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6900" w14:textId="633AB0E9" w:rsidR="00DC5E46" w:rsidRPr="00880942" w:rsidRDefault="00803BB5" w:rsidP="00DC5E46">
      <w:pPr>
        <w:jc w:val="center"/>
        <w:rPr>
          <w:b/>
          <w:bCs/>
          <w:sz w:val="28"/>
          <w:szCs w:val="28"/>
        </w:rPr>
      </w:pPr>
      <w:proofErr w:type="gramStart"/>
      <w:r w:rsidRPr="00803BB5">
        <w:rPr>
          <w:rFonts w:hint="eastAsia"/>
          <w:b/>
          <w:bCs/>
          <w:sz w:val="28"/>
          <w:szCs w:val="28"/>
        </w:rPr>
        <w:t>泰凌微电子</w:t>
      </w:r>
      <w:proofErr w:type="gramEnd"/>
      <w:r w:rsidRPr="00803BB5">
        <w:rPr>
          <w:rFonts w:hint="eastAsia"/>
          <w:b/>
          <w:bCs/>
          <w:sz w:val="28"/>
          <w:szCs w:val="28"/>
        </w:rPr>
        <w:t>（上海）股份有限公司</w:t>
      </w:r>
    </w:p>
    <w:p w14:paraId="2ACD5126" w14:textId="0DEB9301" w:rsidR="000E1009" w:rsidRDefault="00DC5E46" w:rsidP="00DC5E4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2B3E34F8" w14:textId="77777777" w:rsidR="00803BB5" w:rsidRPr="00880942" w:rsidRDefault="00803BB5" w:rsidP="00DC5E46">
      <w:pPr>
        <w:jc w:val="center"/>
        <w:rPr>
          <w:b/>
          <w:bCs/>
          <w:sz w:val="28"/>
          <w:szCs w:val="28"/>
        </w:rPr>
      </w:pPr>
    </w:p>
    <w:p w14:paraId="21734988" w14:textId="0078A666" w:rsidR="00DC5E46" w:rsidRPr="00880942" w:rsidRDefault="00E9000F" w:rsidP="00E9000F">
      <w:pPr>
        <w:ind w:firstLineChars="100" w:firstLine="241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</w:t>
      </w:r>
      <w:proofErr w:type="gramStart"/>
      <w:r w:rsidR="00803BB5">
        <w:rPr>
          <w:rFonts w:hint="eastAsia"/>
          <w:b/>
          <w:bCs/>
          <w:szCs w:val="24"/>
        </w:rPr>
        <w:t>泰凌微</w:t>
      </w:r>
      <w:proofErr w:type="gramEnd"/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>证券代码：</w:t>
      </w:r>
      <w:r w:rsidR="00803BB5">
        <w:rPr>
          <w:rFonts w:hint="eastAsia"/>
          <w:b/>
          <w:bCs/>
          <w:szCs w:val="24"/>
        </w:rPr>
        <w:t>6</w:t>
      </w:r>
      <w:r w:rsidR="00803BB5">
        <w:rPr>
          <w:b/>
          <w:bCs/>
          <w:szCs w:val="24"/>
        </w:rPr>
        <w:t>88591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</w:t>
      </w:r>
      <w:r w:rsidR="00DC5E46" w:rsidRPr="00880942">
        <w:rPr>
          <w:rFonts w:hint="eastAsia"/>
          <w:b/>
          <w:bCs/>
          <w:szCs w:val="24"/>
        </w:rPr>
        <w:t>编号：</w:t>
      </w:r>
      <w:r w:rsidR="00803BB5">
        <w:rPr>
          <w:rFonts w:hint="eastAsia"/>
          <w:b/>
          <w:bCs/>
          <w:szCs w:val="24"/>
        </w:rPr>
        <w:t>2</w:t>
      </w:r>
      <w:r w:rsidR="00803BB5">
        <w:rPr>
          <w:b/>
          <w:bCs/>
          <w:szCs w:val="24"/>
        </w:rPr>
        <w:t>02</w:t>
      </w:r>
      <w:r w:rsidR="00EB5DF7">
        <w:rPr>
          <w:b/>
          <w:bCs/>
          <w:szCs w:val="24"/>
        </w:rPr>
        <w:t>4</w:t>
      </w:r>
      <w:r w:rsidR="00803BB5">
        <w:rPr>
          <w:b/>
          <w:bCs/>
          <w:szCs w:val="24"/>
        </w:rPr>
        <w:t>-0</w:t>
      </w:r>
      <w:r w:rsidR="000E3C3E">
        <w:rPr>
          <w:rFonts w:hint="eastAsia"/>
          <w:b/>
          <w:bCs/>
          <w:szCs w:val="24"/>
        </w:rPr>
        <w:t>1</w:t>
      </w:r>
      <w:r w:rsidR="005E416B">
        <w:rPr>
          <w:rFonts w:hint="eastAsia"/>
          <w:b/>
          <w:bCs/>
          <w:szCs w:val="24"/>
        </w:rPr>
        <w:t>4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405"/>
        <w:gridCol w:w="6379"/>
      </w:tblGrid>
      <w:tr w:rsidR="00DC5E46" w:rsidRPr="009F4679" w14:paraId="425DEA75" w14:textId="77777777" w:rsidTr="00A90273">
        <w:trPr>
          <w:jc w:val="center"/>
        </w:trPr>
        <w:tc>
          <w:tcPr>
            <w:tcW w:w="2405" w:type="dxa"/>
          </w:tcPr>
          <w:p w14:paraId="3ACC6E6D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0C0CBDA3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59CCC54C" w14:textId="6E2B3E95" w:rsidR="009F4679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379" w:type="dxa"/>
          </w:tcPr>
          <w:p w14:paraId="141B7BCD" w14:textId="4934724F" w:rsidR="009F4679" w:rsidRPr="009F4679" w:rsidRDefault="00803BB5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03BB5">
              <w:rPr>
                <w:rFonts w:ascii="宋体" w:hAnsi="宋体" w:hint="eastAsia"/>
                <w:szCs w:val="24"/>
              </w:rPr>
              <w:t>√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9F4679">
              <w:rPr>
                <w:rFonts w:ascii="宋体" w:hAnsi="宋体"/>
                <w:szCs w:val="24"/>
              </w:rPr>
              <w:t xml:space="preserve">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182DDCA1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9F4679">
              <w:rPr>
                <w:rFonts w:ascii="宋体" w:hAnsi="宋体"/>
                <w:szCs w:val="24"/>
              </w:rPr>
              <w:t xml:space="preserve">  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9F4679">
              <w:rPr>
                <w:rFonts w:ascii="宋体" w:hAnsi="宋体"/>
                <w:szCs w:val="24"/>
              </w:rPr>
              <w:t xml:space="preserve">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66316954" w:rsidR="00DC5E46" w:rsidRPr="009F4679" w:rsidRDefault="005E416B" w:rsidP="009F4679">
            <w:pPr>
              <w:spacing w:line="360" w:lineRule="auto"/>
              <w:rPr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现场参观</w:t>
            </w:r>
            <w:r w:rsidR="00803BB5">
              <w:rPr>
                <w:rFonts w:ascii="宋体" w:hAnsi="宋体" w:hint="eastAsia"/>
                <w:szCs w:val="24"/>
              </w:rPr>
              <w:t xml:space="preserve"> </w:t>
            </w:r>
            <w:r w:rsidR="00803BB5">
              <w:rPr>
                <w:rFonts w:ascii="宋体" w:hAnsi="宋体"/>
                <w:szCs w:val="24"/>
              </w:rPr>
              <w:t xml:space="preserve">    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其他</w:t>
            </w:r>
          </w:p>
        </w:tc>
      </w:tr>
      <w:tr w:rsidR="00DC5E46" w:rsidRPr="009F4679" w14:paraId="706CA2E4" w14:textId="77777777" w:rsidTr="00A90273">
        <w:trPr>
          <w:jc w:val="center"/>
        </w:trPr>
        <w:tc>
          <w:tcPr>
            <w:tcW w:w="2405" w:type="dxa"/>
          </w:tcPr>
          <w:p w14:paraId="73198EFA" w14:textId="61B16EC2" w:rsidR="009F4679" w:rsidRPr="00586E10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6379" w:type="dxa"/>
          </w:tcPr>
          <w:p w14:paraId="6BD532F1" w14:textId="12D8DF03" w:rsidR="005E416B" w:rsidRDefault="005E416B" w:rsidP="001A53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嘉</w:t>
            </w:r>
            <w:proofErr w:type="gramStart"/>
            <w:r>
              <w:rPr>
                <w:rFonts w:hint="eastAsia"/>
                <w:szCs w:val="24"/>
              </w:rPr>
              <w:t>实基金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E416B">
              <w:rPr>
                <w:rFonts w:hint="eastAsia"/>
                <w:szCs w:val="24"/>
              </w:rPr>
              <w:t>蔡丞丰</w:t>
            </w:r>
          </w:p>
          <w:p w14:paraId="036FDE90" w14:textId="1CE72DD0" w:rsidR="001A53B5" w:rsidRPr="001A53B5" w:rsidRDefault="005E416B" w:rsidP="001A53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天风证券</w:t>
            </w:r>
            <w:r w:rsidR="00BB354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李</w:t>
            </w:r>
            <w:r w:rsidRPr="005E416B">
              <w:rPr>
                <w:rFonts w:hint="eastAsia"/>
                <w:szCs w:val="24"/>
              </w:rPr>
              <w:t>泓依</w:t>
            </w:r>
          </w:p>
          <w:p w14:paraId="1F1AC400" w14:textId="77777777" w:rsidR="003460A8" w:rsidRDefault="005E416B" w:rsidP="00D9145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华</w:t>
            </w:r>
            <w:proofErr w:type="gramStart"/>
            <w:r>
              <w:rPr>
                <w:rFonts w:hint="eastAsia"/>
                <w:szCs w:val="24"/>
              </w:rPr>
              <w:t>福证券</w:t>
            </w:r>
            <w:r>
              <w:rPr>
                <w:rFonts w:hint="eastAsia"/>
                <w:szCs w:val="24"/>
              </w:rPr>
              <w:t xml:space="preserve"> </w:t>
            </w:r>
            <w:r w:rsidRPr="005E416B">
              <w:rPr>
                <w:rFonts w:hint="eastAsia"/>
                <w:szCs w:val="24"/>
              </w:rPr>
              <w:t>徐巡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李雅文</w:t>
            </w:r>
          </w:p>
          <w:p w14:paraId="001CEAE9" w14:textId="71031A14" w:rsidR="00D26611" w:rsidRPr="009F4679" w:rsidRDefault="00D26611" w:rsidP="00D91459">
            <w:pPr>
              <w:rPr>
                <w:rFonts w:hint="eastAsia"/>
                <w:szCs w:val="24"/>
              </w:rPr>
            </w:pPr>
            <w:r w:rsidRPr="00D26611">
              <w:rPr>
                <w:szCs w:val="24"/>
              </w:rPr>
              <w:t>Point72</w:t>
            </w:r>
            <w:r>
              <w:rPr>
                <w:rFonts w:hint="eastAsia"/>
                <w:szCs w:val="24"/>
              </w:rPr>
              <w:t xml:space="preserve"> </w:t>
            </w:r>
            <w:r w:rsidRPr="00D26611">
              <w:rPr>
                <w:rFonts w:hint="eastAsia"/>
                <w:szCs w:val="24"/>
              </w:rPr>
              <w:t>秦志毅</w:t>
            </w:r>
          </w:p>
        </w:tc>
      </w:tr>
      <w:tr w:rsidR="00DC5E46" w:rsidRPr="009F4679" w14:paraId="4F23F2BF" w14:textId="77777777" w:rsidTr="00A90273">
        <w:trPr>
          <w:trHeight w:val="131"/>
          <w:jc w:val="center"/>
        </w:trPr>
        <w:tc>
          <w:tcPr>
            <w:tcW w:w="2405" w:type="dxa"/>
          </w:tcPr>
          <w:p w14:paraId="12B1F227" w14:textId="5E374A71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6379" w:type="dxa"/>
          </w:tcPr>
          <w:p w14:paraId="4FA384A1" w14:textId="3E3DEABF" w:rsidR="009F4679" w:rsidRPr="009F4679" w:rsidRDefault="00803BB5" w:rsidP="00803B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EB5DF7"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="005E416B">
              <w:rPr>
                <w:rFonts w:hint="eastAsia"/>
                <w:szCs w:val="24"/>
              </w:rPr>
              <w:t>11</w:t>
            </w:r>
            <w:r w:rsidR="005E416B">
              <w:rPr>
                <w:rFonts w:hint="eastAsia"/>
                <w:szCs w:val="24"/>
              </w:rPr>
              <w:t>月</w:t>
            </w:r>
            <w:r w:rsidR="005E416B">
              <w:rPr>
                <w:rFonts w:hint="eastAsia"/>
                <w:szCs w:val="24"/>
              </w:rPr>
              <w:t>18</w:t>
            </w:r>
            <w:r w:rsidR="005E416B">
              <w:rPr>
                <w:rFonts w:hint="eastAsia"/>
                <w:szCs w:val="24"/>
              </w:rPr>
              <w:t>日、</w:t>
            </w:r>
            <w:r w:rsidR="00297B62">
              <w:rPr>
                <w:rFonts w:hint="eastAsia"/>
                <w:szCs w:val="24"/>
              </w:rPr>
              <w:t>11</w:t>
            </w:r>
            <w:r w:rsidR="000825B6">
              <w:rPr>
                <w:rFonts w:hint="eastAsia"/>
                <w:szCs w:val="24"/>
              </w:rPr>
              <w:t>月</w:t>
            </w:r>
            <w:r w:rsidR="005E416B">
              <w:rPr>
                <w:rFonts w:hint="eastAsia"/>
                <w:szCs w:val="24"/>
              </w:rPr>
              <w:t>22</w:t>
            </w:r>
            <w:r w:rsidR="000825B6">
              <w:rPr>
                <w:rFonts w:hint="eastAsia"/>
                <w:szCs w:val="24"/>
              </w:rPr>
              <w:t>日</w:t>
            </w:r>
            <w:r w:rsidR="00D26611">
              <w:rPr>
                <w:rFonts w:hint="eastAsia"/>
                <w:szCs w:val="24"/>
              </w:rPr>
              <w:t>、</w:t>
            </w:r>
            <w:r w:rsidR="00D26611">
              <w:rPr>
                <w:rFonts w:hint="eastAsia"/>
                <w:szCs w:val="24"/>
              </w:rPr>
              <w:t>11</w:t>
            </w:r>
            <w:r w:rsidR="00D26611">
              <w:rPr>
                <w:rFonts w:hint="eastAsia"/>
                <w:szCs w:val="24"/>
              </w:rPr>
              <w:t>月</w:t>
            </w:r>
            <w:r w:rsidR="00D26611">
              <w:rPr>
                <w:rFonts w:hint="eastAsia"/>
                <w:szCs w:val="24"/>
              </w:rPr>
              <w:t>28</w:t>
            </w:r>
            <w:r w:rsidR="00D26611">
              <w:rPr>
                <w:rFonts w:hint="eastAsia"/>
                <w:szCs w:val="24"/>
              </w:rPr>
              <w:t>日</w:t>
            </w:r>
          </w:p>
        </w:tc>
      </w:tr>
      <w:tr w:rsidR="00DC5E46" w:rsidRPr="009F4679" w14:paraId="15E4FF35" w14:textId="77777777" w:rsidTr="00A90273">
        <w:trPr>
          <w:jc w:val="center"/>
        </w:trPr>
        <w:tc>
          <w:tcPr>
            <w:tcW w:w="2405" w:type="dxa"/>
          </w:tcPr>
          <w:p w14:paraId="3124768F" w14:textId="1FBA5ECA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6379" w:type="dxa"/>
          </w:tcPr>
          <w:p w14:paraId="5EE51860" w14:textId="0ECDD9A9" w:rsidR="009F4679" w:rsidRPr="009F4679" w:rsidRDefault="00337B84" w:rsidP="00803BB5">
            <w:pPr>
              <w:jc w:val="center"/>
              <w:rPr>
                <w:szCs w:val="24"/>
              </w:rPr>
            </w:pPr>
            <w:r>
              <w:rPr>
                <w:rFonts w:cs="Times New Roman" w:hint="eastAsia"/>
                <w:bCs/>
                <w:iCs/>
                <w:szCs w:val="24"/>
              </w:rPr>
              <w:t>公司会议室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、</w:t>
            </w:r>
            <w:proofErr w:type="gramStart"/>
            <w:r w:rsidR="008E5C78">
              <w:rPr>
                <w:rFonts w:cs="Times New Roman" w:hint="eastAsia"/>
                <w:bCs/>
                <w:iCs/>
                <w:szCs w:val="24"/>
              </w:rPr>
              <w:t>腾讯会议</w:t>
            </w:r>
            <w:proofErr w:type="gramEnd"/>
          </w:p>
        </w:tc>
      </w:tr>
      <w:tr w:rsidR="00DC5E46" w:rsidRPr="009F4679" w14:paraId="3765D790" w14:textId="77777777" w:rsidTr="00A90273">
        <w:trPr>
          <w:jc w:val="center"/>
        </w:trPr>
        <w:tc>
          <w:tcPr>
            <w:tcW w:w="2405" w:type="dxa"/>
            <w:vAlign w:val="center"/>
          </w:tcPr>
          <w:p w14:paraId="0BE2A0E8" w14:textId="023B749A" w:rsidR="009F4679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6379" w:type="dxa"/>
          </w:tcPr>
          <w:p w14:paraId="25755944" w14:textId="6EB9554C" w:rsidR="008A7D56" w:rsidRDefault="009902C7" w:rsidP="007C4B8F">
            <w:pPr>
              <w:rPr>
                <w:bCs/>
                <w:iCs/>
                <w:szCs w:val="24"/>
              </w:rPr>
            </w:pPr>
            <w:r>
              <w:rPr>
                <w:rFonts w:hint="eastAsia"/>
                <w:bCs/>
                <w:iCs/>
                <w:szCs w:val="24"/>
              </w:rPr>
              <w:t>董事</w:t>
            </w:r>
            <w:r w:rsidR="008A7D56" w:rsidRPr="005E3206">
              <w:rPr>
                <w:rFonts w:hint="eastAsia"/>
                <w:bCs/>
                <w:iCs/>
                <w:szCs w:val="24"/>
              </w:rPr>
              <w:t>、总经理：盛文军</w:t>
            </w:r>
          </w:p>
          <w:p w14:paraId="46BA00A0" w14:textId="646F8605" w:rsidR="009F4679" w:rsidRDefault="00803BB5" w:rsidP="007C4B8F">
            <w:pPr>
              <w:rPr>
                <w:bCs/>
                <w:iCs/>
                <w:szCs w:val="24"/>
              </w:rPr>
            </w:pPr>
            <w:r w:rsidRPr="008912C7">
              <w:rPr>
                <w:bCs/>
                <w:iCs/>
                <w:szCs w:val="24"/>
              </w:rPr>
              <w:t>副总经理、董事会秘书</w:t>
            </w:r>
            <w:r>
              <w:rPr>
                <w:rFonts w:hint="eastAsia"/>
                <w:bCs/>
                <w:iCs/>
                <w:szCs w:val="24"/>
              </w:rPr>
              <w:t>：李鹏</w:t>
            </w:r>
          </w:p>
          <w:p w14:paraId="054EB441" w14:textId="525CA4F8" w:rsidR="009F4679" w:rsidRPr="009F4679" w:rsidRDefault="00803BB5" w:rsidP="007C4B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证券事务代表：马军</w:t>
            </w:r>
          </w:p>
        </w:tc>
      </w:tr>
      <w:tr w:rsidR="00DC5E46" w:rsidRPr="009F4679" w14:paraId="1C6FB3BE" w14:textId="77777777" w:rsidTr="00A90273">
        <w:trPr>
          <w:jc w:val="center"/>
        </w:trPr>
        <w:tc>
          <w:tcPr>
            <w:tcW w:w="2405" w:type="dxa"/>
          </w:tcPr>
          <w:p w14:paraId="4A252254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836CF61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2018A058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90B80C2" w14:textId="3890A50C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379" w:type="dxa"/>
          </w:tcPr>
          <w:p w14:paraId="594602DF" w14:textId="62D272EF" w:rsidR="0021748D" w:rsidRDefault="00EB3EA8" w:rsidP="0021748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  <w:r w:rsidR="00E34516">
              <w:rPr>
                <w:rFonts w:hint="eastAsia"/>
                <w:szCs w:val="24"/>
              </w:rPr>
              <w:t>、</w:t>
            </w:r>
            <w:r w:rsidR="0021748D">
              <w:rPr>
                <w:rFonts w:hint="eastAsia"/>
                <w:szCs w:val="24"/>
              </w:rPr>
              <w:t>交流环节：</w:t>
            </w:r>
          </w:p>
          <w:p w14:paraId="7B5B31DB" w14:textId="55A8713B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Q1</w:t>
            </w:r>
            <w:r>
              <w:rPr>
                <w:rFonts w:hint="eastAsia"/>
                <w:szCs w:val="24"/>
              </w:rPr>
              <w:t>：</w:t>
            </w:r>
            <w:r w:rsidRPr="009949E7">
              <w:rPr>
                <w:rFonts w:hint="eastAsia"/>
                <w:szCs w:val="24"/>
              </w:rPr>
              <w:t>公司的音频芯片是否具有</w:t>
            </w:r>
            <w:r w:rsidRPr="009949E7">
              <w:rPr>
                <w:rFonts w:hint="eastAsia"/>
                <w:szCs w:val="24"/>
              </w:rPr>
              <w:t>AI</w:t>
            </w:r>
            <w:r w:rsidRPr="009949E7">
              <w:rPr>
                <w:rFonts w:hint="eastAsia"/>
                <w:szCs w:val="24"/>
              </w:rPr>
              <w:t>功能？</w:t>
            </w:r>
          </w:p>
          <w:p w14:paraId="74949F35" w14:textId="6EA0A502" w:rsidR="009949E7" w:rsidRPr="009949E7" w:rsidRDefault="009949E7" w:rsidP="009949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A1</w:t>
            </w:r>
            <w:r>
              <w:rPr>
                <w:rFonts w:hint="eastAsia"/>
                <w:szCs w:val="24"/>
              </w:rPr>
              <w:t>：</w:t>
            </w:r>
            <w:r w:rsidR="005C4B0D" w:rsidRPr="005C4B0D">
              <w:rPr>
                <w:rFonts w:hint="eastAsia"/>
                <w:szCs w:val="24"/>
              </w:rPr>
              <w:t>公司最新发布的</w:t>
            </w:r>
            <w:r w:rsidR="005C4B0D" w:rsidRPr="005C4B0D">
              <w:rPr>
                <w:rFonts w:hint="eastAsia"/>
                <w:szCs w:val="24"/>
              </w:rPr>
              <w:t>TL7000</w:t>
            </w:r>
            <w:r w:rsidR="005C4B0D" w:rsidRPr="005C4B0D">
              <w:rPr>
                <w:rFonts w:hint="eastAsia"/>
                <w:szCs w:val="24"/>
              </w:rPr>
              <w:t>系列芯片采用多</w:t>
            </w:r>
            <w:proofErr w:type="gramStart"/>
            <w:r w:rsidR="005C4B0D" w:rsidRPr="005C4B0D">
              <w:rPr>
                <w:rFonts w:hint="eastAsia"/>
                <w:szCs w:val="24"/>
              </w:rPr>
              <w:t>核或者高</w:t>
            </w:r>
            <w:proofErr w:type="gramEnd"/>
            <w:r w:rsidR="005C4B0D" w:rsidRPr="005C4B0D">
              <w:rPr>
                <w:rFonts w:hint="eastAsia"/>
                <w:szCs w:val="24"/>
              </w:rPr>
              <w:t>处理能力单核设计，具有</w:t>
            </w:r>
            <w:proofErr w:type="gramStart"/>
            <w:r w:rsidR="005C4B0D" w:rsidRPr="005C4B0D">
              <w:rPr>
                <w:rFonts w:hint="eastAsia"/>
                <w:szCs w:val="24"/>
              </w:rPr>
              <w:t>高算力</w:t>
            </w:r>
            <w:proofErr w:type="gramEnd"/>
            <w:r w:rsidR="005C4B0D" w:rsidRPr="005C4B0D">
              <w:rPr>
                <w:rFonts w:hint="eastAsia"/>
                <w:szCs w:val="24"/>
              </w:rPr>
              <w:t>、低功耗、灵活度高的特点，可以满足边缘</w:t>
            </w:r>
            <w:r w:rsidR="005C4B0D" w:rsidRPr="005C4B0D">
              <w:rPr>
                <w:rFonts w:hint="eastAsia"/>
                <w:szCs w:val="24"/>
              </w:rPr>
              <w:t>AI/ML</w:t>
            </w:r>
            <w:r w:rsidR="005C4B0D" w:rsidRPr="005C4B0D">
              <w:rPr>
                <w:rFonts w:hint="eastAsia"/>
                <w:szCs w:val="24"/>
              </w:rPr>
              <w:t>计算的一些需求，尤其是在本地语音识别、神经网络降噪、工业传感器数据融合以及异常监测、健康传感器信号处理等方面的需求。在这些系列芯片上运行边缘</w:t>
            </w:r>
            <w:r w:rsidR="005C4B0D" w:rsidRPr="005C4B0D">
              <w:rPr>
                <w:rFonts w:hint="eastAsia"/>
                <w:szCs w:val="24"/>
              </w:rPr>
              <w:t>AI</w:t>
            </w:r>
            <w:r w:rsidR="005C4B0D" w:rsidRPr="005C4B0D">
              <w:rPr>
                <w:rFonts w:hint="eastAsia"/>
                <w:szCs w:val="24"/>
              </w:rPr>
              <w:t>计算，具有延时低、功耗低、隐私保护度高、占用无线带宽少、可以离线操作等优点。公司已经为前导客户提供基于</w:t>
            </w:r>
            <w:r w:rsidR="005C4B0D" w:rsidRPr="005C4B0D">
              <w:rPr>
                <w:rFonts w:hint="eastAsia"/>
                <w:szCs w:val="24"/>
              </w:rPr>
              <w:t>TL7000</w:t>
            </w:r>
            <w:r w:rsidR="005C4B0D" w:rsidRPr="005C4B0D">
              <w:rPr>
                <w:rFonts w:hint="eastAsia"/>
                <w:szCs w:val="24"/>
              </w:rPr>
              <w:t>系列芯片的神经网络降噪的处理算法。作为公司</w:t>
            </w:r>
            <w:r w:rsidR="005C4B0D" w:rsidRPr="005C4B0D">
              <w:rPr>
                <w:rFonts w:hint="eastAsia"/>
                <w:szCs w:val="24"/>
              </w:rPr>
              <w:t>IOT</w:t>
            </w:r>
            <w:r w:rsidR="005C4B0D" w:rsidRPr="005C4B0D">
              <w:rPr>
                <w:rFonts w:hint="eastAsia"/>
                <w:szCs w:val="24"/>
              </w:rPr>
              <w:t>以及音频产品的自然延伸和有机组成模块，公司会持续在相关边缘</w:t>
            </w:r>
            <w:r w:rsidR="005C4B0D" w:rsidRPr="005C4B0D">
              <w:rPr>
                <w:rFonts w:hint="eastAsia"/>
                <w:szCs w:val="24"/>
              </w:rPr>
              <w:t>AI</w:t>
            </w:r>
            <w:r w:rsidR="005C4B0D" w:rsidRPr="005C4B0D">
              <w:rPr>
                <w:rFonts w:hint="eastAsia"/>
                <w:szCs w:val="24"/>
              </w:rPr>
              <w:t>处理方面投入研发并推出相关产品。</w:t>
            </w:r>
          </w:p>
          <w:p w14:paraId="04ACAFD1" w14:textId="77777777" w:rsidR="009949E7" w:rsidRPr="009949E7" w:rsidRDefault="009949E7" w:rsidP="009949E7">
            <w:pPr>
              <w:rPr>
                <w:szCs w:val="24"/>
              </w:rPr>
            </w:pPr>
          </w:p>
          <w:p w14:paraId="6FE18644" w14:textId="77777777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Q2</w:t>
            </w:r>
            <w:r w:rsidRPr="009949E7">
              <w:rPr>
                <w:rFonts w:hint="eastAsia"/>
                <w:szCs w:val="24"/>
              </w:rPr>
              <w:t>：公司海外市场的布局？</w:t>
            </w:r>
          </w:p>
          <w:p w14:paraId="39E8D863" w14:textId="7E6A576E" w:rsidR="009949E7" w:rsidRPr="009949E7" w:rsidRDefault="009949E7" w:rsidP="009949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A2</w:t>
            </w:r>
            <w:r>
              <w:rPr>
                <w:rFonts w:hint="eastAsia"/>
                <w:szCs w:val="24"/>
              </w:rPr>
              <w:t>：</w:t>
            </w:r>
            <w:r w:rsidRPr="009949E7">
              <w:rPr>
                <w:rFonts w:hint="eastAsia"/>
                <w:szCs w:val="24"/>
              </w:rPr>
              <w:t>在物联网的领域，海外的市场要大于国内市场。过去几年公司一直都在积极布局海外，在海外市场发力。公司在目前做的比较好的几个市场重点开拓，比如智能电子价签、智能遥控器、智能家居等。同时，公司也在海外智能物流、智慧医疗、智能工业控制等市场积极布局。</w:t>
            </w:r>
          </w:p>
          <w:p w14:paraId="34C22735" w14:textId="77777777" w:rsidR="009949E7" w:rsidRPr="009949E7" w:rsidRDefault="009949E7" w:rsidP="009949E7">
            <w:pPr>
              <w:rPr>
                <w:szCs w:val="24"/>
              </w:rPr>
            </w:pPr>
          </w:p>
          <w:p w14:paraId="1766DC8C" w14:textId="77777777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Q3</w:t>
            </w:r>
            <w:r w:rsidRPr="009949E7">
              <w:rPr>
                <w:rFonts w:hint="eastAsia"/>
                <w:szCs w:val="24"/>
              </w:rPr>
              <w:t>：公司目前海外团队有多少人？海外业务主要在哪些国家地区？</w:t>
            </w:r>
          </w:p>
          <w:p w14:paraId="6027947D" w14:textId="1B0A9EB9" w:rsidR="009949E7" w:rsidRPr="009949E7" w:rsidRDefault="009949E7" w:rsidP="009949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A3</w:t>
            </w:r>
            <w:r>
              <w:rPr>
                <w:rFonts w:hint="eastAsia"/>
                <w:szCs w:val="24"/>
              </w:rPr>
              <w:t>：</w:t>
            </w:r>
            <w:r w:rsidRPr="009949E7">
              <w:rPr>
                <w:rFonts w:hint="eastAsia"/>
                <w:szCs w:val="24"/>
              </w:rPr>
              <w:t>公司海外团队目前</w:t>
            </w:r>
            <w:r w:rsidRPr="009949E7">
              <w:rPr>
                <w:rFonts w:hint="eastAsia"/>
                <w:szCs w:val="24"/>
              </w:rPr>
              <w:t>50</w:t>
            </w:r>
            <w:r w:rsidRPr="009949E7">
              <w:rPr>
                <w:rFonts w:hint="eastAsia"/>
                <w:szCs w:val="24"/>
              </w:rPr>
              <w:t>人左右，海外业务布局主要是在欧洲和美国。</w:t>
            </w:r>
          </w:p>
          <w:p w14:paraId="69787100" w14:textId="77777777" w:rsidR="009949E7" w:rsidRPr="009949E7" w:rsidRDefault="009949E7" w:rsidP="009949E7">
            <w:pPr>
              <w:rPr>
                <w:szCs w:val="24"/>
              </w:rPr>
            </w:pPr>
          </w:p>
          <w:p w14:paraId="4C93F4ED" w14:textId="703E8531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4</w:t>
            </w:r>
            <w:r w:rsidRPr="009949E7">
              <w:rPr>
                <w:rFonts w:hint="eastAsia"/>
                <w:szCs w:val="24"/>
              </w:rPr>
              <w:t>：公司所处的低功耗</w:t>
            </w:r>
            <w:proofErr w:type="gramStart"/>
            <w:r w:rsidRPr="009949E7">
              <w:rPr>
                <w:rFonts w:hint="eastAsia"/>
                <w:szCs w:val="24"/>
              </w:rPr>
              <w:t>蓝牙市场</w:t>
            </w:r>
            <w:proofErr w:type="gramEnd"/>
            <w:r w:rsidRPr="009949E7">
              <w:rPr>
                <w:rFonts w:hint="eastAsia"/>
                <w:szCs w:val="24"/>
              </w:rPr>
              <w:t>的全球容量大概多少？</w:t>
            </w:r>
          </w:p>
          <w:p w14:paraId="6327FF76" w14:textId="76D1B639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4</w:t>
            </w:r>
            <w:r w:rsidRPr="009949E7">
              <w:rPr>
                <w:rFonts w:hint="eastAsia"/>
                <w:szCs w:val="24"/>
              </w:rPr>
              <w:t>：公司主要的业内国际同行有</w:t>
            </w:r>
            <w:r w:rsidRPr="009949E7">
              <w:rPr>
                <w:rFonts w:hint="eastAsia"/>
                <w:szCs w:val="24"/>
              </w:rPr>
              <w:t>Nordic</w:t>
            </w:r>
            <w:r w:rsidRPr="009949E7">
              <w:rPr>
                <w:rFonts w:hint="eastAsia"/>
                <w:szCs w:val="24"/>
              </w:rPr>
              <w:t>、芯科、</w:t>
            </w:r>
            <w:r w:rsidRPr="009949E7">
              <w:rPr>
                <w:rFonts w:hint="eastAsia"/>
                <w:szCs w:val="24"/>
              </w:rPr>
              <w:t>dialog</w:t>
            </w:r>
            <w:r w:rsidRPr="009949E7">
              <w:rPr>
                <w:rFonts w:hint="eastAsia"/>
                <w:szCs w:val="24"/>
              </w:rPr>
              <w:t>、</w:t>
            </w:r>
            <w:r w:rsidRPr="009949E7">
              <w:rPr>
                <w:rFonts w:hint="eastAsia"/>
                <w:szCs w:val="24"/>
              </w:rPr>
              <w:t>TI</w:t>
            </w:r>
            <w:r w:rsidRPr="009949E7">
              <w:rPr>
                <w:rFonts w:hint="eastAsia"/>
                <w:szCs w:val="24"/>
              </w:rPr>
              <w:t>和</w:t>
            </w:r>
            <w:r w:rsidRPr="009949E7">
              <w:rPr>
                <w:rFonts w:hint="eastAsia"/>
                <w:szCs w:val="24"/>
              </w:rPr>
              <w:t>NXP</w:t>
            </w:r>
            <w:r w:rsidRPr="009949E7">
              <w:rPr>
                <w:rFonts w:hint="eastAsia"/>
                <w:szCs w:val="24"/>
              </w:rPr>
              <w:t>等，其中，</w:t>
            </w:r>
            <w:r w:rsidRPr="009949E7">
              <w:rPr>
                <w:rFonts w:hint="eastAsia"/>
                <w:szCs w:val="24"/>
              </w:rPr>
              <w:t>NORDIC</w:t>
            </w:r>
            <w:r w:rsidRPr="009949E7">
              <w:rPr>
                <w:rFonts w:hint="eastAsia"/>
                <w:szCs w:val="24"/>
              </w:rPr>
              <w:t>的</w:t>
            </w:r>
            <w:r w:rsidRPr="009949E7">
              <w:rPr>
                <w:rFonts w:hint="eastAsia"/>
                <w:szCs w:val="24"/>
              </w:rPr>
              <w:t>23</w:t>
            </w:r>
            <w:r w:rsidRPr="009949E7">
              <w:rPr>
                <w:rFonts w:hint="eastAsia"/>
                <w:szCs w:val="24"/>
              </w:rPr>
              <w:t>年销售收入为</w:t>
            </w:r>
            <w:r w:rsidRPr="009949E7">
              <w:rPr>
                <w:rFonts w:hint="eastAsia"/>
                <w:szCs w:val="24"/>
              </w:rPr>
              <w:t>5.4</w:t>
            </w:r>
            <w:r w:rsidRPr="009949E7">
              <w:rPr>
                <w:rFonts w:hint="eastAsia"/>
                <w:szCs w:val="24"/>
              </w:rPr>
              <w:t>亿美金，加上其他几家头部公司，总体全球市场的规模预测大概在</w:t>
            </w:r>
            <w:r w:rsidRPr="009949E7">
              <w:rPr>
                <w:rFonts w:hint="eastAsia"/>
                <w:szCs w:val="24"/>
              </w:rPr>
              <w:t>20</w:t>
            </w:r>
            <w:r w:rsidRPr="009949E7">
              <w:rPr>
                <w:rFonts w:hint="eastAsia"/>
                <w:szCs w:val="24"/>
              </w:rPr>
              <w:t>亿美金左右等。我们认为，低功耗</w:t>
            </w:r>
            <w:proofErr w:type="gramStart"/>
            <w:r w:rsidRPr="009949E7">
              <w:rPr>
                <w:rFonts w:hint="eastAsia"/>
                <w:szCs w:val="24"/>
              </w:rPr>
              <w:t>蓝牙主要</w:t>
            </w:r>
            <w:proofErr w:type="gramEnd"/>
            <w:r w:rsidRPr="009949E7">
              <w:rPr>
                <w:rFonts w:hint="eastAsia"/>
                <w:szCs w:val="24"/>
              </w:rPr>
              <w:t>的市场需求，还是在物联网连接方面，且在很多应用领域需求刚刚开始起来，未来该市场还有很大的成长空间。</w:t>
            </w:r>
          </w:p>
          <w:p w14:paraId="24A89BEC" w14:textId="77777777" w:rsidR="009949E7" w:rsidRPr="009949E7" w:rsidRDefault="009949E7" w:rsidP="009949E7">
            <w:pPr>
              <w:rPr>
                <w:szCs w:val="24"/>
              </w:rPr>
            </w:pPr>
          </w:p>
          <w:p w14:paraId="0809B076" w14:textId="39958BA2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5</w:t>
            </w:r>
            <w:r w:rsidRPr="009949E7">
              <w:rPr>
                <w:rFonts w:hint="eastAsia"/>
                <w:szCs w:val="24"/>
              </w:rPr>
              <w:t>：公司音频产品的情况？</w:t>
            </w:r>
          </w:p>
          <w:p w14:paraId="76C3606D" w14:textId="3863CF9B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5</w:t>
            </w:r>
            <w:r w:rsidRPr="009949E7">
              <w:rPr>
                <w:rFonts w:hint="eastAsia"/>
                <w:szCs w:val="24"/>
              </w:rPr>
              <w:t>：公司的优势是</w:t>
            </w:r>
            <w:proofErr w:type="gramStart"/>
            <w:r w:rsidRPr="009949E7">
              <w:rPr>
                <w:rFonts w:hint="eastAsia"/>
                <w:szCs w:val="24"/>
              </w:rPr>
              <w:t>低功耗蓝牙技术</w:t>
            </w:r>
            <w:proofErr w:type="gramEnd"/>
            <w:r w:rsidRPr="009949E7">
              <w:rPr>
                <w:rFonts w:hint="eastAsia"/>
                <w:szCs w:val="24"/>
              </w:rPr>
              <w:t>，</w:t>
            </w:r>
            <w:r w:rsidRPr="009949E7">
              <w:rPr>
                <w:rFonts w:hint="eastAsia"/>
                <w:szCs w:val="24"/>
              </w:rPr>
              <w:t>LE Audio</w:t>
            </w:r>
            <w:r w:rsidRPr="009949E7">
              <w:rPr>
                <w:rFonts w:hint="eastAsia"/>
                <w:szCs w:val="24"/>
              </w:rPr>
              <w:t>底层的技术也还是低功耗蓝牙，公司具有天然领先的优势。目前，公司的低功耗蓝牙音频的方案已经得到海外很多客户的认可。公司基于</w:t>
            </w:r>
            <w:r w:rsidRPr="009949E7">
              <w:rPr>
                <w:rFonts w:hint="eastAsia"/>
                <w:szCs w:val="24"/>
              </w:rPr>
              <w:t>LE Audio</w:t>
            </w:r>
            <w:r w:rsidRPr="009949E7">
              <w:rPr>
                <w:rFonts w:hint="eastAsia"/>
                <w:szCs w:val="24"/>
              </w:rPr>
              <w:t>的优势，能够提供差异化的设计，比如混音模式、低延时和低功耗等。</w:t>
            </w:r>
          </w:p>
          <w:p w14:paraId="40573354" w14:textId="77777777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公司今年音频产品预计会有不错的增长，公司的音频芯片产品在低延时、双模在线等方面具有较明显的技术优势。公司今年将推出新一代音频芯片，在功耗和性能方面还会有较大提升，可以进一步增强公司在音频领域的竞争力。</w:t>
            </w:r>
          </w:p>
          <w:p w14:paraId="2AEB3D2F" w14:textId="77777777" w:rsidR="009949E7" w:rsidRPr="009949E7" w:rsidRDefault="009949E7" w:rsidP="009949E7">
            <w:pPr>
              <w:rPr>
                <w:szCs w:val="24"/>
              </w:rPr>
            </w:pPr>
          </w:p>
          <w:p w14:paraId="422F5308" w14:textId="2EED2E28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6</w:t>
            </w:r>
            <w:r w:rsidRPr="009949E7">
              <w:rPr>
                <w:rFonts w:hint="eastAsia"/>
                <w:szCs w:val="24"/>
              </w:rPr>
              <w:t>：公司是否有并购计划？</w:t>
            </w:r>
          </w:p>
          <w:p w14:paraId="2C913266" w14:textId="3B00390B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6</w:t>
            </w:r>
            <w:r w:rsidRPr="009949E7">
              <w:rPr>
                <w:rFonts w:hint="eastAsia"/>
                <w:szCs w:val="24"/>
              </w:rPr>
              <w:t>：公司会以主营业务为中心，寻求合适的外延发展机会，扩大公司规模，提高公司综合竞争力，充分发挥上市公司的平台作用。</w:t>
            </w:r>
          </w:p>
          <w:p w14:paraId="1C97BECF" w14:textId="77777777" w:rsidR="009949E7" w:rsidRPr="009949E7" w:rsidRDefault="009949E7" w:rsidP="009949E7">
            <w:pPr>
              <w:rPr>
                <w:szCs w:val="24"/>
              </w:rPr>
            </w:pPr>
          </w:p>
          <w:p w14:paraId="047FD2AF" w14:textId="2961EBBC" w:rsidR="009949E7" w:rsidRPr="009949E7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7</w:t>
            </w:r>
            <w:r w:rsidRPr="009949E7">
              <w:rPr>
                <w:rFonts w:hint="eastAsia"/>
                <w:szCs w:val="24"/>
              </w:rPr>
              <w:t>：公司产品</w:t>
            </w:r>
            <w:r w:rsidRPr="009949E7">
              <w:rPr>
                <w:rFonts w:hint="eastAsia"/>
                <w:szCs w:val="24"/>
              </w:rPr>
              <w:t>ASP</w:t>
            </w:r>
            <w:r w:rsidRPr="009949E7">
              <w:rPr>
                <w:rFonts w:hint="eastAsia"/>
                <w:szCs w:val="24"/>
              </w:rPr>
              <w:t>的情况？</w:t>
            </w:r>
          </w:p>
          <w:p w14:paraId="29577D53" w14:textId="280DBD23" w:rsidR="002E3DC8" w:rsidRPr="00C038C4" w:rsidRDefault="009949E7" w:rsidP="009949E7">
            <w:pPr>
              <w:rPr>
                <w:szCs w:val="24"/>
              </w:rPr>
            </w:pPr>
            <w:r w:rsidRPr="009949E7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7</w:t>
            </w:r>
            <w:r w:rsidRPr="009949E7">
              <w:rPr>
                <w:rFonts w:hint="eastAsia"/>
                <w:szCs w:val="24"/>
              </w:rPr>
              <w:t>：公司已有的一些客户和市场，按照市场惯例</w:t>
            </w:r>
            <w:r w:rsidRPr="009949E7">
              <w:rPr>
                <w:rFonts w:hint="eastAsia"/>
                <w:szCs w:val="24"/>
              </w:rPr>
              <w:t>ASP</w:t>
            </w:r>
            <w:r w:rsidRPr="009949E7">
              <w:rPr>
                <w:rFonts w:hint="eastAsia"/>
                <w:szCs w:val="24"/>
              </w:rPr>
              <w:t>每年可能会有小幅度的下调，同时物联网不断有</w:t>
            </w:r>
            <w:r w:rsidRPr="009949E7">
              <w:rPr>
                <w:rFonts w:hint="eastAsia"/>
                <w:szCs w:val="24"/>
              </w:rPr>
              <w:t>ASP</w:t>
            </w:r>
            <w:r w:rsidRPr="009949E7">
              <w:rPr>
                <w:rFonts w:hint="eastAsia"/>
                <w:szCs w:val="24"/>
              </w:rPr>
              <w:t>相对较高的新的市场、新的应用和客户出现，而且公司会持续推出一些</w:t>
            </w:r>
            <w:r w:rsidRPr="009949E7">
              <w:rPr>
                <w:rFonts w:hint="eastAsia"/>
                <w:szCs w:val="24"/>
              </w:rPr>
              <w:t>ASP</w:t>
            </w:r>
            <w:r w:rsidRPr="009949E7">
              <w:rPr>
                <w:rFonts w:hint="eastAsia"/>
                <w:szCs w:val="24"/>
              </w:rPr>
              <w:t>更高的新产品，中长期综合来看，公司产品的平均</w:t>
            </w:r>
            <w:r w:rsidRPr="009949E7">
              <w:rPr>
                <w:rFonts w:hint="eastAsia"/>
                <w:szCs w:val="24"/>
              </w:rPr>
              <w:t>ASP</w:t>
            </w:r>
            <w:r w:rsidRPr="009949E7">
              <w:rPr>
                <w:rFonts w:hint="eastAsia"/>
                <w:szCs w:val="24"/>
              </w:rPr>
              <w:t>不会有大的变化。</w:t>
            </w:r>
          </w:p>
        </w:tc>
      </w:tr>
      <w:tr w:rsidR="00DC5E46" w:rsidRPr="009F4679" w14:paraId="457C3860" w14:textId="77777777" w:rsidTr="00A90273">
        <w:trPr>
          <w:jc w:val="center"/>
        </w:trPr>
        <w:tc>
          <w:tcPr>
            <w:tcW w:w="2405" w:type="dxa"/>
          </w:tcPr>
          <w:p w14:paraId="39920BE8" w14:textId="2BC55F36" w:rsidR="00DC5E46" w:rsidRPr="009F4679" w:rsidRDefault="004A55DA" w:rsidP="00DC5E4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上传</w:t>
            </w:r>
            <w:r w:rsidR="00DC5E46" w:rsidRPr="009F4679"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6379" w:type="dxa"/>
          </w:tcPr>
          <w:p w14:paraId="32DF8EF6" w14:textId="67FBB908" w:rsidR="009F4679" w:rsidRPr="009F4679" w:rsidRDefault="00803BB5" w:rsidP="00803B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EB5DF7"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="00297B62"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 w:rsidR="00D26611">
              <w:rPr>
                <w:rFonts w:hint="eastAsia"/>
                <w:szCs w:val="24"/>
              </w:rPr>
              <w:t>28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 w14:paraId="697617F0" w14:textId="4CB174E7" w:rsidR="003F3C92" w:rsidRPr="004F5392" w:rsidRDefault="003F3C92" w:rsidP="00803BB5">
      <w:pPr>
        <w:spacing w:line="360" w:lineRule="auto"/>
        <w:rPr>
          <w:sz w:val="28"/>
          <w:szCs w:val="28"/>
        </w:rPr>
      </w:pPr>
    </w:p>
    <w:sectPr w:rsidR="003F3C92" w:rsidRPr="004F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DC64" w14:textId="77777777" w:rsidR="004B4231" w:rsidRDefault="004B4231" w:rsidP="00E9000F">
      <w:r>
        <w:separator/>
      </w:r>
    </w:p>
  </w:endnote>
  <w:endnote w:type="continuationSeparator" w:id="0">
    <w:p w14:paraId="23BF1ED5" w14:textId="77777777" w:rsidR="004B4231" w:rsidRDefault="004B4231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73CF" w14:textId="77777777" w:rsidR="004B4231" w:rsidRDefault="004B4231" w:rsidP="00E9000F">
      <w:r>
        <w:separator/>
      </w:r>
    </w:p>
  </w:footnote>
  <w:footnote w:type="continuationSeparator" w:id="0">
    <w:p w14:paraId="6427D20E" w14:textId="77777777" w:rsidR="004B4231" w:rsidRDefault="004B4231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20B4D"/>
    <w:multiLevelType w:val="hybridMultilevel"/>
    <w:tmpl w:val="304AD1CA"/>
    <w:lvl w:ilvl="0" w:tplc="F55C7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61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46"/>
    <w:rsid w:val="0000218A"/>
    <w:rsid w:val="00011BD0"/>
    <w:rsid w:val="000134F3"/>
    <w:rsid w:val="00013F48"/>
    <w:rsid w:val="00022287"/>
    <w:rsid w:val="000464EE"/>
    <w:rsid w:val="00047B51"/>
    <w:rsid w:val="00054B69"/>
    <w:rsid w:val="00070451"/>
    <w:rsid w:val="00073AA9"/>
    <w:rsid w:val="000825B6"/>
    <w:rsid w:val="00084C60"/>
    <w:rsid w:val="000B61FC"/>
    <w:rsid w:val="000C0231"/>
    <w:rsid w:val="000C3725"/>
    <w:rsid w:val="000C7011"/>
    <w:rsid w:val="000D2872"/>
    <w:rsid w:val="000E1009"/>
    <w:rsid w:val="000E3C3E"/>
    <w:rsid w:val="000F5067"/>
    <w:rsid w:val="000F5BA4"/>
    <w:rsid w:val="000F5D12"/>
    <w:rsid w:val="000F7546"/>
    <w:rsid w:val="00103270"/>
    <w:rsid w:val="00105C4B"/>
    <w:rsid w:val="001066D4"/>
    <w:rsid w:val="00113D6D"/>
    <w:rsid w:val="00116AF6"/>
    <w:rsid w:val="00120D5A"/>
    <w:rsid w:val="00124473"/>
    <w:rsid w:val="001266F7"/>
    <w:rsid w:val="00132E00"/>
    <w:rsid w:val="00136C66"/>
    <w:rsid w:val="00136CF3"/>
    <w:rsid w:val="00145997"/>
    <w:rsid w:val="0014628F"/>
    <w:rsid w:val="0015218C"/>
    <w:rsid w:val="00160A55"/>
    <w:rsid w:val="00164878"/>
    <w:rsid w:val="00165B6C"/>
    <w:rsid w:val="001670DA"/>
    <w:rsid w:val="00171B17"/>
    <w:rsid w:val="00193463"/>
    <w:rsid w:val="00197012"/>
    <w:rsid w:val="001A4A53"/>
    <w:rsid w:val="001A53B5"/>
    <w:rsid w:val="001B1AC9"/>
    <w:rsid w:val="001B44D9"/>
    <w:rsid w:val="001C2161"/>
    <w:rsid w:val="001C6D6D"/>
    <w:rsid w:val="001D16BA"/>
    <w:rsid w:val="001E2178"/>
    <w:rsid w:val="001E5D2F"/>
    <w:rsid w:val="001F0F88"/>
    <w:rsid w:val="001F1C44"/>
    <w:rsid w:val="001F5E92"/>
    <w:rsid w:val="0020500F"/>
    <w:rsid w:val="00207CC1"/>
    <w:rsid w:val="0021748D"/>
    <w:rsid w:val="00221C87"/>
    <w:rsid w:val="002279B9"/>
    <w:rsid w:val="00231BE0"/>
    <w:rsid w:val="00233389"/>
    <w:rsid w:val="00241B8B"/>
    <w:rsid w:val="00254D73"/>
    <w:rsid w:val="00263631"/>
    <w:rsid w:val="002636D7"/>
    <w:rsid w:val="002755E7"/>
    <w:rsid w:val="0029592C"/>
    <w:rsid w:val="00295FE9"/>
    <w:rsid w:val="00297B62"/>
    <w:rsid w:val="002A3D78"/>
    <w:rsid w:val="002B7086"/>
    <w:rsid w:val="002C6AC1"/>
    <w:rsid w:val="002C7561"/>
    <w:rsid w:val="002D2EED"/>
    <w:rsid w:val="002D65FB"/>
    <w:rsid w:val="002E22FB"/>
    <w:rsid w:val="002E3DC8"/>
    <w:rsid w:val="002F540F"/>
    <w:rsid w:val="00305974"/>
    <w:rsid w:val="00310306"/>
    <w:rsid w:val="003103FA"/>
    <w:rsid w:val="00321701"/>
    <w:rsid w:val="003232F1"/>
    <w:rsid w:val="003250CE"/>
    <w:rsid w:val="00326F2B"/>
    <w:rsid w:val="00330178"/>
    <w:rsid w:val="003308DB"/>
    <w:rsid w:val="00337B84"/>
    <w:rsid w:val="00340896"/>
    <w:rsid w:val="00344AE2"/>
    <w:rsid w:val="003460A8"/>
    <w:rsid w:val="00350AED"/>
    <w:rsid w:val="003553FB"/>
    <w:rsid w:val="00365301"/>
    <w:rsid w:val="0037098A"/>
    <w:rsid w:val="00373547"/>
    <w:rsid w:val="003943E2"/>
    <w:rsid w:val="00396D60"/>
    <w:rsid w:val="003A17FF"/>
    <w:rsid w:val="003A3A46"/>
    <w:rsid w:val="003A6BFA"/>
    <w:rsid w:val="003B14EC"/>
    <w:rsid w:val="003B49F3"/>
    <w:rsid w:val="003B645F"/>
    <w:rsid w:val="003B7A66"/>
    <w:rsid w:val="003C7AE1"/>
    <w:rsid w:val="003C7B85"/>
    <w:rsid w:val="003D6642"/>
    <w:rsid w:val="003E210D"/>
    <w:rsid w:val="003E253A"/>
    <w:rsid w:val="003E496C"/>
    <w:rsid w:val="003F1251"/>
    <w:rsid w:val="003F3C92"/>
    <w:rsid w:val="0041021E"/>
    <w:rsid w:val="00415CC8"/>
    <w:rsid w:val="0042271B"/>
    <w:rsid w:val="00443B78"/>
    <w:rsid w:val="00462F57"/>
    <w:rsid w:val="00470F26"/>
    <w:rsid w:val="004754E9"/>
    <w:rsid w:val="00486BE8"/>
    <w:rsid w:val="00490B59"/>
    <w:rsid w:val="00496F44"/>
    <w:rsid w:val="004A55DA"/>
    <w:rsid w:val="004A6801"/>
    <w:rsid w:val="004B1510"/>
    <w:rsid w:val="004B4231"/>
    <w:rsid w:val="004B453D"/>
    <w:rsid w:val="004D777E"/>
    <w:rsid w:val="004E40CA"/>
    <w:rsid w:val="004F5392"/>
    <w:rsid w:val="00504640"/>
    <w:rsid w:val="00513BB5"/>
    <w:rsid w:val="0052156D"/>
    <w:rsid w:val="0052324A"/>
    <w:rsid w:val="0052674F"/>
    <w:rsid w:val="00531BAE"/>
    <w:rsid w:val="005416E8"/>
    <w:rsid w:val="0055584E"/>
    <w:rsid w:val="005575E6"/>
    <w:rsid w:val="00563E1D"/>
    <w:rsid w:val="00586E10"/>
    <w:rsid w:val="00590154"/>
    <w:rsid w:val="005934A8"/>
    <w:rsid w:val="0059470E"/>
    <w:rsid w:val="00597FFC"/>
    <w:rsid w:val="005A08E8"/>
    <w:rsid w:val="005A4103"/>
    <w:rsid w:val="005C4B0D"/>
    <w:rsid w:val="005D3276"/>
    <w:rsid w:val="005D4B4B"/>
    <w:rsid w:val="005D54FB"/>
    <w:rsid w:val="005E416B"/>
    <w:rsid w:val="005F2587"/>
    <w:rsid w:val="005F424D"/>
    <w:rsid w:val="0060724D"/>
    <w:rsid w:val="006101E4"/>
    <w:rsid w:val="00610CF4"/>
    <w:rsid w:val="00625B46"/>
    <w:rsid w:val="00626542"/>
    <w:rsid w:val="00632DB8"/>
    <w:rsid w:val="00634EF7"/>
    <w:rsid w:val="00667CA9"/>
    <w:rsid w:val="0067255C"/>
    <w:rsid w:val="006858CD"/>
    <w:rsid w:val="00693301"/>
    <w:rsid w:val="006A0EFB"/>
    <w:rsid w:val="006A4E7D"/>
    <w:rsid w:val="006A6E0F"/>
    <w:rsid w:val="006A7CF6"/>
    <w:rsid w:val="006B0489"/>
    <w:rsid w:val="006B332E"/>
    <w:rsid w:val="006B731B"/>
    <w:rsid w:val="006C3BE2"/>
    <w:rsid w:val="006E7317"/>
    <w:rsid w:val="006F221D"/>
    <w:rsid w:val="006F54A5"/>
    <w:rsid w:val="00711C63"/>
    <w:rsid w:val="0073103C"/>
    <w:rsid w:val="0073126C"/>
    <w:rsid w:val="00733DF7"/>
    <w:rsid w:val="007342F4"/>
    <w:rsid w:val="0075628A"/>
    <w:rsid w:val="00757577"/>
    <w:rsid w:val="00757D97"/>
    <w:rsid w:val="0076042C"/>
    <w:rsid w:val="00773E29"/>
    <w:rsid w:val="007741A4"/>
    <w:rsid w:val="00775AEC"/>
    <w:rsid w:val="00780CD7"/>
    <w:rsid w:val="00781FCA"/>
    <w:rsid w:val="00782E7C"/>
    <w:rsid w:val="00787839"/>
    <w:rsid w:val="007C419C"/>
    <w:rsid w:val="007C4B8F"/>
    <w:rsid w:val="007D504B"/>
    <w:rsid w:val="007D67CC"/>
    <w:rsid w:val="007E7C16"/>
    <w:rsid w:val="00801F4A"/>
    <w:rsid w:val="00803BB5"/>
    <w:rsid w:val="00806066"/>
    <w:rsid w:val="008062D4"/>
    <w:rsid w:val="008154C1"/>
    <w:rsid w:val="00826277"/>
    <w:rsid w:val="0082695C"/>
    <w:rsid w:val="00833D8F"/>
    <w:rsid w:val="00835A25"/>
    <w:rsid w:val="0083703F"/>
    <w:rsid w:val="00852889"/>
    <w:rsid w:val="008638BC"/>
    <w:rsid w:val="008644C0"/>
    <w:rsid w:val="0087682B"/>
    <w:rsid w:val="00880942"/>
    <w:rsid w:val="0089024D"/>
    <w:rsid w:val="008920B2"/>
    <w:rsid w:val="008A4A28"/>
    <w:rsid w:val="008A7D56"/>
    <w:rsid w:val="008B187D"/>
    <w:rsid w:val="008C0AB7"/>
    <w:rsid w:val="008D1360"/>
    <w:rsid w:val="008D4D9E"/>
    <w:rsid w:val="008E5C78"/>
    <w:rsid w:val="008F0C36"/>
    <w:rsid w:val="008F1D91"/>
    <w:rsid w:val="009027AD"/>
    <w:rsid w:val="009027DE"/>
    <w:rsid w:val="00903527"/>
    <w:rsid w:val="00907DCB"/>
    <w:rsid w:val="00912624"/>
    <w:rsid w:val="009212E5"/>
    <w:rsid w:val="00921D19"/>
    <w:rsid w:val="00922976"/>
    <w:rsid w:val="009316DF"/>
    <w:rsid w:val="00950154"/>
    <w:rsid w:val="009531D9"/>
    <w:rsid w:val="00954A04"/>
    <w:rsid w:val="00956EEC"/>
    <w:rsid w:val="00963BEE"/>
    <w:rsid w:val="009662F3"/>
    <w:rsid w:val="00966D95"/>
    <w:rsid w:val="00981CB0"/>
    <w:rsid w:val="009857CA"/>
    <w:rsid w:val="009902C7"/>
    <w:rsid w:val="00990347"/>
    <w:rsid w:val="009949E7"/>
    <w:rsid w:val="009A1C35"/>
    <w:rsid w:val="009A3714"/>
    <w:rsid w:val="009B2C49"/>
    <w:rsid w:val="009B42F4"/>
    <w:rsid w:val="009C556D"/>
    <w:rsid w:val="009E071C"/>
    <w:rsid w:val="009F4679"/>
    <w:rsid w:val="00A0743C"/>
    <w:rsid w:val="00A110F0"/>
    <w:rsid w:val="00A13B20"/>
    <w:rsid w:val="00A15509"/>
    <w:rsid w:val="00A24801"/>
    <w:rsid w:val="00A2615D"/>
    <w:rsid w:val="00A300B7"/>
    <w:rsid w:val="00A304BF"/>
    <w:rsid w:val="00A40F46"/>
    <w:rsid w:val="00A427D7"/>
    <w:rsid w:val="00A44F5D"/>
    <w:rsid w:val="00A60A90"/>
    <w:rsid w:val="00A76092"/>
    <w:rsid w:val="00A767A6"/>
    <w:rsid w:val="00A80AE9"/>
    <w:rsid w:val="00A90273"/>
    <w:rsid w:val="00A96563"/>
    <w:rsid w:val="00AA58E4"/>
    <w:rsid w:val="00AB4064"/>
    <w:rsid w:val="00AD553E"/>
    <w:rsid w:val="00AD665F"/>
    <w:rsid w:val="00AE2162"/>
    <w:rsid w:val="00AE7CAC"/>
    <w:rsid w:val="00AF1065"/>
    <w:rsid w:val="00B03545"/>
    <w:rsid w:val="00B0664D"/>
    <w:rsid w:val="00B130AC"/>
    <w:rsid w:val="00B3730B"/>
    <w:rsid w:val="00B37930"/>
    <w:rsid w:val="00B554AA"/>
    <w:rsid w:val="00B57937"/>
    <w:rsid w:val="00B71EE6"/>
    <w:rsid w:val="00B818CA"/>
    <w:rsid w:val="00B872E0"/>
    <w:rsid w:val="00B95B78"/>
    <w:rsid w:val="00BA1336"/>
    <w:rsid w:val="00BA6E46"/>
    <w:rsid w:val="00BB33E4"/>
    <w:rsid w:val="00BB354D"/>
    <w:rsid w:val="00BD3D9D"/>
    <w:rsid w:val="00BD7120"/>
    <w:rsid w:val="00BE1E66"/>
    <w:rsid w:val="00C038C4"/>
    <w:rsid w:val="00C14BCE"/>
    <w:rsid w:val="00C26BB5"/>
    <w:rsid w:val="00C32DE5"/>
    <w:rsid w:val="00C36119"/>
    <w:rsid w:val="00C366F1"/>
    <w:rsid w:val="00C4118A"/>
    <w:rsid w:val="00C417E6"/>
    <w:rsid w:val="00C466F3"/>
    <w:rsid w:val="00C5379D"/>
    <w:rsid w:val="00C57CA3"/>
    <w:rsid w:val="00C6792D"/>
    <w:rsid w:val="00C902B0"/>
    <w:rsid w:val="00CA29E5"/>
    <w:rsid w:val="00CC734F"/>
    <w:rsid w:val="00CC746D"/>
    <w:rsid w:val="00CF4CD8"/>
    <w:rsid w:val="00D0367B"/>
    <w:rsid w:val="00D23CAA"/>
    <w:rsid w:val="00D26611"/>
    <w:rsid w:val="00D32EE4"/>
    <w:rsid w:val="00D42A9E"/>
    <w:rsid w:val="00D61456"/>
    <w:rsid w:val="00D64E18"/>
    <w:rsid w:val="00D7379F"/>
    <w:rsid w:val="00D755E8"/>
    <w:rsid w:val="00D77554"/>
    <w:rsid w:val="00D843E0"/>
    <w:rsid w:val="00D91459"/>
    <w:rsid w:val="00DA10F1"/>
    <w:rsid w:val="00DA63DD"/>
    <w:rsid w:val="00DB7B35"/>
    <w:rsid w:val="00DC0644"/>
    <w:rsid w:val="00DC1BD6"/>
    <w:rsid w:val="00DC5E46"/>
    <w:rsid w:val="00DD1A1C"/>
    <w:rsid w:val="00DD3A86"/>
    <w:rsid w:val="00DD48AB"/>
    <w:rsid w:val="00DE4E48"/>
    <w:rsid w:val="00DF2C19"/>
    <w:rsid w:val="00E05A89"/>
    <w:rsid w:val="00E16C5F"/>
    <w:rsid w:val="00E34516"/>
    <w:rsid w:val="00E41182"/>
    <w:rsid w:val="00E45A29"/>
    <w:rsid w:val="00E47AA0"/>
    <w:rsid w:val="00E52DE9"/>
    <w:rsid w:val="00E564EA"/>
    <w:rsid w:val="00E61F7B"/>
    <w:rsid w:val="00E77E38"/>
    <w:rsid w:val="00E8429A"/>
    <w:rsid w:val="00E847F5"/>
    <w:rsid w:val="00E85675"/>
    <w:rsid w:val="00E859E4"/>
    <w:rsid w:val="00E9000F"/>
    <w:rsid w:val="00EA08FF"/>
    <w:rsid w:val="00EA34FD"/>
    <w:rsid w:val="00EA3F39"/>
    <w:rsid w:val="00EB2642"/>
    <w:rsid w:val="00EB2847"/>
    <w:rsid w:val="00EB2C15"/>
    <w:rsid w:val="00EB3EA8"/>
    <w:rsid w:val="00EB5DF7"/>
    <w:rsid w:val="00EE5456"/>
    <w:rsid w:val="00EF1756"/>
    <w:rsid w:val="00EF2CC3"/>
    <w:rsid w:val="00EF7A8F"/>
    <w:rsid w:val="00F033A1"/>
    <w:rsid w:val="00F070DB"/>
    <w:rsid w:val="00F13681"/>
    <w:rsid w:val="00F15509"/>
    <w:rsid w:val="00F16659"/>
    <w:rsid w:val="00F21718"/>
    <w:rsid w:val="00F42A2A"/>
    <w:rsid w:val="00F433DD"/>
    <w:rsid w:val="00F54B33"/>
    <w:rsid w:val="00F616B6"/>
    <w:rsid w:val="00F8470F"/>
    <w:rsid w:val="00F85B1D"/>
    <w:rsid w:val="00F90EE3"/>
    <w:rsid w:val="00F94AF8"/>
    <w:rsid w:val="00FA7B36"/>
    <w:rsid w:val="00FA7EE2"/>
    <w:rsid w:val="00FB3EC7"/>
    <w:rsid w:val="00FC3D56"/>
    <w:rsid w:val="00FC510B"/>
    <w:rsid w:val="00FD149A"/>
    <w:rsid w:val="00FD349C"/>
    <w:rsid w:val="00FD6F52"/>
    <w:rsid w:val="00FE13CE"/>
    <w:rsid w:val="00FF3D3C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A5A0"/>
  <w15:docId w15:val="{682EA92E-90C3-4AA2-968E-4C76209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29592C"/>
    <w:pPr>
      <w:ind w:firstLineChars="200" w:firstLine="420"/>
    </w:pPr>
  </w:style>
  <w:style w:type="paragraph" w:styleId="ab">
    <w:name w:val="Revision"/>
    <w:hidden/>
    <w:uiPriority w:val="99"/>
    <w:semiHidden/>
    <w:rsid w:val="00FC510B"/>
    <w:rPr>
      <w:rFonts w:ascii="Times New Roman" w:eastAsia="宋体" w:hAnsi="Times New Roman"/>
      <w:sz w:val="24"/>
    </w:rPr>
  </w:style>
  <w:style w:type="character" w:customStyle="1" w:styleId="fontstyle01">
    <w:name w:val="fontstyle01"/>
    <w:basedOn w:val="a0"/>
    <w:rsid w:val="00B872E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A0EF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6A0EF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6A0EFB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E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A0EFB"/>
    <w:rPr>
      <w:rFonts w:ascii="Times New Roman" w:eastAsia="宋体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Jun Ma</cp:lastModifiedBy>
  <cp:revision>62</cp:revision>
  <dcterms:created xsi:type="dcterms:W3CDTF">2024-06-03T04:20:00Z</dcterms:created>
  <dcterms:modified xsi:type="dcterms:W3CDTF">2024-11-28T02:34:00Z</dcterms:modified>
</cp:coreProperties>
</file>