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A2DF6">
      <w:pPr>
        <w:rPr>
          <w:rFonts w:hint="eastAsia"/>
          <w:color w:val="auto"/>
          <w:lang w:val="en-US" w:eastAsia="zh-CN"/>
        </w:rPr>
      </w:pPr>
      <w:r>
        <w:rPr>
          <w:rFonts w:hint="eastAsia"/>
          <w:color w:val="auto"/>
          <w:lang w:val="en-US" w:eastAsia="zh-CN"/>
        </w:rPr>
        <w:t>证券代码：603357                                             证券简称：设计总院</w:t>
      </w:r>
    </w:p>
    <w:p w14:paraId="52F552AD">
      <w:pPr>
        <w:rPr>
          <w:rFonts w:hint="eastAsia"/>
          <w:color w:val="auto"/>
          <w:lang w:val="en-US" w:eastAsia="zh-CN"/>
        </w:rPr>
      </w:pPr>
    </w:p>
    <w:p w14:paraId="2B3F4122">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安徽省交通规划设计研究总院股份有限公司</w:t>
      </w:r>
    </w:p>
    <w:p w14:paraId="504DD0F5">
      <w:pPr>
        <w:keepNext w:val="0"/>
        <w:keepLines w:val="0"/>
        <w:widowControl/>
        <w:suppressLineNumbers w:val="0"/>
        <w:jc w:val="center"/>
        <w:rPr>
          <w:rFonts w:hint="eastAsia" w:ascii="方正小标宋简体" w:hAnsi="方正小标宋简体" w:eastAsia="方正小标宋简体" w:cs="方正小标宋简体"/>
          <w:b w:val="0"/>
          <w:bCs w:val="0"/>
          <w:color w:val="auto"/>
          <w:kern w:val="0"/>
          <w:sz w:val="36"/>
          <w:szCs w:val="36"/>
          <w:lang w:val="en-US" w:eastAsia="zh-CN" w:bidi="ar"/>
        </w:rPr>
      </w:pPr>
      <w:r>
        <w:rPr>
          <w:rFonts w:hint="eastAsia" w:ascii="方正小标宋简体" w:hAnsi="方正小标宋简体" w:eastAsia="方正小标宋简体" w:cs="方正小标宋简体"/>
          <w:b w:val="0"/>
          <w:bCs w:val="0"/>
          <w:color w:val="auto"/>
          <w:kern w:val="0"/>
          <w:sz w:val="36"/>
          <w:szCs w:val="36"/>
          <w:lang w:val="en-US" w:eastAsia="zh-CN" w:bidi="ar"/>
        </w:rPr>
        <w:t>投资者关系活动记录表</w:t>
      </w:r>
    </w:p>
    <w:p w14:paraId="3FD7377F">
      <w:pPr>
        <w:keepNext w:val="0"/>
        <w:keepLines w:val="0"/>
        <w:widowControl/>
        <w:suppressLineNumbers w:val="0"/>
        <w:jc w:val="right"/>
        <w:rPr>
          <w:rFonts w:hint="default" w:ascii="方正小标宋简体" w:hAnsi="方正小标宋简体" w:eastAsia="方正小标宋简体" w:cs="方正小标宋简体"/>
          <w:b w:val="0"/>
          <w:bCs w:val="0"/>
          <w:color w:val="auto"/>
          <w:kern w:val="0"/>
          <w:sz w:val="20"/>
          <w:szCs w:val="20"/>
          <w:lang w:val="en-US" w:eastAsia="zh-CN" w:bidi="ar"/>
        </w:rPr>
      </w:pPr>
      <w:r>
        <w:rPr>
          <w:rFonts w:hint="eastAsia" w:ascii="方正小标宋简体" w:hAnsi="方正小标宋简体" w:eastAsia="方正小标宋简体" w:cs="方正小标宋简体"/>
          <w:b w:val="0"/>
          <w:bCs w:val="0"/>
          <w:color w:val="auto"/>
          <w:kern w:val="0"/>
          <w:sz w:val="20"/>
          <w:szCs w:val="20"/>
          <w:lang w:val="en-US" w:eastAsia="zh-CN" w:bidi="ar"/>
        </w:rPr>
        <w:t>2025-02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6454"/>
      </w:tblGrid>
      <w:tr w14:paraId="0101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14:paraId="4DCBA5F8">
            <w:pPr>
              <w:jc w:val="center"/>
              <w:rPr>
                <w:rFonts w:hint="default" w:ascii="Times New Roman" w:hAnsi="Times New Roman" w:cs="Times New Roman"/>
                <w:b/>
                <w:bCs/>
                <w:color w:val="auto"/>
                <w:sz w:val="24"/>
                <w:szCs w:val="32"/>
                <w:vertAlign w:val="baseline"/>
                <w:lang w:val="en-US" w:eastAsia="zh-CN"/>
              </w:rPr>
            </w:pPr>
            <w:r>
              <w:rPr>
                <w:rFonts w:hint="default" w:ascii="Times New Roman" w:hAnsi="Times New Roman" w:cs="Times New Roman"/>
                <w:b/>
                <w:bCs/>
                <w:color w:val="auto"/>
                <w:sz w:val="24"/>
                <w:szCs w:val="32"/>
                <w:vertAlign w:val="baseline"/>
                <w:lang w:val="en-US" w:eastAsia="zh-CN"/>
              </w:rPr>
              <w:t>投资者关系</w:t>
            </w:r>
          </w:p>
          <w:p w14:paraId="04AB787C">
            <w:pPr>
              <w:jc w:val="center"/>
              <w:rPr>
                <w:rFonts w:hint="default" w:ascii="Times New Roman" w:hAnsi="Times New Roman" w:cs="Times New Roman"/>
                <w:b/>
                <w:bCs/>
                <w:color w:val="auto"/>
                <w:vertAlign w:val="baseline"/>
                <w:lang w:val="en-US" w:eastAsia="zh-CN"/>
              </w:rPr>
            </w:pPr>
            <w:r>
              <w:rPr>
                <w:rFonts w:hint="default" w:ascii="Times New Roman" w:hAnsi="Times New Roman" w:cs="Times New Roman"/>
                <w:b/>
                <w:bCs/>
                <w:color w:val="auto"/>
                <w:sz w:val="24"/>
                <w:szCs w:val="32"/>
                <w:vertAlign w:val="baseline"/>
                <w:lang w:val="en-US" w:eastAsia="zh-CN"/>
              </w:rPr>
              <w:t>活动类别</w:t>
            </w:r>
          </w:p>
        </w:tc>
        <w:tc>
          <w:tcPr>
            <w:tcW w:w="6454" w:type="dxa"/>
          </w:tcPr>
          <w:p w14:paraId="101E71E5">
            <w:pPr>
              <w:keepNext w:val="0"/>
              <w:keepLines w:val="0"/>
              <w:widowControl/>
              <w:suppressLineNumbers w:val="0"/>
              <w:jc w:val="left"/>
              <w:rPr>
                <w:rFonts w:hint="default" w:ascii="Times New Roman" w:hAnsi="Times New Roman" w:cs="Times New Roman"/>
                <w:color w:val="auto"/>
                <w:sz w:val="24"/>
                <w:szCs w:val="32"/>
                <w:vertAlign w:val="baseline"/>
                <w:lang w:val="en-US" w:eastAsia="zh-CN"/>
              </w:rPr>
            </w:pPr>
            <w:r>
              <w:rPr>
                <w:rFonts w:hint="default" w:ascii="Times New Roman" w:hAnsi="Times New Roman" w:cs="Times New Roman"/>
                <w:color w:val="auto"/>
                <w:sz w:val="24"/>
                <w:szCs w:val="32"/>
                <w:vertAlign w:val="baseline"/>
                <w:lang w:val="en-US" w:eastAsia="zh-CN"/>
              </w:rPr>
              <w:sym w:font="Wingdings 2" w:char="00A3"/>
            </w:r>
            <w:r>
              <w:rPr>
                <w:rFonts w:hint="default" w:ascii="Times New Roman" w:hAnsi="Times New Roman" w:cs="Times New Roman"/>
                <w:color w:val="auto"/>
                <w:sz w:val="24"/>
                <w:szCs w:val="32"/>
                <w:vertAlign w:val="baseline"/>
                <w:lang w:val="en-US" w:eastAsia="zh-CN"/>
              </w:rPr>
              <w:t xml:space="preserve">特定对象调研   </w:t>
            </w:r>
            <w:r>
              <w:rPr>
                <w:rFonts w:hint="default" w:ascii="Times New Roman" w:hAnsi="Times New Roman" w:cs="Times New Roman"/>
                <w:color w:val="auto"/>
                <w:sz w:val="24"/>
                <w:szCs w:val="32"/>
                <w:vertAlign w:val="baseline"/>
                <w:lang w:val="en-US" w:eastAsia="zh-CN"/>
              </w:rPr>
              <w:sym w:font="Wingdings 2" w:char="00A3"/>
            </w:r>
            <w:r>
              <w:rPr>
                <w:rFonts w:hint="default" w:ascii="Times New Roman" w:hAnsi="Times New Roman" w:cs="Times New Roman"/>
                <w:color w:val="auto"/>
                <w:sz w:val="24"/>
                <w:szCs w:val="32"/>
                <w:vertAlign w:val="baseline"/>
                <w:lang w:val="en-US" w:eastAsia="zh-CN"/>
              </w:rPr>
              <w:t xml:space="preserve">分析师会议 </w:t>
            </w:r>
            <w:r>
              <w:rPr>
                <w:rFonts w:hint="default" w:ascii="Times New Roman" w:hAnsi="Times New Roman" w:eastAsia="瀹嬩綋" w:cs="Times New Roman"/>
                <w:color w:val="auto"/>
                <w:kern w:val="0"/>
                <w:sz w:val="32"/>
                <w:szCs w:val="32"/>
                <w:lang w:val="en-US" w:eastAsia="zh-CN" w:bidi="ar"/>
              </w:rPr>
              <w:t xml:space="preserve">  </w:t>
            </w:r>
            <w:r>
              <w:rPr>
                <w:rFonts w:hint="default" w:ascii="Times New Roman" w:hAnsi="Times New Roman" w:cs="Times New Roman"/>
                <w:color w:val="auto"/>
                <w:sz w:val="24"/>
                <w:szCs w:val="32"/>
                <w:vertAlign w:val="baseline"/>
                <w:lang w:val="en-US" w:eastAsia="zh-CN"/>
              </w:rPr>
              <w:sym w:font="Wingdings 2" w:char="00A3"/>
            </w:r>
            <w:r>
              <w:rPr>
                <w:rFonts w:hint="default" w:ascii="Times New Roman" w:hAnsi="Times New Roman" w:cs="Times New Roman"/>
                <w:color w:val="auto"/>
                <w:sz w:val="24"/>
                <w:szCs w:val="32"/>
                <w:vertAlign w:val="baseline"/>
                <w:lang w:val="en-US" w:eastAsia="zh-CN"/>
              </w:rPr>
              <w:t>媒体采访</w:t>
            </w:r>
          </w:p>
          <w:p w14:paraId="4E85A1C9">
            <w:pPr>
              <w:keepNext w:val="0"/>
              <w:keepLines w:val="0"/>
              <w:widowControl/>
              <w:suppressLineNumbers w:val="0"/>
              <w:jc w:val="left"/>
              <w:rPr>
                <w:rFonts w:hint="default" w:ascii="Times New Roman" w:hAnsi="Times New Roman" w:cs="Times New Roman"/>
                <w:color w:val="auto"/>
                <w:sz w:val="24"/>
                <w:szCs w:val="32"/>
              </w:rPr>
            </w:pPr>
            <w:r>
              <w:rPr>
                <w:rFonts w:hint="default" w:ascii="Times New Roman" w:hAnsi="Times New Roman" w:cs="Times New Roman"/>
                <w:color w:val="auto"/>
                <w:sz w:val="24"/>
                <w:szCs w:val="32"/>
                <w:vertAlign w:val="baseline"/>
                <w:lang w:val="en-US" w:eastAsia="zh-CN"/>
              </w:rPr>
              <w:sym w:font="Wingdings 2" w:char="00A3"/>
            </w:r>
            <w:r>
              <w:rPr>
                <w:rFonts w:hint="default" w:ascii="Times New Roman" w:hAnsi="Times New Roman" w:cs="Times New Roman"/>
                <w:color w:val="auto"/>
                <w:sz w:val="24"/>
                <w:szCs w:val="32"/>
                <w:vertAlign w:val="baseline"/>
                <w:lang w:val="en-US" w:eastAsia="zh-CN"/>
              </w:rPr>
              <w:t xml:space="preserve">业绩说明会 </w:t>
            </w:r>
            <w:r>
              <w:rPr>
                <w:rFonts w:hint="default" w:ascii="Times New Roman" w:hAnsi="Times New Roman" w:eastAsia="瀹嬩綋" w:cs="Times New Roman"/>
                <w:color w:val="auto"/>
                <w:kern w:val="0"/>
                <w:sz w:val="32"/>
                <w:szCs w:val="32"/>
                <w:lang w:val="en-US" w:eastAsia="zh-CN" w:bidi="ar"/>
              </w:rPr>
              <w:t xml:space="preserve">  </w:t>
            </w:r>
            <w:r>
              <w:rPr>
                <w:rFonts w:hint="default" w:ascii="Times New Roman" w:hAnsi="Times New Roman" w:cs="Times New Roman"/>
                <w:color w:val="auto"/>
                <w:sz w:val="24"/>
                <w:szCs w:val="32"/>
                <w:vertAlign w:val="baseline"/>
                <w:lang w:val="en-US" w:eastAsia="zh-CN"/>
              </w:rPr>
              <w:sym w:font="Wingdings 2" w:char="00A3"/>
            </w:r>
            <w:r>
              <w:rPr>
                <w:rFonts w:hint="default" w:ascii="Times New Roman" w:hAnsi="Times New Roman" w:cs="Times New Roman"/>
                <w:color w:val="auto"/>
                <w:sz w:val="24"/>
                <w:szCs w:val="32"/>
                <w:vertAlign w:val="baseline"/>
                <w:lang w:val="en-US" w:eastAsia="zh-CN"/>
              </w:rPr>
              <w:t>新闻发布会</w:t>
            </w:r>
            <w:r>
              <w:rPr>
                <w:rFonts w:hint="default" w:ascii="Times New Roman" w:hAnsi="Times New Roman" w:eastAsia="瀹嬩綋" w:cs="Times New Roman"/>
                <w:color w:val="auto"/>
                <w:kern w:val="0"/>
                <w:sz w:val="32"/>
                <w:szCs w:val="32"/>
                <w:lang w:val="en-US" w:eastAsia="zh-CN" w:bidi="ar"/>
              </w:rPr>
              <w:t xml:space="preserve">   </w:t>
            </w:r>
            <w:r>
              <w:rPr>
                <w:rFonts w:hint="default" w:ascii="Times New Roman" w:hAnsi="Times New Roman" w:cs="Times New Roman"/>
                <w:color w:val="auto"/>
                <w:sz w:val="24"/>
                <w:szCs w:val="32"/>
                <w:vertAlign w:val="baseline"/>
                <w:lang w:val="en-US" w:eastAsia="zh-CN"/>
              </w:rPr>
              <w:sym w:font="Wingdings 2" w:char="00A3"/>
            </w:r>
            <w:r>
              <w:rPr>
                <w:rFonts w:hint="default" w:ascii="Times New Roman" w:hAnsi="Times New Roman" w:cs="Times New Roman"/>
                <w:color w:val="auto"/>
                <w:sz w:val="24"/>
                <w:szCs w:val="32"/>
                <w:vertAlign w:val="baseline"/>
                <w:lang w:val="en-US" w:eastAsia="zh-CN"/>
              </w:rPr>
              <w:t>路演活动</w:t>
            </w:r>
          </w:p>
          <w:p w14:paraId="7E7E6E9B">
            <w:pPr>
              <w:keepNext w:val="0"/>
              <w:keepLines w:val="0"/>
              <w:widowControl/>
              <w:suppressLineNumbers w:val="0"/>
              <w:jc w:val="left"/>
              <w:rPr>
                <w:rFonts w:hint="default" w:ascii="Times New Roman" w:hAnsi="Times New Roman" w:cs="Times New Roman"/>
                <w:color w:val="auto"/>
                <w:vertAlign w:val="baseline"/>
                <w:lang w:val="en-US" w:eastAsia="zh-CN"/>
              </w:rPr>
            </w:pPr>
            <w:r>
              <w:rPr>
                <w:rFonts w:hint="default" w:ascii="Times New Roman" w:hAnsi="Times New Roman" w:cs="Times New Roman"/>
                <w:color w:val="auto"/>
                <w:sz w:val="24"/>
                <w:szCs w:val="32"/>
                <w:vertAlign w:val="baseline"/>
                <w:lang w:val="en-US" w:eastAsia="zh-CN"/>
              </w:rPr>
              <w:sym w:font="Wingdings 2" w:char="0052"/>
            </w:r>
            <w:r>
              <w:rPr>
                <w:rFonts w:hint="default" w:ascii="Times New Roman" w:hAnsi="Times New Roman" w:cs="Times New Roman"/>
                <w:color w:val="auto"/>
                <w:sz w:val="24"/>
                <w:szCs w:val="32"/>
                <w:vertAlign w:val="baseline"/>
                <w:lang w:val="en-US" w:eastAsia="zh-CN"/>
              </w:rPr>
              <w:t>现场参观</w:t>
            </w:r>
            <w:r>
              <w:rPr>
                <w:rFonts w:hint="default" w:ascii="Times New Roman" w:hAnsi="Times New Roman" w:eastAsia="瀹嬩綋" w:cs="Times New Roman"/>
                <w:color w:val="auto"/>
                <w:kern w:val="0"/>
                <w:sz w:val="32"/>
                <w:szCs w:val="32"/>
                <w:lang w:val="en-US" w:eastAsia="zh-CN" w:bidi="ar"/>
              </w:rPr>
              <w:t xml:space="preserve">     </w:t>
            </w:r>
            <w:r>
              <w:rPr>
                <w:rFonts w:hint="default" w:ascii="Times New Roman" w:hAnsi="Times New Roman" w:cs="Times New Roman"/>
                <w:color w:val="auto"/>
                <w:sz w:val="24"/>
                <w:szCs w:val="32"/>
                <w:vertAlign w:val="baseline"/>
                <w:lang w:val="en-US" w:eastAsia="zh-CN"/>
              </w:rPr>
              <w:sym w:font="Wingdings 2" w:char="00A3"/>
            </w:r>
            <w:r>
              <w:rPr>
                <w:rFonts w:hint="default" w:ascii="Times New Roman" w:hAnsi="Times New Roman" w:cs="Times New Roman"/>
                <w:color w:val="auto"/>
                <w:sz w:val="24"/>
                <w:szCs w:val="32"/>
                <w:vertAlign w:val="baseline"/>
                <w:lang w:val="en-US" w:eastAsia="zh-CN"/>
              </w:rPr>
              <w:t>其他</w:t>
            </w:r>
          </w:p>
        </w:tc>
      </w:tr>
      <w:tr w14:paraId="5850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14:paraId="7B13EB5D">
            <w:pPr>
              <w:jc w:val="center"/>
              <w:rPr>
                <w:rFonts w:hint="default" w:ascii="Times New Roman" w:hAnsi="Times New Roman" w:cs="Times New Roman"/>
                <w:b/>
                <w:bCs/>
                <w:color w:val="auto"/>
                <w:sz w:val="24"/>
                <w:szCs w:val="32"/>
                <w:vertAlign w:val="baseline"/>
                <w:lang w:val="en-US" w:eastAsia="zh-CN"/>
              </w:rPr>
            </w:pPr>
            <w:r>
              <w:rPr>
                <w:rFonts w:hint="default" w:ascii="Times New Roman" w:hAnsi="Times New Roman" w:cs="Times New Roman"/>
                <w:b/>
                <w:bCs/>
                <w:color w:val="auto"/>
                <w:sz w:val="24"/>
                <w:szCs w:val="32"/>
                <w:vertAlign w:val="baseline"/>
                <w:lang w:val="en-US" w:eastAsia="zh-CN"/>
              </w:rPr>
              <w:t>参与单位名称</w:t>
            </w:r>
          </w:p>
        </w:tc>
        <w:tc>
          <w:tcPr>
            <w:tcW w:w="6454" w:type="dxa"/>
          </w:tcPr>
          <w:p w14:paraId="56A7D305">
            <w:pP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详见附表。</w:t>
            </w:r>
          </w:p>
        </w:tc>
      </w:tr>
      <w:tr w14:paraId="4E54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14:paraId="40324CD8">
            <w:pPr>
              <w:jc w:val="center"/>
              <w:rPr>
                <w:rFonts w:hint="default" w:ascii="Times New Roman" w:hAnsi="Times New Roman" w:cs="Times New Roman"/>
                <w:b/>
                <w:bCs/>
                <w:color w:val="auto"/>
                <w:sz w:val="24"/>
                <w:szCs w:val="32"/>
                <w:vertAlign w:val="baseline"/>
                <w:lang w:val="en-US" w:eastAsia="zh-CN"/>
              </w:rPr>
            </w:pPr>
            <w:r>
              <w:rPr>
                <w:rFonts w:hint="default" w:ascii="Times New Roman" w:hAnsi="Times New Roman" w:cs="Times New Roman"/>
                <w:b/>
                <w:bCs/>
                <w:color w:val="auto"/>
                <w:sz w:val="24"/>
                <w:szCs w:val="32"/>
                <w:vertAlign w:val="baseline"/>
                <w:lang w:val="en-US" w:eastAsia="zh-CN"/>
              </w:rPr>
              <w:t>时间</w:t>
            </w:r>
          </w:p>
        </w:tc>
        <w:tc>
          <w:tcPr>
            <w:tcW w:w="6454" w:type="dxa"/>
          </w:tcPr>
          <w:p w14:paraId="0E014BD7">
            <w:pP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2025年</w:t>
            </w:r>
            <w:r>
              <w:rPr>
                <w:rFonts w:hint="eastAsia" w:ascii="Times New Roman" w:hAnsi="Times New Roman" w:cs="Times New Roman"/>
                <w:color w:val="auto"/>
                <w:vertAlign w:val="baseline"/>
                <w:lang w:val="en-US" w:eastAsia="zh-CN"/>
              </w:rPr>
              <w:t>2</w:t>
            </w:r>
            <w:r>
              <w:rPr>
                <w:rFonts w:hint="default" w:ascii="Times New Roman" w:hAnsi="Times New Roman" w:cs="Times New Roman"/>
                <w:color w:val="auto"/>
                <w:vertAlign w:val="baseline"/>
                <w:lang w:val="en-US" w:eastAsia="zh-CN"/>
              </w:rPr>
              <w:t>月</w:t>
            </w:r>
          </w:p>
        </w:tc>
      </w:tr>
      <w:tr w14:paraId="316F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14:paraId="16F41F3A">
            <w:pPr>
              <w:jc w:val="center"/>
              <w:rPr>
                <w:rFonts w:hint="default" w:ascii="Times New Roman" w:hAnsi="Times New Roman" w:cs="Times New Roman"/>
                <w:b/>
                <w:bCs/>
                <w:color w:val="auto"/>
                <w:sz w:val="24"/>
                <w:szCs w:val="32"/>
                <w:vertAlign w:val="baseline"/>
                <w:lang w:val="en-US" w:eastAsia="zh-CN"/>
              </w:rPr>
            </w:pPr>
            <w:r>
              <w:rPr>
                <w:rFonts w:hint="default" w:ascii="Times New Roman" w:hAnsi="Times New Roman" w:cs="Times New Roman"/>
                <w:b/>
                <w:bCs/>
                <w:color w:val="auto"/>
                <w:sz w:val="24"/>
                <w:szCs w:val="32"/>
                <w:vertAlign w:val="baseline"/>
                <w:lang w:val="en-US" w:eastAsia="zh-CN"/>
              </w:rPr>
              <w:t>地点</w:t>
            </w:r>
          </w:p>
        </w:tc>
        <w:tc>
          <w:tcPr>
            <w:tcW w:w="6454" w:type="dxa"/>
          </w:tcPr>
          <w:p w14:paraId="4145700F">
            <w:pP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合肥市高新区彩虹路1008号</w:t>
            </w:r>
          </w:p>
        </w:tc>
      </w:tr>
      <w:tr w14:paraId="3B1D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14:paraId="6C798914">
            <w:pPr>
              <w:jc w:val="center"/>
              <w:rPr>
                <w:rFonts w:hint="default" w:ascii="Times New Roman" w:hAnsi="Times New Roman" w:cs="Times New Roman"/>
                <w:b/>
                <w:bCs/>
                <w:color w:val="auto"/>
                <w:sz w:val="24"/>
                <w:szCs w:val="32"/>
                <w:vertAlign w:val="baseline"/>
                <w:lang w:val="en-US" w:eastAsia="zh-CN"/>
              </w:rPr>
            </w:pPr>
            <w:r>
              <w:rPr>
                <w:rFonts w:hint="default" w:ascii="Times New Roman" w:hAnsi="Times New Roman" w:cs="Times New Roman"/>
                <w:b/>
                <w:bCs/>
                <w:color w:val="auto"/>
                <w:sz w:val="24"/>
                <w:szCs w:val="32"/>
                <w:vertAlign w:val="baseline"/>
                <w:lang w:val="en-US" w:eastAsia="zh-CN"/>
              </w:rPr>
              <w:t>上市公司</w:t>
            </w:r>
          </w:p>
          <w:p w14:paraId="1888D838">
            <w:pPr>
              <w:jc w:val="center"/>
              <w:rPr>
                <w:rFonts w:hint="default" w:ascii="Times New Roman" w:hAnsi="Times New Roman" w:cs="Times New Roman"/>
                <w:b/>
                <w:bCs/>
                <w:color w:val="auto"/>
                <w:sz w:val="24"/>
                <w:szCs w:val="32"/>
                <w:vertAlign w:val="baseline"/>
                <w:lang w:val="en-US" w:eastAsia="zh-CN"/>
              </w:rPr>
            </w:pPr>
            <w:r>
              <w:rPr>
                <w:rFonts w:hint="default" w:ascii="Times New Roman" w:hAnsi="Times New Roman" w:cs="Times New Roman"/>
                <w:b/>
                <w:bCs/>
                <w:color w:val="auto"/>
                <w:sz w:val="24"/>
                <w:szCs w:val="32"/>
                <w:vertAlign w:val="baseline"/>
                <w:lang w:val="en-US" w:eastAsia="zh-CN"/>
              </w:rPr>
              <w:t>接待部门</w:t>
            </w:r>
          </w:p>
        </w:tc>
        <w:tc>
          <w:tcPr>
            <w:tcW w:w="6454" w:type="dxa"/>
            <w:vAlign w:val="center"/>
          </w:tcPr>
          <w:p w14:paraId="58379567">
            <w:pP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董事会办公室</w:t>
            </w:r>
          </w:p>
        </w:tc>
      </w:tr>
      <w:tr w14:paraId="4089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2B3505FE">
            <w:pPr>
              <w:keepNext w:val="0"/>
              <w:keepLines w:val="0"/>
              <w:widowControl/>
              <w:suppressLineNumbers w:val="0"/>
              <w:jc w:val="center"/>
              <w:rPr>
                <w:rFonts w:hint="default" w:ascii="Times New Roman" w:hAnsi="Times New Roman" w:cs="Times New Roman"/>
                <w:color w:val="auto"/>
                <w:vertAlign w:val="baseline"/>
                <w:lang w:val="en-US" w:eastAsia="zh-CN"/>
              </w:rPr>
            </w:pPr>
            <w:r>
              <w:rPr>
                <w:rFonts w:hint="default" w:ascii="Times New Roman" w:hAnsi="Times New Roman" w:eastAsia="瀹嬩綋" w:cs="Times New Roman"/>
                <w:b/>
                <w:bCs/>
                <w:color w:val="auto"/>
                <w:kern w:val="0"/>
                <w:sz w:val="24"/>
                <w:szCs w:val="24"/>
                <w:lang w:val="en-US" w:eastAsia="zh-CN" w:bidi="ar"/>
              </w:rPr>
              <w:t>投资者关系活动主要内容摘要</w:t>
            </w:r>
          </w:p>
        </w:tc>
      </w:tr>
      <w:tr w14:paraId="6ECE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522" w:type="dxa"/>
            <w:gridSpan w:val="2"/>
          </w:tcPr>
          <w:p w14:paraId="2CF14AA1">
            <w:pPr>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一、公司低空业务开展模式是什么？</w:t>
            </w:r>
          </w:p>
          <w:p w14:paraId="697294E8">
            <w:pPr>
              <w:rPr>
                <w:rFonts w:hint="eastAsia" w:ascii="Times New Roman" w:hAnsi="Times New Roman" w:cs="Times New Roman"/>
                <w:color w:val="auto"/>
                <w:sz w:val="24"/>
                <w:szCs w:val="32"/>
              </w:rPr>
            </w:pPr>
            <w:r>
              <w:rPr>
                <w:rFonts w:hint="eastAsia" w:ascii="Times New Roman" w:hAnsi="Times New Roman" w:cs="Times New Roman"/>
                <w:color w:val="auto"/>
                <w:sz w:val="24"/>
                <w:szCs w:val="32"/>
                <w:vertAlign w:val="baseline"/>
                <w:lang w:val="en-US" w:eastAsia="zh-CN"/>
              </w:rPr>
              <w:t>答：</w:t>
            </w:r>
            <w:r>
              <w:rPr>
                <w:rFonts w:hint="eastAsia" w:ascii="Times New Roman" w:hAnsi="Times New Roman" w:cs="Times New Roman"/>
                <w:color w:val="auto"/>
                <w:sz w:val="24"/>
                <w:szCs w:val="32"/>
              </w:rPr>
              <w:t>公司低空业务主要是为机场选址可研、机场工程设计、战略发展规划、专项规划、政策标准研究、低空产业、基础设施、空域划设及飞服站建设等</w:t>
            </w:r>
            <w:r>
              <w:rPr>
                <w:rFonts w:hint="eastAsia" w:ascii="Times New Roman" w:hAnsi="Times New Roman" w:cs="Times New Roman"/>
                <w:color w:val="auto"/>
                <w:sz w:val="24"/>
                <w:szCs w:val="32"/>
                <w:lang w:val="en-US" w:eastAsia="zh-CN"/>
              </w:rPr>
              <w:t>提供</w:t>
            </w:r>
            <w:r>
              <w:rPr>
                <w:rFonts w:hint="eastAsia" w:ascii="Times New Roman" w:hAnsi="Times New Roman" w:cs="Times New Roman"/>
                <w:color w:val="auto"/>
                <w:sz w:val="24"/>
                <w:szCs w:val="32"/>
              </w:rPr>
              <w:t>全领域咨询服务，作为省内民航发展专家智库提供“一站式”解决方案。目前，正在与多地对接探索“规划—设计—建设—运营—投融资”的低空智联全过程项目。</w:t>
            </w:r>
          </w:p>
          <w:p w14:paraId="1A1D4AC7">
            <w:pPr>
              <w:rPr>
                <w:rFonts w:hint="default" w:ascii="Times New Roman" w:hAnsi="Times New Roman" w:cs="Times New Roman"/>
                <w:color w:val="auto"/>
                <w:sz w:val="24"/>
                <w:szCs w:val="32"/>
                <w:vertAlign w:val="baseline"/>
                <w:lang w:val="en-US" w:eastAsia="zh-CN"/>
              </w:rPr>
            </w:pPr>
          </w:p>
          <w:p w14:paraId="7807482E">
            <w:pPr>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二、公司低空经济业务发展情况？</w:t>
            </w:r>
          </w:p>
          <w:p w14:paraId="7A5CC997">
            <w:pPr>
              <w:rPr>
                <w:rFonts w:hint="eastAsia" w:ascii="Times New Roman" w:hAnsi="Times New Roman" w:cs="Times New Roman"/>
                <w:color w:val="auto"/>
                <w:sz w:val="24"/>
                <w:szCs w:val="32"/>
              </w:rPr>
            </w:pPr>
            <w:r>
              <w:rPr>
                <w:rFonts w:hint="eastAsia" w:ascii="Times New Roman" w:hAnsi="Times New Roman" w:cs="Times New Roman"/>
                <w:color w:val="auto"/>
                <w:sz w:val="24"/>
                <w:szCs w:val="32"/>
                <w:vertAlign w:val="baseline"/>
                <w:lang w:val="en-US" w:eastAsia="zh-CN"/>
              </w:rPr>
              <w:t>答：</w:t>
            </w:r>
            <w:r>
              <w:rPr>
                <w:rFonts w:hint="eastAsia" w:ascii="Times New Roman" w:hAnsi="Times New Roman" w:cs="Times New Roman"/>
                <w:color w:val="auto"/>
                <w:sz w:val="24"/>
                <w:szCs w:val="32"/>
              </w:rPr>
              <w:t>公司低空业务主要是为机场选址可研、机场工程设计、战略发展规划、专项规划、政策标准研究、低空产业、基础设施、空域划设及飞服站建设等</w:t>
            </w:r>
            <w:r>
              <w:rPr>
                <w:rFonts w:hint="eastAsia" w:ascii="Times New Roman" w:hAnsi="Times New Roman" w:cs="Times New Roman"/>
                <w:color w:val="auto"/>
                <w:sz w:val="24"/>
                <w:szCs w:val="32"/>
                <w:lang w:val="en-US" w:eastAsia="zh-CN"/>
              </w:rPr>
              <w:t>提供</w:t>
            </w:r>
            <w:r>
              <w:rPr>
                <w:rFonts w:hint="eastAsia" w:ascii="Times New Roman" w:hAnsi="Times New Roman" w:cs="Times New Roman"/>
                <w:color w:val="auto"/>
                <w:sz w:val="24"/>
                <w:szCs w:val="32"/>
              </w:rPr>
              <w:t>全领域咨询服务，作为省内民航发展专家智库提供“一站式”解决方案。目前，正在与多地对接探索“规划—设计—建设—运营—投融资”的低空智联全过程项目。公司于2022年成立民航规划设计研究院，截至目前低空业务累计签订订单7000余万元，涉及区域涵盖安徽、新疆、湖北、湖南、山东、浙江等区域。</w:t>
            </w:r>
          </w:p>
          <w:p w14:paraId="7EBDB47D">
            <w:pPr>
              <w:rPr>
                <w:rFonts w:hint="eastAsia" w:ascii="Times New Roman" w:hAnsi="Times New Roman" w:cs="Times New Roman"/>
                <w:color w:val="auto"/>
                <w:sz w:val="24"/>
                <w:szCs w:val="32"/>
                <w:vertAlign w:val="baseline"/>
                <w:lang w:val="en-US" w:eastAsia="zh-CN"/>
              </w:rPr>
            </w:pPr>
          </w:p>
          <w:p w14:paraId="24DD9D71">
            <w:pPr>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三、公司低空经济业务涉及哪些省份？</w:t>
            </w:r>
          </w:p>
          <w:p w14:paraId="656FB8C2">
            <w:pPr>
              <w:rPr>
                <w:rFonts w:hint="eastAsia" w:ascii="Times New Roman" w:hAnsi="Times New Roman" w:cs="Times New Roman"/>
                <w:sz w:val="24"/>
                <w:szCs w:val="32"/>
              </w:rPr>
            </w:pPr>
            <w:r>
              <w:rPr>
                <w:rFonts w:hint="eastAsia" w:ascii="Times New Roman" w:hAnsi="Times New Roman" w:cs="Times New Roman"/>
                <w:color w:val="auto"/>
                <w:sz w:val="24"/>
                <w:szCs w:val="32"/>
                <w:vertAlign w:val="baseline"/>
                <w:lang w:val="en-US" w:eastAsia="zh-CN"/>
              </w:rPr>
              <w:t>答：</w:t>
            </w:r>
            <w:r>
              <w:rPr>
                <w:rFonts w:hint="eastAsia" w:ascii="Times New Roman" w:hAnsi="Times New Roman" w:cs="Times New Roman"/>
                <w:sz w:val="24"/>
                <w:szCs w:val="32"/>
              </w:rPr>
              <w:t>公司低空业务主要集中在安徽省，省外业务主要涉及新疆、湖北、浙江、山东、四川及湖南等。</w:t>
            </w:r>
          </w:p>
          <w:p w14:paraId="04B45A29">
            <w:pPr>
              <w:rPr>
                <w:rFonts w:hint="eastAsia" w:ascii="Times New Roman" w:hAnsi="Times New Roman" w:cs="Times New Roman"/>
                <w:color w:val="auto"/>
                <w:sz w:val="24"/>
                <w:szCs w:val="32"/>
                <w:vertAlign w:val="baseline"/>
                <w:lang w:val="en-US" w:eastAsia="zh-CN"/>
              </w:rPr>
            </w:pPr>
          </w:p>
          <w:p w14:paraId="4F1823B9">
            <w:pPr>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四、通用机场造价大概多少？</w:t>
            </w:r>
          </w:p>
          <w:p w14:paraId="33354093">
            <w:pPr>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答：一般情况，一个通用机场总投资大概3亿左右，不同项目总投资有差异。</w:t>
            </w:r>
          </w:p>
          <w:p w14:paraId="50776635">
            <w:pPr>
              <w:rPr>
                <w:rFonts w:hint="default" w:ascii="Times New Roman" w:hAnsi="Times New Roman" w:cs="Times New Roman"/>
                <w:color w:val="auto"/>
                <w:sz w:val="24"/>
                <w:szCs w:val="32"/>
                <w:vertAlign w:val="baseline"/>
                <w:lang w:val="en-US" w:eastAsia="zh-CN"/>
              </w:rPr>
            </w:pPr>
          </w:p>
          <w:p w14:paraId="7D9E3ABF">
            <w:pPr>
              <w:rPr>
                <w:rFonts w:hint="default"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五、低空相关项目设计费占项目总投资比例？</w:t>
            </w:r>
          </w:p>
          <w:p w14:paraId="02B790C8">
            <w:pPr>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答：不同项目设计费占比不一，一般情况约3%左右。</w:t>
            </w:r>
          </w:p>
          <w:p w14:paraId="438217E3">
            <w:pPr>
              <w:rPr>
                <w:rFonts w:hint="eastAsia" w:ascii="Times New Roman" w:hAnsi="Times New Roman" w:cs="Times New Roman"/>
                <w:color w:val="auto"/>
                <w:sz w:val="24"/>
                <w:szCs w:val="32"/>
                <w:vertAlign w:val="baseline"/>
                <w:lang w:val="en-US" w:eastAsia="zh-CN"/>
              </w:rPr>
            </w:pPr>
          </w:p>
          <w:p w14:paraId="399E7643">
            <w:pPr>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六、请介绍下安徽省低空经济发展情况。</w:t>
            </w:r>
          </w:p>
          <w:p w14:paraId="256A4DD9">
            <w:pPr>
              <w:rPr>
                <w:rFonts w:hint="eastAsia"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答：</w:t>
            </w:r>
            <w:r>
              <w:rPr>
                <w:rFonts w:hint="eastAsia" w:ascii="Times New Roman" w:hAnsi="Times New Roman" w:cs="Times New Roman"/>
                <w:sz w:val="24"/>
                <w:szCs w:val="32"/>
              </w:rPr>
              <w:t>安徽省是全国第三个、长三角地区唯一一个获批全域低空空域管理改革试点的省份，目前，安徽已布局建设“运输+通用”机场体系，运营肥东白龙、宁国青龙湾、庐江施湾等3个通用机场；2024年，安徽省相继发布《2024年度安徽省低空空域航线划设方案》《安徽省加快培育发展低空经济实施方案（2024-2027年）及若干措施》《安徽省工业级无人机产业高质量发展行动计划（2024-2027年）》（征求意见稿）等政策；2024年，合肥被确定为6个低空试点改革城市之一。</w:t>
            </w:r>
          </w:p>
          <w:p w14:paraId="373F18DA">
            <w:pPr>
              <w:rPr>
                <w:rFonts w:hint="eastAsia" w:ascii="Times New Roman" w:hAnsi="Times New Roman" w:cs="Times New Roman"/>
                <w:color w:val="auto"/>
                <w:sz w:val="24"/>
                <w:szCs w:val="32"/>
                <w:vertAlign w:val="baseline"/>
                <w:lang w:val="en-US" w:eastAsia="zh-CN"/>
              </w:rPr>
            </w:pPr>
          </w:p>
          <w:p w14:paraId="5A4D7A27">
            <w:pPr>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七、公司是否接入Deepseek大模型？</w:t>
            </w:r>
          </w:p>
          <w:p w14:paraId="46BA5157">
            <w:pPr>
              <w:rPr>
                <w:rFonts w:hint="eastAsia"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答：公司已经在信息系统中集成了Deepseek应用，同时本地化部署了包括Qwen、DeepSeek、LLama等开源基座大模型，正在基于公司多年积累的专业数据集进行行业垂直领域大模型训练。</w:t>
            </w:r>
          </w:p>
          <w:p w14:paraId="0F7D5FE7">
            <w:pPr>
              <w:rPr>
                <w:rFonts w:hint="eastAsia" w:ascii="Times New Roman" w:hAnsi="Times New Roman" w:cs="Times New Roman"/>
                <w:b/>
                <w:bCs/>
                <w:color w:val="auto"/>
                <w:sz w:val="24"/>
                <w:szCs w:val="32"/>
                <w:vertAlign w:val="baseline"/>
                <w:lang w:val="en-US" w:eastAsia="zh-CN"/>
              </w:rPr>
            </w:pPr>
          </w:p>
          <w:p w14:paraId="02EBA983">
            <w:pPr>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八、公司AI应用对业务发展有哪些成效？</w:t>
            </w:r>
          </w:p>
          <w:p w14:paraId="148E8639">
            <w:pPr>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答：目前公司正在开展专业AI大模型的研发，主要目标是对内进行业务赋能，提升工作效率和产品质量，对外推动设计成果的数智化交付。AI大模型的应用将对现有业务系统进行重构，实现智能化升级。有效治理数据，推进知识数据的资产化、产品化，有利于形成新的价值模式。</w:t>
            </w:r>
          </w:p>
          <w:p w14:paraId="5A0E1D49">
            <w:pPr>
              <w:rPr>
                <w:rFonts w:hint="eastAsia" w:ascii="Times New Roman" w:hAnsi="Times New Roman" w:cs="Times New Roman"/>
                <w:color w:val="auto"/>
                <w:sz w:val="24"/>
                <w:szCs w:val="32"/>
                <w:vertAlign w:val="baseline"/>
                <w:lang w:val="en-US" w:eastAsia="zh-CN"/>
              </w:rPr>
            </w:pPr>
          </w:p>
          <w:p w14:paraId="5647B0D8">
            <w:pPr>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九、公司算力业务发展情况？</w:t>
            </w:r>
          </w:p>
          <w:p w14:paraId="74CB9CA1">
            <w:pPr>
              <w:rPr>
                <w:rFonts w:hint="eastAsia"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答：公司开发建设了企业私有云，包括设计云桌面（实现云上协同设计）、云服务器（数字化应用程序发布）、工程超算中心（大型工程计算、三维建模、三维渲染等），AI计算中心（大模型训练、推理等）主要是内部使用，部分算力对外租赁。</w:t>
            </w:r>
          </w:p>
          <w:p w14:paraId="0B57415E">
            <w:pPr>
              <w:tabs>
                <w:tab w:val="left" w:pos="7560"/>
              </w:tabs>
              <w:rPr>
                <w:rFonts w:hint="default" w:ascii="Times New Roman" w:hAnsi="Times New Roman" w:cs="Times New Roman"/>
                <w:color w:val="auto"/>
                <w:sz w:val="24"/>
                <w:szCs w:val="32"/>
                <w:vertAlign w:val="baseline"/>
                <w:lang w:val="en-US" w:eastAsia="zh-CN"/>
              </w:rPr>
            </w:pPr>
          </w:p>
          <w:p w14:paraId="7026C47B">
            <w:pPr>
              <w:rPr>
                <w:rFonts w:hint="default"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十</w:t>
            </w:r>
            <w:r>
              <w:rPr>
                <w:rFonts w:hint="default" w:ascii="Times New Roman" w:hAnsi="Times New Roman" w:cs="Times New Roman"/>
                <w:b/>
                <w:bCs/>
                <w:color w:val="auto"/>
                <w:sz w:val="24"/>
                <w:szCs w:val="32"/>
                <w:vertAlign w:val="baseline"/>
                <w:lang w:val="en-US" w:eastAsia="zh-CN"/>
              </w:rPr>
              <w:t>、公司数智化业务发展规划是什么？</w:t>
            </w:r>
          </w:p>
          <w:p w14:paraId="26A2C6EB">
            <w:pPr>
              <w:rPr>
                <w:rFonts w:hint="default" w:ascii="Times New Roman" w:hAnsi="Times New Roman" w:cs="Times New Roman"/>
                <w:color w:val="auto"/>
                <w:sz w:val="24"/>
                <w:szCs w:val="32"/>
                <w:vertAlign w:val="baseline"/>
                <w:lang w:val="en-US" w:eastAsia="zh-CN"/>
              </w:rPr>
            </w:pPr>
            <w:r>
              <w:rPr>
                <w:rFonts w:hint="default" w:ascii="Times New Roman" w:hAnsi="Times New Roman" w:cs="Times New Roman"/>
                <w:color w:val="auto"/>
                <w:sz w:val="24"/>
                <w:szCs w:val="32"/>
                <w:vertAlign w:val="baseline"/>
                <w:lang w:val="en-US" w:eastAsia="zh-CN"/>
              </w:rPr>
              <w:t>答：公司数智化业务目前主要是对内赋能，提升工作效率和产品质量，同时对外提供部分数智化产品；结合当前AI发展技术，对交通行业专业数据集进行行业垂直领域大模型训练，未来将依托控股股东产业优势，开展数智化产品应用。</w:t>
            </w:r>
          </w:p>
          <w:p w14:paraId="5B174C65">
            <w:pPr>
              <w:rPr>
                <w:rFonts w:hint="default" w:ascii="Times New Roman" w:hAnsi="Times New Roman" w:cs="Times New Roman"/>
                <w:b/>
                <w:bCs/>
                <w:color w:val="auto"/>
                <w:sz w:val="24"/>
                <w:szCs w:val="32"/>
                <w:vertAlign w:val="baseline"/>
                <w:lang w:val="en-US" w:eastAsia="zh-CN"/>
              </w:rPr>
            </w:pPr>
          </w:p>
          <w:p w14:paraId="759438D2">
            <w:pPr>
              <w:rPr>
                <w:rFonts w:hint="default"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十一</w:t>
            </w:r>
            <w:r>
              <w:rPr>
                <w:rFonts w:hint="default" w:ascii="Times New Roman" w:hAnsi="Times New Roman" w:cs="Times New Roman"/>
                <w:b/>
                <w:bCs/>
                <w:color w:val="auto"/>
                <w:sz w:val="24"/>
                <w:szCs w:val="32"/>
                <w:vertAlign w:val="baseline"/>
                <w:lang w:val="en-US" w:eastAsia="zh-CN"/>
              </w:rPr>
              <w:t>、公司2024年整体经营目标能否完成？</w:t>
            </w:r>
          </w:p>
          <w:p w14:paraId="48EA2151">
            <w:pPr>
              <w:rPr>
                <w:rFonts w:hint="default" w:ascii="Times New Roman" w:hAnsi="Times New Roman" w:cs="Times New Roman"/>
                <w:color w:val="auto"/>
                <w:sz w:val="24"/>
                <w:szCs w:val="32"/>
                <w:vertAlign w:val="baseline"/>
                <w:lang w:val="en-US" w:eastAsia="zh-CN"/>
              </w:rPr>
            </w:pPr>
            <w:r>
              <w:rPr>
                <w:rFonts w:hint="default" w:ascii="Times New Roman" w:hAnsi="Times New Roman" w:cs="Times New Roman"/>
                <w:color w:val="auto"/>
                <w:sz w:val="24"/>
                <w:szCs w:val="32"/>
                <w:vertAlign w:val="baseline"/>
                <w:lang w:val="en-US" w:eastAsia="zh-CN"/>
              </w:rPr>
              <w:t>答：目前正在进行2024年年报编制，后续可以关注公司年报披露的数据。</w:t>
            </w:r>
          </w:p>
          <w:p w14:paraId="187CE363">
            <w:pPr>
              <w:rPr>
                <w:rFonts w:hint="default" w:ascii="Times New Roman" w:hAnsi="Times New Roman" w:cs="Times New Roman"/>
                <w:color w:val="auto"/>
                <w:sz w:val="24"/>
                <w:szCs w:val="32"/>
                <w:vertAlign w:val="baseline"/>
                <w:lang w:val="en-US" w:eastAsia="zh-CN"/>
              </w:rPr>
            </w:pPr>
          </w:p>
          <w:p w14:paraId="1122C3AC">
            <w:pPr>
              <w:rPr>
                <w:rFonts w:hint="default"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十二</w:t>
            </w:r>
            <w:r>
              <w:rPr>
                <w:rFonts w:hint="default" w:ascii="Times New Roman" w:hAnsi="Times New Roman" w:cs="Times New Roman"/>
                <w:b/>
                <w:bCs/>
                <w:color w:val="auto"/>
                <w:sz w:val="24"/>
                <w:szCs w:val="32"/>
                <w:vertAlign w:val="baseline"/>
                <w:lang w:val="en-US" w:eastAsia="zh-CN"/>
              </w:rPr>
              <w:t>、公司未来分红有什么计划？</w:t>
            </w:r>
          </w:p>
          <w:p w14:paraId="4FF79665">
            <w:pPr>
              <w:rPr>
                <w:rFonts w:hint="default" w:ascii="Times New Roman" w:hAnsi="Times New Roman" w:cs="Times New Roman"/>
                <w:color w:val="auto"/>
                <w:sz w:val="24"/>
                <w:szCs w:val="32"/>
                <w:vertAlign w:val="baseline"/>
                <w:lang w:val="en-US" w:eastAsia="zh-CN"/>
              </w:rPr>
            </w:pPr>
            <w:r>
              <w:rPr>
                <w:rFonts w:hint="default" w:ascii="Times New Roman" w:hAnsi="Times New Roman" w:cs="Times New Roman"/>
                <w:color w:val="auto"/>
                <w:sz w:val="24"/>
                <w:szCs w:val="32"/>
                <w:vertAlign w:val="baseline"/>
                <w:lang w:val="en-US" w:eastAsia="zh-CN"/>
              </w:rPr>
              <w:t>答：公司已于2024年审议通过《股东回报规划（2024-2026）》，明确“最近三年以现金方式累计分配的利润不少于最近三年实现的年均可分配利润的30%”。</w:t>
            </w:r>
          </w:p>
          <w:p w14:paraId="30E16984">
            <w:pPr>
              <w:rPr>
                <w:rFonts w:hint="default" w:ascii="Times New Roman" w:hAnsi="Times New Roman" w:cs="Times New Roman"/>
                <w:color w:val="auto"/>
                <w:sz w:val="24"/>
                <w:szCs w:val="32"/>
                <w:vertAlign w:val="baseline"/>
                <w:lang w:val="en-US" w:eastAsia="zh-CN"/>
              </w:rPr>
            </w:pPr>
          </w:p>
          <w:p w14:paraId="0FDC76B2">
            <w:pPr>
              <w:rPr>
                <w:rFonts w:hint="default"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十三、公司是否有裁员计划？是否有招聘计划？</w:t>
            </w:r>
          </w:p>
          <w:p w14:paraId="29F33266">
            <w:pPr>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答：目前公司没有裁员计划。公司新型业务板块有招聘需求，如民航规划设计、数智化相关岗位。</w:t>
            </w:r>
          </w:p>
          <w:p w14:paraId="05677B87">
            <w:pPr>
              <w:rPr>
                <w:rFonts w:hint="eastAsia" w:ascii="Times New Roman" w:hAnsi="Times New Roman" w:cs="Times New Roman"/>
                <w:color w:val="auto"/>
                <w:sz w:val="24"/>
                <w:szCs w:val="32"/>
                <w:vertAlign w:val="baseline"/>
                <w:lang w:val="en-US" w:eastAsia="zh-CN"/>
              </w:rPr>
            </w:pPr>
          </w:p>
          <w:p w14:paraId="3C2E3F7E">
            <w:pPr>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十四、公司2024年订单及现金流情况？</w:t>
            </w:r>
          </w:p>
          <w:p w14:paraId="2BB91AD7">
            <w:pPr>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答：目前公司正在进行2024年度报告编制，相关数据正在统计中，请关注公司对外信息披露情况。</w:t>
            </w:r>
          </w:p>
        </w:tc>
      </w:tr>
    </w:tbl>
    <w:p w14:paraId="305E73D5">
      <w:pPr>
        <w:keepNext w:val="0"/>
        <w:keepLines w:val="0"/>
        <w:widowControl/>
        <w:suppressLineNumbers w:val="0"/>
        <w:jc w:val="left"/>
        <w:rPr>
          <w:color w:val="auto"/>
        </w:rPr>
      </w:pPr>
      <w:r>
        <w:rPr>
          <w:rFonts w:ascii="瀹嬩綋" w:hAnsi="瀹嬩綋" w:eastAsia="瀹嬩綋" w:cs="瀹嬩綋"/>
          <w:b/>
          <w:bCs/>
          <w:color w:val="auto"/>
          <w:kern w:val="0"/>
          <w:sz w:val="24"/>
          <w:szCs w:val="24"/>
          <w:lang w:val="en-US" w:eastAsia="zh-CN" w:bidi="ar"/>
        </w:rPr>
        <w:t>附表：机构名单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7307"/>
      </w:tblGrid>
      <w:tr w14:paraId="4FA8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15" w:type="dxa"/>
          </w:tcPr>
          <w:p w14:paraId="76B00720">
            <w:pPr>
              <w:jc w:val="center"/>
              <w:rPr>
                <w:rFonts w:hint="default"/>
                <w:b/>
                <w:bCs/>
                <w:color w:val="auto"/>
                <w:sz w:val="24"/>
                <w:szCs w:val="32"/>
                <w:vertAlign w:val="baseline"/>
                <w:lang w:val="en-US" w:eastAsia="zh-CN"/>
              </w:rPr>
            </w:pPr>
            <w:r>
              <w:rPr>
                <w:rFonts w:hint="eastAsia"/>
                <w:b/>
                <w:bCs/>
                <w:color w:val="auto"/>
                <w:sz w:val="24"/>
                <w:szCs w:val="32"/>
                <w:vertAlign w:val="baseline"/>
                <w:lang w:val="en-US" w:eastAsia="zh-CN"/>
              </w:rPr>
              <w:t>序号</w:t>
            </w:r>
          </w:p>
        </w:tc>
        <w:tc>
          <w:tcPr>
            <w:tcW w:w="7307" w:type="dxa"/>
          </w:tcPr>
          <w:p w14:paraId="186436F3">
            <w:pPr>
              <w:jc w:val="center"/>
              <w:rPr>
                <w:rFonts w:hint="default"/>
                <w:b/>
                <w:bCs/>
                <w:color w:val="auto"/>
                <w:sz w:val="24"/>
                <w:szCs w:val="32"/>
                <w:vertAlign w:val="baseline"/>
                <w:lang w:val="en-US" w:eastAsia="zh-CN"/>
              </w:rPr>
            </w:pPr>
            <w:r>
              <w:rPr>
                <w:rFonts w:hint="default"/>
                <w:b/>
                <w:bCs/>
                <w:color w:val="auto"/>
                <w:sz w:val="24"/>
                <w:szCs w:val="32"/>
                <w:vertAlign w:val="baseline"/>
                <w:lang w:val="en-US" w:eastAsia="zh-CN"/>
              </w:rPr>
              <w:t>机构名称/简称</w:t>
            </w:r>
          </w:p>
        </w:tc>
      </w:tr>
      <w:tr w14:paraId="6CAD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14:paraId="35F574E5">
            <w:pPr>
              <w:jc w:val="cente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1</w:t>
            </w:r>
          </w:p>
        </w:tc>
        <w:tc>
          <w:tcPr>
            <w:tcW w:w="7307" w:type="dxa"/>
          </w:tcPr>
          <w:p w14:paraId="1EA0D44C">
            <w:pPr>
              <w:rPr>
                <w:rFonts w:hint="default"/>
                <w:color w:val="auto"/>
                <w:vertAlign w:val="baseline"/>
                <w:lang w:val="en-US" w:eastAsia="zh-CN"/>
              </w:rPr>
            </w:pPr>
            <w:r>
              <w:rPr>
                <w:rFonts w:hint="eastAsia"/>
                <w:color w:val="auto"/>
                <w:vertAlign w:val="baseline"/>
                <w:lang w:val="en-US" w:eastAsia="zh-CN"/>
              </w:rPr>
              <w:t>国泰君安</w:t>
            </w:r>
          </w:p>
        </w:tc>
      </w:tr>
      <w:tr w14:paraId="7205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14:paraId="6DE501C2">
            <w:pPr>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2</w:t>
            </w:r>
          </w:p>
        </w:tc>
        <w:tc>
          <w:tcPr>
            <w:tcW w:w="7307" w:type="dxa"/>
            <w:shd w:val="clear" w:color="auto" w:fill="auto"/>
            <w:vAlign w:val="top"/>
          </w:tcPr>
          <w:p w14:paraId="62252A21">
            <w:pP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浙商证券</w:t>
            </w:r>
          </w:p>
        </w:tc>
      </w:tr>
      <w:tr w14:paraId="57CE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14:paraId="0CE83C94">
            <w:pPr>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3</w:t>
            </w:r>
          </w:p>
        </w:tc>
        <w:tc>
          <w:tcPr>
            <w:tcW w:w="7307" w:type="dxa"/>
            <w:shd w:val="clear" w:color="auto" w:fill="auto"/>
            <w:vAlign w:val="top"/>
          </w:tcPr>
          <w:p w14:paraId="29FEEC9D">
            <w:pP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汇添富基金</w:t>
            </w:r>
          </w:p>
        </w:tc>
      </w:tr>
      <w:tr w14:paraId="5926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14:paraId="0DB18E15">
            <w:pPr>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4</w:t>
            </w:r>
          </w:p>
        </w:tc>
        <w:tc>
          <w:tcPr>
            <w:tcW w:w="7307" w:type="dxa"/>
            <w:shd w:val="clear" w:color="auto" w:fill="auto"/>
            <w:vAlign w:val="top"/>
          </w:tcPr>
          <w:p w14:paraId="067C9CE7">
            <w:pP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东方财富</w:t>
            </w:r>
          </w:p>
        </w:tc>
      </w:tr>
      <w:tr w14:paraId="599B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14:paraId="7F933504">
            <w:pPr>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w:t>
            </w:r>
          </w:p>
        </w:tc>
        <w:tc>
          <w:tcPr>
            <w:tcW w:w="7307" w:type="dxa"/>
            <w:shd w:val="clear" w:color="auto" w:fill="auto"/>
            <w:vAlign w:val="top"/>
          </w:tcPr>
          <w:p w14:paraId="7FD64F73">
            <w:pP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华西证券</w:t>
            </w:r>
          </w:p>
        </w:tc>
      </w:tr>
      <w:tr w14:paraId="5FDC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14:paraId="030A5711">
            <w:pPr>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6</w:t>
            </w:r>
          </w:p>
        </w:tc>
        <w:tc>
          <w:tcPr>
            <w:tcW w:w="7307" w:type="dxa"/>
            <w:shd w:val="clear" w:color="auto" w:fill="auto"/>
            <w:vAlign w:val="top"/>
          </w:tcPr>
          <w:p w14:paraId="74F37292">
            <w:pP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广发证券</w:t>
            </w:r>
          </w:p>
        </w:tc>
      </w:tr>
      <w:tr w14:paraId="520F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14:paraId="56F15FD5">
            <w:pPr>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7</w:t>
            </w:r>
          </w:p>
        </w:tc>
        <w:tc>
          <w:tcPr>
            <w:tcW w:w="7307" w:type="dxa"/>
            <w:shd w:val="clear" w:color="auto" w:fill="auto"/>
            <w:vAlign w:val="top"/>
          </w:tcPr>
          <w:p w14:paraId="54CFBA11">
            <w:pP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长江证券自营</w:t>
            </w:r>
          </w:p>
        </w:tc>
      </w:tr>
      <w:tr w14:paraId="390C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14:paraId="4622C103">
            <w:pPr>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8</w:t>
            </w:r>
          </w:p>
        </w:tc>
        <w:tc>
          <w:tcPr>
            <w:tcW w:w="7307" w:type="dxa"/>
            <w:shd w:val="clear" w:color="auto" w:fill="auto"/>
            <w:vAlign w:val="top"/>
          </w:tcPr>
          <w:p w14:paraId="434C1666">
            <w:pP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天弘基金</w:t>
            </w:r>
          </w:p>
        </w:tc>
      </w:tr>
    </w:tbl>
    <w:p w14:paraId="473A5B91">
      <w:pPr>
        <w:tabs>
          <w:tab w:val="left" w:pos="1012"/>
        </w:tabs>
        <w:bidi w:val="0"/>
        <w:jc w:val="left"/>
        <w:rPr>
          <w:rFonts w:hint="default"/>
          <w:color w:val="auto"/>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4F9"/>
    <w:rsid w:val="0042506C"/>
    <w:rsid w:val="00AB3215"/>
    <w:rsid w:val="00BC5585"/>
    <w:rsid w:val="00C24CD1"/>
    <w:rsid w:val="00DA2017"/>
    <w:rsid w:val="01003189"/>
    <w:rsid w:val="012A6F55"/>
    <w:rsid w:val="012D57C6"/>
    <w:rsid w:val="014231FE"/>
    <w:rsid w:val="015D7D37"/>
    <w:rsid w:val="015E2626"/>
    <w:rsid w:val="01663EA4"/>
    <w:rsid w:val="016851DE"/>
    <w:rsid w:val="016D5B09"/>
    <w:rsid w:val="017E4BD8"/>
    <w:rsid w:val="0197048D"/>
    <w:rsid w:val="019D037C"/>
    <w:rsid w:val="01B11C32"/>
    <w:rsid w:val="01BA2AB6"/>
    <w:rsid w:val="01BC6E64"/>
    <w:rsid w:val="01CE741B"/>
    <w:rsid w:val="01F04B8E"/>
    <w:rsid w:val="01FD255E"/>
    <w:rsid w:val="01FF1176"/>
    <w:rsid w:val="0209227E"/>
    <w:rsid w:val="02275EAE"/>
    <w:rsid w:val="023E518B"/>
    <w:rsid w:val="02404C32"/>
    <w:rsid w:val="02447F02"/>
    <w:rsid w:val="02450318"/>
    <w:rsid w:val="025037AF"/>
    <w:rsid w:val="02650FEB"/>
    <w:rsid w:val="026F7829"/>
    <w:rsid w:val="028E7310"/>
    <w:rsid w:val="02AE3D3E"/>
    <w:rsid w:val="02B56268"/>
    <w:rsid w:val="0313531A"/>
    <w:rsid w:val="03143D24"/>
    <w:rsid w:val="03201F00"/>
    <w:rsid w:val="03263962"/>
    <w:rsid w:val="032659E5"/>
    <w:rsid w:val="0349601D"/>
    <w:rsid w:val="03535A1A"/>
    <w:rsid w:val="035F5D64"/>
    <w:rsid w:val="03686746"/>
    <w:rsid w:val="036E6904"/>
    <w:rsid w:val="036F2DFD"/>
    <w:rsid w:val="03987A18"/>
    <w:rsid w:val="03A11913"/>
    <w:rsid w:val="03A46393"/>
    <w:rsid w:val="03CB5852"/>
    <w:rsid w:val="03D16FD9"/>
    <w:rsid w:val="03D2244E"/>
    <w:rsid w:val="03D46C99"/>
    <w:rsid w:val="03FB3F58"/>
    <w:rsid w:val="041A648C"/>
    <w:rsid w:val="04251C9C"/>
    <w:rsid w:val="04436AD0"/>
    <w:rsid w:val="04494849"/>
    <w:rsid w:val="044F1443"/>
    <w:rsid w:val="044F7FC2"/>
    <w:rsid w:val="045660C5"/>
    <w:rsid w:val="045D25B2"/>
    <w:rsid w:val="04600C18"/>
    <w:rsid w:val="0466237D"/>
    <w:rsid w:val="0467642F"/>
    <w:rsid w:val="04C47328"/>
    <w:rsid w:val="04C8127E"/>
    <w:rsid w:val="05001AA2"/>
    <w:rsid w:val="050A0A1D"/>
    <w:rsid w:val="05173AF3"/>
    <w:rsid w:val="051B388F"/>
    <w:rsid w:val="05220036"/>
    <w:rsid w:val="057B1739"/>
    <w:rsid w:val="057C6FBF"/>
    <w:rsid w:val="05983804"/>
    <w:rsid w:val="059D3747"/>
    <w:rsid w:val="05AC75AC"/>
    <w:rsid w:val="05AD3936"/>
    <w:rsid w:val="05B05981"/>
    <w:rsid w:val="05DF3342"/>
    <w:rsid w:val="05E053D4"/>
    <w:rsid w:val="05ED6C83"/>
    <w:rsid w:val="0604278B"/>
    <w:rsid w:val="060C4631"/>
    <w:rsid w:val="0615305C"/>
    <w:rsid w:val="0627753C"/>
    <w:rsid w:val="066D3A05"/>
    <w:rsid w:val="06845D06"/>
    <w:rsid w:val="069506AA"/>
    <w:rsid w:val="069E328F"/>
    <w:rsid w:val="06A353BC"/>
    <w:rsid w:val="06A7688E"/>
    <w:rsid w:val="06B21452"/>
    <w:rsid w:val="06B24468"/>
    <w:rsid w:val="06C15AEE"/>
    <w:rsid w:val="06CC263F"/>
    <w:rsid w:val="06CF7848"/>
    <w:rsid w:val="06D97B36"/>
    <w:rsid w:val="06E14C16"/>
    <w:rsid w:val="06E51C41"/>
    <w:rsid w:val="06EB6DEE"/>
    <w:rsid w:val="06ED12E8"/>
    <w:rsid w:val="070943DD"/>
    <w:rsid w:val="07194CBB"/>
    <w:rsid w:val="07315853"/>
    <w:rsid w:val="075373C1"/>
    <w:rsid w:val="07537735"/>
    <w:rsid w:val="078F6F0F"/>
    <w:rsid w:val="079F0AC4"/>
    <w:rsid w:val="07AD41CA"/>
    <w:rsid w:val="07B95765"/>
    <w:rsid w:val="07BF46C6"/>
    <w:rsid w:val="07E55580"/>
    <w:rsid w:val="07E95748"/>
    <w:rsid w:val="07EA015A"/>
    <w:rsid w:val="07EE3A06"/>
    <w:rsid w:val="08060BF3"/>
    <w:rsid w:val="080A5E64"/>
    <w:rsid w:val="083538B5"/>
    <w:rsid w:val="08435E21"/>
    <w:rsid w:val="08511785"/>
    <w:rsid w:val="086C27B8"/>
    <w:rsid w:val="08897F1F"/>
    <w:rsid w:val="089434CC"/>
    <w:rsid w:val="089464CB"/>
    <w:rsid w:val="08AE5CC1"/>
    <w:rsid w:val="08B47B97"/>
    <w:rsid w:val="08B93888"/>
    <w:rsid w:val="08C11506"/>
    <w:rsid w:val="08D169A9"/>
    <w:rsid w:val="08F21A65"/>
    <w:rsid w:val="08F71DB4"/>
    <w:rsid w:val="09020BBA"/>
    <w:rsid w:val="09025539"/>
    <w:rsid w:val="09062920"/>
    <w:rsid w:val="09614CC8"/>
    <w:rsid w:val="099B723B"/>
    <w:rsid w:val="09A304E0"/>
    <w:rsid w:val="09B44C90"/>
    <w:rsid w:val="09D63F8C"/>
    <w:rsid w:val="09DA2CEB"/>
    <w:rsid w:val="09DB6D51"/>
    <w:rsid w:val="09E21D1C"/>
    <w:rsid w:val="0A1F48BE"/>
    <w:rsid w:val="0A251530"/>
    <w:rsid w:val="0A2E4DCE"/>
    <w:rsid w:val="0A30087D"/>
    <w:rsid w:val="0A367B46"/>
    <w:rsid w:val="0A3B38CA"/>
    <w:rsid w:val="0A416668"/>
    <w:rsid w:val="0A450F08"/>
    <w:rsid w:val="0A464036"/>
    <w:rsid w:val="0A4A4662"/>
    <w:rsid w:val="0A991C97"/>
    <w:rsid w:val="0AA30F00"/>
    <w:rsid w:val="0AC947D4"/>
    <w:rsid w:val="0AD251B8"/>
    <w:rsid w:val="0AFE478B"/>
    <w:rsid w:val="0B191FFA"/>
    <w:rsid w:val="0B3461C9"/>
    <w:rsid w:val="0B3A18AF"/>
    <w:rsid w:val="0B3A3F0A"/>
    <w:rsid w:val="0B4345CC"/>
    <w:rsid w:val="0B473AC8"/>
    <w:rsid w:val="0B606E5F"/>
    <w:rsid w:val="0B706BC7"/>
    <w:rsid w:val="0B740015"/>
    <w:rsid w:val="0B8A58BE"/>
    <w:rsid w:val="0BB3240A"/>
    <w:rsid w:val="0BC36993"/>
    <w:rsid w:val="0BD31C1D"/>
    <w:rsid w:val="0BEE005A"/>
    <w:rsid w:val="0C02089A"/>
    <w:rsid w:val="0C0C6BE6"/>
    <w:rsid w:val="0C0E5FD8"/>
    <w:rsid w:val="0C3615EA"/>
    <w:rsid w:val="0C4E6A8C"/>
    <w:rsid w:val="0C572D08"/>
    <w:rsid w:val="0C610942"/>
    <w:rsid w:val="0C6210DD"/>
    <w:rsid w:val="0CA41E87"/>
    <w:rsid w:val="0CB04F41"/>
    <w:rsid w:val="0CCF2AB8"/>
    <w:rsid w:val="0D1010F2"/>
    <w:rsid w:val="0D3B007A"/>
    <w:rsid w:val="0D45665B"/>
    <w:rsid w:val="0D4B60E5"/>
    <w:rsid w:val="0D520FF4"/>
    <w:rsid w:val="0D5239E9"/>
    <w:rsid w:val="0D5C7BD3"/>
    <w:rsid w:val="0D5F0326"/>
    <w:rsid w:val="0D5F5186"/>
    <w:rsid w:val="0D663565"/>
    <w:rsid w:val="0D860BBB"/>
    <w:rsid w:val="0D9029E3"/>
    <w:rsid w:val="0D9971DB"/>
    <w:rsid w:val="0DBB75F8"/>
    <w:rsid w:val="0DBD419D"/>
    <w:rsid w:val="0DDD1D23"/>
    <w:rsid w:val="0DE12574"/>
    <w:rsid w:val="0DFE6035"/>
    <w:rsid w:val="0E101790"/>
    <w:rsid w:val="0E8C2C4D"/>
    <w:rsid w:val="0EB8071A"/>
    <w:rsid w:val="0EC45455"/>
    <w:rsid w:val="0EC920EE"/>
    <w:rsid w:val="0ECB3D57"/>
    <w:rsid w:val="0EE7610B"/>
    <w:rsid w:val="0EED1E82"/>
    <w:rsid w:val="0EF043FD"/>
    <w:rsid w:val="0F044981"/>
    <w:rsid w:val="0F2F0C8C"/>
    <w:rsid w:val="0F447883"/>
    <w:rsid w:val="0F533E09"/>
    <w:rsid w:val="0F9211C1"/>
    <w:rsid w:val="0FB1087B"/>
    <w:rsid w:val="0FB3716E"/>
    <w:rsid w:val="0FC13285"/>
    <w:rsid w:val="0FC6125D"/>
    <w:rsid w:val="0FF42E47"/>
    <w:rsid w:val="0FF66856"/>
    <w:rsid w:val="10054174"/>
    <w:rsid w:val="100A5390"/>
    <w:rsid w:val="101246CF"/>
    <w:rsid w:val="1033765A"/>
    <w:rsid w:val="105039DE"/>
    <w:rsid w:val="106D7A21"/>
    <w:rsid w:val="10727CFC"/>
    <w:rsid w:val="1096489C"/>
    <w:rsid w:val="10CD7DC1"/>
    <w:rsid w:val="10CE5677"/>
    <w:rsid w:val="10D00C16"/>
    <w:rsid w:val="10EC5328"/>
    <w:rsid w:val="10F43EA5"/>
    <w:rsid w:val="110F47E3"/>
    <w:rsid w:val="11432A98"/>
    <w:rsid w:val="11436278"/>
    <w:rsid w:val="11440D72"/>
    <w:rsid w:val="114B0626"/>
    <w:rsid w:val="11504DC4"/>
    <w:rsid w:val="1169317F"/>
    <w:rsid w:val="117109E9"/>
    <w:rsid w:val="11767C74"/>
    <w:rsid w:val="11772981"/>
    <w:rsid w:val="118A53F2"/>
    <w:rsid w:val="119A25CE"/>
    <w:rsid w:val="11C406A1"/>
    <w:rsid w:val="11CE4253"/>
    <w:rsid w:val="11D84E06"/>
    <w:rsid w:val="11FE3CB9"/>
    <w:rsid w:val="12131B30"/>
    <w:rsid w:val="12327F22"/>
    <w:rsid w:val="123C4447"/>
    <w:rsid w:val="126C3B93"/>
    <w:rsid w:val="126D78C3"/>
    <w:rsid w:val="126E6FE8"/>
    <w:rsid w:val="127E28A1"/>
    <w:rsid w:val="128504ED"/>
    <w:rsid w:val="128652F9"/>
    <w:rsid w:val="1295354A"/>
    <w:rsid w:val="12A60D6E"/>
    <w:rsid w:val="12B34D6D"/>
    <w:rsid w:val="1328123B"/>
    <w:rsid w:val="134E6BB0"/>
    <w:rsid w:val="135210E5"/>
    <w:rsid w:val="1384173A"/>
    <w:rsid w:val="13A9471C"/>
    <w:rsid w:val="13C1183C"/>
    <w:rsid w:val="13F60FDB"/>
    <w:rsid w:val="140F201E"/>
    <w:rsid w:val="14125A91"/>
    <w:rsid w:val="14401B3F"/>
    <w:rsid w:val="14591A3C"/>
    <w:rsid w:val="145E65F5"/>
    <w:rsid w:val="147767CB"/>
    <w:rsid w:val="1479112C"/>
    <w:rsid w:val="14971A96"/>
    <w:rsid w:val="14A25AE0"/>
    <w:rsid w:val="14AF0B22"/>
    <w:rsid w:val="14D30E6C"/>
    <w:rsid w:val="14F479CF"/>
    <w:rsid w:val="14FC1E7E"/>
    <w:rsid w:val="15282F84"/>
    <w:rsid w:val="15525024"/>
    <w:rsid w:val="155504BC"/>
    <w:rsid w:val="15607AF8"/>
    <w:rsid w:val="157976CF"/>
    <w:rsid w:val="157A6408"/>
    <w:rsid w:val="15B3507E"/>
    <w:rsid w:val="15D24300"/>
    <w:rsid w:val="15DF6F7E"/>
    <w:rsid w:val="15E1268F"/>
    <w:rsid w:val="162426BE"/>
    <w:rsid w:val="162B1BE3"/>
    <w:rsid w:val="162B4315"/>
    <w:rsid w:val="162D7E0E"/>
    <w:rsid w:val="1637672C"/>
    <w:rsid w:val="163E7684"/>
    <w:rsid w:val="165105FB"/>
    <w:rsid w:val="166644B5"/>
    <w:rsid w:val="167E497B"/>
    <w:rsid w:val="169323DA"/>
    <w:rsid w:val="169E3B2B"/>
    <w:rsid w:val="16A05F37"/>
    <w:rsid w:val="16AD27FF"/>
    <w:rsid w:val="16C62AA8"/>
    <w:rsid w:val="16CF7A8F"/>
    <w:rsid w:val="16E26518"/>
    <w:rsid w:val="16E436A0"/>
    <w:rsid w:val="16E6292D"/>
    <w:rsid w:val="16E70BFD"/>
    <w:rsid w:val="171D1584"/>
    <w:rsid w:val="17236CBC"/>
    <w:rsid w:val="1775678A"/>
    <w:rsid w:val="17776AE7"/>
    <w:rsid w:val="17794B46"/>
    <w:rsid w:val="17957055"/>
    <w:rsid w:val="179B4903"/>
    <w:rsid w:val="17C04B1E"/>
    <w:rsid w:val="17C90F44"/>
    <w:rsid w:val="181126D5"/>
    <w:rsid w:val="18207266"/>
    <w:rsid w:val="18286352"/>
    <w:rsid w:val="18507F5F"/>
    <w:rsid w:val="185734E9"/>
    <w:rsid w:val="185B6CBA"/>
    <w:rsid w:val="186713FD"/>
    <w:rsid w:val="186A20C0"/>
    <w:rsid w:val="186C27BB"/>
    <w:rsid w:val="18802974"/>
    <w:rsid w:val="18B1492A"/>
    <w:rsid w:val="18B201D1"/>
    <w:rsid w:val="18FA7F3D"/>
    <w:rsid w:val="18FD50F2"/>
    <w:rsid w:val="19096309"/>
    <w:rsid w:val="190F4AA8"/>
    <w:rsid w:val="19386D9E"/>
    <w:rsid w:val="194158B1"/>
    <w:rsid w:val="19540219"/>
    <w:rsid w:val="19976C44"/>
    <w:rsid w:val="19A23F0F"/>
    <w:rsid w:val="19BD63CF"/>
    <w:rsid w:val="19BE5E68"/>
    <w:rsid w:val="19BF4728"/>
    <w:rsid w:val="19C10981"/>
    <w:rsid w:val="1A007EC7"/>
    <w:rsid w:val="1A0F23F8"/>
    <w:rsid w:val="1A6128C4"/>
    <w:rsid w:val="1A62263E"/>
    <w:rsid w:val="1A7045D5"/>
    <w:rsid w:val="1A8969AE"/>
    <w:rsid w:val="1ABC3CAD"/>
    <w:rsid w:val="1AC579EC"/>
    <w:rsid w:val="1ADC4D09"/>
    <w:rsid w:val="1B073AA0"/>
    <w:rsid w:val="1B19374B"/>
    <w:rsid w:val="1B1F6B99"/>
    <w:rsid w:val="1B263D35"/>
    <w:rsid w:val="1B3E4F45"/>
    <w:rsid w:val="1B522A14"/>
    <w:rsid w:val="1B5C3D8F"/>
    <w:rsid w:val="1B892AED"/>
    <w:rsid w:val="1BA25B3E"/>
    <w:rsid w:val="1BB447E5"/>
    <w:rsid w:val="1BD57E4F"/>
    <w:rsid w:val="1BDC2618"/>
    <w:rsid w:val="1BE639AD"/>
    <w:rsid w:val="1C101E62"/>
    <w:rsid w:val="1C16058A"/>
    <w:rsid w:val="1C1A616B"/>
    <w:rsid w:val="1C1E0B87"/>
    <w:rsid w:val="1C2A0A79"/>
    <w:rsid w:val="1C2D1A9E"/>
    <w:rsid w:val="1C4C5825"/>
    <w:rsid w:val="1C7E384A"/>
    <w:rsid w:val="1C917071"/>
    <w:rsid w:val="1C9F65C4"/>
    <w:rsid w:val="1CCE6CE5"/>
    <w:rsid w:val="1CE72AF0"/>
    <w:rsid w:val="1CF23A01"/>
    <w:rsid w:val="1D237E0F"/>
    <w:rsid w:val="1D2A1EB5"/>
    <w:rsid w:val="1D597601"/>
    <w:rsid w:val="1D69080D"/>
    <w:rsid w:val="1D6F21C5"/>
    <w:rsid w:val="1D7C0E6C"/>
    <w:rsid w:val="1D994DF1"/>
    <w:rsid w:val="1D9E32A6"/>
    <w:rsid w:val="1DAC19A8"/>
    <w:rsid w:val="1DAF3E72"/>
    <w:rsid w:val="1DB402EB"/>
    <w:rsid w:val="1DB51523"/>
    <w:rsid w:val="1DB571DC"/>
    <w:rsid w:val="1DB97B9A"/>
    <w:rsid w:val="1DD53D68"/>
    <w:rsid w:val="1DF50BD7"/>
    <w:rsid w:val="1E0B7120"/>
    <w:rsid w:val="1E0E095F"/>
    <w:rsid w:val="1E1B381A"/>
    <w:rsid w:val="1E376664"/>
    <w:rsid w:val="1E387F6D"/>
    <w:rsid w:val="1E400078"/>
    <w:rsid w:val="1E4066BD"/>
    <w:rsid w:val="1E791B57"/>
    <w:rsid w:val="1E836E1E"/>
    <w:rsid w:val="1E8F5A1E"/>
    <w:rsid w:val="1EA67271"/>
    <w:rsid w:val="1EB237CF"/>
    <w:rsid w:val="1ED30E72"/>
    <w:rsid w:val="1EF00759"/>
    <w:rsid w:val="1EF44489"/>
    <w:rsid w:val="1EFE324F"/>
    <w:rsid w:val="1F077EE5"/>
    <w:rsid w:val="1F2968F0"/>
    <w:rsid w:val="1F365E27"/>
    <w:rsid w:val="1F535106"/>
    <w:rsid w:val="1F904A88"/>
    <w:rsid w:val="1F907812"/>
    <w:rsid w:val="1F987B34"/>
    <w:rsid w:val="1FDB5DFD"/>
    <w:rsid w:val="1FDC519B"/>
    <w:rsid w:val="1FDF5EEC"/>
    <w:rsid w:val="1FEA3FB4"/>
    <w:rsid w:val="1FEE7CEE"/>
    <w:rsid w:val="200A764E"/>
    <w:rsid w:val="201226C0"/>
    <w:rsid w:val="201356AF"/>
    <w:rsid w:val="201801B1"/>
    <w:rsid w:val="204E7F01"/>
    <w:rsid w:val="20522B58"/>
    <w:rsid w:val="20603300"/>
    <w:rsid w:val="207F275E"/>
    <w:rsid w:val="20810752"/>
    <w:rsid w:val="208B0EAE"/>
    <w:rsid w:val="208E6A84"/>
    <w:rsid w:val="20992794"/>
    <w:rsid w:val="20B41A3C"/>
    <w:rsid w:val="20BE6DB5"/>
    <w:rsid w:val="20C72A55"/>
    <w:rsid w:val="21033B0C"/>
    <w:rsid w:val="2106522B"/>
    <w:rsid w:val="213A40F8"/>
    <w:rsid w:val="21471281"/>
    <w:rsid w:val="2148596D"/>
    <w:rsid w:val="2163216F"/>
    <w:rsid w:val="216859BF"/>
    <w:rsid w:val="21820D11"/>
    <w:rsid w:val="21B52751"/>
    <w:rsid w:val="21DD3A9D"/>
    <w:rsid w:val="21E02B29"/>
    <w:rsid w:val="21EF2F89"/>
    <w:rsid w:val="2207549F"/>
    <w:rsid w:val="22085F37"/>
    <w:rsid w:val="22216B46"/>
    <w:rsid w:val="222345EE"/>
    <w:rsid w:val="2251201F"/>
    <w:rsid w:val="22523F1E"/>
    <w:rsid w:val="226E7B06"/>
    <w:rsid w:val="228F6CCB"/>
    <w:rsid w:val="22906DDE"/>
    <w:rsid w:val="22B67829"/>
    <w:rsid w:val="23071E5D"/>
    <w:rsid w:val="231207ED"/>
    <w:rsid w:val="23156E12"/>
    <w:rsid w:val="23293D04"/>
    <w:rsid w:val="23395D88"/>
    <w:rsid w:val="23562CD7"/>
    <w:rsid w:val="23581528"/>
    <w:rsid w:val="23611671"/>
    <w:rsid w:val="237774E0"/>
    <w:rsid w:val="23977053"/>
    <w:rsid w:val="23AE4489"/>
    <w:rsid w:val="23B32365"/>
    <w:rsid w:val="23B33F28"/>
    <w:rsid w:val="23C73A7E"/>
    <w:rsid w:val="23E237C5"/>
    <w:rsid w:val="23EA52EB"/>
    <w:rsid w:val="23EF33A6"/>
    <w:rsid w:val="241D6B79"/>
    <w:rsid w:val="242959E8"/>
    <w:rsid w:val="2448377C"/>
    <w:rsid w:val="244D2D3E"/>
    <w:rsid w:val="246B3606"/>
    <w:rsid w:val="24805B3A"/>
    <w:rsid w:val="248D2D86"/>
    <w:rsid w:val="24A7076D"/>
    <w:rsid w:val="24E5750C"/>
    <w:rsid w:val="24FD612C"/>
    <w:rsid w:val="250109E4"/>
    <w:rsid w:val="251A7589"/>
    <w:rsid w:val="252144E7"/>
    <w:rsid w:val="254D00D3"/>
    <w:rsid w:val="254F636A"/>
    <w:rsid w:val="25643A05"/>
    <w:rsid w:val="25864502"/>
    <w:rsid w:val="25960A5E"/>
    <w:rsid w:val="25993A67"/>
    <w:rsid w:val="25A76CBA"/>
    <w:rsid w:val="25F52080"/>
    <w:rsid w:val="264305B9"/>
    <w:rsid w:val="26437E8E"/>
    <w:rsid w:val="2658099E"/>
    <w:rsid w:val="265F519F"/>
    <w:rsid w:val="26685EEA"/>
    <w:rsid w:val="268B5DAF"/>
    <w:rsid w:val="26914A8D"/>
    <w:rsid w:val="26921663"/>
    <w:rsid w:val="26A8617E"/>
    <w:rsid w:val="26C257C2"/>
    <w:rsid w:val="26C87A99"/>
    <w:rsid w:val="26E725BD"/>
    <w:rsid w:val="26F7561E"/>
    <w:rsid w:val="26FD6B44"/>
    <w:rsid w:val="270256D3"/>
    <w:rsid w:val="270E0932"/>
    <w:rsid w:val="27227D3E"/>
    <w:rsid w:val="272E0FCE"/>
    <w:rsid w:val="273A6CC5"/>
    <w:rsid w:val="27666E42"/>
    <w:rsid w:val="276C0945"/>
    <w:rsid w:val="277B0DE6"/>
    <w:rsid w:val="2781354E"/>
    <w:rsid w:val="27853374"/>
    <w:rsid w:val="278B3ABC"/>
    <w:rsid w:val="27986100"/>
    <w:rsid w:val="27B60868"/>
    <w:rsid w:val="27C53A92"/>
    <w:rsid w:val="27CD60C7"/>
    <w:rsid w:val="27E443FF"/>
    <w:rsid w:val="27EA7363"/>
    <w:rsid w:val="27EF5D3A"/>
    <w:rsid w:val="27F64AE0"/>
    <w:rsid w:val="27FA3827"/>
    <w:rsid w:val="27FB11F0"/>
    <w:rsid w:val="27FE64C6"/>
    <w:rsid w:val="28062742"/>
    <w:rsid w:val="28077441"/>
    <w:rsid w:val="28081DDE"/>
    <w:rsid w:val="282F75E5"/>
    <w:rsid w:val="284A4BC0"/>
    <w:rsid w:val="28523AB9"/>
    <w:rsid w:val="28596024"/>
    <w:rsid w:val="286C156A"/>
    <w:rsid w:val="287B5BAC"/>
    <w:rsid w:val="28807D30"/>
    <w:rsid w:val="28856EE1"/>
    <w:rsid w:val="289F5693"/>
    <w:rsid w:val="28A54A3D"/>
    <w:rsid w:val="28BA54CF"/>
    <w:rsid w:val="28C257EE"/>
    <w:rsid w:val="28D90300"/>
    <w:rsid w:val="28DB57EA"/>
    <w:rsid w:val="28F64804"/>
    <w:rsid w:val="28FB1486"/>
    <w:rsid w:val="28FF012E"/>
    <w:rsid w:val="29007BB5"/>
    <w:rsid w:val="290E7E96"/>
    <w:rsid w:val="2916453F"/>
    <w:rsid w:val="291724A2"/>
    <w:rsid w:val="291C77E5"/>
    <w:rsid w:val="291E6699"/>
    <w:rsid w:val="2933351B"/>
    <w:rsid w:val="29337F3B"/>
    <w:rsid w:val="293C56B4"/>
    <w:rsid w:val="299B38C6"/>
    <w:rsid w:val="29A86078"/>
    <w:rsid w:val="29B318F0"/>
    <w:rsid w:val="29CF4846"/>
    <w:rsid w:val="2A017C61"/>
    <w:rsid w:val="2A161925"/>
    <w:rsid w:val="2A267FE1"/>
    <w:rsid w:val="2A296ABD"/>
    <w:rsid w:val="2A2F1B3D"/>
    <w:rsid w:val="2A5443AB"/>
    <w:rsid w:val="2A6373DF"/>
    <w:rsid w:val="2A637827"/>
    <w:rsid w:val="2A65297D"/>
    <w:rsid w:val="2A706DA9"/>
    <w:rsid w:val="2A7915C4"/>
    <w:rsid w:val="2A8E2DB5"/>
    <w:rsid w:val="2AA64C80"/>
    <w:rsid w:val="2AA65635"/>
    <w:rsid w:val="2ABA4F77"/>
    <w:rsid w:val="2AC52B77"/>
    <w:rsid w:val="2ACE17F2"/>
    <w:rsid w:val="2ADF0885"/>
    <w:rsid w:val="2B0A1DA4"/>
    <w:rsid w:val="2B30481D"/>
    <w:rsid w:val="2B367127"/>
    <w:rsid w:val="2B496520"/>
    <w:rsid w:val="2B507144"/>
    <w:rsid w:val="2B546CE7"/>
    <w:rsid w:val="2B5D76D8"/>
    <w:rsid w:val="2B62325C"/>
    <w:rsid w:val="2B6C4156"/>
    <w:rsid w:val="2B7D4D22"/>
    <w:rsid w:val="2B815462"/>
    <w:rsid w:val="2B8458B0"/>
    <w:rsid w:val="2B9434DD"/>
    <w:rsid w:val="2BB04C63"/>
    <w:rsid w:val="2BB61193"/>
    <w:rsid w:val="2BBA64E4"/>
    <w:rsid w:val="2BE20739"/>
    <w:rsid w:val="2BE92045"/>
    <w:rsid w:val="2BEC3F5E"/>
    <w:rsid w:val="2BF54BE6"/>
    <w:rsid w:val="2C0D251B"/>
    <w:rsid w:val="2C0D730A"/>
    <w:rsid w:val="2C177A7B"/>
    <w:rsid w:val="2C1D5570"/>
    <w:rsid w:val="2C3B00D9"/>
    <w:rsid w:val="2C4842F1"/>
    <w:rsid w:val="2C53201A"/>
    <w:rsid w:val="2C554E92"/>
    <w:rsid w:val="2C624A56"/>
    <w:rsid w:val="2CC20D09"/>
    <w:rsid w:val="2CE42DFA"/>
    <w:rsid w:val="2CE567A1"/>
    <w:rsid w:val="2CEA3637"/>
    <w:rsid w:val="2CEE7AF8"/>
    <w:rsid w:val="2D0A10EA"/>
    <w:rsid w:val="2D0E7624"/>
    <w:rsid w:val="2D2D3B3B"/>
    <w:rsid w:val="2D4503BB"/>
    <w:rsid w:val="2D6C5678"/>
    <w:rsid w:val="2D6F73D5"/>
    <w:rsid w:val="2D793694"/>
    <w:rsid w:val="2D8B79FA"/>
    <w:rsid w:val="2D9F4FEE"/>
    <w:rsid w:val="2DB07F59"/>
    <w:rsid w:val="2DB64256"/>
    <w:rsid w:val="2DCA17EC"/>
    <w:rsid w:val="2DF75CFB"/>
    <w:rsid w:val="2E344551"/>
    <w:rsid w:val="2E4648F9"/>
    <w:rsid w:val="2E4E519E"/>
    <w:rsid w:val="2E566A40"/>
    <w:rsid w:val="2E590EAE"/>
    <w:rsid w:val="2E91684C"/>
    <w:rsid w:val="2F0252D2"/>
    <w:rsid w:val="2F030FD7"/>
    <w:rsid w:val="2F12543D"/>
    <w:rsid w:val="2F3B02A9"/>
    <w:rsid w:val="2F474238"/>
    <w:rsid w:val="2F5B7C54"/>
    <w:rsid w:val="2F5D6E24"/>
    <w:rsid w:val="2F5E1936"/>
    <w:rsid w:val="2F7779F2"/>
    <w:rsid w:val="2F831F0F"/>
    <w:rsid w:val="2F844AE1"/>
    <w:rsid w:val="2F9D53C6"/>
    <w:rsid w:val="2FA0579A"/>
    <w:rsid w:val="2FB165E0"/>
    <w:rsid w:val="2FC1605C"/>
    <w:rsid w:val="2FC569C3"/>
    <w:rsid w:val="2FD42113"/>
    <w:rsid w:val="2FDA6B3D"/>
    <w:rsid w:val="2FE93C34"/>
    <w:rsid w:val="2FF36845"/>
    <w:rsid w:val="2FFF5CFB"/>
    <w:rsid w:val="30037B12"/>
    <w:rsid w:val="301B1EC5"/>
    <w:rsid w:val="30417EAC"/>
    <w:rsid w:val="30507656"/>
    <w:rsid w:val="30507C39"/>
    <w:rsid w:val="30761A32"/>
    <w:rsid w:val="309C3AB3"/>
    <w:rsid w:val="30B3510B"/>
    <w:rsid w:val="30B67C7B"/>
    <w:rsid w:val="30BF075D"/>
    <w:rsid w:val="31056A89"/>
    <w:rsid w:val="311D1F9C"/>
    <w:rsid w:val="31254718"/>
    <w:rsid w:val="313D41BC"/>
    <w:rsid w:val="315011A5"/>
    <w:rsid w:val="315869A4"/>
    <w:rsid w:val="315B39F6"/>
    <w:rsid w:val="31712196"/>
    <w:rsid w:val="317C2A9B"/>
    <w:rsid w:val="318567FD"/>
    <w:rsid w:val="31914C6A"/>
    <w:rsid w:val="319E60E8"/>
    <w:rsid w:val="31BA55F6"/>
    <w:rsid w:val="31BB66BE"/>
    <w:rsid w:val="31CB5FC2"/>
    <w:rsid w:val="31CD5C3C"/>
    <w:rsid w:val="31D3164A"/>
    <w:rsid w:val="31D57397"/>
    <w:rsid w:val="31E07C1A"/>
    <w:rsid w:val="31EE6F15"/>
    <w:rsid w:val="31F61F51"/>
    <w:rsid w:val="3203113F"/>
    <w:rsid w:val="320B1100"/>
    <w:rsid w:val="32341C2D"/>
    <w:rsid w:val="324939B6"/>
    <w:rsid w:val="324B0D68"/>
    <w:rsid w:val="327C20EE"/>
    <w:rsid w:val="32930EAA"/>
    <w:rsid w:val="329D322C"/>
    <w:rsid w:val="329F0C0C"/>
    <w:rsid w:val="32A620B9"/>
    <w:rsid w:val="32DF2303"/>
    <w:rsid w:val="33006D16"/>
    <w:rsid w:val="330F7F07"/>
    <w:rsid w:val="332E2444"/>
    <w:rsid w:val="33344B8C"/>
    <w:rsid w:val="333972D7"/>
    <w:rsid w:val="33493776"/>
    <w:rsid w:val="33586540"/>
    <w:rsid w:val="339D22FB"/>
    <w:rsid w:val="33A27E08"/>
    <w:rsid w:val="33C21455"/>
    <w:rsid w:val="33DB4CE5"/>
    <w:rsid w:val="340F3EC7"/>
    <w:rsid w:val="341E515B"/>
    <w:rsid w:val="34224EDC"/>
    <w:rsid w:val="34486A0E"/>
    <w:rsid w:val="345E0C7D"/>
    <w:rsid w:val="346D0889"/>
    <w:rsid w:val="34791F13"/>
    <w:rsid w:val="34801410"/>
    <w:rsid w:val="349F15ED"/>
    <w:rsid w:val="34A4464E"/>
    <w:rsid w:val="34B16444"/>
    <w:rsid w:val="34BF486C"/>
    <w:rsid w:val="34C1284F"/>
    <w:rsid w:val="34E866E7"/>
    <w:rsid w:val="352A1A11"/>
    <w:rsid w:val="352A4CE4"/>
    <w:rsid w:val="353C097B"/>
    <w:rsid w:val="354C3F83"/>
    <w:rsid w:val="35503441"/>
    <w:rsid w:val="35853447"/>
    <w:rsid w:val="35855270"/>
    <w:rsid w:val="3596044F"/>
    <w:rsid w:val="35A66D19"/>
    <w:rsid w:val="35C63DFD"/>
    <w:rsid w:val="35D40F71"/>
    <w:rsid w:val="35DF0D0E"/>
    <w:rsid w:val="35FD017C"/>
    <w:rsid w:val="36121A43"/>
    <w:rsid w:val="36276643"/>
    <w:rsid w:val="36377615"/>
    <w:rsid w:val="36495090"/>
    <w:rsid w:val="366148ED"/>
    <w:rsid w:val="36676C2E"/>
    <w:rsid w:val="36755119"/>
    <w:rsid w:val="3689086C"/>
    <w:rsid w:val="36B83027"/>
    <w:rsid w:val="36CB6A55"/>
    <w:rsid w:val="36EA3B21"/>
    <w:rsid w:val="36F14B59"/>
    <w:rsid w:val="36F178B9"/>
    <w:rsid w:val="36FA55A6"/>
    <w:rsid w:val="371356CE"/>
    <w:rsid w:val="37170EE2"/>
    <w:rsid w:val="371941D4"/>
    <w:rsid w:val="37237D46"/>
    <w:rsid w:val="372A5B64"/>
    <w:rsid w:val="373F0590"/>
    <w:rsid w:val="37560B66"/>
    <w:rsid w:val="3766232F"/>
    <w:rsid w:val="37940EFD"/>
    <w:rsid w:val="37AB7BD2"/>
    <w:rsid w:val="37D021D8"/>
    <w:rsid w:val="37D770D6"/>
    <w:rsid w:val="37DB29D8"/>
    <w:rsid w:val="37DD1ECE"/>
    <w:rsid w:val="37E47137"/>
    <w:rsid w:val="37E658F8"/>
    <w:rsid w:val="37F15A11"/>
    <w:rsid w:val="381015D8"/>
    <w:rsid w:val="3814643E"/>
    <w:rsid w:val="382D6F0F"/>
    <w:rsid w:val="38650229"/>
    <w:rsid w:val="38707C43"/>
    <w:rsid w:val="387B5023"/>
    <w:rsid w:val="38B40AD4"/>
    <w:rsid w:val="38D34638"/>
    <w:rsid w:val="38D52889"/>
    <w:rsid w:val="38DB5505"/>
    <w:rsid w:val="38E139F8"/>
    <w:rsid w:val="38E8282F"/>
    <w:rsid w:val="39246CCC"/>
    <w:rsid w:val="392B069D"/>
    <w:rsid w:val="39433FB8"/>
    <w:rsid w:val="39487877"/>
    <w:rsid w:val="39680A80"/>
    <w:rsid w:val="3972658F"/>
    <w:rsid w:val="39765E3E"/>
    <w:rsid w:val="39B31110"/>
    <w:rsid w:val="39B85F50"/>
    <w:rsid w:val="39C811CB"/>
    <w:rsid w:val="39CB0B51"/>
    <w:rsid w:val="39DC2BA4"/>
    <w:rsid w:val="39FB1F90"/>
    <w:rsid w:val="3A0F6788"/>
    <w:rsid w:val="3A3C124C"/>
    <w:rsid w:val="3A406B8F"/>
    <w:rsid w:val="3A4552AD"/>
    <w:rsid w:val="3A622765"/>
    <w:rsid w:val="3A671050"/>
    <w:rsid w:val="3A7B6147"/>
    <w:rsid w:val="3A8B4CF1"/>
    <w:rsid w:val="3ACE3AE2"/>
    <w:rsid w:val="3AD05BB4"/>
    <w:rsid w:val="3B0025A8"/>
    <w:rsid w:val="3B025B7C"/>
    <w:rsid w:val="3B051BBC"/>
    <w:rsid w:val="3B0E2096"/>
    <w:rsid w:val="3B237980"/>
    <w:rsid w:val="3B46139A"/>
    <w:rsid w:val="3B48554F"/>
    <w:rsid w:val="3B4A34A6"/>
    <w:rsid w:val="3B687D4B"/>
    <w:rsid w:val="3B6C5CBE"/>
    <w:rsid w:val="3B6D30B1"/>
    <w:rsid w:val="3B851A0B"/>
    <w:rsid w:val="3BB2503E"/>
    <w:rsid w:val="3BC174CA"/>
    <w:rsid w:val="3BEA41DE"/>
    <w:rsid w:val="3BEB4D1A"/>
    <w:rsid w:val="3C152A1B"/>
    <w:rsid w:val="3C1B50D6"/>
    <w:rsid w:val="3C2570EE"/>
    <w:rsid w:val="3C4354D3"/>
    <w:rsid w:val="3C48661A"/>
    <w:rsid w:val="3C5C3AE5"/>
    <w:rsid w:val="3C611745"/>
    <w:rsid w:val="3C6419D7"/>
    <w:rsid w:val="3C657B5C"/>
    <w:rsid w:val="3C880F2B"/>
    <w:rsid w:val="3CCB2C4E"/>
    <w:rsid w:val="3CCD1D91"/>
    <w:rsid w:val="3CD15F24"/>
    <w:rsid w:val="3CED7FE8"/>
    <w:rsid w:val="3CF4588F"/>
    <w:rsid w:val="3D0461CB"/>
    <w:rsid w:val="3D15638E"/>
    <w:rsid w:val="3D2D1475"/>
    <w:rsid w:val="3D3F0029"/>
    <w:rsid w:val="3D500487"/>
    <w:rsid w:val="3D513CFE"/>
    <w:rsid w:val="3D6A2AC8"/>
    <w:rsid w:val="3D6C3D97"/>
    <w:rsid w:val="3D774301"/>
    <w:rsid w:val="3DA818B9"/>
    <w:rsid w:val="3DB05847"/>
    <w:rsid w:val="3DD20C96"/>
    <w:rsid w:val="3DD87BA1"/>
    <w:rsid w:val="3DE757CF"/>
    <w:rsid w:val="3DF43B68"/>
    <w:rsid w:val="3E011E8D"/>
    <w:rsid w:val="3E3E4FE9"/>
    <w:rsid w:val="3E6F1B8F"/>
    <w:rsid w:val="3E710355"/>
    <w:rsid w:val="3E7D6DD2"/>
    <w:rsid w:val="3EA6174B"/>
    <w:rsid w:val="3EB2586B"/>
    <w:rsid w:val="3ED0433C"/>
    <w:rsid w:val="3EE33BB0"/>
    <w:rsid w:val="3EEF04C3"/>
    <w:rsid w:val="3EF20AF3"/>
    <w:rsid w:val="3F00307A"/>
    <w:rsid w:val="3F004FBD"/>
    <w:rsid w:val="3F0D7C5F"/>
    <w:rsid w:val="3F360768"/>
    <w:rsid w:val="3F7A4D1B"/>
    <w:rsid w:val="3F834601"/>
    <w:rsid w:val="3FA71801"/>
    <w:rsid w:val="3FA73336"/>
    <w:rsid w:val="3FE72E1D"/>
    <w:rsid w:val="3FE76966"/>
    <w:rsid w:val="400358A6"/>
    <w:rsid w:val="40220AC3"/>
    <w:rsid w:val="404606DF"/>
    <w:rsid w:val="404A67D0"/>
    <w:rsid w:val="407255EF"/>
    <w:rsid w:val="4090210B"/>
    <w:rsid w:val="40953926"/>
    <w:rsid w:val="40E30526"/>
    <w:rsid w:val="41052013"/>
    <w:rsid w:val="411E2C22"/>
    <w:rsid w:val="411E4199"/>
    <w:rsid w:val="41203ED1"/>
    <w:rsid w:val="412670B4"/>
    <w:rsid w:val="41313D92"/>
    <w:rsid w:val="413921DB"/>
    <w:rsid w:val="41484626"/>
    <w:rsid w:val="416A277D"/>
    <w:rsid w:val="41817DF1"/>
    <w:rsid w:val="418E465F"/>
    <w:rsid w:val="41B05B2A"/>
    <w:rsid w:val="41BB541C"/>
    <w:rsid w:val="41CB7DCA"/>
    <w:rsid w:val="41DC7B04"/>
    <w:rsid w:val="41DE01EB"/>
    <w:rsid w:val="41F21561"/>
    <w:rsid w:val="41FC2163"/>
    <w:rsid w:val="420237EA"/>
    <w:rsid w:val="42046EB5"/>
    <w:rsid w:val="420B6406"/>
    <w:rsid w:val="42182DE5"/>
    <w:rsid w:val="42245529"/>
    <w:rsid w:val="42283C44"/>
    <w:rsid w:val="42347981"/>
    <w:rsid w:val="423F4602"/>
    <w:rsid w:val="42426595"/>
    <w:rsid w:val="42584FAB"/>
    <w:rsid w:val="4265130C"/>
    <w:rsid w:val="426B5EEB"/>
    <w:rsid w:val="42870D2F"/>
    <w:rsid w:val="428873B2"/>
    <w:rsid w:val="429B0377"/>
    <w:rsid w:val="42A50E21"/>
    <w:rsid w:val="42AC474B"/>
    <w:rsid w:val="42AE363D"/>
    <w:rsid w:val="42D715E4"/>
    <w:rsid w:val="42E53118"/>
    <w:rsid w:val="42EA64CF"/>
    <w:rsid w:val="42F766D0"/>
    <w:rsid w:val="430B7913"/>
    <w:rsid w:val="4310722D"/>
    <w:rsid w:val="432E2976"/>
    <w:rsid w:val="433660DF"/>
    <w:rsid w:val="433D145A"/>
    <w:rsid w:val="4349748D"/>
    <w:rsid w:val="435320A4"/>
    <w:rsid w:val="4356187B"/>
    <w:rsid w:val="436745B5"/>
    <w:rsid w:val="43755062"/>
    <w:rsid w:val="43A965A6"/>
    <w:rsid w:val="43AC5598"/>
    <w:rsid w:val="43C1617E"/>
    <w:rsid w:val="44166FCE"/>
    <w:rsid w:val="442443E7"/>
    <w:rsid w:val="442D67A0"/>
    <w:rsid w:val="44394942"/>
    <w:rsid w:val="443F1C6F"/>
    <w:rsid w:val="444177A1"/>
    <w:rsid w:val="44696891"/>
    <w:rsid w:val="447B4BBA"/>
    <w:rsid w:val="44DF3A35"/>
    <w:rsid w:val="44F267D6"/>
    <w:rsid w:val="44FC0190"/>
    <w:rsid w:val="44FE0B6B"/>
    <w:rsid w:val="44FE711B"/>
    <w:rsid w:val="45032AEA"/>
    <w:rsid w:val="45173639"/>
    <w:rsid w:val="4522356B"/>
    <w:rsid w:val="45337BB7"/>
    <w:rsid w:val="45504609"/>
    <w:rsid w:val="45505583"/>
    <w:rsid w:val="456106B0"/>
    <w:rsid w:val="456C21CF"/>
    <w:rsid w:val="456F00F5"/>
    <w:rsid w:val="459D4B8D"/>
    <w:rsid w:val="45B25AD8"/>
    <w:rsid w:val="45C06792"/>
    <w:rsid w:val="460A74CC"/>
    <w:rsid w:val="46172930"/>
    <w:rsid w:val="461819B4"/>
    <w:rsid w:val="462C7080"/>
    <w:rsid w:val="463E4C99"/>
    <w:rsid w:val="467E1C6F"/>
    <w:rsid w:val="468554CC"/>
    <w:rsid w:val="46912077"/>
    <w:rsid w:val="46A17E57"/>
    <w:rsid w:val="46A32363"/>
    <w:rsid w:val="46CE6F2B"/>
    <w:rsid w:val="46DB0A5F"/>
    <w:rsid w:val="470D7008"/>
    <w:rsid w:val="473E7526"/>
    <w:rsid w:val="474F5EB5"/>
    <w:rsid w:val="47645724"/>
    <w:rsid w:val="476A3E1A"/>
    <w:rsid w:val="4781598F"/>
    <w:rsid w:val="47864419"/>
    <w:rsid w:val="47884D95"/>
    <w:rsid w:val="47FF1389"/>
    <w:rsid w:val="48006400"/>
    <w:rsid w:val="480D273D"/>
    <w:rsid w:val="48136FF5"/>
    <w:rsid w:val="481B62BF"/>
    <w:rsid w:val="48247721"/>
    <w:rsid w:val="4827183B"/>
    <w:rsid w:val="483549B7"/>
    <w:rsid w:val="48395036"/>
    <w:rsid w:val="483B4C9B"/>
    <w:rsid w:val="486D0639"/>
    <w:rsid w:val="48784583"/>
    <w:rsid w:val="489A4C77"/>
    <w:rsid w:val="489E6E92"/>
    <w:rsid w:val="48A35270"/>
    <w:rsid w:val="48A52670"/>
    <w:rsid w:val="48A65594"/>
    <w:rsid w:val="48AB4698"/>
    <w:rsid w:val="48B82EE6"/>
    <w:rsid w:val="48BE172D"/>
    <w:rsid w:val="48C278F3"/>
    <w:rsid w:val="48CD5033"/>
    <w:rsid w:val="48D0445C"/>
    <w:rsid w:val="48FF5D7D"/>
    <w:rsid w:val="490E300B"/>
    <w:rsid w:val="491631BF"/>
    <w:rsid w:val="49284A35"/>
    <w:rsid w:val="494E1D09"/>
    <w:rsid w:val="49532BD9"/>
    <w:rsid w:val="497112F0"/>
    <w:rsid w:val="49777A4E"/>
    <w:rsid w:val="498A5DCF"/>
    <w:rsid w:val="49A21BF4"/>
    <w:rsid w:val="49A75A71"/>
    <w:rsid w:val="49B618D5"/>
    <w:rsid w:val="49D5194C"/>
    <w:rsid w:val="49EA6081"/>
    <w:rsid w:val="49EC76C7"/>
    <w:rsid w:val="4A0A6D01"/>
    <w:rsid w:val="4A180884"/>
    <w:rsid w:val="4A267E35"/>
    <w:rsid w:val="4A3524A6"/>
    <w:rsid w:val="4A3D3D71"/>
    <w:rsid w:val="4A432683"/>
    <w:rsid w:val="4A45370A"/>
    <w:rsid w:val="4A573AD5"/>
    <w:rsid w:val="4A8D0C4E"/>
    <w:rsid w:val="4A8F2932"/>
    <w:rsid w:val="4A900AF2"/>
    <w:rsid w:val="4AAC533C"/>
    <w:rsid w:val="4AC639DB"/>
    <w:rsid w:val="4AD43451"/>
    <w:rsid w:val="4AD7105D"/>
    <w:rsid w:val="4AF2013D"/>
    <w:rsid w:val="4B132D16"/>
    <w:rsid w:val="4B167FFE"/>
    <w:rsid w:val="4B300246"/>
    <w:rsid w:val="4B5B14CF"/>
    <w:rsid w:val="4B736705"/>
    <w:rsid w:val="4B755FB0"/>
    <w:rsid w:val="4B7A1AE5"/>
    <w:rsid w:val="4B7F2EE5"/>
    <w:rsid w:val="4B916468"/>
    <w:rsid w:val="4BAA68A6"/>
    <w:rsid w:val="4BB7428D"/>
    <w:rsid w:val="4BD0347F"/>
    <w:rsid w:val="4BD80B50"/>
    <w:rsid w:val="4BDB36AF"/>
    <w:rsid w:val="4BE44578"/>
    <w:rsid w:val="4BEF49BB"/>
    <w:rsid w:val="4BF16A5A"/>
    <w:rsid w:val="4BF34DB7"/>
    <w:rsid w:val="4C0D5052"/>
    <w:rsid w:val="4C286644"/>
    <w:rsid w:val="4C3557B0"/>
    <w:rsid w:val="4C375EF1"/>
    <w:rsid w:val="4C745F91"/>
    <w:rsid w:val="4C7E67D4"/>
    <w:rsid w:val="4C957120"/>
    <w:rsid w:val="4C9C1AC0"/>
    <w:rsid w:val="4C9D2BEA"/>
    <w:rsid w:val="4CA018B5"/>
    <w:rsid w:val="4CAE5017"/>
    <w:rsid w:val="4CB14FCD"/>
    <w:rsid w:val="4CC31B46"/>
    <w:rsid w:val="4CD5363B"/>
    <w:rsid w:val="4CD81B25"/>
    <w:rsid w:val="4CD81CB4"/>
    <w:rsid w:val="4CF51330"/>
    <w:rsid w:val="4D0A388D"/>
    <w:rsid w:val="4D0F0D0A"/>
    <w:rsid w:val="4D135E4D"/>
    <w:rsid w:val="4D3528F8"/>
    <w:rsid w:val="4D422A4C"/>
    <w:rsid w:val="4D434D40"/>
    <w:rsid w:val="4D533D74"/>
    <w:rsid w:val="4D5C5460"/>
    <w:rsid w:val="4D673766"/>
    <w:rsid w:val="4D853B1B"/>
    <w:rsid w:val="4D8D7220"/>
    <w:rsid w:val="4D947C18"/>
    <w:rsid w:val="4DA42ACE"/>
    <w:rsid w:val="4DBC1B00"/>
    <w:rsid w:val="4DDC788D"/>
    <w:rsid w:val="4DFB42E5"/>
    <w:rsid w:val="4E0827FE"/>
    <w:rsid w:val="4E0860A9"/>
    <w:rsid w:val="4E0A63A9"/>
    <w:rsid w:val="4E0E74BC"/>
    <w:rsid w:val="4E11315E"/>
    <w:rsid w:val="4E1A09C2"/>
    <w:rsid w:val="4E225B4C"/>
    <w:rsid w:val="4E2A2C5F"/>
    <w:rsid w:val="4E2D4A12"/>
    <w:rsid w:val="4E783D5F"/>
    <w:rsid w:val="4E880028"/>
    <w:rsid w:val="4EA54D0D"/>
    <w:rsid w:val="4EBC4B05"/>
    <w:rsid w:val="4ECC1C9B"/>
    <w:rsid w:val="4EE0259A"/>
    <w:rsid w:val="4EE66FE7"/>
    <w:rsid w:val="4EE77671"/>
    <w:rsid w:val="4EFC714C"/>
    <w:rsid w:val="4F12584A"/>
    <w:rsid w:val="4F1C4594"/>
    <w:rsid w:val="4F2401D1"/>
    <w:rsid w:val="4F294029"/>
    <w:rsid w:val="4F4046E7"/>
    <w:rsid w:val="4F697FA8"/>
    <w:rsid w:val="4F74355F"/>
    <w:rsid w:val="4F82236E"/>
    <w:rsid w:val="4F9E6F1B"/>
    <w:rsid w:val="4FB73098"/>
    <w:rsid w:val="4FBE29DF"/>
    <w:rsid w:val="4FD5184F"/>
    <w:rsid w:val="4FE315B8"/>
    <w:rsid w:val="4FE34264"/>
    <w:rsid w:val="4FF21393"/>
    <w:rsid w:val="4FF87A2A"/>
    <w:rsid w:val="4FFF553F"/>
    <w:rsid w:val="50145A36"/>
    <w:rsid w:val="5027526A"/>
    <w:rsid w:val="504E129A"/>
    <w:rsid w:val="505C2693"/>
    <w:rsid w:val="50691995"/>
    <w:rsid w:val="506E055C"/>
    <w:rsid w:val="50D15449"/>
    <w:rsid w:val="50DB2315"/>
    <w:rsid w:val="50E02551"/>
    <w:rsid w:val="50E51957"/>
    <w:rsid w:val="50EF1686"/>
    <w:rsid w:val="50F3709C"/>
    <w:rsid w:val="50FE6DE0"/>
    <w:rsid w:val="510517AD"/>
    <w:rsid w:val="5114252F"/>
    <w:rsid w:val="511778EB"/>
    <w:rsid w:val="513453CC"/>
    <w:rsid w:val="513821B6"/>
    <w:rsid w:val="514A41B5"/>
    <w:rsid w:val="515275A3"/>
    <w:rsid w:val="518254C7"/>
    <w:rsid w:val="518A52FA"/>
    <w:rsid w:val="51995046"/>
    <w:rsid w:val="519F1E3B"/>
    <w:rsid w:val="51B720DE"/>
    <w:rsid w:val="51D44B55"/>
    <w:rsid w:val="51E35DDC"/>
    <w:rsid w:val="51EE149F"/>
    <w:rsid w:val="51F54971"/>
    <w:rsid w:val="51FA223A"/>
    <w:rsid w:val="51FB01FB"/>
    <w:rsid w:val="524038F4"/>
    <w:rsid w:val="52586404"/>
    <w:rsid w:val="52821782"/>
    <w:rsid w:val="52897F3A"/>
    <w:rsid w:val="52B4571A"/>
    <w:rsid w:val="52BE3752"/>
    <w:rsid w:val="52E53250"/>
    <w:rsid w:val="52FD3F2F"/>
    <w:rsid w:val="53105CFB"/>
    <w:rsid w:val="531134DB"/>
    <w:rsid w:val="533602B1"/>
    <w:rsid w:val="53492D21"/>
    <w:rsid w:val="536615CE"/>
    <w:rsid w:val="53744EE4"/>
    <w:rsid w:val="53870ACA"/>
    <w:rsid w:val="5398103B"/>
    <w:rsid w:val="53A87462"/>
    <w:rsid w:val="53BD2D6F"/>
    <w:rsid w:val="53BF602C"/>
    <w:rsid w:val="53C10A96"/>
    <w:rsid w:val="53C533B7"/>
    <w:rsid w:val="53C92C5E"/>
    <w:rsid w:val="53DA1367"/>
    <w:rsid w:val="53ED1D02"/>
    <w:rsid w:val="53EF1729"/>
    <w:rsid w:val="54006130"/>
    <w:rsid w:val="54257CBE"/>
    <w:rsid w:val="543B4A05"/>
    <w:rsid w:val="5444369A"/>
    <w:rsid w:val="54443932"/>
    <w:rsid w:val="546C5A71"/>
    <w:rsid w:val="54752FDE"/>
    <w:rsid w:val="547860A9"/>
    <w:rsid w:val="547D322B"/>
    <w:rsid w:val="548017E6"/>
    <w:rsid w:val="54B02A79"/>
    <w:rsid w:val="54FC3B2A"/>
    <w:rsid w:val="55170289"/>
    <w:rsid w:val="552443EB"/>
    <w:rsid w:val="552C1007"/>
    <w:rsid w:val="55416D41"/>
    <w:rsid w:val="55556025"/>
    <w:rsid w:val="55594C97"/>
    <w:rsid w:val="5565449F"/>
    <w:rsid w:val="557961E8"/>
    <w:rsid w:val="55860F7C"/>
    <w:rsid w:val="558A2098"/>
    <w:rsid w:val="55B90F56"/>
    <w:rsid w:val="55C96454"/>
    <w:rsid w:val="55C97411"/>
    <w:rsid w:val="55D2239D"/>
    <w:rsid w:val="55DC4C9B"/>
    <w:rsid w:val="55E15255"/>
    <w:rsid w:val="55FD76B8"/>
    <w:rsid w:val="56152BA9"/>
    <w:rsid w:val="562D462E"/>
    <w:rsid w:val="564C6A22"/>
    <w:rsid w:val="566036BA"/>
    <w:rsid w:val="56696F92"/>
    <w:rsid w:val="566C6A92"/>
    <w:rsid w:val="56945D5B"/>
    <w:rsid w:val="56B32023"/>
    <w:rsid w:val="56C038C7"/>
    <w:rsid w:val="56D022D5"/>
    <w:rsid w:val="57072CD3"/>
    <w:rsid w:val="57215F9B"/>
    <w:rsid w:val="57396AFF"/>
    <w:rsid w:val="574406E9"/>
    <w:rsid w:val="574D2144"/>
    <w:rsid w:val="57585CEE"/>
    <w:rsid w:val="576E472C"/>
    <w:rsid w:val="578240DA"/>
    <w:rsid w:val="57856F63"/>
    <w:rsid w:val="57962F5D"/>
    <w:rsid w:val="57A63F6D"/>
    <w:rsid w:val="57AB45F9"/>
    <w:rsid w:val="57C03600"/>
    <w:rsid w:val="57E07F50"/>
    <w:rsid w:val="58316D13"/>
    <w:rsid w:val="58353804"/>
    <w:rsid w:val="58567D97"/>
    <w:rsid w:val="589A0938"/>
    <w:rsid w:val="58AB6693"/>
    <w:rsid w:val="58B911CD"/>
    <w:rsid w:val="58C74A41"/>
    <w:rsid w:val="58D467DF"/>
    <w:rsid w:val="58DD628F"/>
    <w:rsid w:val="58F82367"/>
    <w:rsid w:val="59277D60"/>
    <w:rsid w:val="593B3904"/>
    <w:rsid w:val="593D1FAE"/>
    <w:rsid w:val="59537291"/>
    <w:rsid w:val="595A3DAB"/>
    <w:rsid w:val="59AC67A8"/>
    <w:rsid w:val="59AD3621"/>
    <w:rsid w:val="59C019B4"/>
    <w:rsid w:val="59CA074D"/>
    <w:rsid w:val="59D24EE3"/>
    <w:rsid w:val="59E71292"/>
    <w:rsid w:val="59F427C1"/>
    <w:rsid w:val="5A497A30"/>
    <w:rsid w:val="5A4D40C8"/>
    <w:rsid w:val="5A636341"/>
    <w:rsid w:val="5A98360A"/>
    <w:rsid w:val="5AA15859"/>
    <w:rsid w:val="5AB97FA3"/>
    <w:rsid w:val="5AC70E95"/>
    <w:rsid w:val="5AE2045E"/>
    <w:rsid w:val="5AF8120C"/>
    <w:rsid w:val="5B08660D"/>
    <w:rsid w:val="5B315590"/>
    <w:rsid w:val="5B352CF8"/>
    <w:rsid w:val="5B3B296F"/>
    <w:rsid w:val="5B720F9F"/>
    <w:rsid w:val="5B740AFF"/>
    <w:rsid w:val="5B7D752B"/>
    <w:rsid w:val="5BA71D67"/>
    <w:rsid w:val="5BAA40CA"/>
    <w:rsid w:val="5BAD30EB"/>
    <w:rsid w:val="5BAF2233"/>
    <w:rsid w:val="5BB24763"/>
    <w:rsid w:val="5BB97C70"/>
    <w:rsid w:val="5BBA153C"/>
    <w:rsid w:val="5BDC3509"/>
    <w:rsid w:val="5BE906A7"/>
    <w:rsid w:val="5C406D41"/>
    <w:rsid w:val="5C4C0CF6"/>
    <w:rsid w:val="5C4F4F93"/>
    <w:rsid w:val="5C5E3AE2"/>
    <w:rsid w:val="5C5F1BB6"/>
    <w:rsid w:val="5C965C3B"/>
    <w:rsid w:val="5CA62FB0"/>
    <w:rsid w:val="5CE4264E"/>
    <w:rsid w:val="5CEF6208"/>
    <w:rsid w:val="5D0B691E"/>
    <w:rsid w:val="5D1F3A26"/>
    <w:rsid w:val="5D297EFC"/>
    <w:rsid w:val="5D6376E4"/>
    <w:rsid w:val="5D645256"/>
    <w:rsid w:val="5D6D18A9"/>
    <w:rsid w:val="5D731259"/>
    <w:rsid w:val="5D7A7717"/>
    <w:rsid w:val="5D951038"/>
    <w:rsid w:val="5D9D1F09"/>
    <w:rsid w:val="5DB23F4A"/>
    <w:rsid w:val="5DBC1601"/>
    <w:rsid w:val="5DDB4CF7"/>
    <w:rsid w:val="5DDD6D54"/>
    <w:rsid w:val="5DF4099F"/>
    <w:rsid w:val="5DFA5BDA"/>
    <w:rsid w:val="5E3B04B7"/>
    <w:rsid w:val="5E7B79A3"/>
    <w:rsid w:val="5E887640"/>
    <w:rsid w:val="5E946BDC"/>
    <w:rsid w:val="5ECE5724"/>
    <w:rsid w:val="5EFF2569"/>
    <w:rsid w:val="5F1241E7"/>
    <w:rsid w:val="5F1A1CB8"/>
    <w:rsid w:val="5F1D0C02"/>
    <w:rsid w:val="5F426809"/>
    <w:rsid w:val="5F5466B4"/>
    <w:rsid w:val="5F55499D"/>
    <w:rsid w:val="5F6C7AF2"/>
    <w:rsid w:val="5F7563BE"/>
    <w:rsid w:val="5F7B2DCC"/>
    <w:rsid w:val="5F7C0291"/>
    <w:rsid w:val="5F900EB4"/>
    <w:rsid w:val="5FA62A71"/>
    <w:rsid w:val="5FCC1274"/>
    <w:rsid w:val="5FD5441F"/>
    <w:rsid w:val="5FE80C28"/>
    <w:rsid w:val="600C0D64"/>
    <w:rsid w:val="60103772"/>
    <w:rsid w:val="602701A0"/>
    <w:rsid w:val="603F687C"/>
    <w:rsid w:val="604039C2"/>
    <w:rsid w:val="60C378CA"/>
    <w:rsid w:val="60C44676"/>
    <w:rsid w:val="60C554B1"/>
    <w:rsid w:val="60CD1836"/>
    <w:rsid w:val="60D36F76"/>
    <w:rsid w:val="60D55FFE"/>
    <w:rsid w:val="60D944C1"/>
    <w:rsid w:val="60E13820"/>
    <w:rsid w:val="60F953DF"/>
    <w:rsid w:val="60FE3AF8"/>
    <w:rsid w:val="61254B05"/>
    <w:rsid w:val="61355BCB"/>
    <w:rsid w:val="613E4C44"/>
    <w:rsid w:val="617E33B3"/>
    <w:rsid w:val="61C14165"/>
    <w:rsid w:val="61D87566"/>
    <w:rsid w:val="61E3185E"/>
    <w:rsid w:val="61F651DA"/>
    <w:rsid w:val="61FE254B"/>
    <w:rsid w:val="62204ECD"/>
    <w:rsid w:val="62366C32"/>
    <w:rsid w:val="623851B5"/>
    <w:rsid w:val="623B50E5"/>
    <w:rsid w:val="62472643"/>
    <w:rsid w:val="624A6E78"/>
    <w:rsid w:val="625F2B11"/>
    <w:rsid w:val="63313950"/>
    <w:rsid w:val="63316EB0"/>
    <w:rsid w:val="63546073"/>
    <w:rsid w:val="63547F92"/>
    <w:rsid w:val="63672925"/>
    <w:rsid w:val="638E0E49"/>
    <w:rsid w:val="638F2D40"/>
    <w:rsid w:val="639655BC"/>
    <w:rsid w:val="63B1161C"/>
    <w:rsid w:val="63B82977"/>
    <w:rsid w:val="63FA1DFC"/>
    <w:rsid w:val="640D1EA1"/>
    <w:rsid w:val="641E31C4"/>
    <w:rsid w:val="642D714C"/>
    <w:rsid w:val="642F174D"/>
    <w:rsid w:val="64525542"/>
    <w:rsid w:val="645D3380"/>
    <w:rsid w:val="647E5BBA"/>
    <w:rsid w:val="64904A07"/>
    <w:rsid w:val="64B45D02"/>
    <w:rsid w:val="64C847E7"/>
    <w:rsid w:val="64CC783A"/>
    <w:rsid w:val="64D96B50"/>
    <w:rsid w:val="650E3F93"/>
    <w:rsid w:val="653171CD"/>
    <w:rsid w:val="654D1A3F"/>
    <w:rsid w:val="65501DE9"/>
    <w:rsid w:val="6555587D"/>
    <w:rsid w:val="656C6C12"/>
    <w:rsid w:val="656D0DC7"/>
    <w:rsid w:val="65711754"/>
    <w:rsid w:val="6576124A"/>
    <w:rsid w:val="65775039"/>
    <w:rsid w:val="658010A5"/>
    <w:rsid w:val="65BF16EF"/>
    <w:rsid w:val="65C2054D"/>
    <w:rsid w:val="65CB158D"/>
    <w:rsid w:val="65D0338D"/>
    <w:rsid w:val="65DB0EFE"/>
    <w:rsid w:val="65FD4835"/>
    <w:rsid w:val="66124991"/>
    <w:rsid w:val="6619537B"/>
    <w:rsid w:val="665E59E0"/>
    <w:rsid w:val="66657C31"/>
    <w:rsid w:val="66695B42"/>
    <w:rsid w:val="667F1887"/>
    <w:rsid w:val="66881E10"/>
    <w:rsid w:val="669A7A56"/>
    <w:rsid w:val="669B73B7"/>
    <w:rsid w:val="66A7676C"/>
    <w:rsid w:val="66BB272A"/>
    <w:rsid w:val="66BB4E05"/>
    <w:rsid w:val="66C040C1"/>
    <w:rsid w:val="66E344DC"/>
    <w:rsid w:val="66E879D5"/>
    <w:rsid w:val="670D18B0"/>
    <w:rsid w:val="670E736F"/>
    <w:rsid w:val="67140E17"/>
    <w:rsid w:val="671D3B03"/>
    <w:rsid w:val="67253DE5"/>
    <w:rsid w:val="672D3D78"/>
    <w:rsid w:val="673C609E"/>
    <w:rsid w:val="674F42D9"/>
    <w:rsid w:val="67500A7A"/>
    <w:rsid w:val="67544B35"/>
    <w:rsid w:val="675E2A5F"/>
    <w:rsid w:val="675F249E"/>
    <w:rsid w:val="67620F45"/>
    <w:rsid w:val="677C6293"/>
    <w:rsid w:val="67973D29"/>
    <w:rsid w:val="67BE1A62"/>
    <w:rsid w:val="67C115D7"/>
    <w:rsid w:val="67C41F77"/>
    <w:rsid w:val="67D30474"/>
    <w:rsid w:val="67EA499F"/>
    <w:rsid w:val="683023FF"/>
    <w:rsid w:val="68340686"/>
    <w:rsid w:val="6839730C"/>
    <w:rsid w:val="683C1D1E"/>
    <w:rsid w:val="68805319"/>
    <w:rsid w:val="68EF0C96"/>
    <w:rsid w:val="69231936"/>
    <w:rsid w:val="692C2505"/>
    <w:rsid w:val="6958704F"/>
    <w:rsid w:val="696B0555"/>
    <w:rsid w:val="69A07313"/>
    <w:rsid w:val="69BB59CD"/>
    <w:rsid w:val="69CE7916"/>
    <w:rsid w:val="69DE5276"/>
    <w:rsid w:val="6A007196"/>
    <w:rsid w:val="6A173208"/>
    <w:rsid w:val="6A200F89"/>
    <w:rsid w:val="6A3E567C"/>
    <w:rsid w:val="6A4A1D22"/>
    <w:rsid w:val="6A623502"/>
    <w:rsid w:val="6A677790"/>
    <w:rsid w:val="6A742FA3"/>
    <w:rsid w:val="6A9045E6"/>
    <w:rsid w:val="6A997FD4"/>
    <w:rsid w:val="6ABD5453"/>
    <w:rsid w:val="6AD34547"/>
    <w:rsid w:val="6AD87495"/>
    <w:rsid w:val="6AE476B8"/>
    <w:rsid w:val="6AE92C30"/>
    <w:rsid w:val="6B5104E7"/>
    <w:rsid w:val="6B556178"/>
    <w:rsid w:val="6B560730"/>
    <w:rsid w:val="6B5C380F"/>
    <w:rsid w:val="6B641F27"/>
    <w:rsid w:val="6B78674C"/>
    <w:rsid w:val="6B934EDB"/>
    <w:rsid w:val="6BBA4540"/>
    <w:rsid w:val="6BC90033"/>
    <w:rsid w:val="6BCA642C"/>
    <w:rsid w:val="6BD2225B"/>
    <w:rsid w:val="6BDB1E46"/>
    <w:rsid w:val="6C14673A"/>
    <w:rsid w:val="6C272079"/>
    <w:rsid w:val="6C341DC7"/>
    <w:rsid w:val="6C3D601A"/>
    <w:rsid w:val="6C4032D3"/>
    <w:rsid w:val="6C5121E9"/>
    <w:rsid w:val="6C625841"/>
    <w:rsid w:val="6C9E7EA7"/>
    <w:rsid w:val="6CB238AB"/>
    <w:rsid w:val="6CB37F2F"/>
    <w:rsid w:val="6CD30FB1"/>
    <w:rsid w:val="6D026A0F"/>
    <w:rsid w:val="6D103D82"/>
    <w:rsid w:val="6D122D25"/>
    <w:rsid w:val="6D1F063B"/>
    <w:rsid w:val="6D204DE5"/>
    <w:rsid w:val="6D2C2C6A"/>
    <w:rsid w:val="6D4D07AF"/>
    <w:rsid w:val="6D6B45C3"/>
    <w:rsid w:val="6D72157F"/>
    <w:rsid w:val="6D734049"/>
    <w:rsid w:val="6D74564E"/>
    <w:rsid w:val="6D855A4B"/>
    <w:rsid w:val="6D9438BE"/>
    <w:rsid w:val="6D9B7DE2"/>
    <w:rsid w:val="6D9C20EF"/>
    <w:rsid w:val="6D9E68AA"/>
    <w:rsid w:val="6DA232DC"/>
    <w:rsid w:val="6DA572E9"/>
    <w:rsid w:val="6DAE155F"/>
    <w:rsid w:val="6DC9453C"/>
    <w:rsid w:val="6DCD6809"/>
    <w:rsid w:val="6DF8136A"/>
    <w:rsid w:val="6E1B4C85"/>
    <w:rsid w:val="6E3156A5"/>
    <w:rsid w:val="6E604CA6"/>
    <w:rsid w:val="6E647D53"/>
    <w:rsid w:val="6E8171C4"/>
    <w:rsid w:val="6EA77A6E"/>
    <w:rsid w:val="6EE034F7"/>
    <w:rsid w:val="6EEB74B6"/>
    <w:rsid w:val="6EF15299"/>
    <w:rsid w:val="6EF55396"/>
    <w:rsid w:val="6F1F14A9"/>
    <w:rsid w:val="6F2016DD"/>
    <w:rsid w:val="6F411E1D"/>
    <w:rsid w:val="6F551618"/>
    <w:rsid w:val="6F717216"/>
    <w:rsid w:val="6F733FEE"/>
    <w:rsid w:val="6F7C3EFA"/>
    <w:rsid w:val="6F7C5DF9"/>
    <w:rsid w:val="6F98156F"/>
    <w:rsid w:val="6F9B751D"/>
    <w:rsid w:val="6FD76908"/>
    <w:rsid w:val="6FDA021C"/>
    <w:rsid w:val="70064EBD"/>
    <w:rsid w:val="70176F21"/>
    <w:rsid w:val="701D3902"/>
    <w:rsid w:val="703B0FF1"/>
    <w:rsid w:val="704B4D3A"/>
    <w:rsid w:val="705079AA"/>
    <w:rsid w:val="705A08A1"/>
    <w:rsid w:val="70600107"/>
    <w:rsid w:val="70775370"/>
    <w:rsid w:val="707B6BC1"/>
    <w:rsid w:val="708D1957"/>
    <w:rsid w:val="70A038C2"/>
    <w:rsid w:val="70A554AD"/>
    <w:rsid w:val="70BB4B93"/>
    <w:rsid w:val="70D50AFF"/>
    <w:rsid w:val="70D8541A"/>
    <w:rsid w:val="7102537E"/>
    <w:rsid w:val="710A38BA"/>
    <w:rsid w:val="712D1C77"/>
    <w:rsid w:val="7155107D"/>
    <w:rsid w:val="715E4119"/>
    <w:rsid w:val="718F538E"/>
    <w:rsid w:val="719406A1"/>
    <w:rsid w:val="719A0460"/>
    <w:rsid w:val="71A17A43"/>
    <w:rsid w:val="71C51CAA"/>
    <w:rsid w:val="71D62373"/>
    <w:rsid w:val="71D64264"/>
    <w:rsid w:val="71E53B9D"/>
    <w:rsid w:val="72017894"/>
    <w:rsid w:val="72075FAA"/>
    <w:rsid w:val="7209626C"/>
    <w:rsid w:val="720D5F4A"/>
    <w:rsid w:val="720E043B"/>
    <w:rsid w:val="72272C3F"/>
    <w:rsid w:val="722A22E0"/>
    <w:rsid w:val="722A65C4"/>
    <w:rsid w:val="72402094"/>
    <w:rsid w:val="72643109"/>
    <w:rsid w:val="72697BD3"/>
    <w:rsid w:val="72A871E1"/>
    <w:rsid w:val="72D56726"/>
    <w:rsid w:val="72E31E09"/>
    <w:rsid w:val="72F925D9"/>
    <w:rsid w:val="731458FA"/>
    <w:rsid w:val="73190084"/>
    <w:rsid w:val="73301C12"/>
    <w:rsid w:val="73410F61"/>
    <w:rsid w:val="736363F7"/>
    <w:rsid w:val="737D359E"/>
    <w:rsid w:val="738003FB"/>
    <w:rsid w:val="738E23BF"/>
    <w:rsid w:val="739649CD"/>
    <w:rsid w:val="73B141E4"/>
    <w:rsid w:val="73B47F0A"/>
    <w:rsid w:val="73BC36F4"/>
    <w:rsid w:val="73BD74EC"/>
    <w:rsid w:val="73D87C4C"/>
    <w:rsid w:val="73DC3D5E"/>
    <w:rsid w:val="73E53500"/>
    <w:rsid w:val="741265AA"/>
    <w:rsid w:val="74302165"/>
    <w:rsid w:val="7431398A"/>
    <w:rsid w:val="745752AB"/>
    <w:rsid w:val="74612B8A"/>
    <w:rsid w:val="746D0C23"/>
    <w:rsid w:val="747C62BD"/>
    <w:rsid w:val="74C70A69"/>
    <w:rsid w:val="74D53696"/>
    <w:rsid w:val="74E47C87"/>
    <w:rsid w:val="74E92602"/>
    <w:rsid w:val="74F85211"/>
    <w:rsid w:val="751029E3"/>
    <w:rsid w:val="75117F96"/>
    <w:rsid w:val="75147B05"/>
    <w:rsid w:val="75216475"/>
    <w:rsid w:val="753349FC"/>
    <w:rsid w:val="754204E3"/>
    <w:rsid w:val="75650C1C"/>
    <w:rsid w:val="756C1845"/>
    <w:rsid w:val="75967C9A"/>
    <w:rsid w:val="759A4B99"/>
    <w:rsid w:val="759F532E"/>
    <w:rsid w:val="75C321DC"/>
    <w:rsid w:val="75C75116"/>
    <w:rsid w:val="75D77ED9"/>
    <w:rsid w:val="75EC5ADA"/>
    <w:rsid w:val="76083F65"/>
    <w:rsid w:val="760F2A08"/>
    <w:rsid w:val="76130A82"/>
    <w:rsid w:val="76182FEF"/>
    <w:rsid w:val="762F1B3B"/>
    <w:rsid w:val="763406B3"/>
    <w:rsid w:val="764E2465"/>
    <w:rsid w:val="765637A6"/>
    <w:rsid w:val="766C1E01"/>
    <w:rsid w:val="767D2D73"/>
    <w:rsid w:val="76827824"/>
    <w:rsid w:val="768D24F5"/>
    <w:rsid w:val="769342E1"/>
    <w:rsid w:val="76976086"/>
    <w:rsid w:val="76BF0B6A"/>
    <w:rsid w:val="76CA141D"/>
    <w:rsid w:val="76D25516"/>
    <w:rsid w:val="76FC0E15"/>
    <w:rsid w:val="771D3E35"/>
    <w:rsid w:val="771E5508"/>
    <w:rsid w:val="771E75C8"/>
    <w:rsid w:val="774B0C24"/>
    <w:rsid w:val="774C4C25"/>
    <w:rsid w:val="775C481B"/>
    <w:rsid w:val="775E0679"/>
    <w:rsid w:val="775F67CA"/>
    <w:rsid w:val="7760353D"/>
    <w:rsid w:val="77676240"/>
    <w:rsid w:val="778F54FA"/>
    <w:rsid w:val="77924228"/>
    <w:rsid w:val="7792476C"/>
    <w:rsid w:val="779A1966"/>
    <w:rsid w:val="779F3322"/>
    <w:rsid w:val="77A43DBD"/>
    <w:rsid w:val="77AA3B08"/>
    <w:rsid w:val="77C17A73"/>
    <w:rsid w:val="77C41561"/>
    <w:rsid w:val="77C962BA"/>
    <w:rsid w:val="77C97490"/>
    <w:rsid w:val="77CE453C"/>
    <w:rsid w:val="77E66741"/>
    <w:rsid w:val="77E80150"/>
    <w:rsid w:val="77F205C7"/>
    <w:rsid w:val="781B358B"/>
    <w:rsid w:val="781B4860"/>
    <w:rsid w:val="78312078"/>
    <w:rsid w:val="785E0613"/>
    <w:rsid w:val="788249E1"/>
    <w:rsid w:val="788334CC"/>
    <w:rsid w:val="788D669F"/>
    <w:rsid w:val="78B078F9"/>
    <w:rsid w:val="78B26C51"/>
    <w:rsid w:val="791216B8"/>
    <w:rsid w:val="791367A8"/>
    <w:rsid w:val="79157813"/>
    <w:rsid w:val="791D50C8"/>
    <w:rsid w:val="79440D6F"/>
    <w:rsid w:val="794E37FB"/>
    <w:rsid w:val="79672714"/>
    <w:rsid w:val="79733DE5"/>
    <w:rsid w:val="79C5042D"/>
    <w:rsid w:val="79E27F60"/>
    <w:rsid w:val="79F9378F"/>
    <w:rsid w:val="7A2A3256"/>
    <w:rsid w:val="7A337B60"/>
    <w:rsid w:val="7A384AE0"/>
    <w:rsid w:val="7A421AA6"/>
    <w:rsid w:val="7A531B77"/>
    <w:rsid w:val="7A7A63D5"/>
    <w:rsid w:val="7A8D29B2"/>
    <w:rsid w:val="7A910C5B"/>
    <w:rsid w:val="7AB83FBB"/>
    <w:rsid w:val="7ADD0547"/>
    <w:rsid w:val="7AEF30BF"/>
    <w:rsid w:val="7B1E03D4"/>
    <w:rsid w:val="7B397370"/>
    <w:rsid w:val="7B3D7CDC"/>
    <w:rsid w:val="7B4F30BB"/>
    <w:rsid w:val="7B6A4ED9"/>
    <w:rsid w:val="7B7032BC"/>
    <w:rsid w:val="7B7E1D8B"/>
    <w:rsid w:val="7B9A3108"/>
    <w:rsid w:val="7BA915BD"/>
    <w:rsid w:val="7BB3559F"/>
    <w:rsid w:val="7BB601E2"/>
    <w:rsid w:val="7BBE35BF"/>
    <w:rsid w:val="7BF77EFD"/>
    <w:rsid w:val="7C2C62DA"/>
    <w:rsid w:val="7C2E4EBF"/>
    <w:rsid w:val="7C3650A2"/>
    <w:rsid w:val="7C3C645B"/>
    <w:rsid w:val="7C625A2C"/>
    <w:rsid w:val="7C654557"/>
    <w:rsid w:val="7C6A32B5"/>
    <w:rsid w:val="7C706BC2"/>
    <w:rsid w:val="7C794B88"/>
    <w:rsid w:val="7C7B0D50"/>
    <w:rsid w:val="7C9A655A"/>
    <w:rsid w:val="7CAE68E7"/>
    <w:rsid w:val="7CD3495D"/>
    <w:rsid w:val="7CD4066E"/>
    <w:rsid w:val="7CDC697B"/>
    <w:rsid w:val="7CE12466"/>
    <w:rsid w:val="7CE76BE3"/>
    <w:rsid w:val="7CEF5655"/>
    <w:rsid w:val="7D0A2644"/>
    <w:rsid w:val="7D0B56F3"/>
    <w:rsid w:val="7D1C3435"/>
    <w:rsid w:val="7D3A54E3"/>
    <w:rsid w:val="7D4E6375"/>
    <w:rsid w:val="7D5C30C6"/>
    <w:rsid w:val="7D6B06A8"/>
    <w:rsid w:val="7D6B780C"/>
    <w:rsid w:val="7D9D2EC1"/>
    <w:rsid w:val="7DB04200"/>
    <w:rsid w:val="7DD01DD0"/>
    <w:rsid w:val="7DD43667"/>
    <w:rsid w:val="7E0B2878"/>
    <w:rsid w:val="7E3B2225"/>
    <w:rsid w:val="7E3B54FC"/>
    <w:rsid w:val="7E3C2AAA"/>
    <w:rsid w:val="7E455270"/>
    <w:rsid w:val="7E5B4AF5"/>
    <w:rsid w:val="7E6537A7"/>
    <w:rsid w:val="7E890C47"/>
    <w:rsid w:val="7E952973"/>
    <w:rsid w:val="7E9D7113"/>
    <w:rsid w:val="7EAB7DD6"/>
    <w:rsid w:val="7EB2015C"/>
    <w:rsid w:val="7EDF1350"/>
    <w:rsid w:val="7F136A61"/>
    <w:rsid w:val="7F181BC1"/>
    <w:rsid w:val="7F1A7007"/>
    <w:rsid w:val="7F7677DB"/>
    <w:rsid w:val="7F8F5345"/>
    <w:rsid w:val="7FAC5590"/>
    <w:rsid w:val="7FAE3123"/>
    <w:rsid w:val="7FC12846"/>
    <w:rsid w:val="7FF94C4F"/>
    <w:rsid w:val="7FFE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1684</Words>
  <Characters>1793</Characters>
  <Lines>0</Lines>
  <Paragraphs>0</Paragraphs>
  <TotalTime>0</TotalTime>
  <ScaleCrop>false</ScaleCrop>
  <LinksUpToDate>false</LinksUpToDate>
  <CharactersWithSpaces>1855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2023-10-24T07:08:00Z</dcterms:created>
  <dc:creator>HP</dc:creator>
  <cp:lastModifiedBy>彭思斯</cp:lastModifiedBy>
  <dcterms:modified xsi:type="dcterms:W3CDTF">2025-03-06T07:47:16Z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14213CBDFF1B4341BA2D04FBD948DFBE_12</vt:lpwstr>
  </property>
  <property fmtid="{D5CDD505-2E9C-101B-9397-08002B2CF9AE}" pid="4" name="KSOTemplateDocerSaveRecord">
    <vt:lpwstr>eyJoZGlkIjoiMmEwMzc3Njk0ZTU4NzY0NjYxNGRkNzNjOTI5OGNkYjkiLCJ1c2VySWQiOiI1NzcwNTczMjYifQ==</vt:lpwstr>
  </property>
</Properties>
</file>