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1E6" w14:textId="153AA655" w:rsidR="004F650F" w:rsidRPr="00767D27" w:rsidRDefault="00973CF5"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纳睿雷达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D73249">
        <w:rPr>
          <w:rFonts w:ascii="Times New Roman" w:eastAsia="宋体" w:hAnsi="Times New Roman" w:cs="Times New Roman" w:hint="eastAsia"/>
          <w:sz w:val="24"/>
          <w:szCs w:val="24"/>
        </w:rPr>
        <w:t>5</w:t>
      </w:r>
      <w:r w:rsidR="004F650F" w:rsidRPr="00767D27">
        <w:rPr>
          <w:rFonts w:ascii="Times New Roman" w:eastAsia="宋体" w:hAnsi="Times New Roman" w:cs="Times New Roman"/>
          <w:sz w:val="24"/>
          <w:szCs w:val="24"/>
        </w:rPr>
        <w:t>-0</w:t>
      </w:r>
      <w:r w:rsidR="00D73249">
        <w:rPr>
          <w:rFonts w:ascii="Times New Roman" w:eastAsia="宋体" w:hAnsi="Times New Roman" w:cs="Times New Roman" w:hint="eastAsia"/>
          <w:sz w:val="24"/>
          <w:szCs w:val="24"/>
        </w:rPr>
        <w:t>0</w:t>
      </w:r>
      <w:r w:rsidR="00E252EA">
        <w:rPr>
          <w:rFonts w:ascii="Times New Roman" w:eastAsia="宋体" w:hAnsi="Times New Roman" w:cs="Times New Roman" w:hint="eastAsia"/>
          <w:sz w:val="24"/>
          <w:szCs w:val="24"/>
        </w:rPr>
        <w:t>3</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08F4C997" w:rsidR="00326015" w:rsidRDefault="00973CF5"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D73249">
        <w:rPr>
          <w:rFonts w:ascii="Times New Roman" w:eastAsia="宋体" w:hAnsi="Times New Roman" w:cs="Times New Roman" w:hint="eastAsia"/>
          <w:b/>
          <w:bCs/>
          <w:sz w:val="28"/>
          <w:szCs w:val="28"/>
        </w:rPr>
        <w:t>5</w:t>
      </w:r>
      <w:r>
        <w:rPr>
          <w:rFonts w:ascii="Times New Roman" w:eastAsia="宋体" w:hAnsi="Times New Roman" w:cs="Times New Roman"/>
          <w:b/>
          <w:bCs/>
          <w:sz w:val="28"/>
          <w:szCs w:val="28"/>
        </w:rPr>
        <w:t>年</w:t>
      </w:r>
      <w:r w:rsidR="00591010">
        <w:rPr>
          <w:rFonts w:ascii="Times New Roman" w:eastAsia="宋体" w:hAnsi="Times New Roman" w:cs="Times New Roman" w:hint="eastAsia"/>
          <w:b/>
          <w:bCs/>
          <w:sz w:val="28"/>
          <w:szCs w:val="28"/>
        </w:rPr>
        <w:t>3</w:t>
      </w:r>
      <w:r w:rsidR="00065710">
        <w:rPr>
          <w:rFonts w:ascii="Times New Roman" w:eastAsia="宋体" w:hAnsi="Times New Roman" w:cs="Times New Roman" w:hint="eastAsia"/>
          <w:b/>
          <w:bCs/>
          <w:sz w:val="28"/>
          <w:szCs w:val="28"/>
        </w:rPr>
        <w:t>月</w:t>
      </w:r>
      <w:r w:rsidR="00591010">
        <w:rPr>
          <w:rFonts w:ascii="Times New Roman" w:eastAsia="宋体" w:hAnsi="Times New Roman" w:cs="Times New Roman" w:hint="eastAsia"/>
          <w:b/>
          <w:bCs/>
          <w:sz w:val="28"/>
          <w:szCs w:val="28"/>
        </w:rPr>
        <w:t>6</w:t>
      </w:r>
      <w:r w:rsidR="001F5FC8">
        <w:rPr>
          <w:rFonts w:ascii="Times New Roman" w:eastAsia="宋体" w:hAnsi="Times New Roman" w:cs="Times New Roman" w:hint="eastAsia"/>
          <w:b/>
          <w:bCs/>
          <w:sz w:val="28"/>
          <w:szCs w:val="28"/>
        </w:rPr>
        <w:t>日</w:t>
      </w:r>
      <w:r w:rsidR="00AC21C2">
        <w:rPr>
          <w:rFonts w:ascii="Times New Roman" w:eastAsia="宋体" w:hAnsi="Times New Roman" w:cs="Times New Roman" w:hint="eastAsia"/>
          <w:b/>
          <w:bCs/>
          <w:sz w:val="28"/>
          <w:szCs w:val="28"/>
        </w:rPr>
        <w:t>-7</w:t>
      </w:r>
      <w:r w:rsidR="00AC21C2">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3474FE">
        <w:trPr>
          <w:trHeight w:val="2470"/>
        </w:trPr>
        <w:tc>
          <w:tcPr>
            <w:tcW w:w="2864" w:type="dxa"/>
            <w:shd w:val="clear" w:color="auto" w:fill="auto"/>
            <w:vAlign w:val="center"/>
          </w:tcPr>
          <w:p w14:paraId="1A5D7158" w14:textId="77777777" w:rsidR="00D17C56" w:rsidRDefault="00973CF5">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0DD1EF66" w14:textId="10218696" w:rsidR="00D17C56" w:rsidRDefault="00204926">
            <w:pPr>
              <w:spacing w:line="360" w:lineRule="auto"/>
              <w:rPr>
                <w:rFonts w:ascii="宋体" w:eastAsia="宋体" w:hAnsi="宋体" w:cs="Times New Roman" w:hint="eastAsia"/>
                <w:bCs/>
                <w:iCs/>
                <w:sz w:val="24"/>
                <w:szCs w:val="24"/>
              </w:rPr>
            </w:pPr>
            <w:r w:rsidRPr="00204926">
              <w:rPr>
                <w:rFonts w:ascii="Segoe UI Symbol" w:eastAsia="宋体" w:hAnsi="Segoe UI Symbol" w:cs="Segoe UI Symbol"/>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5B05C367" w:rsidR="00D17C56" w:rsidRDefault="00973CF5">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2706F7">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4562B5EA" w14:textId="16FB8B09" w:rsidR="00D17C56" w:rsidRDefault="00973CF5">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31E09C92" w:rsidR="00D17C56" w:rsidRDefault="003C6E76">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现场参观</w:t>
            </w:r>
          </w:p>
          <w:p w14:paraId="7AEBB299" w14:textId="755BA410" w:rsidR="00D17C56" w:rsidRPr="00326015" w:rsidRDefault="000F3557">
            <w:pPr>
              <w:tabs>
                <w:tab w:val="center" w:pos="3199"/>
              </w:tabs>
              <w:spacing w:line="360" w:lineRule="auto"/>
              <w:rPr>
                <w:rFonts w:ascii="宋体" w:eastAsia="宋体" w:hAnsi="宋体" w:cs="Times New Roman" w:hint="eastAsia"/>
                <w:bCs/>
                <w:iCs/>
                <w:sz w:val="24"/>
                <w:szCs w:val="24"/>
                <w:u w:val="single"/>
              </w:rPr>
            </w:pPr>
            <w:r w:rsidRPr="00204926">
              <w:rPr>
                <w:rFonts w:ascii="Segoe UI Symbol" w:eastAsia="宋体" w:hAnsi="Segoe UI Symbol" w:cs="Segoe UI Symbol"/>
                <w:bCs/>
                <w:iCs/>
                <w:sz w:val="24"/>
                <w:szCs w:val="24"/>
              </w:rPr>
              <w:t>☑</w:t>
            </w:r>
            <w:r w:rsidR="004F2B06">
              <w:rPr>
                <w:rFonts w:ascii="宋体" w:eastAsia="宋体" w:hAnsi="宋体" w:cs="Times New Roman" w:hint="eastAsia"/>
                <w:sz w:val="24"/>
                <w:szCs w:val="24"/>
              </w:rPr>
              <w:t xml:space="preserve">其他 </w:t>
            </w:r>
            <w:r w:rsidR="00326015">
              <w:rPr>
                <w:rFonts w:ascii="宋体" w:eastAsia="宋体" w:hAnsi="宋体" w:cs="Times New Roman"/>
                <w:sz w:val="24"/>
                <w:szCs w:val="24"/>
                <w:u w:val="single"/>
              </w:rPr>
              <w:t xml:space="preserve"> </w:t>
            </w:r>
            <w:r w:rsidR="00E252EA">
              <w:rPr>
                <w:rFonts w:ascii="宋体" w:eastAsia="宋体" w:hAnsi="宋体" w:cs="Times New Roman" w:hint="eastAsia"/>
                <w:sz w:val="24"/>
                <w:szCs w:val="24"/>
                <w:u w:val="single"/>
              </w:rPr>
              <w:t xml:space="preserve"> </w:t>
            </w:r>
            <w:r w:rsidRPr="000F3557">
              <w:rPr>
                <w:rFonts w:ascii="宋体" w:eastAsia="宋体" w:hAnsi="宋体" w:cs="Times New Roman" w:hint="eastAsia"/>
                <w:sz w:val="24"/>
                <w:szCs w:val="24"/>
                <w:u w:val="single"/>
              </w:rPr>
              <w:t>线上会议</w:t>
            </w:r>
            <w:r w:rsidR="003C6053">
              <w:rPr>
                <w:rFonts w:ascii="宋体" w:eastAsia="宋体" w:hAnsi="宋体" w:cs="Times New Roman" w:hint="eastAsia"/>
                <w:sz w:val="24"/>
                <w:szCs w:val="24"/>
                <w:u w:val="single"/>
              </w:rPr>
              <w:t>、</w:t>
            </w:r>
            <w:r w:rsidR="003C6053" w:rsidRPr="003C6053">
              <w:rPr>
                <w:rFonts w:ascii="宋体" w:eastAsia="宋体" w:hAnsi="宋体" w:cs="Times New Roman" w:hint="eastAsia"/>
                <w:sz w:val="24"/>
                <w:szCs w:val="24"/>
                <w:u w:val="single"/>
              </w:rPr>
              <w:t>券商策略会</w:t>
            </w:r>
            <w:r w:rsidR="00E252EA">
              <w:rPr>
                <w:rFonts w:ascii="宋体" w:eastAsia="宋体" w:hAnsi="宋体" w:cs="Times New Roman" w:hint="eastAsia"/>
                <w:sz w:val="24"/>
                <w:szCs w:val="24"/>
                <w:u w:val="single"/>
              </w:rPr>
              <w:t xml:space="preserve">  </w:t>
            </w:r>
          </w:p>
        </w:tc>
      </w:tr>
      <w:tr w:rsidR="00D17C56" w14:paraId="4413550B" w14:textId="77777777" w:rsidTr="00AB2686">
        <w:trPr>
          <w:trHeight w:val="808"/>
        </w:trPr>
        <w:tc>
          <w:tcPr>
            <w:tcW w:w="2864" w:type="dxa"/>
            <w:shd w:val="clear" w:color="auto" w:fill="auto"/>
            <w:vAlign w:val="center"/>
          </w:tcPr>
          <w:p w14:paraId="20CA812A" w14:textId="08F0BC78" w:rsidR="00D17C56" w:rsidRDefault="00973CF5">
            <w:pPr>
              <w:spacing w:line="360" w:lineRule="auto"/>
              <w:jc w:val="center"/>
              <w:rPr>
                <w:rFonts w:ascii="宋体" w:eastAsia="宋体" w:hAnsi="宋体" w:cs="Times New Roman" w:hint="eastAsia"/>
                <w:b/>
                <w:bCs/>
                <w:iCs/>
                <w:sz w:val="24"/>
                <w:szCs w:val="24"/>
              </w:rPr>
            </w:pPr>
            <w:r w:rsidRPr="00BB6006">
              <w:rPr>
                <w:rFonts w:ascii="宋体" w:eastAsia="宋体" w:hAnsi="宋体" w:cs="Times New Roman" w:hint="eastAsia"/>
                <w:b/>
                <w:bCs/>
                <w:iCs/>
                <w:sz w:val="24"/>
                <w:szCs w:val="24"/>
              </w:rPr>
              <w:t>参与单位名称</w:t>
            </w:r>
          </w:p>
        </w:tc>
        <w:tc>
          <w:tcPr>
            <w:tcW w:w="6493" w:type="dxa"/>
            <w:shd w:val="clear" w:color="auto" w:fill="auto"/>
            <w:vAlign w:val="center"/>
          </w:tcPr>
          <w:p w14:paraId="13CC769E" w14:textId="5C6BB5A2" w:rsidR="00FD234F"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富达基金</w:t>
            </w:r>
            <w:r w:rsidRPr="008B55BC">
              <w:rPr>
                <w:rFonts w:ascii="Times New Roman" w:eastAsia="宋体" w:hAnsi="Times New Roman" w:cs="Times New Roman" w:hint="eastAsia"/>
                <w:bCs/>
                <w:iCs/>
                <w:sz w:val="24"/>
                <w:szCs w:val="24"/>
              </w:rPr>
              <w:t xml:space="preserve"> </w:t>
            </w:r>
            <w:r w:rsidR="00880E5D" w:rsidRPr="00880E5D">
              <w:rPr>
                <w:rFonts w:ascii="Times New Roman" w:eastAsia="宋体" w:hAnsi="Times New Roman" w:cs="Times New Roman" w:hint="eastAsia"/>
                <w:bCs/>
                <w:iCs/>
                <w:sz w:val="24"/>
                <w:szCs w:val="24"/>
              </w:rPr>
              <w:t>汇添富基金</w:t>
            </w:r>
            <w:r w:rsidR="00880E5D">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华夏基金</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嘉实基金</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博时基金</w:t>
            </w:r>
          </w:p>
          <w:p w14:paraId="5BBAB21D" w14:textId="6A221AF7" w:rsidR="00643105" w:rsidRDefault="00DE6B8A" w:rsidP="008B55BC">
            <w:pPr>
              <w:tabs>
                <w:tab w:val="center" w:pos="2798"/>
              </w:tabs>
              <w:jc w:val="left"/>
              <w:rPr>
                <w:rFonts w:ascii="Times New Roman" w:eastAsia="宋体" w:hAnsi="Times New Roman" w:cs="Times New Roman"/>
                <w:bCs/>
                <w:iCs/>
                <w:sz w:val="24"/>
                <w:szCs w:val="24"/>
              </w:rPr>
            </w:pPr>
            <w:r w:rsidRPr="00DE6B8A">
              <w:rPr>
                <w:rFonts w:ascii="Times New Roman" w:eastAsia="宋体" w:hAnsi="Times New Roman" w:cs="Times New Roman" w:hint="eastAsia"/>
                <w:bCs/>
                <w:iCs/>
                <w:sz w:val="24"/>
                <w:szCs w:val="24"/>
              </w:rPr>
              <w:t>广发基金</w:t>
            </w:r>
            <w:r w:rsidR="00880E5D">
              <w:rPr>
                <w:rFonts w:ascii="Times New Roman" w:eastAsia="宋体" w:hAnsi="Times New Roman" w:cs="Times New Roman" w:hint="eastAsia"/>
                <w:bCs/>
                <w:iCs/>
                <w:sz w:val="24"/>
                <w:szCs w:val="24"/>
              </w:rPr>
              <w:t xml:space="preserve">  </w:t>
            </w:r>
            <w:r w:rsidR="008B55BC" w:rsidRPr="008B55BC">
              <w:rPr>
                <w:rFonts w:ascii="Times New Roman" w:eastAsia="宋体" w:hAnsi="Times New Roman" w:cs="Times New Roman" w:hint="eastAsia"/>
                <w:bCs/>
                <w:iCs/>
                <w:sz w:val="24"/>
                <w:szCs w:val="24"/>
              </w:rPr>
              <w:t>富国基金</w:t>
            </w:r>
            <w:r w:rsidR="008B55BC" w:rsidRPr="008B55BC">
              <w:rPr>
                <w:rFonts w:ascii="Times New Roman" w:eastAsia="宋体" w:hAnsi="Times New Roman" w:cs="Times New Roman" w:hint="eastAsia"/>
                <w:bCs/>
                <w:iCs/>
                <w:sz w:val="24"/>
                <w:szCs w:val="24"/>
              </w:rPr>
              <w:t xml:space="preserve">  </w:t>
            </w:r>
            <w:r w:rsidR="008B55BC" w:rsidRPr="008B55BC">
              <w:rPr>
                <w:rFonts w:ascii="Times New Roman" w:eastAsia="宋体" w:hAnsi="Times New Roman" w:cs="Times New Roman" w:hint="eastAsia"/>
                <w:bCs/>
                <w:iCs/>
                <w:sz w:val="24"/>
                <w:szCs w:val="24"/>
              </w:rPr>
              <w:t>天弘基金</w:t>
            </w:r>
            <w:r w:rsidR="008B55BC" w:rsidRPr="008B55BC">
              <w:rPr>
                <w:rFonts w:ascii="Times New Roman" w:eastAsia="宋体" w:hAnsi="Times New Roman" w:cs="Times New Roman" w:hint="eastAsia"/>
                <w:bCs/>
                <w:iCs/>
                <w:sz w:val="24"/>
                <w:szCs w:val="24"/>
              </w:rPr>
              <w:t xml:space="preserve">  </w:t>
            </w:r>
            <w:r w:rsidRPr="00DE6B8A">
              <w:rPr>
                <w:rFonts w:ascii="Times New Roman" w:eastAsia="宋体" w:hAnsi="Times New Roman" w:cs="Times New Roman" w:hint="eastAsia"/>
                <w:bCs/>
                <w:iCs/>
                <w:sz w:val="24"/>
                <w:szCs w:val="24"/>
              </w:rPr>
              <w:t>工银瑞信</w:t>
            </w:r>
            <w:r w:rsidR="001314DA">
              <w:rPr>
                <w:rFonts w:ascii="Times New Roman" w:eastAsia="宋体" w:hAnsi="Times New Roman" w:cs="Times New Roman" w:hint="eastAsia"/>
                <w:bCs/>
                <w:iCs/>
                <w:sz w:val="24"/>
                <w:szCs w:val="24"/>
              </w:rPr>
              <w:t xml:space="preserve">  </w:t>
            </w:r>
            <w:r w:rsidR="00643105" w:rsidRPr="00643105">
              <w:rPr>
                <w:rFonts w:ascii="Times New Roman" w:eastAsia="宋体" w:hAnsi="Times New Roman" w:cs="Times New Roman" w:hint="eastAsia"/>
                <w:bCs/>
                <w:iCs/>
                <w:sz w:val="24"/>
                <w:szCs w:val="24"/>
              </w:rPr>
              <w:t>建信基金</w:t>
            </w:r>
          </w:p>
          <w:p w14:paraId="0AB4FBA2" w14:textId="637FBA2C" w:rsidR="00643105" w:rsidRDefault="00643105" w:rsidP="008B55BC">
            <w:pPr>
              <w:tabs>
                <w:tab w:val="center" w:pos="2798"/>
              </w:tabs>
              <w:jc w:val="left"/>
              <w:rPr>
                <w:rFonts w:ascii="Times New Roman" w:eastAsia="宋体" w:hAnsi="Times New Roman" w:cs="Times New Roman"/>
                <w:bCs/>
                <w:iCs/>
                <w:sz w:val="24"/>
                <w:szCs w:val="24"/>
              </w:rPr>
            </w:pPr>
            <w:r w:rsidRPr="00643105">
              <w:rPr>
                <w:rFonts w:ascii="Times New Roman" w:eastAsia="宋体" w:hAnsi="Times New Roman" w:cs="Times New Roman" w:hint="eastAsia"/>
                <w:bCs/>
                <w:iCs/>
                <w:sz w:val="24"/>
                <w:szCs w:val="24"/>
              </w:rPr>
              <w:t>建信养老</w:t>
            </w:r>
            <w:r w:rsidRPr="00643105">
              <w:rPr>
                <w:rFonts w:ascii="Times New Roman" w:eastAsia="宋体" w:hAnsi="Times New Roman" w:cs="Times New Roman" w:hint="eastAsia"/>
                <w:bCs/>
                <w:iCs/>
                <w:sz w:val="24"/>
                <w:szCs w:val="24"/>
              </w:rPr>
              <w:t xml:space="preserve">  </w:t>
            </w:r>
            <w:r w:rsidRPr="00643105">
              <w:rPr>
                <w:rFonts w:ascii="Times New Roman" w:eastAsia="宋体" w:hAnsi="Times New Roman" w:cs="Times New Roman" w:hint="eastAsia"/>
                <w:bCs/>
                <w:iCs/>
                <w:sz w:val="24"/>
                <w:szCs w:val="24"/>
              </w:rPr>
              <w:t>人寿养老</w:t>
            </w:r>
            <w:r>
              <w:rPr>
                <w:rFonts w:ascii="Times New Roman" w:eastAsia="宋体" w:hAnsi="Times New Roman" w:cs="Times New Roman" w:hint="eastAsia"/>
                <w:bCs/>
                <w:iCs/>
                <w:sz w:val="24"/>
                <w:szCs w:val="24"/>
              </w:rPr>
              <w:t xml:space="preserve">  </w:t>
            </w:r>
            <w:r w:rsidRPr="00643105">
              <w:rPr>
                <w:rFonts w:ascii="Times New Roman" w:eastAsia="宋体" w:hAnsi="Times New Roman" w:cs="Times New Roman" w:hint="eastAsia"/>
                <w:bCs/>
                <w:iCs/>
                <w:sz w:val="24"/>
                <w:szCs w:val="24"/>
              </w:rPr>
              <w:t>大家资管</w:t>
            </w:r>
            <w:r w:rsidRPr="00643105">
              <w:rPr>
                <w:rFonts w:ascii="Times New Roman" w:eastAsia="宋体" w:hAnsi="Times New Roman" w:cs="Times New Roman" w:hint="eastAsia"/>
                <w:bCs/>
                <w:iCs/>
                <w:sz w:val="24"/>
                <w:szCs w:val="24"/>
              </w:rPr>
              <w:t xml:space="preserve">  </w:t>
            </w:r>
            <w:r w:rsidRPr="00643105">
              <w:rPr>
                <w:rFonts w:ascii="Times New Roman" w:eastAsia="宋体" w:hAnsi="Times New Roman" w:cs="Times New Roman" w:hint="eastAsia"/>
                <w:bCs/>
                <w:iCs/>
                <w:sz w:val="24"/>
                <w:szCs w:val="24"/>
              </w:rPr>
              <w:t>华泰资管</w:t>
            </w:r>
            <w:r>
              <w:rPr>
                <w:rFonts w:ascii="Times New Roman" w:eastAsia="宋体" w:hAnsi="Times New Roman" w:cs="Times New Roman" w:hint="eastAsia"/>
                <w:bCs/>
                <w:iCs/>
                <w:sz w:val="24"/>
                <w:szCs w:val="24"/>
              </w:rPr>
              <w:t xml:space="preserve">  </w:t>
            </w:r>
            <w:r w:rsidR="006B4F38" w:rsidRPr="006B4F38">
              <w:rPr>
                <w:rFonts w:ascii="Times New Roman" w:eastAsia="宋体" w:hAnsi="Times New Roman" w:cs="Times New Roman" w:hint="eastAsia"/>
                <w:bCs/>
                <w:iCs/>
                <w:sz w:val="24"/>
                <w:szCs w:val="24"/>
              </w:rPr>
              <w:t>平安资管</w:t>
            </w:r>
          </w:p>
          <w:p w14:paraId="75B583DF" w14:textId="314FC2D6" w:rsidR="00643105" w:rsidRDefault="00250D76" w:rsidP="008B55BC">
            <w:pPr>
              <w:tabs>
                <w:tab w:val="center" w:pos="2798"/>
              </w:tabs>
              <w:jc w:val="left"/>
              <w:rPr>
                <w:rFonts w:ascii="Times New Roman" w:eastAsia="宋体" w:hAnsi="Times New Roman" w:cs="Times New Roman"/>
                <w:bCs/>
                <w:iCs/>
                <w:sz w:val="24"/>
                <w:szCs w:val="24"/>
              </w:rPr>
            </w:pPr>
            <w:r w:rsidRPr="00250D76">
              <w:rPr>
                <w:rFonts w:ascii="Times New Roman" w:eastAsia="宋体" w:hAnsi="Times New Roman" w:cs="Times New Roman" w:hint="eastAsia"/>
                <w:bCs/>
                <w:iCs/>
                <w:sz w:val="24"/>
                <w:szCs w:val="24"/>
              </w:rPr>
              <w:t>人寿保险</w:t>
            </w:r>
            <w:r>
              <w:rPr>
                <w:rFonts w:ascii="Times New Roman" w:eastAsia="宋体" w:hAnsi="Times New Roman" w:cs="Times New Roman" w:hint="eastAsia"/>
                <w:bCs/>
                <w:iCs/>
                <w:sz w:val="24"/>
                <w:szCs w:val="24"/>
              </w:rPr>
              <w:t xml:space="preserve"> </w:t>
            </w:r>
            <w:r w:rsidR="006B4F38" w:rsidRPr="006B4F38">
              <w:rPr>
                <w:rFonts w:ascii="Times New Roman" w:eastAsia="宋体" w:hAnsi="Times New Roman" w:cs="Times New Roman" w:hint="eastAsia"/>
                <w:bCs/>
                <w:iCs/>
                <w:sz w:val="24"/>
                <w:szCs w:val="24"/>
              </w:rPr>
              <w:t>太平洋保险</w:t>
            </w:r>
            <w:r w:rsidR="00643105">
              <w:rPr>
                <w:rFonts w:ascii="Times New Roman" w:eastAsia="宋体" w:hAnsi="Times New Roman" w:cs="Times New Roman" w:hint="eastAsia"/>
                <w:bCs/>
                <w:iCs/>
                <w:sz w:val="24"/>
                <w:szCs w:val="24"/>
              </w:rPr>
              <w:t xml:space="preserve"> </w:t>
            </w:r>
            <w:r w:rsidR="00643105" w:rsidRPr="00643105">
              <w:rPr>
                <w:rFonts w:ascii="Times New Roman" w:eastAsia="宋体" w:hAnsi="Times New Roman" w:cs="Times New Roman" w:hint="eastAsia"/>
                <w:bCs/>
                <w:iCs/>
                <w:sz w:val="24"/>
                <w:szCs w:val="24"/>
              </w:rPr>
              <w:t>农银人寿</w:t>
            </w:r>
            <w:r>
              <w:rPr>
                <w:rFonts w:ascii="Times New Roman" w:eastAsia="宋体" w:hAnsi="Times New Roman" w:cs="Times New Roman" w:hint="eastAsia"/>
                <w:bCs/>
                <w:iCs/>
                <w:sz w:val="24"/>
                <w:szCs w:val="24"/>
              </w:rPr>
              <w:t xml:space="preserve">  </w:t>
            </w:r>
            <w:r w:rsidR="000D567B" w:rsidRPr="000D567B">
              <w:rPr>
                <w:rFonts w:ascii="Times New Roman" w:eastAsia="宋体" w:hAnsi="Times New Roman" w:cs="Times New Roman" w:hint="eastAsia"/>
                <w:bCs/>
                <w:iCs/>
                <w:sz w:val="24"/>
                <w:szCs w:val="24"/>
              </w:rPr>
              <w:t>泰康资产</w:t>
            </w:r>
            <w:r w:rsidR="000D567B">
              <w:rPr>
                <w:rFonts w:ascii="Times New Roman" w:eastAsia="宋体" w:hAnsi="Times New Roman" w:cs="Times New Roman" w:hint="eastAsia"/>
                <w:bCs/>
                <w:iCs/>
                <w:sz w:val="24"/>
                <w:szCs w:val="24"/>
              </w:rPr>
              <w:t xml:space="preserve">  </w:t>
            </w:r>
            <w:r w:rsidRPr="00250D76">
              <w:rPr>
                <w:rFonts w:ascii="Times New Roman" w:eastAsia="宋体" w:hAnsi="Times New Roman" w:cs="Times New Roman" w:hint="eastAsia"/>
                <w:bCs/>
                <w:iCs/>
                <w:sz w:val="24"/>
                <w:szCs w:val="24"/>
              </w:rPr>
              <w:t>中意人寿</w:t>
            </w:r>
          </w:p>
          <w:p w14:paraId="38A0FAA7" w14:textId="2F59F8EF"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融通基金</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宝盈基金</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鑫元基金</w:t>
            </w:r>
            <w:r w:rsidRPr="008B55BC">
              <w:rPr>
                <w:rFonts w:ascii="Times New Roman" w:eastAsia="宋体" w:hAnsi="Times New Roman" w:cs="Times New Roman" w:hint="eastAsia"/>
                <w:bCs/>
                <w:iCs/>
                <w:sz w:val="24"/>
                <w:szCs w:val="24"/>
              </w:rPr>
              <w:t xml:space="preserve">  </w:t>
            </w:r>
            <w:r w:rsidR="00D9324E" w:rsidRPr="00D9324E">
              <w:rPr>
                <w:rFonts w:ascii="Times New Roman" w:eastAsia="宋体" w:hAnsi="Times New Roman" w:cs="Times New Roman" w:hint="eastAsia"/>
                <w:bCs/>
                <w:iCs/>
                <w:sz w:val="24"/>
                <w:szCs w:val="24"/>
              </w:rPr>
              <w:t>东兴基金</w:t>
            </w:r>
            <w:r w:rsidRPr="008B55BC">
              <w:rPr>
                <w:rFonts w:ascii="Times New Roman" w:eastAsia="宋体" w:hAnsi="Times New Roman" w:cs="Times New Roman" w:hint="eastAsia"/>
                <w:bCs/>
                <w:iCs/>
                <w:sz w:val="24"/>
                <w:szCs w:val="24"/>
              </w:rPr>
              <w:t xml:space="preserve">  </w:t>
            </w:r>
            <w:r w:rsidR="00250D76" w:rsidRPr="00250D76">
              <w:rPr>
                <w:rFonts w:ascii="Times New Roman" w:eastAsia="宋体" w:hAnsi="Times New Roman" w:cs="Times New Roman" w:hint="eastAsia"/>
                <w:bCs/>
                <w:iCs/>
                <w:sz w:val="24"/>
                <w:szCs w:val="24"/>
              </w:rPr>
              <w:t>太平基金</w:t>
            </w:r>
          </w:p>
          <w:p w14:paraId="43245FB1" w14:textId="7829E957" w:rsidR="00643105" w:rsidRDefault="00250D76" w:rsidP="008B55BC">
            <w:pPr>
              <w:tabs>
                <w:tab w:val="center" w:pos="2798"/>
              </w:tabs>
              <w:jc w:val="left"/>
              <w:rPr>
                <w:rFonts w:ascii="Times New Roman" w:eastAsia="宋体" w:hAnsi="Times New Roman" w:cs="Times New Roman"/>
                <w:bCs/>
                <w:iCs/>
                <w:sz w:val="24"/>
                <w:szCs w:val="24"/>
              </w:rPr>
            </w:pPr>
            <w:r w:rsidRPr="00250D76">
              <w:rPr>
                <w:rFonts w:ascii="Times New Roman" w:eastAsia="宋体" w:hAnsi="Times New Roman" w:cs="Times New Roman" w:hint="eastAsia"/>
                <w:bCs/>
                <w:iCs/>
                <w:sz w:val="24"/>
                <w:szCs w:val="24"/>
              </w:rPr>
              <w:t>国金基金</w:t>
            </w:r>
            <w:r>
              <w:rPr>
                <w:rFonts w:ascii="Times New Roman" w:eastAsia="宋体" w:hAnsi="Times New Roman" w:cs="Times New Roman" w:hint="eastAsia"/>
                <w:bCs/>
                <w:iCs/>
                <w:sz w:val="24"/>
                <w:szCs w:val="24"/>
              </w:rPr>
              <w:t xml:space="preserve">  </w:t>
            </w:r>
            <w:r w:rsidRPr="00250D76">
              <w:rPr>
                <w:rFonts w:ascii="Times New Roman" w:eastAsia="宋体" w:hAnsi="Times New Roman" w:cs="Times New Roman" w:hint="eastAsia"/>
                <w:bCs/>
                <w:iCs/>
                <w:sz w:val="24"/>
                <w:szCs w:val="24"/>
              </w:rPr>
              <w:t>泓德基金</w:t>
            </w:r>
            <w:r w:rsidRPr="00250D76">
              <w:rPr>
                <w:rFonts w:ascii="Times New Roman" w:eastAsia="宋体" w:hAnsi="Times New Roman" w:cs="Times New Roman" w:hint="eastAsia"/>
                <w:bCs/>
                <w:iCs/>
                <w:sz w:val="24"/>
                <w:szCs w:val="24"/>
              </w:rPr>
              <w:t xml:space="preserve">  </w:t>
            </w:r>
            <w:r w:rsidRPr="00250D76">
              <w:rPr>
                <w:rFonts w:ascii="Times New Roman" w:eastAsia="宋体" w:hAnsi="Times New Roman" w:cs="Times New Roman" w:hint="eastAsia"/>
                <w:bCs/>
                <w:iCs/>
                <w:sz w:val="24"/>
                <w:szCs w:val="24"/>
              </w:rPr>
              <w:t>鹏扬基金</w:t>
            </w:r>
            <w:r>
              <w:rPr>
                <w:rFonts w:ascii="Times New Roman" w:eastAsia="宋体" w:hAnsi="Times New Roman" w:cs="Times New Roman" w:hint="eastAsia"/>
                <w:bCs/>
                <w:iCs/>
                <w:sz w:val="24"/>
                <w:szCs w:val="24"/>
              </w:rPr>
              <w:t xml:space="preserve">  </w:t>
            </w:r>
            <w:r w:rsidRPr="00250D76">
              <w:rPr>
                <w:rFonts w:ascii="Times New Roman" w:eastAsia="宋体" w:hAnsi="Times New Roman" w:cs="Times New Roman" w:hint="eastAsia"/>
                <w:bCs/>
                <w:iCs/>
                <w:sz w:val="24"/>
                <w:szCs w:val="24"/>
              </w:rPr>
              <w:t>航发基金</w:t>
            </w:r>
            <w:r w:rsidRPr="00250D76">
              <w:rPr>
                <w:rFonts w:ascii="Times New Roman" w:eastAsia="宋体" w:hAnsi="Times New Roman" w:cs="Times New Roman" w:hint="eastAsia"/>
                <w:bCs/>
                <w:iCs/>
                <w:sz w:val="24"/>
                <w:szCs w:val="24"/>
              </w:rPr>
              <w:t xml:space="preserve">  </w:t>
            </w:r>
            <w:r w:rsidRPr="00250D76">
              <w:rPr>
                <w:rFonts w:ascii="Times New Roman" w:eastAsia="宋体" w:hAnsi="Times New Roman" w:cs="Times New Roman" w:hint="eastAsia"/>
                <w:bCs/>
                <w:iCs/>
                <w:sz w:val="24"/>
                <w:szCs w:val="24"/>
              </w:rPr>
              <w:t>连丰基金</w:t>
            </w:r>
          </w:p>
          <w:p w14:paraId="1D9C8337" w14:textId="1D3D01C6"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君和立成</w:t>
            </w:r>
            <w:r w:rsidR="00250D76">
              <w:rPr>
                <w:rFonts w:ascii="Times New Roman" w:eastAsia="宋体" w:hAnsi="Times New Roman" w:cs="Times New Roman" w:hint="eastAsia"/>
                <w:bCs/>
                <w:iCs/>
                <w:sz w:val="24"/>
                <w:szCs w:val="24"/>
              </w:rPr>
              <w:t xml:space="preserve">  </w:t>
            </w:r>
            <w:r w:rsidR="00D9324E" w:rsidRPr="00D9324E">
              <w:rPr>
                <w:rFonts w:ascii="Times New Roman" w:eastAsia="宋体" w:hAnsi="Times New Roman" w:cs="Times New Roman" w:hint="eastAsia"/>
                <w:bCs/>
                <w:iCs/>
                <w:sz w:val="24"/>
                <w:szCs w:val="24"/>
              </w:rPr>
              <w:t>圆石投资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创金合信</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华宝信托</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华美国际</w:t>
            </w:r>
          </w:p>
          <w:p w14:paraId="674BF1B4" w14:textId="77777777" w:rsidR="00FD234F"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上海瓴仁</w:t>
            </w:r>
            <w:r w:rsidR="00250D7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光大资产</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工银理财</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天猊投资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建设银行</w:t>
            </w:r>
          </w:p>
          <w:p w14:paraId="157A78AA" w14:textId="5E01D6DE"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玄同投资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上海德汇</w:t>
            </w:r>
            <w:r w:rsidR="00250D7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泾溪投资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民生加银</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中信期货</w:t>
            </w:r>
          </w:p>
          <w:p w14:paraId="7BAE10C7" w14:textId="2C9A6158"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群益投信</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正圆基金</w:t>
            </w:r>
            <w:r w:rsidR="00250D7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西藏源乘</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泓澄投资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中再资产</w:t>
            </w:r>
          </w:p>
          <w:p w14:paraId="0095F7D6" w14:textId="46EB2756" w:rsidR="008B55BC" w:rsidRPr="008B55BC"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西藏瑞华</w:t>
            </w:r>
            <w:r w:rsidR="00250D7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北信瑞丰</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中新融创</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上海伯兄</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广银理财</w:t>
            </w:r>
          </w:p>
          <w:p w14:paraId="129C0C35" w14:textId="2D01396F"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上海厚葳</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长安汇通</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中银国际</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茂典资产</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尚诚资产</w:t>
            </w:r>
          </w:p>
          <w:p w14:paraId="29E10438" w14:textId="7D03417C" w:rsidR="00250D76"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禹田资本</w:t>
            </w:r>
            <w:r w:rsidRPr="008B55BC">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文渊资本</w:t>
            </w:r>
            <w:r w:rsidR="00250D76">
              <w:rPr>
                <w:rFonts w:ascii="Times New Roman" w:eastAsia="宋体" w:hAnsi="Times New Roman" w:cs="Times New Roman" w:hint="eastAsia"/>
                <w:bCs/>
                <w:iCs/>
                <w:sz w:val="24"/>
                <w:szCs w:val="24"/>
              </w:rPr>
              <w:t xml:space="preserve">  </w:t>
            </w:r>
            <w:r w:rsidR="00250D76" w:rsidRPr="00250D76">
              <w:rPr>
                <w:rFonts w:ascii="Times New Roman" w:eastAsia="宋体" w:hAnsi="Times New Roman" w:cs="Times New Roman" w:hint="eastAsia"/>
                <w:bCs/>
                <w:iCs/>
                <w:sz w:val="24"/>
                <w:szCs w:val="24"/>
              </w:rPr>
              <w:t>中金公司</w:t>
            </w:r>
            <w:r w:rsidR="00250D76" w:rsidRPr="00250D76">
              <w:rPr>
                <w:rFonts w:ascii="Times New Roman" w:eastAsia="宋体" w:hAnsi="Times New Roman" w:cs="Times New Roman" w:hint="eastAsia"/>
                <w:bCs/>
                <w:iCs/>
                <w:sz w:val="24"/>
                <w:szCs w:val="24"/>
              </w:rPr>
              <w:t xml:space="preserve">  </w:t>
            </w:r>
            <w:r w:rsidR="00250D76" w:rsidRPr="00250D76">
              <w:rPr>
                <w:rFonts w:ascii="Times New Roman" w:eastAsia="宋体" w:hAnsi="Times New Roman" w:cs="Times New Roman" w:hint="eastAsia"/>
                <w:bCs/>
                <w:iCs/>
                <w:sz w:val="24"/>
                <w:szCs w:val="24"/>
              </w:rPr>
              <w:t>中信建投</w:t>
            </w:r>
            <w:r w:rsidR="00250D76" w:rsidRPr="00250D76">
              <w:rPr>
                <w:rFonts w:ascii="Times New Roman" w:eastAsia="宋体" w:hAnsi="Times New Roman" w:cs="Times New Roman" w:hint="eastAsia"/>
                <w:bCs/>
                <w:iCs/>
                <w:sz w:val="24"/>
                <w:szCs w:val="24"/>
              </w:rPr>
              <w:t xml:space="preserve">  </w:t>
            </w:r>
            <w:r w:rsidR="00250D76" w:rsidRPr="00250D76">
              <w:rPr>
                <w:rFonts w:ascii="Times New Roman" w:eastAsia="宋体" w:hAnsi="Times New Roman" w:cs="Times New Roman" w:hint="eastAsia"/>
                <w:bCs/>
                <w:iCs/>
                <w:sz w:val="24"/>
                <w:szCs w:val="24"/>
              </w:rPr>
              <w:t>平安证券</w:t>
            </w:r>
          </w:p>
          <w:p w14:paraId="4D3A4604" w14:textId="3B173E8A" w:rsidR="00634A5B" w:rsidRDefault="00634A5B" w:rsidP="008B55BC">
            <w:pPr>
              <w:tabs>
                <w:tab w:val="center" w:pos="2798"/>
              </w:tabs>
              <w:jc w:val="lef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运舟资本</w:t>
            </w:r>
            <w:r>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开源自营</w:t>
            </w:r>
            <w:r>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霸菱资产</w:t>
            </w:r>
            <w:r>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大朴资产</w:t>
            </w:r>
            <w:r w:rsidR="000D567B">
              <w:rPr>
                <w:rFonts w:ascii="Times New Roman" w:eastAsia="宋体" w:hAnsi="Times New Roman" w:cs="Times New Roman" w:hint="eastAsia"/>
                <w:bCs/>
                <w:iCs/>
                <w:sz w:val="24"/>
                <w:szCs w:val="24"/>
              </w:rPr>
              <w:t xml:space="preserve">  </w:t>
            </w:r>
            <w:r w:rsidR="000D567B" w:rsidRPr="000D567B">
              <w:rPr>
                <w:rFonts w:ascii="Times New Roman" w:eastAsia="宋体" w:hAnsi="Times New Roman" w:cs="Times New Roman" w:hint="eastAsia"/>
                <w:bCs/>
                <w:iCs/>
                <w:sz w:val="24"/>
                <w:szCs w:val="24"/>
              </w:rPr>
              <w:t>中邮人寿</w:t>
            </w:r>
          </w:p>
          <w:p w14:paraId="6AE04B1E" w14:textId="2E3D2920" w:rsidR="00634A5B" w:rsidRDefault="00634A5B" w:rsidP="008B55BC">
            <w:pPr>
              <w:tabs>
                <w:tab w:val="center" w:pos="2798"/>
              </w:tabs>
              <w:jc w:val="left"/>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英大证券</w:t>
            </w:r>
            <w:r>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长江证券</w:t>
            </w:r>
            <w:r w:rsidR="00122046">
              <w:rPr>
                <w:rFonts w:ascii="Times New Roman" w:eastAsia="宋体" w:hAnsi="Times New Roman" w:cs="Times New Roman" w:hint="eastAsia"/>
                <w:bCs/>
                <w:iCs/>
                <w:sz w:val="24"/>
                <w:szCs w:val="24"/>
              </w:rPr>
              <w:t xml:space="preserve">  </w:t>
            </w:r>
            <w:r w:rsidR="00122046" w:rsidRPr="00122046">
              <w:rPr>
                <w:rFonts w:ascii="Times New Roman" w:eastAsia="宋体" w:hAnsi="Times New Roman" w:cs="Times New Roman" w:hint="eastAsia"/>
                <w:bCs/>
                <w:iCs/>
                <w:sz w:val="24"/>
                <w:szCs w:val="24"/>
              </w:rPr>
              <w:t>天风证券</w:t>
            </w:r>
            <w:r w:rsidR="00122046" w:rsidRPr="00122046">
              <w:rPr>
                <w:rFonts w:ascii="Times New Roman" w:eastAsia="宋体" w:hAnsi="Times New Roman" w:cs="Times New Roman" w:hint="eastAsia"/>
                <w:bCs/>
                <w:iCs/>
                <w:sz w:val="24"/>
                <w:szCs w:val="24"/>
              </w:rPr>
              <w:t xml:space="preserve">  </w:t>
            </w:r>
            <w:r w:rsidR="00122046" w:rsidRPr="00122046">
              <w:rPr>
                <w:rFonts w:ascii="Times New Roman" w:eastAsia="宋体" w:hAnsi="Times New Roman" w:cs="Times New Roman" w:hint="eastAsia"/>
                <w:bCs/>
                <w:iCs/>
                <w:sz w:val="24"/>
                <w:szCs w:val="24"/>
              </w:rPr>
              <w:t>国投证券</w:t>
            </w:r>
            <w:r w:rsidR="00637644">
              <w:rPr>
                <w:rFonts w:ascii="Times New Roman" w:eastAsia="宋体" w:hAnsi="Times New Roman" w:cs="Times New Roman" w:hint="eastAsia"/>
                <w:bCs/>
                <w:iCs/>
                <w:sz w:val="24"/>
                <w:szCs w:val="24"/>
              </w:rPr>
              <w:t xml:space="preserve">  </w:t>
            </w:r>
            <w:r w:rsidR="00637644">
              <w:rPr>
                <w:rFonts w:ascii="Times New Roman" w:eastAsia="宋体" w:hAnsi="Times New Roman" w:cs="Times New Roman" w:hint="eastAsia"/>
                <w:bCs/>
                <w:iCs/>
                <w:sz w:val="24"/>
                <w:szCs w:val="24"/>
              </w:rPr>
              <w:t>中债公司</w:t>
            </w:r>
          </w:p>
          <w:p w14:paraId="5891AA49" w14:textId="19D1F879" w:rsidR="008B55BC" w:rsidRPr="008B55BC"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侏罗纪资管</w:t>
            </w:r>
            <w:r w:rsidRPr="008B55BC">
              <w:rPr>
                <w:rFonts w:ascii="Times New Roman" w:eastAsia="宋体" w:hAnsi="Times New Roman" w:cs="Times New Roman" w:hint="eastAsia"/>
                <w:bCs/>
                <w:iCs/>
                <w:sz w:val="24"/>
                <w:szCs w:val="24"/>
              </w:rPr>
              <w:t xml:space="preserve"> </w:t>
            </w:r>
            <w:r w:rsidR="0012204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众行远私募</w:t>
            </w:r>
            <w:r w:rsidRPr="008B55BC">
              <w:rPr>
                <w:rFonts w:ascii="Times New Roman" w:eastAsia="宋体" w:hAnsi="Times New Roman" w:cs="Times New Roman" w:hint="eastAsia"/>
                <w:bCs/>
                <w:iCs/>
                <w:sz w:val="24"/>
                <w:szCs w:val="24"/>
              </w:rPr>
              <w:t xml:space="preserve"> </w:t>
            </w:r>
            <w:r w:rsidR="00122046">
              <w:rPr>
                <w:rFonts w:ascii="Times New Roman" w:eastAsia="宋体" w:hAnsi="Times New Roman" w:cs="Times New Roman" w:hint="eastAsia"/>
                <w:bCs/>
                <w:iCs/>
                <w:sz w:val="24"/>
                <w:szCs w:val="24"/>
              </w:rPr>
              <w:t xml:space="preserve"> </w:t>
            </w:r>
            <w:r w:rsidRPr="008B55BC">
              <w:rPr>
                <w:rFonts w:ascii="Times New Roman" w:eastAsia="宋体" w:hAnsi="Times New Roman" w:cs="Times New Roman" w:hint="eastAsia"/>
                <w:bCs/>
                <w:iCs/>
                <w:sz w:val="24"/>
                <w:szCs w:val="24"/>
              </w:rPr>
              <w:t>浦来德资管</w:t>
            </w:r>
            <w:r w:rsidR="00122046">
              <w:rPr>
                <w:rFonts w:ascii="Times New Roman" w:eastAsia="宋体" w:hAnsi="Times New Roman" w:cs="Times New Roman" w:hint="eastAsia"/>
                <w:bCs/>
                <w:iCs/>
                <w:sz w:val="24"/>
                <w:szCs w:val="24"/>
              </w:rPr>
              <w:t xml:space="preserve">  </w:t>
            </w:r>
            <w:r w:rsidR="00122046" w:rsidRPr="00122046">
              <w:rPr>
                <w:rFonts w:ascii="Times New Roman" w:eastAsia="宋体" w:hAnsi="Times New Roman" w:cs="Times New Roman" w:hint="eastAsia"/>
                <w:bCs/>
                <w:iCs/>
                <w:sz w:val="24"/>
                <w:szCs w:val="24"/>
              </w:rPr>
              <w:t>交享越渤源</w:t>
            </w:r>
          </w:p>
          <w:p w14:paraId="657A688B" w14:textId="5C07BFCE" w:rsidR="008B55BC" w:rsidRPr="008B55BC" w:rsidRDefault="00322418" w:rsidP="008B55BC">
            <w:pPr>
              <w:tabs>
                <w:tab w:val="center" w:pos="2798"/>
              </w:tabs>
              <w:jc w:val="left"/>
              <w:rPr>
                <w:rFonts w:ascii="Times New Roman" w:eastAsia="宋体" w:hAnsi="Times New Roman" w:cs="Times New Roman"/>
                <w:bCs/>
                <w:iCs/>
                <w:sz w:val="24"/>
                <w:szCs w:val="24"/>
              </w:rPr>
            </w:pPr>
            <w:r w:rsidRPr="00322418">
              <w:rPr>
                <w:rFonts w:ascii="Times New Roman" w:eastAsia="宋体" w:hAnsi="Times New Roman" w:cs="Times New Roman" w:hint="eastAsia"/>
                <w:bCs/>
                <w:iCs/>
                <w:sz w:val="24"/>
                <w:szCs w:val="24"/>
              </w:rPr>
              <w:t>东亚前海证券</w:t>
            </w:r>
            <w:r>
              <w:rPr>
                <w:rFonts w:ascii="Times New Roman" w:eastAsia="宋体" w:hAnsi="Times New Roman" w:cs="Times New Roman" w:hint="eastAsia"/>
                <w:bCs/>
                <w:iCs/>
                <w:sz w:val="24"/>
                <w:szCs w:val="24"/>
              </w:rPr>
              <w:t xml:space="preserve"> </w:t>
            </w:r>
            <w:r w:rsidR="00122046">
              <w:rPr>
                <w:rFonts w:ascii="Times New Roman" w:eastAsia="宋体" w:hAnsi="Times New Roman" w:cs="Times New Roman" w:hint="eastAsia"/>
                <w:bCs/>
                <w:iCs/>
                <w:sz w:val="24"/>
                <w:szCs w:val="24"/>
              </w:rPr>
              <w:t xml:space="preserve"> </w:t>
            </w:r>
            <w:r w:rsidRPr="00322418">
              <w:rPr>
                <w:rFonts w:ascii="Times New Roman" w:eastAsia="宋体" w:hAnsi="Times New Roman" w:cs="Times New Roman" w:hint="eastAsia"/>
                <w:bCs/>
                <w:iCs/>
                <w:sz w:val="24"/>
                <w:szCs w:val="24"/>
              </w:rPr>
              <w:t>圆信永丰</w:t>
            </w:r>
            <w:r w:rsidR="00122046">
              <w:rPr>
                <w:rFonts w:ascii="Times New Roman" w:eastAsia="宋体" w:hAnsi="Times New Roman" w:cs="Times New Roman" w:hint="eastAsia"/>
                <w:bCs/>
                <w:iCs/>
                <w:sz w:val="24"/>
                <w:szCs w:val="24"/>
              </w:rPr>
              <w:t xml:space="preserve"> </w:t>
            </w:r>
            <w:r>
              <w:rPr>
                <w:rFonts w:ascii="Times New Roman" w:eastAsia="宋体" w:hAnsi="Times New Roman" w:cs="Times New Roman" w:hint="eastAsia"/>
                <w:bCs/>
                <w:iCs/>
                <w:sz w:val="24"/>
                <w:szCs w:val="24"/>
              </w:rPr>
              <w:t xml:space="preserve"> </w:t>
            </w:r>
            <w:r w:rsidR="00250D76" w:rsidRPr="00250D76">
              <w:rPr>
                <w:rFonts w:ascii="Times New Roman" w:eastAsia="宋体" w:hAnsi="Times New Roman" w:cs="Times New Roman"/>
                <w:bCs/>
                <w:iCs/>
                <w:sz w:val="24"/>
                <w:szCs w:val="24"/>
              </w:rPr>
              <w:t>Y2 Capital</w:t>
            </w:r>
          </w:p>
          <w:p w14:paraId="24097B6F" w14:textId="77777777" w:rsidR="008B55BC"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bCs/>
                <w:iCs/>
                <w:sz w:val="24"/>
                <w:szCs w:val="24"/>
              </w:rPr>
              <w:t>FENGHE ASIA FUND LTD</w:t>
            </w:r>
          </w:p>
          <w:p w14:paraId="041467A6" w14:textId="5136D298" w:rsidR="004221FD" w:rsidRPr="008B55BC" w:rsidRDefault="004221FD" w:rsidP="008B55BC">
            <w:pPr>
              <w:tabs>
                <w:tab w:val="center" w:pos="2798"/>
              </w:tabs>
              <w:jc w:val="left"/>
              <w:rPr>
                <w:rFonts w:ascii="Times New Roman" w:eastAsia="宋体" w:hAnsi="Times New Roman" w:cs="Times New Roman"/>
                <w:bCs/>
                <w:iCs/>
                <w:sz w:val="24"/>
                <w:szCs w:val="24"/>
              </w:rPr>
            </w:pPr>
            <w:r w:rsidRPr="004221FD">
              <w:rPr>
                <w:rFonts w:ascii="Times New Roman" w:eastAsia="宋体" w:hAnsi="Times New Roman" w:cs="Times New Roman"/>
                <w:bCs/>
                <w:iCs/>
                <w:sz w:val="24"/>
                <w:szCs w:val="24"/>
              </w:rPr>
              <w:t>Pinpoint Asset Management Limited</w:t>
            </w:r>
          </w:p>
          <w:p w14:paraId="1AD10A1F" w14:textId="77777777" w:rsidR="008B55BC" w:rsidRPr="008B55BC" w:rsidRDefault="008B55BC" w:rsidP="008B55BC">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bCs/>
                <w:iCs/>
                <w:sz w:val="24"/>
                <w:szCs w:val="24"/>
              </w:rPr>
              <w:t>KING TOWER CHINA GROWTH FUND CO., LIMITED</w:t>
            </w:r>
          </w:p>
          <w:p w14:paraId="5FF70911" w14:textId="77777777" w:rsidR="008B55BC" w:rsidRPr="008B55BC" w:rsidRDefault="008B55BC" w:rsidP="008B55BC">
            <w:pPr>
              <w:tabs>
                <w:tab w:val="center" w:pos="2798"/>
              </w:tabs>
              <w:jc w:val="left"/>
              <w:rPr>
                <w:rFonts w:ascii="Times New Roman" w:eastAsia="宋体" w:hAnsi="Times New Roman" w:cs="Times New Roman"/>
                <w:bCs/>
                <w:iCs/>
                <w:sz w:val="24"/>
                <w:szCs w:val="24"/>
              </w:rPr>
            </w:pPr>
          </w:p>
          <w:p w14:paraId="13C9E999" w14:textId="4D13BB4F" w:rsidR="009856E9" w:rsidRPr="008B55BC" w:rsidRDefault="005365AA" w:rsidP="005365AA">
            <w:pPr>
              <w:tabs>
                <w:tab w:val="center" w:pos="2798"/>
              </w:tabs>
              <w:jc w:val="left"/>
              <w:rPr>
                <w:rFonts w:ascii="Times New Roman" w:eastAsia="宋体" w:hAnsi="Times New Roman" w:cs="Times New Roman"/>
                <w:bCs/>
                <w:iCs/>
                <w:sz w:val="24"/>
                <w:szCs w:val="24"/>
              </w:rPr>
            </w:pPr>
            <w:r w:rsidRPr="008B55BC">
              <w:rPr>
                <w:rFonts w:ascii="Times New Roman" w:eastAsia="宋体" w:hAnsi="Times New Roman" w:cs="Times New Roman" w:hint="eastAsia"/>
                <w:bCs/>
                <w:iCs/>
                <w:sz w:val="24"/>
                <w:szCs w:val="24"/>
              </w:rPr>
              <w:t>(</w:t>
            </w:r>
            <w:r w:rsidRPr="008B55BC">
              <w:rPr>
                <w:rFonts w:ascii="Times New Roman" w:eastAsia="宋体" w:hAnsi="Times New Roman" w:cs="Times New Roman" w:hint="eastAsia"/>
                <w:bCs/>
                <w:iCs/>
                <w:sz w:val="24"/>
                <w:szCs w:val="24"/>
              </w:rPr>
              <w:t>注：以上排名不分先后</w:t>
            </w:r>
            <w:r w:rsidRPr="008B55BC">
              <w:rPr>
                <w:rFonts w:ascii="Times New Roman" w:eastAsia="宋体" w:hAnsi="Times New Roman" w:cs="Times New Roman" w:hint="eastAsia"/>
                <w:bCs/>
                <w:iCs/>
                <w:sz w:val="24"/>
                <w:szCs w:val="24"/>
              </w:rPr>
              <w:t>)</w:t>
            </w:r>
          </w:p>
        </w:tc>
      </w:tr>
      <w:tr w:rsidR="00D17C56" w14:paraId="3F44FA72" w14:textId="77777777" w:rsidTr="00AB2686">
        <w:trPr>
          <w:trHeight w:val="565"/>
        </w:trPr>
        <w:tc>
          <w:tcPr>
            <w:tcW w:w="2864" w:type="dxa"/>
            <w:shd w:val="clear" w:color="auto" w:fill="auto"/>
            <w:vAlign w:val="center"/>
          </w:tcPr>
          <w:p w14:paraId="34B26542" w14:textId="77777777" w:rsidR="00D17C56" w:rsidRDefault="00973CF5">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3AE35BC9" w14:textId="4068A415" w:rsidR="00326015" w:rsidRPr="006F372E" w:rsidRDefault="00E83F56" w:rsidP="003B38BE">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sidR="00FA0678">
              <w:rPr>
                <w:rFonts w:ascii="Times New Roman" w:eastAsia="宋体" w:hAnsi="Times New Roman" w:cs="Times New Roman" w:hint="eastAsia"/>
                <w:bCs/>
                <w:iCs/>
                <w:sz w:val="24"/>
                <w:szCs w:val="24"/>
              </w:rPr>
              <w:t>5</w:t>
            </w:r>
            <w:r w:rsidRPr="00E83F56">
              <w:rPr>
                <w:rFonts w:ascii="Times New Roman" w:eastAsia="宋体" w:hAnsi="Times New Roman" w:cs="Times New Roman" w:hint="eastAsia"/>
                <w:bCs/>
                <w:iCs/>
                <w:sz w:val="24"/>
                <w:szCs w:val="24"/>
              </w:rPr>
              <w:t>年</w:t>
            </w:r>
            <w:r w:rsidR="00591010">
              <w:rPr>
                <w:rFonts w:ascii="Times New Roman" w:eastAsia="宋体" w:hAnsi="Times New Roman" w:cs="Times New Roman" w:hint="eastAsia"/>
                <w:bCs/>
                <w:iCs/>
                <w:sz w:val="24"/>
                <w:szCs w:val="24"/>
              </w:rPr>
              <w:t>3</w:t>
            </w:r>
            <w:r w:rsidR="00486FA3">
              <w:rPr>
                <w:rFonts w:ascii="Times New Roman" w:eastAsia="宋体" w:hAnsi="Times New Roman" w:cs="Times New Roman" w:hint="eastAsia"/>
                <w:bCs/>
                <w:iCs/>
                <w:sz w:val="24"/>
                <w:szCs w:val="24"/>
              </w:rPr>
              <w:t>月</w:t>
            </w:r>
            <w:r w:rsidR="00591010">
              <w:rPr>
                <w:rFonts w:ascii="Times New Roman" w:eastAsia="宋体" w:hAnsi="Times New Roman" w:cs="Times New Roman" w:hint="eastAsia"/>
                <w:bCs/>
                <w:iCs/>
                <w:sz w:val="24"/>
                <w:szCs w:val="24"/>
              </w:rPr>
              <w:t>6</w:t>
            </w:r>
            <w:r w:rsidR="001F5FC8">
              <w:rPr>
                <w:rFonts w:ascii="Times New Roman" w:eastAsia="宋体" w:hAnsi="Times New Roman" w:cs="Times New Roman" w:hint="eastAsia"/>
                <w:bCs/>
                <w:iCs/>
                <w:sz w:val="24"/>
                <w:szCs w:val="24"/>
              </w:rPr>
              <w:t>日</w:t>
            </w:r>
            <w:r w:rsidR="00B80FAF">
              <w:rPr>
                <w:rFonts w:ascii="Times New Roman" w:eastAsia="宋体" w:hAnsi="Times New Roman" w:cs="Times New Roman" w:hint="eastAsia"/>
                <w:bCs/>
                <w:iCs/>
                <w:sz w:val="24"/>
                <w:szCs w:val="24"/>
              </w:rPr>
              <w:t>、</w:t>
            </w:r>
            <w:r w:rsidR="00B80FAF" w:rsidRPr="00E83F56">
              <w:rPr>
                <w:rFonts w:ascii="Times New Roman" w:eastAsia="宋体" w:hAnsi="Times New Roman" w:cs="Times New Roman" w:hint="eastAsia"/>
                <w:bCs/>
                <w:iCs/>
                <w:sz w:val="24"/>
                <w:szCs w:val="24"/>
              </w:rPr>
              <w:t>202</w:t>
            </w:r>
            <w:r w:rsidR="00B80FAF">
              <w:rPr>
                <w:rFonts w:ascii="Times New Roman" w:eastAsia="宋体" w:hAnsi="Times New Roman" w:cs="Times New Roman" w:hint="eastAsia"/>
                <w:bCs/>
                <w:iCs/>
                <w:sz w:val="24"/>
                <w:szCs w:val="24"/>
              </w:rPr>
              <w:t>5</w:t>
            </w:r>
            <w:r w:rsidR="00B80FAF" w:rsidRPr="00E83F56">
              <w:rPr>
                <w:rFonts w:ascii="Times New Roman" w:eastAsia="宋体" w:hAnsi="Times New Roman" w:cs="Times New Roman" w:hint="eastAsia"/>
                <w:bCs/>
                <w:iCs/>
                <w:sz w:val="24"/>
                <w:szCs w:val="24"/>
              </w:rPr>
              <w:t>年</w:t>
            </w:r>
            <w:r w:rsidR="00B80FAF">
              <w:rPr>
                <w:rFonts w:ascii="Times New Roman" w:eastAsia="宋体" w:hAnsi="Times New Roman" w:cs="Times New Roman" w:hint="eastAsia"/>
                <w:bCs/>
                <w:iCs/>
                <w:sz w:val="24"/>
                <w:szCs w:val="24"/>
              </w:rPr>
              <w:t>3</w:t>
            </w:r>
            <w:r w:rsidR="00B80FAF">
              <w:rPr>
                <w:rFonts w:ascii="Times New Roman" w:eastAsia="宋体" w:hAnsi="Times New Roman" w:cs="Times New Roman" w:hint="eastAsia"/>
                <w:bCs/>
                <w:iCs/>
                <w:sz w:val="24"/>
                <w:szCs w:val="24"/>
              </w:rPr>
              <w:t>月</w:t>
            </w:r>
            <w:r w:rsidR="00B80FAF">
              <w:rPr>
                <w:rFonts w:ascii="Times New Roman" w:eastAsia="宋体" w:hAnsi="Times New Roman" w:cs="Times New Roman" w:hint="eastAsia"/>
                <w:bCs/>
                <w:iCs/>
                <w:sz w:val="24"/>
                <w:szCs w:val="24"/>
              </w:rPr>
              <w:t>7</w:t>
            </w:r>
            <w:r w:rsidR="00B80FAF">
              <w:rPr>
                <w:rFonts w:ascii="Times New Roman" w:eastAsia="宋体" w:hAnsi="Times New Roman" w:cs="Times New Roman" w:hint="eastAsia"/>
                <w:bCs/>
                <w:iCs/>
                <w:sz w:val="24"/>
                <w:szCs w:val="24"/>
              </w:rPr>
              <w:t>日</w:t>
            </w:r>
          </w:p>
        </w:tc>
      </w:tr>
      <w:tr w:rsidR="00D17C56" w14:paraId="7CA22E99" w14:textId="77777777" w:rsidTr="00AB2686">
        <w:trPr>
          <w:trHeight w:val="545"/>
        </w:trPr>
        <w:tc>
          <w:tcPr>
            <w:tcW w:w="2864" w:type="dxa"/>
            <w:shd w:val="clear" w:color="auto" w:fill="auto"/>
            <w:vAlign w:val="center"/>
          </w:tcPr>
          <w:p w14:paraId="5448CBBE" w14:textId="1E94956B" w:rsidR="00D17C56" w:rsidRDefault="00973CF5">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shd w:val="clear" w:color="auto" w:fill="auto"/>
            <w:vAlign w:val="center"/>
          </w:tcPr>
          <w:p w14:paraId="07BD1A2F" w14:textId="57B1E7E2" w:rsidR="00D17C56" w:rsidRPr="00CB34FC" w:rsidRDefault="001868BC" w:rsidP="003B38BE">
            <w:pPr>
              <w:spacing w:line="360" w:lineRule="auto"/>
              <w:rPr>
                <w:rFonts w:ascii="Times New Roman" w:eastAsia="宋体" w:hAnsi="Times New Roman" w:cs="Times New Roman"/>
                <w:bCs/>
                <w:iCs/>
                <w:sz w:val="24"/>
                <w:szCs w:val="24"/>
              </w:rPr>
            </w:pPr>
            <w:r w:rsidRPr="001868BC">
              <w:rPr>
                <w:rFonts w:ascii="Times New Roman" w:eastAsia="宋体" w:hAnsi="Times New Roman" w:cs="Times New Roman" w:hint="eastAsia"/>
                <w:bCs/>
                <w:iCs/>
                <w:sz w:val="24"/>
                <w:szCs w:val="24"/>
              </w:rPr>
              <w:t>公司会议室</w:t>
            </w:r>
            <w:r w:rsidR="000F3557">
              <w:rPr>
                <w:rFonts w:ascii="Times New Roman" w:eastAsia="宋体" w:hAnsi="Times New Roman" w:cs="Times New Roman" w:hint="eastAsia"/>
                <w:bCs/>
                <w:iCs/>
                <w:sz w:val="24"/>
                <w:szCs w:val="24"/>
              </w:rPr>
              <w:t>、</w:t>
            </w:r>
            <w:r w:rsidR="000F3557" w:rsidRPr="000F3557">
              <w:rPr>
                <w:rFonts w:ascii="Times New Roman" w:eastAsia="宋体" w:hAnsi="Times New Roman" w:cs="Times New Roman" w:hint="eastAsia"/>
                <w:bCs/>
                <w:iCs/>
                <w:sz w:val="24"/>
                <w:szCs w:val="24"/>
              </w:rPr>
              <w:t>线上会议</w:t>
            </w:r>
            <w:r w:rsidR="003C6053">
              <w:rPr>
                <w:rFonts w:ascii="Times New Roman" w:eastAsia="宋体" w:hAnsi="Times New Roman" w:cs="Times New Roman" w:hint="eastAsia"/>
                <w:bCs/>
                <w:iCs/>
                <w:sz w:val="24"/>
                <w:szCs w:val="24"/>
              </w:rPr>
              <w:t>、</w:t>
            </w:r>
            <w:r w:rsidR="003C6053" w:rsidRPr="003C6053">
              <w:rPr>
                <w:rFonts w:ascii="Times New Roman" w:eastAsia="宋体" w:hAnsi="Times New Roman" w:cs="Times New Roman" w:hint="eastAsia"/>
                <w:bCs/>
                <w:iCs/>
                <w:sz w:val="24"/>
                <w:szCs w:val="24"/>
              </w:rPr>
              <w:t>券商策略会</w:t>
            </w:r>
            <w:r w:rsidR="003C6053">
              <w:rPr>
                <w:rFonts w:ascii="Times New Roman" w:eastAsia="宋体" w:hAnsi="Times New Roman" w:cs="Times New Roman" w:hint="eastAsia"/>
                <w:bCs/>
                <w:iCs/>
                <w:sz w:val="24"/>
                <w:szCs w:val="24"/>
              </w:rPr>
              <w:t>现场</w:t>
            </w:r>
          </w:p>
        </w:tc>
      </w:tr>
      <w:tr w:rsidR="00D17C56" w14:paraId="3BE411DD" w14:textId="77777777" w:rsidTr="00AB2686">
        <w:tc>
          <w:tcPr>
            <w:tcW w:w="2864" w:type="dxa"/>
            <w:shd w:val="clear" w:color="auto" w:fill="auto"/>
            <w:vAlign w:val="center"/>
          </w:tcPr>
          <w:p w14:paraId="74E2A641" w14:textId="5FA9178B" w:rsidR="00D17C56" w:rsidRDefault="00973CF5">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shd w:val="clear" w:color="auto" w:fill="auto"/>
          </w:tcPr>
          <w:p w14:paraId="2D608B04" w14:textId="3ED6FADB" w:rsidR="0037099A" w:rsidRPr="0037099A" w:rsidRDefault="0037099A" w:rsidP="0037099A">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副总经理、董事会秘书：龚雪华</w:t>
            </w:r>
          </w:p>
          <w:p w14:paraId="7D5272BF" w14:textId="76A02E2B" w:rsidR="0033754A" w:rsidRDefault="0033754A" w:rsidP="0037099A">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证券事务代表</w:t>
            </w:r>
            <w:r w:rsidR="00204926">
              <w:rPr>
                <w:rFonts w:ascii="宋体" w:eastAsia="宋体" w:hAnsi="宋体" w:cs="Times New Roman" w:hint="eastAsia"/>
                <w:bCs/>
                <w:iCs/>
                <w:sz w:val="24"/>
                <w:szCs w:val="24"/>
              </w:rPr>
              <w:t>：孙中强</w:t>
            </w:r>
          </w:p>
          <w:p w14:paraId="0613AD17" w14:textId="414BBF39" w:rsidR="00204926" w:rsidRPr="00326015" w:rsidRDefault="0033754A">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证券事务专员：</w:t>
            </w:r>
            <w:r w:rsidR="00204926">
              <w:rPr>
                <w:rFonts w:ascii="宋体" w:eastAsia="宋体" w:hAnsi="宋体" w:cs="Times New Roman" w:hint="eastAsia"/>
                <w:bCs/>
                <w:iCs/>
                <w:sz w:val="24"/>
                <w:szCs w:val="24"/>
              </w:rPr>
              <w:t>冯晓茵</w:t>
            </w:r>
          </w:p>
        </w:tc>
      </w:tr>
      <w:tr w:rsidR="00D17C56" w:rsidRPr="0066760B" w14:paraId="42D91E2C" w14:textId="77777777" w:rsidTr="00AB2686">
        <w:trPr>
          <w:trHeight w:val="558"/>
        </w:trPr>
        <w:tc>
          <w:tcPr>
            <w:tcW w:w="2864" w:type="dxa"/>
            <w:shd w:val="clear" w:color="auto" w:fill="auto"/>
            <w:vAlign w:val="center"/>
          </w:tcPr>
          <w:p w14:paraId="378E2234" w14:textId="77777777" w:rsidR="00D17C56" w:rsidRPr="0066760B" w:rsidRDefault="00973CF5"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lastRenderedPageBreak/>
              <w:t>投资者关系活动主要内容介绍</w:t>
            </w:r>
          </w:p>
        </w:tc>
        <w:tc>
          <w:tcPr>
            <w:tcW w:w="6493" w:type="dxa"/>
            <w:shd w:val="clear" w:color="auto" w:fill="auto"/>
          </w:tcPr>
          <w:p w14:paraId="34473A14" w14:textId="5A6114A6" w:rsidR="00E74A65" w:rsidRPr="00200017" w:rsidRDefault="000B036A" w:rsidP="00F8786A">
            <w:pPr>
              <w:spacing w:beforeLines="50" w:before="156" w:line="360" w:lineRule="auto"/>
              <w:rPr>
                <w:rFonts w:ascii="Times New Roman" w:eastAsiaTheme="majorEastAsia" w:hAnsi="Times New Roman"/>
                <w:b/>
                <w:iCs/>
                <w:color w:val="000000"/>
                <w:sz w:val="24"/>
                <w:szCs w:val="24"/>
              </w:rPr>
            </w:pPr>
            <w:r w:rsidRPr="00200017">
              <w:rPr>
                <w:rFonts w:ascii="Times New Roman" w:eastAsiaTheme="majorEastAsia" w:hAnsi="Times New Roman" w:hint="eastAsia"/>
                <w:b/>
                <w:iCs/>
                <w:color w:val="000000"/>
                <w:sz w:val="24"/>
                <w:szCs w:val="24"/>
              </w:rPr>
              <w:t>一</w:t>
            </w:r>
            <w:r w:rsidR="00E74A65" w:rsidRPr="00200017">
              <w:rPr>
                <w:rFonts w:ascii="Times New Roman" w:eastAsiaTheme="majorEastAsia" w:hAnsi="Times New Roman" w:hint="eastAsia"/>
                <w:b/>
                <w:iCs/>
                <w:color w:val="000000"/>
                <w:sz w:val="24"/>
                <w:szCs w:val="24"/>
              </w:rPr>
              <w:t>、介绍公司基本情况</w:t>
            </w:r>
          </w:p>
          <w:p w14:paraId="2B8BDB72" w14:textId="5C8AD659" w:rsidR="00E74A65" w:rsidRPr="00F808CD" w:rsidRDefault="00E74A65" w:rsidP="00FD7B5B">
            <w:pPr>
              <w:spacing w:line="360" w:lineRule="auto"/>
              <w:ind w:firstLineChars="200" w:firstLine="480"/>
              <w:rPr>
                <w:rFonts w:ascii="Times New Roman" w:eastAsia="宋体" w:hAnsi="Times New Roman" w:cs="Times New Roman"/>
                <w:bCs/>
                <w:iCs/>
                <w:sz w:val="24"/>
                <w:szCs w:val="24"/>
              </w:rPr>
            </w:pPr>
            <w:r w:rsidRPr="00F808CD">
              <w:rPr>
                <w:rFonts w:ascii="Times New Roman" w:eastAsia="宋体" w:hAnsi="Times New Roman" w:cs="Times New Roman"/>
                <w:bCs/>
                <w:iCs/>
                <w:sz w:val="24"/>
                <w:szCs w:val="24"/>
              </w:rPr>
              <w:t>向参与调研人员介绍了公司</w:t>
            </w:r>
            <w:r w:rsidR="007A03C5" w:rsidRPr="00F808CD">
              <w:rPr>
                <w:rFonts w:ascii="Times New Roman" w:eastAsia="宋体" w:hAnsi="Times New Roman" w:cs="Times New Roman" w:hint="eastAsia"/>
                <w:bCs/>
                <w:iCs/>
                <w:sz w:val="24"/>
                <w:szCs w:val="24"/>
              </w:rPr>
              <w:t>基本情况</w:t>
            </w:r>
            <w:r w:rsidRPr="00F808CD">
              <w:rPr>
                <w:rFonts w:ascii="Times New Roman" w:eastAsia="宋体" w:hAnsi="Times New Roman" w:cs="Times New Roman"/>
                <w:bCs/>
                <w:iCs/>
                <w:sz w:val="24"/>
                <w:szCs w:val="24"/>
              </w:rPr>
              <w:t>、</w:t>
            </w:r>
            <w:r w:rsidR="00F90D79">
              <w:rPr>
                <w:rFonts w:ascii="Times New Roman" w:eastAsia="宋体" w:hAnsi="Times New Roman" w:cs="Times New Roman" w:hint="eastAsia"/>
                <w:bCs/>
                <w:iCs/>
                <w:sz w:val="24"/>
                <w:szCs w:val="24"/>
              </w:rPr>
              <w:t>经营</w:t>
            </w:r>
            <w:r w:rsidR="00D52E26">
              <w:rPr>
                <w:rFonts w:ascii="Times New Roman" w:eastAsia="宋体" w:hAnsi="Times New Roman" w:cs="Times New Roman" w:hint="eastAsia"/>
                <w:bCs/>
                <w:iCs/>
                <w:sz w:val="24"/>
                <w:szCs w:val="24"/>
              </w:rPr>
              <w:t>状况</w:t>
            </w:r>
            <w:r w:rsidR="00F90D79">
              <w:rPr>
                <w:rFonts w:ascii="Times New Roman" w:eastAsia="宋体" w:hAnsi="Times New Roman" w:cs="Times New Roman" w:hint="eastAsia"/>
                <w:bCs/>
                <w:iCs/>
                <w:sz w:val="24"/>
                <w:szCs w:val="24"/>
              </w:rPr>
              <w:t>、</w:t>
            </w:r>
            <w:r w:rsidR="00136963" w:rsidRPr="00F808CD">
              <w:rPr>
                <w:rFonts w:ascii="Times New Roman" w:eastAsia="宋体" w:hAnsi="Times New Roman" w:cs="Times New Roman" w:hint="eastAsia"/>
                <w:bCs/>
                <w:iCs/>
                <w:sz w:val="24"/>
                <w:szCs w:val="24"/>
              </w:rPr>
              <w:t>市场开拓</w:t>
            </w:r>
            <w:r w:rsidR="004A4DF3" w:rsidRPr="00F808CD">
              <w:rPr>
                <w:rFonts w:ascii="Times New Roman" w:eastAsia="宋体" w:hAnsi="Times New Roman" w:cs="Times New Roman" w:hint="eastAsia"/>
                <w:bCs/>
                <w:iCs/>
                <w:sz w:val="24"/>
                <w:szCs w:val="24"/>
              </w:rPr>
              <w:t>、</w:t>
            </w:r>
            <w:r w:rsidR="00F90D79" w:rsidRPr="00F90D79">
              <w:rPr>
                <w:rFonts w:ascii="Times New Roman" w:eastAsia="宋体" w:hAnsi="Times New Roman" w:cs="Times New Roman" w:hint="eastAsia"/>
                <w:bCs/>
                <w:iCs/>
                <w:sz w:val="24"/>
                <w:szCs w:val="24"/>
              </w:rPr>
              <w:t>收购标的资产</w:t>
            </w:r>
            <w:r w:rsidR="005D18D0">
              <w:rPr>
                <w:rFonts w:ascii="Times New Roman" w:eastAsia="宋体" w:hAnsi="Times New Roman" w:cs="Times New Roman" w:hint="eastAsia"/>
                <w:bCs/>
                <w:iCs/>
                <w:sz w:val="24"/>
                <w:szCs w:val="24"/>
              </w:rPr>
              <w:t>进展</w:t>
            </w:r>
            <w:r w:rsidR="00F90D79" w:rsidRPr="00F90D79">
              <w:rPr>
                <w:rFonts w:ascii="Times New Roman" w:eastAsia="宋体" w:hAnsi="Times New Roman" w:cs="Times New Roman" w:hint="eastAsia"/>
                <w:bCs/>
                <w:iCs/>
                <w:sz w:val="24"/>
                <w:szCs w:val="24"/>
              </w:rPr>
              <w:t>等相关情况。</w:t>
            </w:r>
          </w:p>
          <w:p w14:paraId="1DD620A9" w14:textId="32E285E7" w:rsidR="001326AB" w:rsidRDefault="000B036A" w:rsidP="00877A04">
            <w:pPr>
              <w:spacing w:before="240" w:line="360" w:lineRule="auto"/>
              <w:rPr>
                <w:rFonts w:ascii="Times New Roman" w:eastAsia="宋体" w:hAnsi="Times New Roman"/>
                <w:b/>
                <w:iCs/>
                <w:color w:val="000000"/>
                <w:sz w:val="24"/>
                <w:szCs w:val="24"/>
              </w:rPr>
            </w:pPr>
            <w:r w:rsidRPr="00200017">
              <w:rPr>
                <w:rFonts w:ascii="Times New Roman" w:eastAsia="宋体" w:hAnsi="Times New Roman" w:hint="eastAsia"/>
                <w:b/>
                <w:iCs/>
                <w:color w:val="000000"/>
                <w:sz w:val="24"/>
                <w:szCs w:val="24"/>
              </w:rPr>
              <w:t>二</w:t>
            </w:r>
            <w:r w:rsidR="00E74A65" w:rsidRPr="00200017">
              <w:rPr>
                <w:rFonts w:ascii="Times New Roman" w:eastAsia="宋体" w:hAnsi="Times New Roman" w:hint="eastAsia"/>
                <w:b/>
                <w:iCs/>
                <w:color w:val="000000"/>
                <w:sz w:val="24"/>
                <w:szCs w:val="24"/>
              </w:rPr>
              <w:t>、互动交流环节</w:t>
            </w:r>
            <w:bookmarkStart w:id="0" w:name="6692-1622653352031"/>
            <w:bookmarkStart w:id="1" w:name="2125-1622651143749"/>
            <w:bookmarkStart w:id="2" w:name="6140-1622654093104"/>
            <w:bookmarkStart w:id="3" w:name="7339-1622687731271"/>
            <w:bookmarkStart w:id="4" w:name="3371-1622651143749"/>
            <w:bookmarkStart w:id="5" w:name="7320-1622687731271"/>
            <w:bookmarkStart w:id="6" w:name="9866-1622687731271"/>
            <w:bookmarkStart w:id="7" w:name="9318-1622653354210"/>
            <w:bookmarkStart w:id="8" w:name="6237-1622687731271"/>
            <w:bookmarkStart w:id="9" w:name="5270-1622687814277"/>
            <w:bookmarkEnd w:id="0"/>
            <w:bookmarkEnd w:id="1"/>
            <w:bookmarkEnd w:id="2"/>
            <w:bookmarkEnd w:id="3"/>
            <w:bookmarkEnd w:id="4"/>
            <w:bookmarkEnd w:id="5"/>
            <w:bookmarkEnd w:id="6"/>
            <w:bookmarkEnd w:id="7"/>
            <w:bookmarkEnd w:id="8"/>
            <w:bookmarkEnd w:id="9"/>
          </w:p>
          <w:p w14:paraId="737D9F0A" w14:textId="0456BC77" w:rsidR="00061502" w:rsidRDefault="00061502" w:rsidP="00D24AFF">
            <w:pPr>
              <w:spacing w:line="360" w:lineRule="auto"/>
              <w:rPr>
                <w:rFonts w:ascii="Times New Roman" w:eastAsia="宋体" w:hAnsi="Times New Roman"/>
                <w:b/>
                <w:iCs/>
                <w:color w:val="000000"/>
                <w:sz w:val="24"/>
                <w:szCs w:val="24"/>
              </w:rPr>
            </w:pPr>
            <w:r>
              <w:rPr>
                <w:rFonts w:ascii="Times New Roman" w:eastAsia="宋体" w:hAnsi="Times New Roman" w:hint="eastAsia"/>
                <w:b/>
                <w:iCs/>
                <w:color w:val="000000"/>
                <w:sz w:val="24"/>
                <w:szCs w:val="24"/>
              </w:rPr>
              <w:t>1</w:t>
            </w:r>
            <w:r w:rsidRPr="00061502">
              <w:rPr>
                <w:rFonts w:ascii="Times New Roman" w:eastAsia="宋体" w:hAnsi="Times New Roman" w:hint="eastAsia"/>
                <w:b/>
                <w:iCs/>
                <w:color w:val="000000"/>
                <w:sz w:val="24"/>
                <w:szCs w:val="24"/>
              </w:rPr>
              <w:t>.</w:t>
            </w:r>
            <w:r w:rsidRPr="00061502">
              <w:rPr>
                <w:rFonts w:ascii="Times New Roman" w:eastAsia="宋体" w:hAnsi="Times New Roman" w:hint="eastAsia"/>
                <w:b/>
                <w:iCs/>
                <w:color w:val="000000"/>
                <w:sz w:val="24"/>
                <w:szCs w:val="24"/>
              </w:rPr>
              <w:t>问题：公司</w:t>
            </w:r>
            <w:r>
              <w:rPr>
                <w:rFonts w:ascii="Times New Roman" w:eastAsia="宋体" w:hAnsi="Times New Roman" w:hint="eastAsia"/>
                <w:b/>
                <w:iCs/>
                <w:color w:val="000000"/>
                <w:sz w:val="24"/>
                <w:szCs w:val="24"/>
              </w:rPr>
              <w:t>为什么要</w:t>
            </w:r>
            <w:r w:rsidRPr="00061502">
              <w:rPr>
                <w:rFonts w:ascii="Times New Roman" w:eastAsia="宋体" w:hAnsi="Times New Roman" w:hint="eastAsia"/>
                <w:b/>
                <w:iCs/>
                <w:color w:val="000000"/>
                <w:sz w:val="24"/>
                <w:szCs w:val="24"/>
              </w:rPr>
              <w:t>收购希格玛公司</w:t>
            </w:r>
            <w:r>
              <w:rPr>
                <w:rFonts w:ascii="Times New Roman" w:eastAsia="宋体" w:hAnsi="Times New Roman" w:hint="eastAsia"/>
                <w:b/>
                <w:iCs/>
                <w:color w:val="000000"/>
                <w:sz w:val="24"/>
                <w:szCs w:val="24"/>
              </w:rPr>
              <w:t>，具有哪些战略协同效应？</w:t>
            </w:r>
          </w:p>
          <w:p w14:paraId="21FFFCED" w14:textId="77777777" w:rsidR="00FB2B2E" w:rsidRDefault="00061502" w:rsidP="00FB2B2E">
            <w:pPr>
              <w:spacing w:line="360" w:lineRule="auto"/>
              <w:ind w:firstLineChars="200" w:firstLine="480"/>
              <w:rPr>
                <w:rFonts w:ascii="Times New Roman" w:eastAsia="宋体" w:hAnsi="Times New Roman"/>
                <w:bCs/>
                <w:iCs/>
                <w:color w:val="000000"/>
                <w:sz w:val="24"/>
                <w:szCs w:val="24"/>
              </w:rPr>
            </w:pPr>
            <w:r w:rsidRPr="00061502">
              <w:rPr>
                <w:rFonts w:ascii="Times New Roman" w:eastAsia="宋体" w:hAnsi="Times New Roman" w:hint="eastAsia"/>
                <w:bCs/>
                <w:iCs/>
                <w:color w:val="000000"/>
                <w:sz w:val="24"/>
                <w:szCs w:val="24"/>
              </w:rPr>
              <w:t>答：公司拟收购的天津希格玛微电子技术有限公司（以下简称“希格玛”）核心团队系国内较早从事</w:t>
            </w:r>
            <w:r w:rsidRPr="00061502">
              <w:rPr>
                <w:rFonts w:ascii="Times New Roman" w:eastAsia="宋体" w:hAnsi="Times New Roman" w:hint="eastAsia"/>
                <w:bCs/>
                <w:iCs/>
                <w:color w:val="000000"/>
                <w:sz w:val="24"/>
                <w:szCs w:val="24"/>
              </w:rPr>
              <w:t>Fabless</w:t>
            </w:r>
            <w:r w:rsidRPr="00061502">
              <w:rPr>
                <w:rFonts w:ascii="Times New Roman" w:eastAsia="宋体" w:hAnsi="Times New Roman" w:hint="eastAsia"/>
                <w:bCs/>
                <w:iCs/>
                <w:color w:val="000000"/>
                <w:sz w:val="24"/>
                <w:szCs w:val="24"/>
              </w:rPr>
              <w:t>的创业者，拥有</w:t>
            </w:r>
            <w:r w:rsidRPr="00061502">
              <w:rPr>
                <w:rFonts w:ascii="Times New Roman" w:eastAsia="宋体" w:hAnsi="Times New Roman" w:hint="eastAsia"/>
                <w:bCs/>
                <w:iCs/>
                <w:color w:val="000000"/>
                <w:sz w:val="24"/>
                <w:szCs w:val="24"/>
              </w:rPr>
              <w:t>20</w:t>
            </w:r>
            <w:r w:rsidRPr="00061502">
              <w:rPr>
                <w:rFonts w:ascii="Times New Roman" w:eastAsia="宋体" w:hAnsi="Times New Roman" w:hint="eastAsia"/>
                <w:bCs/>
                <w:iCs/>
                <w:color w:val="000000"/>
                <w:sz w:val="24"/>
                <w:szCs w:val="24"/>
              </w:rPr>
              <w:t>余年集成电路设计从业经验，在集成电路设计行业拥有丰富的新产品开发和管理经验。希格玛主要致力于光电传感器、</w:t>
            </w:r>
            <w:r w:rsidRPr="00061502">
              <w:rPr>
                <w:rFonts w:ascii="Times New Roman" w:eastAsia="宋体" w:hAnsi="Times New Roman" w:hint="eastAsia"/>
                <w:bCs/>
                <w:iCs/>
                <w:color w:val="000000"/>
                <w:sz w:val="24"/>
                <w:szCs w:val="24"/>
              </w:rPr>
              <w:t>MCU</w:t>
            </w:r>
            <w:r w:rsidRPr="00061502">
              <w:rPr>
                <w:rFonts w:ascii="Times New Roman" w:eastAsia="宋体" w:hAnsi="Times New Roman" w:hint="eastAsia"/>
                <w:bCs/>
                <w:iCs/>
                <w:color w:val="000000"/>
                <w:sz w:val="24"/>
                <w:szCs w:val="24"/>
              </w:rPr>
              <w:t>芯片、触摸芯片和电源管理芯片等数字、模拟和数模混合的专用集成电路（</w:t>
            </w:r>
            <w:r w:rsidRPr="00061502">
              <w:rPr>
                <w:rFonts w:ascii="Times New Roman" w:eastAsia="宋体" w:hAnsi="Times New Roman" w:hint="eastAsia"/>
                <w:bCs/>
                <w:iCs/>
                <w:color w:val="000000"/>
                <w:sz w:val="24"/>
                <w:szCs w:val="24"/>
              </w:rPr>
              <w:t>ASIC</w:t>
            </w:r>
            <w:r w:rsidRPr="00061502">
              <w:rPr>
                <w:rFonts w:ascii="Times New Roman" w:eastAsia="宋体" w:hAnsi="Times New Roman" w:hint="eastAsia"/>
                <w:bCs/>
                <w:iCs/>
                <w:color w:val="000000"/>
                <w:sz w:val="24"/>
                <w:szCs w:val="24"/>
              </w:rPr>
              <w:t>）的研发、设计和销售，为客户提供一站式芯片定制服务，并在</w:t>
            </w:r>
            <w:r w:rsidRPr="00061502">
              <w:rPr>
                <w:rFonts w:ascii="Times New Roman" w:eastAsia="宋体" w:hAnsi="Times New Roman" w:hint="eastAsia"/>
                <w:bCs/>
                <w:iCs/>
                <w:color w:val="000000"/>
                <w:sz w:val="24"/>
                <w:szCs w:val="24"/>
              </w:rPr>
              <w:t>ADC</w:t>
            </w:r>
            <w:r w:rsidRPr="00061502">
              <w:rPr>
                <w:rFonts w:ascii="Times New Roman" w:eastAsia="宋体" w:hAnsi="Times New Roman" w:hint="eastAsia"/>
                <w:bCs/>
                <w:iCs/>
                <w:color w:val="000000"/>
                <w:sz w:val="24"/>
                <w:szCs w:val="24"/>
              </w:rPr>
              <w:t>、</w:t>
            </w:r>
            <w:r w:rsidRPr="00061502">
              <w:rPr>
                <w:rFonts w:ascii="Times New Roman" w:eastAsia="宋体" w:hAnsi="Times New Roman" w:hint="eastAsia"/>
                <w:bCs/>
                <w:iCs/>
                <w:color w:val="000000"/>
                <w:sz w:val="24"/>
                <w:szCs w:val="24"/>
              </w:rPr>
              <w:t>DAC</w:t>
            </w:r>
            <w:r w:rsidRPr="00061502">
              <w:rPr>
                <w:rFonts w:ascii="Times New Roman" w:eastAsia="宋体" w:hAnsi="Times New Roman" w:hint="eastAsia"/>
                <w:bCs/>
                <w:iCs/>
                <w:color w:val="000000"/>
                <w:sz w:val="24"/>
                <w:szCs w:val="24"/>
              </w:rPr>
              <w:t>方面积累了成熟的知识产权矩阵。希格玛主要深耕</w:t>
            </w:r>
            <w:r w:rsidRPr="00061502">
              <w:rPr>
                <w:rFonts w:ascii="Times New Roman" w:eastAsia="宋体" w:hAnsi="Times New Roman" w:hint="eastAsia"/>
                <w:bCs/>
                <w:iCs/>
                <w:color w:val="000000"/>
                <w:sz w:val="24"/>
                <w:szCs w:val="24"/>
              </w:rPr>
              <w:t>PC</w:t>
            </w:r>
            <w:r w:rsidRPr="00061502">
              <w:rPr>
                <w:rFonts w:ascii="Times New Roman" w:eastAsia="宋体" w:hAnsi="Times New Roman" w:hint="eastAsia"/>
                <w:bCs/>
                <w:iCs/>
                <w:color w:val="000000"/>
                <w:sz w:val="24"/>
                <w:szCs w:val="24"/>
              </w:rPr>
              <w:t>领域市场并持续拓展机器人、可穿戴设备及相控阵雷达领域市场。目前希格玛芯片产品已成功进入华为、科沃斯、科大讯飞等国内头部科创企业的供应链体系。</w:t>
            </w:r>
          </w:p>
          <w:p w14:paraId="1493E87C" w14:textId="74F2CF1A" w:rsidR="00061502" w:rsidRPr="00061502" w:rsidRDefault="00061502" w:rsidP="00FB2B2E">
            <w:pPr>
              <w:spacing w:line="360" w:lineRule="auto"/>
              <w:ind w:firstLineChars="200" w:firstLine="480"/>
              <w:rPr>
                <w:rFonts w:ascii="Times New Roman" w:eastAsia="宋体" w:hAnsi="Times New Roman"/>
                <w:bCs/>
                <w:iCs/>
                <w:color w:val="000000"/>
                <w:sz w:val="24"/>
                <w:szCs w:val="24"/>
              </w:rPr>
            </w:pPr>
            <w:r w:rsidRPr="00061502">
              <w:rPr>
                <w:rFonts w:ascii="Times New Roman" w:eastAsia="宋体" w:hAnsi="Times New Roman" w:hint="eastAsia"/>
                <w:bCs/>
                <w:iCs/>
                <w:color w:val="000000"/>
                <w:sz w:val="24"/>
                <w:szCs w:val="24"/>
              </w:rPr>
              <w:t>相控阵雷达和芯片之间存在密切的关系。芯片不仅影响着相控阵雷达的性能表现，也是决定相控阵雷达系统价格和功耗。目前芯片在纳睿雷达直接材料成本占比很高，公司主要供应商为国内外的通用现货芯片厂商。纳睿雷达目前在研的新型雷达成本结构中，芯片在雷达直接材料成本占比还会大幅提升。因此纳睿雷达计划通过自主设计专用集成电路（</w:t>
            </w:r>
            <w:r w:rsidRPr="00061502">
              <w:rPr>
                <w:rFonts w:ascii="Times New Roman" w:eastAsia="宋体" w:hAnsi="Times New Roman" w:hint="eastAsia"/>
                <w:bCs/>
                <w:iCs/>
                <w:color w:val="000000"/>
                <w:sz w:val="24"/>
                <w:szCs w:val="24"/>
              </w:rPr>
              <w:t>ASIC</w:t>
            </w:r>
            <w:r w:rsidRPr="00061502">
              <w:rPr>
                <w:rFonts w:ascii="Times New Roman" w:eastAsia="宋体" w:hAnsi="Times New Roman" w:hint="eastAsia"/>
                <w:bCs/>
                <w:iCs/>
                <w:color w:val="000000"/>
                <w:sz w:val="24"/>
                <w:szCs w:val="24"/>
              </w:rPr>
              <w:t>芯片）自主流片，逐步取代原有的外购通用芯片模式。收购希格玛公司后，有助于纳睿雷达获取主营业务所需的关键芯片技术、流片工艺、研发人员，降低成本，加速产品迭代，有助于提升纳睿雷达有源相控阵系统新产品的技术创新能力。</w:t>
            </w:r>
            <w:r>
              <w:rPr>
                <w:rFonts w:ascii="Times New Roman" w:eastAsia="宋体" w:hAnsi="Times New Roman" w:hint="eastAsia"/>
                <w:bCs/>
                <w:iCs/>
                <w:color w:val="000000"/>
                <w:sz w:val="24"/>
                <w:szCs w:val="24"/>
              </w:rPr>
              <w:t>通过</w:t>
            </w:r>
            <w:r w:rsidRPr="00061502">
              <w:rPr>
                <w:rFonts w:ascii="Times New Roman" w:eastAsia="宋体" w:hAnsi="Times New Roman" w:hint="eastAsia"/>
                <w:bCs/>
                <w:iCs/>
                <w:color w:val="000000"/>
                <w:sz w:val="24"/>
                <w:szCs w:val="24"/>
              </w:rPr>
              <w:t>“强链、补链”，</w:t>
            </w:r>
            <w:r>
              <w:rPr>
                <w:rFonts w:ascii="Times New Roman" w:eastAsia="宋体" w:hAnsi="Times New Roman" w:hint="eastAsia"/>
                <w:bCs/>
                <w:iCs/>
                <w:color w:val="000000"/>
                <w:sz w:val="24"/>
                <w:szCs w:val="24"/>
              </w:rPr>
              <w:t>补足芯片设计短板，</w:t>
            </w:r>
            <w:r w:rsidRPr="00061502">
              <w:rPr>
                <w:rFonts w:ascii="Times New Roman" w:eastAsia="宋体" w:hAnsi="Times New Roman" w:hint="eastAsia"/>
                <w:bCs/>
                <w:iCs/>
                <w:color w:val="000000"/>
                <w:sz w:val="24"/>
                <w:szCs w:val="24"/>
              </w:rPr>
              <w:t>将相控阵雷达设计从目前的“部件级”提升到“芯片级”设计。</w:t>
            </w:r>
          </w:p>
          <w:p w14:paraId="74BD9D22" w14:textId="35C2632A" w:rsidR="002D10FF" w:rsidRDefault="00206631" w:rsidP="00FB2B2E">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lastRenderedPageBreak/>
              <w:t>2</w:t>
            </w:r>
            <w:r w:rsidR="002D10FF">
              <w:rPr>
                <w:rFonts w:ascii="Times New Roman" w:eastAsia="宋体" w:hAnsi="Times New Roman" w:cs="Times New Roman" w:hint="eastAsia"/>
                <w:b/>
                <w:sz w:val="24"/>
                <w14:ligatures w14:val="standardContextual"/>
              </w:rPr>
              <w:t>.</w:t>
            </w:r>
            <w:r w:rsidR="002D10FF">
              <w:rPr>
                <w:rFonts w:ascii="Times New Roman" w:eastAsia="宋体" w:hAnsi="Times New Roman" w:cs="Times New Roman" w:hint="eastAsia"/>
                <w:b/>
                <w:sz w:val="24"/>
                <w14:ligatures w14:val="standardContextual"/>
              </w:rPr>
              <w:t>问题：</w:t>
            </w:r>
            <w:r w:rsidR="008B7708">
              <w:rPr>
                <w:rFonts w:ascii="Times New Roman" w:eastAsia="宋体" w:hAnsi="Times New Roman" w:cs="Times New Roman" w:hint="eastAsia"/>
                <w:b/>
                <w:sz w:val="24"/>
                <w14:ligatures w14:val="standardContextual"/>
              </w:rPr>
              <w:t>目前，</w:t>
            </w:r>
            <w:r w:rsidR="002D10FF">
              <w:rPr>
                <w:rFonts w:ascii="Times New Roman" w:eastAsia="宋体" w:hAnsi="Times New Roman" w:cs="Times New Roman" w:hint="eastAsia"/>
                <w:b/>
                <w:sz w:val="24"/>
                <w14:ligatures w14:val="standardContextual"/>
              </w:rPr>
              <w:t>公司在低空经济领域</w:t>
            </w:r>
            <w:r w:rsidR="008B7708">
              <w:rPr>
                <w:rFonts w:ascii="Times New Roman" w:eastAsia="宋体" w:hAnsi="Times New Roman" w:cs="Times New Roman" w:hint="eastAsia"/>
                <w:b/>
                <w:sz w:val="24"/>
                <w14:ligatures w14:val="standardContextual"/>
              </w:rPr>
              <w:t>的产品布局进展如何</w:t>
            </w:r>
            <w:r w:rsidR="002D10FF">
              <w:rPr>
                <w:rFonts w:ascii="Times New Roman" w:eastAsia="宋体" w:hAnsi="Times New Roman" w:cs="Times New Roman" w:hint="eastAsia"/>
                <w:b/>
                <w:sz w:val="24"/>
                <w14:ligatures w14:val="standardContextual"/>
              </w:rPr>
              <w:t>？</w:t>
            </w:r>
          </w:p>
          <w:p w14:paraId="18C00F67" w14:textId="5436BBC1" w:rsidR="008B7708" w:rsidRDefault="002D10FF" w:rsidP="008B7708">
            <w:pPr>
              <w:spacing w:line="360" w:lineRule="auto"/>
              <w:ind w:firstLineChars="200" w:firstLine="480"/>
              <w:rPr>
                <w:rFonts w:ascii="Times New Roman" w:eastAsia="宋体" w:hAnsi="Times New Roman" w:cs="Times New Roman"/>
                <w:bCs/>
                <w:sz w:val="24"/>
                <w14:ligatures w14:val="standardContextual"/>
              </w:rPr>
            </w:pPr>
            <w:r w:rsidRPr="008A6F87">
              <w:rPr>
                <w:rFonts w:ascii="Times New Roman" w:eastAsia="宋体" w:hAnsi="Times New Roman" w:cs="Times New Roman" w:hint="eastAsia"/>
                <w:bCs/>
                <w:sz w:val="24"/>
                <w14:ligatures w14:val="standardContextual"/>
              </w:rPr>
              <w:t>答：</w:t>
            </w:r>
            <w:r w:rsidR="008B7708" w:rsidRPr="008B7708">
              <w:rPr>
                <w:rFonts w:ascii="Times New Roman" w:eastAsia="宋体" w:hAnsi="Times New Roman" w:cs="Times New Roman"/>
                <w:bCs/>
                <w:sz w:val="24"/>
                <w14:ligatures w14:val="standardContextual"/>
              </w:rPr>
              <w:t>目前，</w:t>
            </w:r>
            <w:r w:rsidR="008B7708">
              <w:rPr>
                <w:rFonts w:ascii="Times New Roman" w:eastAsia="宋体" w:hAnsi="Times New Roman" w:cs="Times New Roman" w:hint="eastAsia"/>
                <w:bCs/>
                <w:sz w:val="24"/>
                <w14:ligatures w14:val="standardContextual"/>
              </w:rPr>
              <w:t>公司已经发布</w:t>
            </w:r>
            <w:r w:rsidR="00B918A8">
              <w:rPr>
                <w:rFonts w:ascii="Times New Roman" w:eastAsia="宋体" w:hAnsi="Times New Roman" w:cs="Times New Roman" w:hint="eastAsia"/>
                <w:bCs/>
                <w:sz w:val="24"/>
                <w14:ligatures w14:val="standardContextual"/>
              </w:rPr>
              <w:t>了</w:t>
            </w:r>
            <w:r w:rsidR="008B7708">
              <w:rPr>
                <w:rFonts w:ascii="Times New Roman" w:eastAsia="宋体" w:hAnsi="Times New Roman" w:cs="Times New Roman" w:hint="eastAsia"/>
                <w:bCs/>
                <w:sz w:val="24"/>
                <w14:ligatures w14:val="standardContextual"/>
              </w:rPr>
              <w:t>新产品</w:t>
            </w:r>
            <w:r w:rsidR="008B7708" w:rsidRPr="008B7708">
              <w:rPr>
                <w:rFonts w:ascii="Times New Roman" w:eastAsia="宋体" w:hAnsi="Times New Roman" w:cs="Times New Roman"/>
                <w:bCs/>
                <w:sz w:val="24"/>
                <w14:ligatures w14:val="standardContextual"/>
              </w:rPr>
              <w:t>Ku</w:t>
            </w:r>
            <w:r w:rsidR="008B7708" w:rsidRPr="008B7708">
              <w:rPr>
                <w:rFonts w:ascii="Times New Roman" w:eastAsia="宋体" w:hAnsi="Times New Roman" w:cs="Times New Roman"/>
                <w:bCs/>
                <w:sz w:val="24"/>
                <w14:ligatures w14:val="standardContextual"/>
              </w:rPr>
              <w:t>波段双极化有源相控阵雷达，是一款综合运用双极化全相参、智能雷达数据处理、多源数据融合等技术，实现</w:t>
            </w:r>
            <w:r w:rsidR="008B7708" w:rsidRPr="008B7708">
              <w:rPr>
                <w:rFonts w:ascii="Times New Roman" w:eastAsia="宋体" w:hAnsi="Times New Roman" w:cs="Times New Roman"/>
                <w:bCs/>
                <w:sz w:val="24"/>
                <w14:ligatures w14:val="standardContextual"/>
              </w:rPr>
              <w:t>“</w:t>
            </w:r>
            <w:r w:rsidR="008B7708" w:rsidRPr="008B7708">
              <w:rPr>
                <w:rFonts w:ascii="Times New Roman" w:eastAsia="宋体" w:hAnsi="Times New Roman" w:cs="Times New Roman"/>
                <w:bCs/>
                <w:sz w:val="24"/>
                <w14:ligatures w14:val="standardContextual"/>
              </w:rPr>
              <w:t>低小慢目标</w:t>
            </w:r>
            <w:r w:rsidR="008B7708" w:rsidRPr="008B7708">
              <w:rPr>
                <w:rFonts w:ascii="Times New Roman" w:eastAsia="宋体" w:hAnsi="Times New Roman" w:cs="Times New Roman"/>
                <w:bCs/>
                <w:sz w:val="24"/>
                <w14:ligatures w14:val="standardContextual"/>
              </w:rPr>
              <w:t>”+“</w:t>
            </w:r>
            <w:r w:rsidR="008B7708" w:rsidRPr="008B7708">
              <w:rPr>
                <w:rFonts w:ascii="Times New Roman" w:eastAsia="宋体" w:hAnsi="Times New Roman" w:cs="Times New Roman"/>
                <w:bCs/>
                <w:sz w:val="24"/>
                <w14:ligatures w14:val="standardContextual"/>
              </w:rPr>
              <w:t>低空微气象</w:t>
            </w:r>
            <w:r w:rsidR="008B7708" w:rsidRPr="008B7708">
              <w:rPr>
                <w:rFonts w:ascii="Times New Roman" w:eastAsia="宋体" w:hAnsi="Times New Roman" w:cs="Times New Roman"/>
                <w:bCs/>
                <w:sz w:val="24"/>
                <w14:ligatures w14:val="standardContextual"/>
              </w:rPr>
              <w:t>”</w:t>
            </w:r>
            <w:r w:rsidR="008B7708" w:rsidRPr="008B7708">
              <w:rPr>
                <w:rFonts w:ascii="Times New Roman" w:eastAsia="宋体" w:hAnsi="Times New Roman" w:cs="Times New Roman"/>
                <w:bCs/>
                <w:sz w:val="24"/>
                <w14:ligatures w14:val="standardContextual"/>
              </w:rPr>
              <w:t>的全天候、主动式、多目标、精细化探测的多功能一体化雷达。该雷达已经在</w:t>
            </w:r>
            <w:r w:rsidR="00685794">
              <w:rPr>
                <w:rFonts w:ascii="Times New Roman" w:eastAsia="宋体" w:hAnsi="Times New Roman" w:cs="Times New Roman" w:hint="eastAsia"/>
                <w:bCs/>
                <w:sz w:val="24"/>
                <w14:ligatures w14:val="standardContextual"/>
              </w:rPr>
              <w:t>多个城市</w:t>
            </w:r>
            <w:r w:rsidR="008B7708" w:rsidRPr="008B7708">
              <w:rPr>
                <w:rFonts w:ascii="Times New Roman" w:eastAsia="宋体" w:hAnsi="Times New Roman" w:cs="Times New Roman"/>
                <w:bCs/>
                <w:sz w:val="24"/>
                <w14:ligatures w14:val="standardContextual"/>
              </w:rPr>
              <w:t>测试应用</w:t>
            </w:r>
            <w:r w:rsidR="009B7B14">
              <w:rPr>
                <w:rFonts w:ascii="Times New Roman" w:eastAsia="宋体" w:hAnsi="Times New Roman" w:cs="Times New Roman" w:hint="eastAsia"/>
                <w:bCs/>
                <w:sz w:val="24"/>
                <w14:ligatures w14:val="standardContextual"/>
              </w:rPr>
              <w:t>，</w:t>
            </w:r>
            <w:r w:rsidR="008B7708">
              <w:rPr>
                <w:rFonts w:ascii="Times New Roman" w:eastAsia="宋体" w:hAnsi="Times New Roman" w:cs="Times New Roman" w:hint="eastAsia"/>
                <w:bCs/>
                <w:sz w:val="24"/>
                <w14:ligatures w14:val="standardContextual"/>
              </w:rPr>
              <w:t>目前该产品尚未实现销售。</w:t>
            </w:r>
          </w:p>
          <w:p w14:paraId="33CD03E1" w14:textId="5B262030" w:rsidR="00A0240F" w:rsidRPr="00A0240F" w:rsidRDefault="00206631" w:rsidP="00A0240F">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3</w:t>
            </w:r>
            <w:r w:rsidR="00A0240F" w:rsidRPr="00A0240F">
              <w:rPr>
                <w:rFonts w:ascii="Times New Roman" w:eastAsia="宋体" w:hAnsi="Times New Roman" w:cs="Times New Roman" w:hint="eastAsia"/>
                <w:b/>
                <w:sz w:val="24"/>
                <w14:ligatures w14:val="standardContextual"/>
              </w:rPr>
              <w:t>.</w:t>
            </w:r>
            <w:r w:rsidR="00A0240F" w:rsidRPr="00A0240F">
              <w:rPr>
                <w:rFonts w:ascii="Times New Roman" w:eastAsia="宋体" w:hAnsi="Times New Roman" w:cs="Times New Roman" w:hint="eastAsia"/>
                <w:b/>
                <w:sz w:val="24"/>
                <w14:ligatures w14:val="standardContextual"/>
              </w:rPr>
              <w:t>问题：低空雷达布设的距离是</w:t>
            </w:r>
            <w:r w:rsidR="00A0240F">
              <w:rPr>
                <w:rFonts w:ascii="Times New Roman" w:eastAsia="宋体" w:hAnsi="Times New Roman" w:cs="Times New Roman" w:hint="eastAsia"/>
                <w:b/>
                <w:sz w:val="24"/>
                <w14:ligatures w14:val="standardContextual"/>
              </w:rPr>
              <w:t>多少</w:t>
            </w:r>
            <w:r w:rsidR="00A0240F" w:rsidRPr="00A0240F">
              <w:rPr>
                <w:rFonts w:ascii="Times New Roman" w:eastAsia="宋体" w:hAnsi="Times New Roman" w:cs="Times New Roman" w:hint="eastAsia"/>
                <w:b/>
                <w:sz w:val="24"/>
                <w14:ligatures w14:val="standardContextual"/>
              </w:rPr>
              <w:t>以及如何布设效果更好？</w:t>
            </w:r>
          </w:p>
          <w:p w14:paraId="11CC6869" w14:textId="0C33BF05" w:rsidR="00A0240F" w:rsidRDefault="00A0240F" w:rsidP="00A0240F">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Pr="00A0240F">
              <w:rPr>
                <w:rFonts w:ascii="Times New Roman" w:eastAsia="宋体" w:hAnsi="Times New Roman" w:cs="Times New Roman" w:hint="eastAsia"/>
                <w:bCs/>
                <w:sz w:val="24"/>
                <w14:ligatures w14:val="standardContextual"/>
              </w:rPr>
              <w:t>在复杂城市环境下，</w:t>
            </w:r>
            <w:r>
              <w:rPr>
                <w:rFonts w:ascii="Times New Roman" w:eastAsia="宋体" w:hAnsi="Times New Roman" w:cs="Times New Roman" w:hint="eastAsia"/>
                <w:bCs/>
                <w:sz w:val="24"/>
                <w14:ligatures w14:val="standardContextual"/>
              </w:rPr>
              <w:t>公司低空雷达</w:t>
            </w:r>
            <w:r w:rsidRPr="00A0240F">
              <w:rPr>
                <w:rFonts w:ascii="Times New Roman" w:eastAsia="宋体" w:hAnsi="Times New Roman" w:cs="Times New Roman" w:hint="eastAsia"/>
                <w:bCs/>
                <w:sz w:val="24"/>
                <w14:ligatures w14:val="standardContextual"/>
              </w:rPr>
              <w:t>可以全天候对飞鸟和无人机等“低小慢目标”在</w:t>
            </w:r>
            <w:r w:rsidR="00206631">
              <w:rPr>
                <w:rFonts w:ascii="Times New Roman" w:eastAsia="宋体" w:hAnsi="Times New Roman" w:cs="Times New Roman" w:hint="eastAsia"/>
                <w:bCs/>
                <w:sz w:val="24"/>
                <w14:ligatures w14:val="standardContextual"/>
              </w:rPr>
              <w:t>3-</w:t>
            </w:r>
            <w:r w:rsidRPr="00A0240F">
              <w:rPr>
                <w:rFonts w:ascii="Times New Roman" w:eastAsia="宋体" w:hAnsi="Times New Roman" w:cs="Times New Roman" w:hint="eastAsia"/>
                <w:bCs/>
                <w:sz w:val="24"/>
                <w14:ligatures w14:val="standardContextual"/>
              </w:rPr>
              <w:t>5</w:t>
            </w:r>
            <w:r w:rsidRPr="00A0240F">
              <w:rPr>
                <w:rFonts w:ascii="Times New Roman" w:eastAsia="宋体" w:hAnsi="Times New Roman" w:cs="Times New Roman" w:hint="eastAsia"/>
                <w:bCs/>
                <w:sz w:val="24"/>
                <w14:ligatures w14:val="standardContextual"/>
              </w:rPr>
              <w:t>公里范围内进行主动探测识别和跟踪定位，而且能提供超高时空分辨率的三维低空微气象信息。</w:t>
            </w:r>
            <w:r>
              <w:rPr>
                <w:rFonts w:ascii="Times New Roman" w:eastAsia="宋体" w:hAnsi="Times New Roman" w:cs="Times New Roman" w:hint="eastAsia"/>
                <w:bCs/>
                <w:sz w:val="24"/>
                <w14:ligatures w14:val="standardContextual"/>
              </w:rPr>
              <w:t>公司认为低空雷达</w:t>
            </w:r>
            <w:r w:rsidR="00354009" w:rsidRPr="00354009">
              <w:rPr>
                <w:rFonts w:ascii="Times New Roman" w:eastAsia="宋体" w:hAnsi="Times New Roman" w:cs="Times New Roman" w:hint="eastAsia"/>
                <w:bCs/>
                <w:sz w:val="24"/>
                <w14:ligatures w14:val="standardContextual"/>
              </w:rPr>
              <w:t>在探测区域范围</w:t>
            </w:r>
            <w:r w:rsidR="00E2411D">
              <w:rPr>
                <w:rFonts w:ascii="Times New Roman" w:eastAsia="宋体" w:hAnsi="Times New Roman" w:cs="Times New Roman" w:hint="eastAsia"/>
                <w:bCs/>
                <w:sz w:val="24"/>
                <w14:ligatures w14:val="standardContextual"/>
              </w:rPr>
              <w:t>内</w:t>
            </w:r>
            <w:r w:rsidR="00354009" w:rsidRPr="00354009">
              <w:rPr>
                <w:rFonts w:ascii="Times New Roman" w:eastAsia="宋体" w:hAnsi="Times New Roman" w:cs="Times New Roman" w:hint="eastAsia"/>
                <w:bCs/>
                <w:sz w:val="24"/>
                <w14:ligatures w14:val="standardContextual"/>
              </w:rPr>
              <w:t>架设多部</w:t>
            </w:r>
            <w:r w:rsidR="00354009">
              <w:rPr>
                <w:rFonts w:ascii="Times New Roman" w:eastAsia="宋体" w:hAnsi="Times New Roman" w:cs="Times New Roman" w:hint="eastAsia"/>
                <w:bCs/>
                <w:sz w:val="24"/>
                <w14:ligatures w14:val="standardContextual"/>
              </w:rPr>
              <w:t>雷达</w:t>
            </w:r>
            <w:r>
              <w:rPr>
                <w:rFonts w:ascii="Times New Roman" w:eastAsia="宋体" w:hAnsi="Times New Roman" w:cs="Times New Roman" w:hint="eastAsia"/>
                <w:bCs/>
                <w:sz w:val="24"/>
                <w14:ligatures w14:val="standardContextual"/>
              </w:rPr>
              <w:t>进行组网布设会取得更好的探测效果。</w:t>
            </w:r>
          </w:p>
          <w:p w14:paraId="7437648F" w14:textId="03FD7889" w:rsidR="005D18D0" w:rsidRDefault="00206631" w:rsidP="005D18D0">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4</w:t>
            </w:r>
            <w:r w:rsidR="005D18D0" w:rsidRPr="005D18D0">
              <w:rPr>
                <w:rFonts w:ascii="Times New Roman" w:eastAsia="宋体" w:hAnsi="Times New Roman" w:cs="Times New Roman" w:hint="eastAsia"/>
                <w:b/>
                <w:sz w:val="24"/>
                <w14:ligatures w14:val="standardContextual"/>
              </w:rPr>
              <w:t>.</w:t>
            </w:r>
            <w:r w:rsidR="005D18D0" w:rsidRPr="005D18D0">
              <w:rPr>
                <w:rFonts w:ascii="Times New Roman" w:eastAsia="宋体" w:hAnsi="Times New Roman" w:cs="Times New Roman" w:hint="eastAsia"/>
                <w:b/>
                <w:sz w:val="24"/>
                <w14:ligatures w14:val="standardContextual"/>
              </w:rPr>
              <w:t>问题：公司募投项目</w:t>
            </w:r>
            <w:r w:rsidR="005D18D0">
              <w:rPr>
                <w:rFonts w:ascii="Times New Roman" w:eastAsia="宋体" w:hAnsi="Times New Roman" w:cs="Times New Roman" w:hint="eastAsia"/>
                <w:b/>
                <w:sz w:val="24"/>
                <w14:ligatures w14:val="standardContextual"/>
              </w:rPr>
              <w:t>建设进展以及后续的产能</w:t>
            </w:r>
            <w:r w:rsidR="005D18D0" w:rsidRPr="005D18D0">
              <w:rPr>
                <w:rFonts w:ascii="Times New Roman" w:eastAsia="宋体" w:hAnsi="Times New Roman" w:cs="Times New Roman" w:hint="eastAsia"/>
                <w:b/>
                <w:sz w:val="24"/>
                <w14:ligatures w14:val="standardContextual"/>
              </w:rPr>
              <w:t>？</w:t>
            </w:r>
          </w:p>
          <w:p w14:paraId="2202858D" w14:textId="2F49B7C9" w:rsidR="005D18D0" w:rsidRPr="005D18D0" w:rsidRDefault="005D18D0" w:rsidP="005D18D0">
            <w:pPr>
              <w:spacing w:line="360" w:lineRule="auto"/>
              <w:ind w:firstLineChars="200" w:firstLine="480"/>
              <w:rPr>
                <w:rFonts w:ascii="Times New Roman" w:eastAsia="宋体" w:hAnsi="Times New Roman" w:cs="Times New Roman"/>
                <w:bCs/>
                <w:sz w:val="24"/>
                <w14:ligatures w14:val="standardContextual"/>
              </w:rPr>
            </w:pPr>
            <w:r w:rsidRPr="005D18D0">
              <w:rPr>
                <w:rFonts w:ascii="Times New Roman" w:eastAsia="宋体" w:hAnsi="Times New Roman" w:cs="Times New Roman" w:hint="eastAsia"/>
                <w:bCs/>
                <w:sz w:val="24"/>
                <w14:ligatures w14:val="standardContextual"/>
              </w:rPr>
              <w:t>答：</w:t>
            </w:r>
            <w:r w:rsidR="00072AB5">
              <w:rPr>
                <w:rFonts w:ascii="Times New Roman" w:eastAsia="宋体" w:hAnsi="Times New Roman" w:cs="Times New Roman" w:hint="eastAsia"/>
                <w:bCs/>
                <w:sz w:val="24"/>
                <w14:ligatures w14:val="standardContextual"/>
              </w:rPr>
              <w:t>根据公司战略规划并结合实际情况，</w:t>
            </w:r>
            <w:r w:rsidR="00072AB5" w:rsidRPr="00072AB5">
              <w:rPr>
                <w:rFonts w:ascii="Times New Roman" w:eastAsia="宋体" w:hAnsi="Times New Roman" w:cs="Times New Roman" w:hint="eastAsia"/>
                <w:bCs/>
                <w:sz w:val="24"/>
                <w14:ligatures w14:val="standardContextual"/>
              </w:rPr>
              <w:t>公司</w:t>
            </w:r>
            <w:r w:rsidR="006077D2">
              <w:rPr>
                <w:rFonts w:ascii="Times New Roman" w:eastAsia="宋体" w:hAnsi="Times New Roman" w:cs="Times New Roman" w:hint="eastAsia"/>
                <w:bCs/>
                <w:sz w:val="24"/>
                <w14:ligatures w14:val="standardContextual"/>
              </w:rPr>
              <w:t>募投项目</w:t>
            </w:r>
            <w:r w:rsidR="00072AB5">
              <w:rPr>
                <w:rFonts w:ascii="Times New Roman" w:eastAsia="宋体" w:hAnsi="Times New Roman" w:cs="Times New Roman" w:hint="eastAsia"/>
                <w:bCs/>
                <w:sz w:val="24"/>
                <w14:ligatures w14:val="standardContextual"/>
              </w:rPr>
              <w:t>建设进展顺利，公司预计募投项目</w:t>
            </w:r>
            <w:r w:rsidR="009733CF">
              <w:rPr>
                <w:rFonts w:ascii="Times New Roman" w:eastAsia="宋体" w:hAnsi="Times New Roman" w:cs="Times New Roman" w:hint="eastAsia"/>
                <w:bCs/>
                <w:sz w:val="24"/>
                <w14:ligatures w14:val="standardContextual"/>
              </w:rPr>
              <w:t>预计</w:t>
            </w:r>
            <w:r w:rsidR="00072AB5">
              <w:rPr>
                <w:rFonts w:ascii="Times New Roman" w:eastAsia="宋体" w:hAnsi="Times New Roman" w:cs="Times New Roman" w:hint="eastAsia"/>
                <w:bCs/>
                <w:sz w:val="24"/>
                <w14:ligatures w14:val="standardContextual"/>
              </w:rPr>
              <w:t>在</w:t>
            </w:r>
            <w:r w:rsidR="00072AB5">
              <w:rPr>
                <w:rFonts w:ascii="Times New Roman" w:eastAsia="宋体" w:hAnsi="Times New Roman" w:cs="Times New Roman" w:hint="eastAsia"/>
                <w:bCs/>
                <w:sz w:val="24"/>
                <w14:ligatures w14:val="standardContextual"/>
              </w:rPr>
              <w:t>2025</w:t>
            </w:r>
            <w:r w:rsidR="00072AB5">
              <w:rPr>
                <w:rFonts w:ascii="Times New Roman" w:eastAsia="宋体" w:hAnsi="Times New Roman" w:cs="Times New Roman" w:hint="eastAsia"/>
                <w:bCs/>
                <w:sz w:val="24"/>
                <w14:ligatures w14:val="standardContextual"/>
              </w:rPr>
              <w:t>年</w:t>
            </w:r>
            <w:r w:rsidR="002349AF">
              <w:rPr>
                <w:rFonts w:ascii="Times New Roman" w:eastAsia="宋体" w:hAnsi="Times New Roman" w:cs="Times New Roman" w:hint="eastAsia"/>
                <w:bCs/>
                <w:sz w:val="24"/>
                <w14:ligatures w14:val="standardContextual"/>
              </w:rPr>
              <w:t>年底</w:t>
            </w:r>
            <w:r w:rsidR="00072AB5">
              <w:rPr>
                <w:rFonts w:ascii="Times New Roman" w:eastAsia="宋体" w:hAnsi="Times New Roman" w:cs="Times New Roman" w:hint="eastAsia"/>
                <w:bCs/>
                <w:sz w:val="24"/>
                <w14:ligatures w14:val="standardContextual"/>
              </w:rPr>
              <w:t>投入使用。</w:t>
            </w:r>
            <w:r w:rsidR="00072AB5" w:rsidRPr="00072AB5">
              <w:rPr>
                <w:rFonts w:ascii="Times New Roman" w:eastAsia="宋体" w:hAnsi="Times New Roman" w:cs="Times New Roman" w:hint="eastAsia"/>
                <w:bCs/>
                <w:sz w:val="24"/>
                <w14:ligatures w14:val="standardContextual"/>
              </w:rPr>
              <w:t>募投项目的</w:t>
            </w:r>
            <w:r w:rsidR="003C62B1">
              <w:rPr>
                <w:rFonts w:ascii="Times New Roman" w:eastAsia="宋体" w:hAnsi="Times New Roman" w:cs="Times New Roman" w:hint="eastAsia"/>
                <w:bCs/>
                <w:sz w:val="24"/>
                <w14:ligatures w14:val="standardContextual"/>
              </w:rPr>
              <w:t>投入使用</w:t>
            </w:r>
            <w:r w:rsidR="00072AB5" w:rsidRPr="00072AB5">
              <w:rPr>
                <w:rFonts w:ascii="Times New Roman" w:eastAsia="宋体" w:hAnsi="Times New Roman" w:cs="Times New Roman" w:hint="eastAsia"/>
                <w:bCs/>
                <w:sz w:val="24"/>
                <w14:ligatures w14:val="standardContextual"/>
              </w:rPr>
              <w:t>，将提高公司的技术创新及产品研发能力，</w:t>
            </w:r>
            <w:r w:rsidR="00041E04" w:rsidRPr="00041E04">
              <w:rPr>
                <w:rFonts w:ascii="Times New Roman" w:eastAsia="宋体" w:hAnsi="Times New Roman" w:cs="Times New Roman" w:hint="eastAsia"/>
                <w:bCs/>
                <w:sz w:val="24"/>
                <w14:ligatures w14:val="standardContextual"/>
              </w:rPr>
              <w:t>进一步</w:t>
            </w:r>
            <w:r w:rsidR="00072AB5" w:rsidRPr="00072AB5">
              <w:rPr>
                <w:rFonts w:ascii="Times New Roman" w:eastAsia="宋体" w:hAnsi="Times New Roman" w:cs="Times New Roman" w:hint="eastAsia"/>
                <w:bCs/>
                <w:sz w:val="24"/>
                <w14:ligatures w14:val="standardContextual"/>
              </w:rPr>
              <w:t>提升公司现有产品生产能力和交付能力，增强公司的核心竞争力。</w:t>
            </w:r>
          </w:p>
          <w:p w14:paraId="4A734E87" w14:textId="6F761D86" w:rsidR="00F2652B" w:rsidRPr="00A514EB" w:rsidRDefault="00206631" w:rsidP="00F2652B">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5</w:t>
            </w:r>
            <w:r w:rsidR="00C2644D" w:rsidRPr="00A514EB">
              <w:rPr>
                <w:rFonts w:ascii="Times New Roman" w:eastAsia="宋体" w:hAnsi="Times New Roman" w:cs="Times New Roman" w:hint="eastAsia"/>
                <w:b/>
                <w:sz w:val="24"/>
                <w14:ligatures w14:val="standardContextual"/>
              </w:rPr>
              <w:t>.</w:t>
            </w:r>
            <w:r w:rsidR="00877A04" w:rsidRPr="00A514EB">
              <w:rPr>
                <w:rFonts w:ascii="Times New Roman" w:eastAsia="宋体" w:hAnsi="Times New Roman" w:cs="Times New Roman" w:hint="eastAsia"/>
                <w:b/>
                <w:sz w:val="24"/>
                <w14:ligatures w14:val="standardContextual"/>
              </w:rPr>
              <w:t>问题：</w:t>
            </w:r>
            <w:r w:rsidR="00A514EB" w:rsidRPr="00A514EB">
              <w:rPr>
                <w:rFonts w:ascii="Times New Roman" w:eastAsia="宋体" w:hAnsi="Times New Roman" w:cs="Times New Roman" w:hint="eastAsia"/>
                <w:b/>
                <w:sz w:val="24"/>
                <w14:ligatures w14:val="standardContextual"/>
              </w:rPr>
              <w:t>请问公司今年是否有继续向股东派发</w:t>
            </w:r>
            <w:r w:rsidR="00B926DC">
              <w:rPr>
                <w:rFonts w:ascii="Times New Roman" w:eastAsia="宋体" w:hAnsi="Times New Roman" w:cs="Times New Roman" w:hint="eastAsia"/>
                <w:b/>
                <w:sz w:val="24"/>
                <w14:ligatures w14:val="standardContextual"/>
              </w:rPr>
              <w:t>红利</w:t>
            </w:r>
            <w:r w:rsidR="00A514EB" w:rsidRPr="00A514EB">
              <w:rPr>
                <w:rFonts w:ascii="Times New Roman" w:eastAsia="宋体" w:hAnsi="Times New Roman" w:cs="Times New Roman" w:hint="eastAsia"/>
                <w:b/>
                <w:sz w:val="24"/>
                <w14:ligatures w14:val="standardContextual"/>
              </w:rPr>
              <w:t>的计划？</w:t>
            </w:r>
          </w:p>
          <w:p w14:paraId="4EC482CB" w14:textId="2D8CEE68" w:rsidR="00877A04" w:rsidRPr="00877A04" w:rsidRDefault="00A514EB" w:rsidP="00877A04">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答：公司高度重视对投资者的回报，自上市以来，每年都持续</w:t>
            </w:r>
            <w:r w:rsidR="002E2C30">
              <w:rPr>
                <w:rFonts w:ascii="Times New Roman" w:eastAsia="宋体" w:hAnsi="Times New Roman" w:cs="Times New Roman" w:hint="eastAsia"/>
                <w:bCs/>
                <w:sz w:val="24"/>
                <w14:ligatures w14:val="standardContextual"/>
              </w:rPr>
              <w:t>对股东</w:t>
            </w:r>
            <w:r>
              <w:rPr>
                <w:rFonts w:ascii="Times New Roman" w:eastAsia="宋体" w:hAnsi="Times New Roman" w:cs="Times New Roman" w:hint="eastAsia"/>
                <w:bCs/>
                <w:sz w:val="24"/>
                <w14:ligatures w14:val="standardContextual"/>
              </w:rPr>
              <w:t>进行权益分派。</w:t>
            </w:r>
            <w:r w:rsidRPr="00A514EB">
              <w:rPr>
                <w:rFonts w:ascii="Times New Roman" w:eastAsia="宋体" w:hAnsi="Times New Roman" w:cs="Times New Roman" w:hint="eastAsia"/>
                <w:bCs/>
                <w:sz w:val="24"/>
                <w14:ligatures w14:val="standardContextual"/>
              </w:rPr>
              <w:t>公司</w:t>
            </w:r>
            <w:r>
              <w:rPr>
                <w:rFonts w:ascii="Times New Roman" w:eastAsia="宋体" w:hAnsi="Times New Roman" w:cs="Times New Roman" w:hint="eastAsia"/>
                <w:bCs/>
                <w:sz w:val="24"/>
                <w14:ligatures w14:val="standardContextual"/>
              </w:rPr>
              <w:t>今年</w:t>
            </w:r>
            <w:r w:rsidRPr="00A514EB">
              <w:rPr>
                <w:rFonts w:ascii="Times New Roman" w:eastAsia="宋体" w:hAnsi="Times New Roman" w:cs="Times New Roman" w:hint="eastAsia"/>
                <w:bCs/>
                <w:sz w:val="24"/>
                <w14:ligatures w14:val="standardContextual"/>
              </w:rPr>
              <w:t>将根据业务战略布局、实际经营情况</w:t>
            </w:r>
            <w:r>
              <w:rPr>
                <w:rFonts w:ascii="Times New Roman" w:eastAsia="宋体" w:hAnsi="Times New Roman" w:cs="Times New Roman" w:hint="eastAsia"/>
                <w:bCs/>
                <w:sz w:val="24"/>
                <w14:ligatures w14:val="standardContextual"/>
              </w:rPr>
              <w:t>、现金流状况</w:t>
            </w:r>
            <w:r w:rsidRPr="00A514EB">
              <w:rPr>
                <w:rFonts w:ascii="Times New Roman" w:eastAsia="宋体" w:hAnsi="Times New Roman" w:cs="Times New Roman" w:hint="eastAsia"/>
                <w:bCs/>
                <w:sz w:val="24"/>
                <w14:ligatures w14:val="standardContextual"/>
              </w:rPr>
              <w:t>并结合分红相关规则等要求，采取持续、稳定的分红政策，重视对投资者的合理回报兼顾公司的可持续发展。后续如有相应分红计划，公司将按照相关规定及时履行信息披露义务。</w:t>
            </w:r>
          </w:p>
          <w:p w14:paraId="199D1D8C" w14:textId="37C40AB2" w:rsidR="00F2652B" w:rsidRDefault="00206631" w:rsidP="00F2652B">
            <w:pPr>
              <w:spacing w:before="240" w:line="360" w:lineRule="auto"/>
              <w:rPr>
                <w:rFonts w:ascii="Times New Roman" w:eastAsia="宋体" w:hAnsi="Times New Roman" w:cs="Times New Roman"/>
                <w:bCs/>
                <w:sz w:val="24"/>
                <w14:ligatures w14:val="standardContextual"/>
              </w:rPr>
            </w:pPr>
            <w:r>
              <w:rPr>
                <w:rFonts w:ascii="Times New Roman" w:eastAsia="宋体" w:hAnsi="Times New Roman" w:cs="Times New Roman" w:hint="eastAsia"/>
                <w:b/>
                <w:sz w:val="24"/>
                <w14:ligatures w14:val="standardContextual"/>
              </w:rPr>
              <w:t>6</w:t>
            </w:r>
            <w:r w:rsidR="00877A04">
              <w:rPr>
                <w:rFonts w:ascii="Times New Roman" w:eastAsia="宋体" w:hAnsi="Times New Roman" w:cs="Times New Roman" w:hint="eastAsia"/>
                <w:b/>
                <w:sz w:val="24"/>
                <w14:ligatures w14:val="standardContextual"/>
              </w:rPr>
              <w:t>.</w:t>
            </w:r>
            <w:r w:rsidR="00C2644D">
              <w:rPr>
                <w:rFonts w:ascii="Times New Roman" w:eastAsia="宋体" w:hAnsi="Times New Roman" w:cs="Times New Roman" w:hint="eastAsia"/>
                <w:b/>
                <w:sz w:val="24"/>
                <w14:ligatures w14:val="standardContextual"/>
              </w:rPr>
              <w:t>问题：</w:t>
            </w:r>
            <w:r w:rsidR="007458B4" w:rsidRPr="007458B4">
              <w:rPr>
                <w:rFonts w:ascii="Times New Roman" w:eastAsia="宋体" w:hAnsi="Times New Roman" w:cs="Times New Roman" w:hint="eastAsia"/>
                <w:b/>
                <w:sz w:val="24"/>
                <w14:ligatures w14:val="standardContextual"/>
              </w:rPr>
              <w:t>请问公司目前的订单情况怎么样？后续预期如何？</w:t>
            </w:r>
          </w:p>
          <w:p w14:paraId="343C4C6C" w14:textId="473C1323" w:rsidR="00C2644D" w:rsidRDefault="007458B4" w:rsidP="007458B4">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lastRenderedPageBreak/>
              <w:t>答：</w:t>
            </w:r>
            <w:r w:rsidRPr="007458B4">
              <w:rPr>
                <w:rFonts w:ascii="Times New Roman" w:eastAsia="宋体" w:hAnsi="Times New Roman" w:cs="Times New Roman" w:hint="eastAsia"/>
                <w:bCs/>
                <w:sz w:val="24"/>
                <w14:ligatures w14:val="standardContextual"/>
              </w:rPr>
              <w:t>公司目前在手订单充足，</w:t>
            </w:r>
            <w:r>
              <w:rPr>
                <w:rFonts w:ascii="Times New Roman" w:eastAsia="宋体" w:hAnsi="Times New Roman" w:cs="Times New Roman" w:hint="eastAsia"/>
                <w:bCs/>
                <w:sz w:val="24"/>
                <w14:ligatures w14:val="standardContextual"/>
              </w:rPr>
              <w:t>根据年度产能规划</w:t>
            </w:r>
            <w:r w:rsidRPr="007458B4">
              <w:rPr>
                <w:rFonts w:ascii="Times New Roman" w:eastAsia="宋体" w:hAnsi="Times New Roman" w:cs="Times New Roman" w:hint="eastAsia"/>
                <w:bCs/>
                <w:sz w:val="24"/>
                <w14:ligatures w14:val="standardContextual"/>
              </w:rPr>
              <w:t>有序安排生产，新项目研发也在持续进行中，整体经营情况良好。公司将致力于</w:t>
            </w:r>
            <w:r>
              <w:rPr>
                <w:rFonts w:ascii="Times New Roman" w:eastAsia="宋体" w:hAnsi="Times New Roman" w:cs="Times New Roman" w:hint="eastAsia"/>
                <w:bCs/>
                <w:sz w:val="24"/>
                <w14:ligatures w14:val="standardContextual"/>
              </w:rPr>
              <w:t>继续开拓市场</w:t>
            </w:r>
            <w:r w:rsidRPr="007458B4">
              <w:rPr>
                <w:rFonts w:ascii="Times New Roman" w:eastAsia="宋体" w:hAnsi="Times New Roman" w:cs="Times New Roman" w:hint="eastAsia"/>
                <w:bCs/>
                <w:sz w:val="24"/>
                <w14:ligatures w14:val="standardContextual"/>
              </w:rPr>
              <w:t>，争取获得更多</w:t>
            </w:r>
            <w:r>
              <w:rPr>
                <w:rFonts w:ascii="Times New Roman" w:eastAsia="宋体" w:hAnsi="Times New Roman" w:cs="Times New Roman" w:hint="eastAsia"/>
                <w:bCs/>
                <w:sz w:val="24"/>
                <w14:ligatures w14:val="standardContextual"/>
              </w:rPr>
              <w:t>的客户</w:t>
            </w:r>
            <w:r w:rsidRPr="007458B4">
              <w:rPr>
                <w:rFonts w:ascii="Times New Roman" w:eastAsia="宋体" w:hAnsi="Times New Roman" w:cs="Times New Roman" w:hint="eastAsia"/>
                <w:bCs/>
                <w:sz w:val="24"/>
                <w14:ligatures w14:val="standardContextual"/>
              </w:rPr>
              <w:t>订单，推动公司业绩持续增长。</w:t>
            </w:r>
          </w:p>
          <w:p w14:paraId="6F88BB81" w14:textId="50A50EEC" w:rsidR="00AB2FCA" w:rsidRPr="00B5203B" w:rsidRDefault="00206631" w:rsidP="00F2652B">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7</w:t>
            </w:r>
            <w:r w:rsidR="00AB2FCA" w:rsidRPr="00B5203B">
              <w:rPr>
                <w:rFonts w:ascii="Times New Roman" w:eastAsia="宋体" w:hAnsi="Times New Roman" w:cs="Times New Roman" w:hint="eastAsia"/>
                <w:b/>
                <w:sz w:val="24"/>
                <w14:ligatures w14:val="standardContextual"/>
              </w:rPr>
              <w:t>.</w:t>
            </w:r>
            <w:r w:rsidR="00AB2FCA" w:rsidRPr="00B5203B">
              <w:rPr>
                <w:rFonts w:ascii="Times New Roman" w:eastAsia="宋体" w:hAnsi="Times New Roman" w:cs="Times New Roman" w:hint="eastAsia"/>
                <w:b/>
                <w:sz w:val="24"/>
                <w14:ligatures w14:val="standardContextual"/>
              </w:rPr>
              <w:t>问题：</w:t>
            </w:r>
            <w:r w:rsidR="00B5203B" w:rsidRPr="00B5203B">
              <w:rPr>
                <w:rFonts w:ascii="Times New Roman" w:eastAsia="宋体" w:hAnsi="Times New Roman" w:cs="Times New Roman" w:hint="eastAsia"/>
                <w:b/>
                <w:sz w:val="24"/>
                <w14:ligatures w14:val="standardContextual"/>
              </w:rPr>
              <w:t>公司空管领域市场开拓进展情况？</w:t>
            </w:r>
          </w:p>
          <w:p w14:paraId="554D5339" w14:textId="37E25A64" w:rsidR="00F2652B" w:rsidRPr="00DF31F9" w:rsidRDefault="00B5203B" w:rsidP="00F2652B">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Pr="00B5203B">
              <w:rPr>
                <w:rFonts w:ascii="Times New Roman" w:eastAsia="宋体" w:hAnsi="Times New Roman" w:cs="Times New Roman" w:hint="eastAsia"/>
                <w:bCs/>
                <w:sz w:val="24"/>
                <w14:ligatures w14:val="standardContextual"/>
              </w:rPr>
              <w:t>公司在空管领域已经与国内多个空管局及机场签订观测试验合作协议，相关产品处于市场推广阶段。</w:t>
            </w:r>
          </w:p>
          <w:p w14:paraId="4AE415CF" w14:textId="448ABD62" w:rsidR="00AB2FCA" w:rsidRDefault="00206631" w:rsidP="00F2652B">
            <w:pPr>
              <w:spacing w:before="240" w:line="360" w:lineRule="auto"/>
              <w:rPr>
                <w:rFonts w:ascii="Times New Roman" w:eastAsia="宋体" w:hAnsi="Times New Roman" w:cs="Times New Roman"/>
                <w:bCs/>
                <w:sz w:val="24"/>
                <w14:ligatures w14:val="standardContextual"/>
              </w:rPr>
            </w:pPr>
            <w:r>
              <w:rPr>
                <w:rFonts w:ascii="Times New Roman" w:eastAsia="宋体" w:hAnsi="Times New Roman" w:cs="Times New Roman" w:hint="eastAsia"/>
                <w:b/>
                <w:sz w:val="24"/>
                <w14:ligatures w14:val="standardContextual"/>
              </w:rPr>
              <w:t>8</w:t>
            </w:r>
            <w:r w:rsidR="00AB2FCA" w:rsidRPr="00AB2FCA">
              <w:rPr>
                <w:rFonts w:ascii="Times New Roman" w:eastAsia="宋体" w:hAnsi="Times New Roman" w:cs="Times New Roman" w:hint="eastAsia"/>
                <w:b/>
                <w:sz w:val="24"/>
                <w14:ligatures w14:val="standardContextual"/>
              </w:rPr>
              <w:t>.</w:t>
            </w:r>
            <w:r w:rsidR="00AB2FCA" w:rsidRPr="00AB2FCA">
              <w:rPr>
                <w:rFonts w:ascii="Times New Roman" w:eastAsia="宋体" w:hAnsi="Times New Roman" w:cs="Times New Roman" w:hint="eastAsia"/>
                <w:b/>
                <w:sz w:val="24"/>
                <w14:ligatures w14:val="standardContextual"/>
              </w:rPr>
              <w:t>问题：</w:t>
            </w:r>
            <w:r w:rsidR="00B5203B" w:rsidRPr="00B5203B">
              <w:rPr>
                <w:rFonts w:ascii="Times New Roman" w:eastAsia="宋体" w:hAnsi="Times New Roman" w:cs="Times New Roman" w:hint="eastAsia"/>
                <w:b/>
                <w:sz w:val="24"/>
                <w14:ligatures w14:val="standardContextual"/>
              </w:rPr>
              <w:t>公司在气象、水利领域，未来</w:t>
            </w:r>
            <w:r w:rsidR="00937BB2">
              <w:rPr>
                <w:rFonts w:ascii="Times New Roman" w:eastAsia="宋体" w:hAnsi="Times New Roman" w:cs="Times New Roman" w:hint="eastAsia"/>
                <w:b/>
                <w:sz w:val="24"/>
                <w14:ligatures w14:val="standardContextual"/>
              </w:rPr>
              <w:t>2-3</w:t>
            </w:r>
            <w:r w:rsidR="00937BB2">
              <w:rPr>
                <w:rFonts w:ascii="Times New Roman" w:eastAsia="宋体" w:hAnsi="Times New Roman" w:cs="Times New Roman" w:hint="eastAsia"/>
                <w:b/>
                <w:sz w:val="24"/>
                <w14:ligatures w14:val="standardContextual"/>
              </w:rPr>
              <w:t>年</w:t>
            </w:r>
            <w:r w:rsidR="00B5203B" w:rsidRPr="00B5203B">
              <w:rPr>
                <w:rFonts w:ascii="Times New Roman" w:eastAsia="宋体" w:hAnsi="Times New Roman" w:cs="Times New Roman" w:hint="eastAsia"/>
                <w:b/>
                <w:sz w:val="24"/>
                <w14:ligatures w14:val="standardContextual"/>
              </w:rPr>
              <w:t>的市场空间还有多大？</w:t>
            </w:r>
          </w:p>
          <w:p w14:paraId="7BAD8618" w14:textId="4E89AD5C" w:rsidR="00F2652B" w:rsidRDefault="00B5203B" w:rsidP="00F2652B">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00937BB2" w:rsidRPr="00937BB2">
              <w:rPr>
                <w:rFonts w:ascii="Times New Roman" w:eastAsia="宋体" w:hAnsi="Times New Roman" w:cs="Times New Roman" w:hint="eastAsia"/>
                <w:bCs/>
                <w:sz w:val="24"/>
                <w14:ligatures w14:val="standardContextual"/>
              </w:rPr>
              <w:t>受益于国家防灾减灾、水利信息化、大规模设备更新等国家相关政策驱动，公司对未来</w:t>
            </w:r>
            <w:r w:rsidR="00937BB2" w:rsidRPr="00937BB2">
              <w:rPr>
                <w:rFonts w:ascii="Times New Roman" w:eastAsia="宋体" w:hAnsi="Times New Roman" w:cs="Times New Roman" w:hint="eastAsia"/>
                <w:bCs/>
                <w:sz w:val="24"/>
                <w14:ligatures w14:val="standardContextual"/>
              </w:rPr>
              <w:t>2-3</w:t>
            </w:r>
            <w:r w:rsidR="00937BB2" w:rsidRPr="00937BB2">
              <w:rPr>
                <w:rFonts w:ascii="Times New Roman" w:eastAsia="宋体" w:hAnsi="Times New Roman" w:cs="Times New Roman" w:hint="eastAsia"/>
                <w:bCs/>
                <w:sz w:val="24"/>
                <w14:ligatures w14:val="standardContextual"/>
              </w:rPr>
              <w:t>年</w:t>
            </w:r>
            <w:r w:rsidR="00937BB2">
              <w:rPr>
                <w:rFonts w:ascii="Times New Roman" w:eastAsia="宋体" w:hAnsi="Times New Roman" w:cs="Times New Roman" w:hint="eastAsia"/>
                <w:bCs/>
                <w:sz w:val="24"/>
                <w14:ligatures w14:val="standardContextual"/>
              </w:rPr>
              <w:t>相关领域的</w:t>
            </w:r>
            <w:r w:rsidR="00937BB2" w:rsidRPr="00937BB2">
              <w:rPr>
                <w:rFonts w:ascii="Times New Roman" w:eastAsia="宋体" w:hAnsi="Times New Roman" w:cs="Times New Roman" w:hint="eastAsia"/>
                <w:bCs/>
                <w:sz w:val="24"/>
                <w14:ligatures w14:val="standardContextual"/>
              </w:rPr>
              <w:t>业务发展持积极乐观判断。</w:t>
            </w:r>
          </w:p>
          <w:p w14:paraId="334A01E3" w14:textId="4AC6B7EA" w:rsidR="00A0240F" w:rsidRPr="0083110C" w:rsidRDefault="00206631" w:rsidP="00A0240F">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9</w:t>
            </w:r>
            <w:r w:rsidR="00A0240F" w:rsidRPr="00B41781">
              <w:rPr>
                <w:rFonts w:ascii="Times New Roman" w:eastAsia="宋体" w:hAnsi="Times New Roman" w:cs="Times New Roman" w:hint="eastAsia"/>
                <w:b/>
                <w:sz w:val="24"/>
                <w14:ligatures w14:val="standardContextual"/>
              </w:rPr>
              <w:t>.</w:t>
            </w:r>
            <w:r w:rsidR="00A0240F" w:rsidRPr="00B41781">
              <w:rPr>
                <w:rFonts w:ascii="Times New Roman" w:eastAsia="宋体" w:hAnsi="Times New Roman" w:cs="Times New Roman" w:hint="eastAsia"/>
                <w:b/>
                <w:sz w:val="24"/>
                <w14:ligatures w14:val="standardContextual"/>
              </w:rPr>
              <w:t>问题：</w:t>
            </w:r>
            <w:r w:rsidR="00A0240F">
              <w:rPr>
                <w:rFonts w:ascii="Times New Roman" w:eastAsia="宋体" w:hAnsi="Times New Roman" w:cs="Times New Roman" w:hint="eastAsia"/>
                <w:b/>
                <w:sz w:val="24"/>
                <w14:ligatures w14:val="standardContextual"/>
              </w:rPr>
              <w:t>公司</w:t>
            </w:r>
            <w:r w:rsidR="00A0240F">
              <w:rPr>
                <w:rFonts w:ascii="Times New Roman" w:eastAsia="宋体" w:hAnsi="Times New Roman" w:cs="Times New Roman" w:hint="eastAsia"/>
                <w:b/>
                <w:sz w:val="24"/>
                <w14:ligatures w14:val="standardContextual"/>
              </w:rPr>
              <w:t>S</w:t>
            </w:r>
            <w:r w:rsidR="00A0240F">
              <w:rPr>
                <w:rFonts w:ascii="Times New Roman" w:eastAsia="宋体" w:hAnsi="Times New Roman" w:cs="Times New Roman" w:hint="eastAsia"/>
                <w:b/>
                <w:sz w:val="24"/>
                <w14:ligatures w14:val="standardContextual"/>
              </w:rPr>
              <w:t>波段雷达产品何时发布？</w:t>
            </w:r>
          </w:p>
          <w:p w14:paraId="393732EA" w14:textId="77777777" w:rsidR="00A0240F" w:rsidRPr="0083110C" w:rsidRDefault="00A0240F" w:rsidP="00A0240F">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答：公司</w:t>
            </w:r>
            <w:r>
              <w:rPr>
                <w:rFonts w:ascii="Times New Roman" w:eastAsia="宋体" w:hAnsi="Times New Roman" w:cs="Times New Roman" w:hint="eastAsia"/>
                <w:bCs/>
                <w:sz w:val="24"/>
                <w14:ligatures w14:val="standardContextual"/>
              </w:rPr>
              <w:t>S</w:t>
            </w:r>
            <w:r>
              <w:rPr>
                <w:rFonts w:ascii="Times New Roman" w:eastAsia="宋体" w:hAnsi="Times New Roman" w:cs="Times New Roman" w:hint="eastAsia"/>
                <w:bCs/>
                <w:sz w:val="24"/>
                <w14:ligatures w14:val="standardContextual"/>
              </w:rPr>
              <w:t>波段相控阵雷达产品处于研制阶段，具体发布时间请关注公司后续披露的公告。</w:t>
            </w:r>
          </w:p>
          <w:p w14:paraId="105696FA" w14:textId="7DE32450" w:rsidR="00450D82" w:rsidRPr="00F808CD" w:rsidRDefault="00206631" w:rsidP="00D21694">
            <w:pPr>
              <w:spacing w:beforeLines="50" w:before="156" w:line="360" w:lineRule="auto"/>
              <w:rPr>
                <w:rFonts w:ascii="Times New Roman" w:eastAsia="宋体" w:hAnsi="Times New Roman" w:cs="Times New Roman"/>
                <w:sz w:val="24"/>
                <w14:ligatures w14:val="standardContextual"/>
              </w:rPr>
            </w:pPr>
            <w:r>
              <w:rPr>
                <w:rFonts w:ascii="Times New Roman" w:eastAsia="宋体" w:hAnsi="Times New Roman" w:cs="Times New Roman" w:hint="eastAsia"/>
                <w:b/>
                <w:sz w:val="24"/>
                <w14:ligatures w14:val="standardContextual"/>
              </w:rPr>
              <w:t>10</w:t>
            </w:r>
            <w:r w:rsidR="007261D7">
              <w:rPr>
                <w:rFonts w:ascii="Times New Roman" w:eastAsia="宋体" w:hAnsi="Times New Roman" w:cs="Times New Roman" w:hint="eastAsia"/>
                <w:b/>
                <w:sz w:val="24"/>
                <w14:ligatures w14:val="standardContextual"/>
              </w:rPr>
              <w:t>.</w:t>
            </w:r>
            <w:r w:rsidR="007261D7">
              <w:rPr>
                <w:rFonts w:ascii="Times New Roman" w:eastAsia="宋体" w:hAnsi="Times New Roman" w:cs="Times New Roman" w:hint="eastAsia"/>
                <w:b/>
                <w:sz w:val="24"/>
                <w14:ligatures w14:val="standardContextual"/>
              </w:rPr>
              <w:t>问题：</w:t>
            </w:r>
            <w:r w:rsidR="006C57E6">
              <w:rPr>
                <w:rFonts w:ascii="Times New Roman" w:eastAsia="宋体" w:hAnsi="Times New Roman" w:cs="Times New Roman" w:hint="eastAsia"/>
                <w:b/>
                <w:sz w:val="24"/>
                <w14:ligatures w14:val="standardContextual"/>
              </w:rPr>
              <w:t>公司收购</w:t>
            </w:r>
            <w:r w:rsidR="00E16F64" w:rsidRPr="00E16F64">
              <w:rPr>
                <w:rFonts w:ascii="Times New Roman" w:eastAsia="宋体" w:hAnsi="Times New Roman" w:cs="Times New Roman" w:hint="eastAsia"/>
                <w:b/>
                <w:sz w:val="24"/>
                <w14:ligatures w14:val="standardContextual"/>
              </w:rPr>
              <w:t>希格玛公司</w:t>
            </w:r>
            <w:r w:rsidR="006C57E6">
              <w:rPr>
                <w:rFonts w:ascii="Times New Roman" w:eastAsia="宋体" w:hAnsi="Times New Roman" w:cs="Times New Roman" w:hint="eastAsia"/>
                <w:b/>
                <w:sz w:val="24"/>
                <w14:ligatures w14:val="standardContextual"/>
              </w:rPr>
              <w:t>目前的进展情况？</w:t>
            </w:r>
          </w:p>
          <w:p w14:paraId="42E15D78" w14:textId="40BAF37B" w:rsidR="009A7A2C" w:rsidRDefault="006C57E6" w:rsidP="006C57E6">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答：截至目前，</w:t>
            </w:r>
            <w:r w:rsidRPr="006C57E6">
              <w:rPr>
                <w:rFonts w:ascii="Times New Roman" w:eastAsia="宋体" w:hAnsi="Times New Roman" w:cs="Times New Roman" w:hint="eastAsia"/>
                <w:sz w:val="24"/>
                <w14:ligatures w14:val="standardContextual"/>
              </w:rPr>
              <w:t>公司及其他相关方正在积极推进本次交易的相关工作</w:t>
            </w:r>
            <w:r>
              <w:rPr>
                <w:rFonts w:ascii="Times New Roman" w:eastAsia="宋体" w:hAnsi="Times New Roman" w:cs="Times New Roman" w:hint="eastAsia"/>
                <w:sz w:val="24"/>
                <w14:ligatures w14:val="standardContextual"/>
              </w:rPr>
              <w:t>，</w:t>
            </w:r>
            <w:r w:rsidRPr="006C57E6">
              <w:rPr>
                <w:rFonts w:ascii="Times New Roman" w:eastAsia="宋体" w:hAnsi="Times New Roman" w:cs="Times New Roman" w:hint="eastAsia"/>
                <w:sz w:val="24"/>
                <w14:ligatures w14:val="standardContextual"/>
              </w:rPr>
              <w:t>本次交易所涉及的审计、评估等工作尚未完成。在相关工作完成后，公司将再次召开董事会审议本次交易相关的议案，并按照相关法律法规的规定履行后续有关程序及信息披露义务。敬请广大投资者理性投资，注意投资风险。</w:t>
            </w:r>
          </w:p>
          <w:p w14:paraId="42AAD209" w14:textId="0A543588" w:rsidR="00F2652B" w:rsidRPr="007B5FB4" w:rsidRDefault="00A0240F" w:rsidP="00F2652B">
            <w:pPr>
              <w:spacing w:before="240" w:line="360" w:lineRule="auto"/>
              <w:rPr>
                <w:rFonts w:ascii="Times New Roman" w:eastAsia="宋体" w:hAnsi="Times New Roman" w:cs="Times New Roman"/>
                <w:bCs/>
                <w:sz w:val="24"/>
                <w14:ligatures w14:val="standardContextual"/>
              </w:rPr>
            </w:pPr>
            <w:r>
              <w:rPr>
                <w:rFonts w:ascii="Times New Roman" w:eastAsia="宋体" w:hAnsi="Times New Roman" w:cs="Times New Roman" w:hint="eastAsia"/>
                <w:b/>
                <w:sz w:val="24"/>
                <w14:ligatures w14:val="standardContextual"/>
              </w:rPr>
              <w:t>1</w:t>
            </w:r>
            <w:r w:rsidR="00206631">
              <w:rPr>
                <w:rFonts w:ascii="Times New Roman" w:eastAsia="宋体" w:hAnsi="Times New Roman" w:cs="Times New Roman" w:hint="eastAsia"/>
                <w:b/>
                <w:sz w:val="24"/>
                <w14:ligatures w14:val="standardContextual"/>
              </w:rPr>
              <w:t>1</w:t>
            </w:r>
            <w:r w:rsidR="008A6F87">
              <w:rPr>
                <w:rFonts w:ascii="Times New Roman" w:eastAsia="宋体" w:hAnsi="Times New Roman" w:cs="Times New Roman" w:hint="eastAsia"/>
                <w:b/>
                <w:sz w:val="24"/>
                <w14:ligatures w14:val="standardContextual"/>
              </w:rPr>
              <w:t>.</w:t>
            </w:r>
            <w:r w:rsidR="008A6F87">
              <w:rPr>
                <w:rFonts w:ascii="Times New Roman" w:eastAsia="宋体" w:hAnsi="Times New Roman" w:cs="Times New Roman" w:hint="eastAsia"/>
                <w:b/>
                <w:sz w:val="24"/>
                <w14:ligatures w14:val="standardContextual"/>
              </w:rPr>
              <w:t>问题：</w:t>
            </w:r>
            <w:r w:rsidR="002E2C30">
              <w:rPr>
                <w:rFonts w:ascii="Times New Roman" w:eastAsia="宋体" w:hAnsi="Times New Roman" w:cs="Times New Roman" w:hint="eastAsia"/>
                <w:b/>
                <w:sz w:val="24"/>
                <w14:ligatures w14:val="standardContextual"/>
              </w:rPr>
              <w:t>相较于去年，</w:t>
            </w:r>
            <w:r w:rsidR="007D6518">
              <w:rPr>
                <w:rFonts w:ascii="Times New Roman" w:eastAsia="宋体" w:hAnsi="Times New Roman" w:cs="Times New Roman" w:hint="eastAsia"/>
                <w:b/>
                <w:sz w:val="24"/>
                <w14:ligatures w14:val="standardContextual"/>
              </w:rPr>
              <w:t>公司</w:t>
            </w:r>
            <w:r w:rsidR="007D6518">
              <w:rPr>
                <w:rFonts w:ascii="Times New Roman" w:eastAsia="宋体" w:hAnsi="Times New Roman" w:cs="Times New Roman" w:hint="eastAsia"/>
                <w:b/>
                <w:sz w:val="24"/>
                <w14:ligatures w14:val="standardContextual"/>
              </w:rPr>
              <w:t>2025</w:t>
            </w:r>
            <w:r w:rsidR="007D6518">
              <w:rPr>
                <w:rFonts w:ascii="Times New Roman" w:eastAsia="宋体" w:hAnsi="Times New Roman" w:cs="Times New Roman" w:hint="eastAsia"/>
                <w:b/>
                <w:sz w:val="24"/>
                <w14:ligatures w14:val="standardContextual"/>
              </w:rPr>
              <w:t>年一季度的经营情况如何？</w:t>
            </w:r>
          </w:p>
          <w:p w14:paraId="2CE75CA0" w14:textId="178691AD" w:rsidR="001054EC" w:rsidRPr="00585A75" w:rsidRDefault="007D6518" w:rsidP="00A0240F">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00A0240F">
              <w:rPr>
                <w:rFonts w:ascii="Times New Roman" w:eastAsia="宋体" w:hAnsi="Times New Roman" w:cs="Times New Roman" w:hint="eastAsia"/>
                <w:bCs/>
                <w:sz w:val="24"/>
                <w14:ligatures w14:val="standardContextual"/>
              </w:rPr>
              <w:t>公司</w:t>
            </w:r>
            <w:r w:rsidR="00A0240F">
              <w:rPr>
                <w:rFonts w:ascii="Times New Roman" w:eastAsia="宋体" w:hAnsi="Times New Roman" w:cs="Times New Roman" w:hint="eastAsia"/>
                <w:bCs/>
                <w:sz w:val="24"/>
                <w14:ligatures w14:val="standardContextual"/>
              </w:rPr>
              <w:t>2025</w:t>
            </w:r>
            <w:r w:rsidR="00A0240F">
              <w:rPr>
                <w:rFonts w:ascii="Times New Roman" w:eastAsia="宋体" w:hAnsi="Times New Roman" w:cs="Times New Roman" w:hint="eastAsia"/>
                <w:bCs/>
                <w:sz w:val="24"/>
                <w14:ligatures w14:val="standardContextual"/>
              </w:rPr>
              <w:t>年第一季度的</w:t>
            </w:r>
            <w:r>
              <w:rPr>
                <w:rFonts w:ascii="Times New Roman" w:eastAsia="宋体" w:hAnsi="Times New Roman" w:cs="Times New Roman" w:hint="eastAsia"/>
                <w:bCs/>
                <w:sz w:val="24"/>
                <w14:ligatures w14:val="standardContextual"/>
              </w:rPr>
              <w:t>具体经营业绩等情况请关注公司后续披露的</w:t>
            </w:r>
            <w:r>
              <w:rPr>
                <w:rFonts w:ascii="Times New Roman" w:eastAsia="宋体" w:hAnsi="Times New Roman" w:cs="Times New Roman" w:hint="eastAsia"/>
                <w:bCs/>
                <w:sz w:val="24"/>
                <w14:ligatures w14:val="standardContextual"/>
              </w:rPr>
              <w:t>2025</w:t>
            </w:r>
            <w:r>
              <w:rPr>
                <w:rFonts w:ascii="Times New Roman" w:eastAsia="宋体" w:hAnsi="Times New Roman" w:cs="Times New Roman" w:hint="eastAsia"/>
                <w:bCs/>
                <w:sz w:val="24"/>
                <w14:ligatures w14:val="standardContextual"/>
              </w:rPr>
              <w:t>年第一季度报告。</w:t>
            </w:r>
          </w:p>
        </w:tc>
      </w:tr>
      <w:tr w:rsidR="00D17C56" w:rsidRPr="0066760B" w14:paraId="5B8827FA" w14:textId="77777777" w:rsidTr="00AB2686">
        <w:tc>
          <w:tcPr>
            <w:tcW w:w="2864" w:type="dxa"/>
            <w:shd w:val="clear" w:color="auto" w:fill="auto"/>
            <w:vAlign w:val="center"/>
          </w:tcPr>
          <w:p w14:paraId="1E6752BB" w14:textId="77777777" w:rsidR="00D17C56" w:rsidRPr="0066760B" w:rsidRDefault="00973CF5"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shd w:val="clear" w:color="auto" w:fill="auto"/>
          </w:tcPr>
          <w:p w14:paraId="7CDD941D" w14:textId="77777777" w:rsidR="00D17C56" w:rsidRPr="0066760B" w:rsidRDefault="00973CF5" w:rsidP="0066760B">
            <w:pPr>
              <w:spacing w:line="360" w:lineRule="auto"/>
              <w:rPr>
                <w:rFonts w:asciiTheme="majorEastAsia" w:eastAsiaTheme="majorEastAsia" w:hAnsiTheme="majorEastAsia" w:cs="Times New Roman" w:hint="eastAsia"/>
                <w:bCs/>
                <w:iCs/>
                <w:sz w:val="24"/>
                <w:szCs w:val="24"/>
              </w:rPr>
            </w:pPr>
            <w:r w:rsidRPr="0066760B">
              <w:rPr>
                <w:rFonts w:asciiTheme="majorEastAsia" w:eastAsiaTheme="majorEastAsia" w:hAnsiTheme="majorEastAsia" w:cs="Times New Roman"/>
                <w:bCs/>
                <w:iCs/>
                <w:sz w:val="24"/>
                <w:szCs w:val="24"/>
              </w:rPr>
              <w:t>无</w:t>
            </w:r>
          </w:p>
        </w:tc>
      </w:tr>
    </w:tbl>
    <w:p w14:paraId="31AE51A0" w14:textId="06A0F4C0" w:rsidR="00D17C56" w:rsidRPr="0066760B" w:rsidRDefault="00D17C56" w:rsidP="00F8786A">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EFF7" w14:textId="77777777" w:rsidR="004766A9" w:rsidRDefault="004766A9" w:rsidP="0018679C">
      <w:r>
        <w:separator/>
      </w:r>
    </w:p>
  </w:endnote>
  <w:endnote w:type="continuationSeparator" w:id="0">
    <w:p w14:paraId="72285F3C" w14:textId="77777777" w:rsidR="004766A9" w:rsidRDefault="004766A9"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0CA4" w14:textId="77777777" w:rsidR="004766A9" w:rsidRDefault="004766A9" w:rsidP="0018679C">
      <w:r>
        <w:separator/>
      </w:r>
    </w:p>
  </w:footnote>
  <w:footnote w:type="continuationSeparator" w:id="0">
    <w:p w14:paraId="318F144F" w14:textId="77777777" w:rsidR="004766A9" w:rsidRDefault="004766A9" w:rsidP="0018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692E"/>
    <w:multiLevelType w:val="hybridMultilevel"/>
    <w:tmpl w:val="BE86A40C"/>
    <w:lvl w:ilvl="0" w:tplc="EE04CC8C">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59487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C01"/>
    <w:rsid w:val="00007952"/>
    <w:rsid w:val="00010217"/>
    <w:rsid w:val="00012074"/>
    <w:rsid w:val="000122E7"/>
    <w:rsid w:val="0001340B"/>
    <w:rsid w:val="00014EDC"/>
    <w:rsid w:val="00014F2A"/>
    <w:rsid w:val="00015AD1"/>
    <w:rsid w:val="00015B29"/>
    <w:rsid w:val="00015F73"/>
    <w:rsid w:val="00017E93"/>
    <w:rsid w:val="000211EA"/>
    <w:rsid w:val="00021F69"/>
    <w:rsid w:val="000225E5"/>
    <w:rsid w:val="00023BC2"/>
    <w:rsid w:val="00023F7B"/>
    <w:rsid w:val="000260F5"/>
    <w:rsid w:val="000269F1"/>
    <w:rsid w:val="00026CD7"/>
    <w:rsid w:val="00026E2B"/>
    <w:rsid w:val="000270E5"/>
    <w:rsid w:val="000333DF"/>
    <w:rsid w:val="00034710"/>
    <w:rsid w:val="00036673"/>
    <w:rsid w:val="00036741"/>
    <w:rsid w:val="00036757"/>
    <w:rsid w:val="000379CB"/>
    <w:rsid w:val="00041E04"/>
    <w:rsid w:val="00042C46"/>
    <w:rsid w:val="0004326E"/>
    <w:rsid w:val="00043A9F"/>
    <w:rsid w:val="00043E8E"/>
    <w:rsid w:val="000444E5"/>
    <w:rsid w:val="000444F9"/>
    <w:rsid w:val="000445B7"/>
    <w:rsid w:val="00044D0F"/>
    <w:rsid w:val="00045DEA"/>
    <w:rsid w:val="000467EC"/>
    <w:rsid w:val="000500E3"/>
    <w:rsid w:val="00051C26"/>
    <w:rsid w:val="000522CF"/>
    <w:rsid w:val="000528A8"/>
    <w:rsid w:val="00053306"/>
    <w:rsid w:val="0005452E"/>
    <w:rsid w:val="00055111"/>
    <w:rsid w:val="00055E1E"/>
    <w:rsid w:val="00055E3F"/>
    <w:rsid w:val="00056A15"/>
    <w:rsid w:val="0006060D"/>
    <w:rsid w:val="00060FE3"/>
    <w:rsid w:val="00061502"/>
    <w:rsid w:val="000618A3"/>
    <w:rsid w:val="00061A2C"/>
    <w:rsid w:val="0006244A"/>
    <w:rsid w:val="00063DB5"/>
    <w:rsid w:val="0006434F"/>
    <w:rsid w:val="00065710"/>
    <w:rsid w:val="00065A0B"/>
    <w:rsid w:val="00065B8C"/>
    <w:rsid w:val="000660F6"/>
    <w:rsid w:val="0006648B"/>
    <w:rsid w:val="000668D6"/>
    <w:rsid w:val="00066ADF"/>
    <w:rsid w:val="00066F13"/>
    <w:rsid w:val="00067401"/>
    <w:rsid w:val="00067461"/>
    <w:rsid w:val="00070593"/>
    <w:rsid w:val="00070C3B"/>
    <w:rsid w:val="00070DC7"/>
    <w:rsid w:val="00071B11"/>
    <w:rsid w:val="00072AB5"/>
    <w:rsid w:val="00073CC4"/>
    <w:rsid w:val="00074643"/>
    <w:rsid w:val="000746C1"/>
    <w:rsid w:val="000755BA"/>
    <w:rsid w:val="00076D15"/>
    <w:rsid w:val="00081269"/>
    <w:rsid w:val="00081B36"/>
    <w:rsid w:val="000828F8"/>
    <w:rsid w:val="000842C8"/>
    <w:rsid w:val="00085081"/>
    <w:rsid w:val="0008524D"/>
    <w:rsid w:val="00085A12"/>
    <w:rsid w:val="00085CF6"/>
    <w:rsid w:val="00086C90"/>
    <w:rsid w:val="00091CDE"/>
    <w:rsid w:val="000934CE"/>
    <w:rsid w:val="00093C59"/>
    <w:rsid w:val="000946B4"/>
    <w:rsid w:val="0009648E"/>
    <w:rsid w:val="00096BC3"/>
    <w:rsid w:val="000A2338"/>
    <w:rsid w:val="000A39B3"/>
    <w:rsid w:val="000A42EB"/>
    <w:rsid w:val="000A5A9D"/>
    <w:rsid w:val="000A5BA0"/>
    <w:rsid w:val="000A65EF"/>
    <w:rsid w:val="000A6643"/>
    <w:rsid w:val="000A684C"/>
    <w:rsid w:val="000B036A"/>
    <w:rsid w:val="000B06DA"/>
    <w:rsid w:val="000B1A1B"/>
    <w:rsid w:val="000B1EB8"/>
    <w:rsid w:val="000B21D5"/>
    <w:rsid w:val="000B234D"/>
    <w:rsid w:val="000B2EC1"/>
    <w:rsid w:val="000B4CD9"/>
    <w:rsid w:val="000B6FFD"/>
    <w:rsid w:val="000C0720"/>
    <w:rsid w:val="000C08A3"/>
    <w:rsid w:val="000C2AFE"/>
    <w:rsid w:val="000C2F52"/>
    <w:rsid w:val="000C31B9"/>
    <w:rsid w:val="000C3CD0"/>
    <w:rsid w:val="000C6AB5"/>
    <w:rsid w:val="000C6D5A"/>
    <w:rsid w:val="000C70F4"/>
    <w:rsid w:val="000D054F"/>
    <w:rsid w:val="000D1226"/>
    <w:rsid w:val="000D1ADC"/>
    <w:rsid w:val="000D2AF9"/>
    <w:rsid w:val="000D567B"/>
    <w:rsid w:val="000D7054"/>
    <w:rsid w:val="000E0725"/>
    <w:rsid w:val="000E4944"/>
    <w:rsid w:val="000E5BAD"/>
    <w:rsid w:val="000E7113"/>
    <w:rsid w:val="000F01EF"/>
    <w:rsid w:val="000F053D"/>
    <w:rsid w:val="000F0699"/>
    <w:rsid w:val="000F25FD"/>
    <w:rsid w:val="000F2B0C"/>
    <w:rsid w:val="000F2BED"/>
    <w:rsid w:val="000F2F6B"/>
    <w:rsid w:val="000F34BA"/>
    <w:rsid w:val="000F3557"/>
    <w:rsid w:val="000F35F8"/>
    <w:rsid w:val="000F4826"/>
    <w:rsid w:val="000F4D5F"/>
    <w:rsid w:val="000F5820"/>
    <w:rsid w:val="000F5D31"/>
    <w:rsid w:val="000F6BEB"/>
    <w:rsid w:val="00101308"/>
    <w:rsid w:val="00102072"/>
    <w:rsid w:val="00103A97"/>
    <w:rsid w:val="00103C4E"/>
    <w:rsid w:val="00103D38"/>
    <w:rsid w:val="001041DE"/>
    <w:rsid w:val="0010436D"/>
    <w:rsid w:val="001054EC"/>
    <w:rsid w:val="001057FB"/>
    <w:rsid w:val="0010639D"/>
    <w:rsid w:val="00106A62"/>
    <w:rsid w:val="00110256"/>
    <w:rsid w:val="00110419"/>
    <w:rsid w:val="00111EF4"/>
    <w:rsid w:val="001127ED"/>
    <w:rsid w:val="00113C72"/>
    <w:rsid w:val="0011454B"/>
    <w:rsid w:val="001148E1"/>
    <w:rsid w:val="00114CEA"/>
    <w:rsid w:val="00114D8E"/>
    <w:rsid w:val="001150B4"/>
    <w:rsid w:val="001150CE"/>
    <w:rsid w:val="001157FA"/>
    <w:rsid w:val="00115870"/>
    <w:rsid w:val="00120CAB"/>
    <w:rsid w:val="00122046"/>
    <w:rsid w:val="001221B8"/>
    <w:rsid w:val="001272E3"/>
    <w:rsid w:val="001279FB"/>
    <w:rsid w:val="001304EB"/>
    <w:rsid w:val="001313EA"/>
    <w:rsid w:val="001314DA"/>
    <w:rsid w:val="00131783"/>
    <w:rsid w:val="00132419"/>
    <w:rsid w:val="001325BD"/>
    <w:rsid w:val="001326AB"/>
    <w:rsid w:val="00132CB6"/>
    <w:rsid w:val="001334C1"/>
    <w:rsid w:val="00134167"/>
    <w:rsid w:val="00135232"/>
    <w:rsid w:val="00135E04"/>
    <w:rsid w:val="00136320"/>
    <w:rsid w:val="00136963"/>
    <w:rsid w:val="00136BC5"/>
    <w:rsid w:val="001379DE"/>
    <w:rsid w:val="001412EC"/>
    <w:rsid w:val="001413A7"/>
    <w:rsid w:val="00141B18"/>
    <w:rsid w:val="00141EA0"/>
    <w:rsid w:val="001422AA"/>
    <w:rsid w:val="00142D30"/>
    <w:rsid w:val="00143586"/>
    <w:rsid w:val="00143A57"/>
    <w:rsid w:val="00145092"/>
    <w:rsid w:val="0014772F"/>
    <w:rsid w:val="00147C0D"/>
    <w:rsid w:val="001518F1"/>
    <w:rsid w:val="00151B55"/>
    <w:rsid w:val="00151B98"/>
    <w:rsid w:val="001527E3"/>
    <w:rsid w:val="00153897"/>
    <w:rsid w:val="001538F0"/>
    <w:rsid w:val="00155B01"/>
    <w:rsid w:val="00155D5F"/>
    <w:rsid w:val="00156BDB"/>
    <w:rsid w:val="00160203"/>
    <w:rsid w:val="00161ABC"/>
    <w:rsid w:val="001624BD"/>
    <w:rsid w:val="00162DA5"/>
    <w:rsid w:val="001631F4"/>
    <w:rsid w:val="00163C1A"/>
    <w:rsid w:val="0016462F"/>
    <w:rsid w:val="00166ADF"/>
    <w:rsid w:val="00167091"/>
    <w:rsid w:val="001672FF"/>
    <w:rsid w:val="00171EA5"/>
    <w:rsid w:val="00173D24"/>
    <w:rsid w:val="001749F3"/>
    <w:rsid w:val="00176191"/>
    <w:rsid w:val="001765A3"/>
    <w:rsid w:val="00177EDD"/>
    <w:rsid w:val="0018108E"/>
    <w:rsid w:val="00181899"/>
    <w:rsid w:val="001819EF"/>
    <w:rsid w:val="0018461E"/>
    <w:rsid w:val="00185164"/>
    <w:rsid w:val="0018679C"/>
    <w:rsid w:val="001868BC"/>
    <w:rsid w:val="00186DBB"/>
    <w:rsid w:val="00186FEA"/>
    <w:rsid w:val="00191040"/>
    <w:rsid w:val="0019292F"/>
    <w:rsid w:val="00193F3A"/>
    <w:rsid w:val="0019614F"/>
    <w:rsid w:val="00196395"/>
    <w:rsid w:val="001965A6"/>
    <w:rsid w:val="00197E5B"/>
    <w:rsid w:val="001A0DE4"/>
    <w:rsid w:val="001A125C"/>
    <w:rsid w:val="001A170B"/>
    <w:rsid w:val="001A182D"/>
    <w:rsid w:val="001A345C"/>
    <w:rsid w:val="001A3AED"/>
    <w:rsid w:val="001A3F94"/>
    <w:rsid w:val="001A5406"/>
    <w:rsid w:val="001A6FA8"/>
    <w:rsid w:val="001A7676"/>
    <w:rsid w:val="001B00D8"/>
    <w:rsid w:val="001B011E"/>
    <w:rsid w:val="001B1B89"/>
    <w:rsid w:val="001B4553"/>
    <w:rsid w:val="001B508F"/>
    <w:rsid w:val="001B60B2"/>
    <w:rsid w:val="001B6C59"/>
    <w:rsid w:val="001B7498"/>
    <w:rsid w:val="001B7727"/>
    <w:rsid w:val="001B7B58"/>
    <w:rsid w:val="001C067B"/>
    <w:rsid w:val="001C0998"/>
    <w:rsid w:val="001C0B26"/>
    <w:rsid w:val="001C20F8"/>
    <w:rsid w:val="001C3AC4"/>
    <w:rsid w:val="001C41EC"/>
    <w:rsid w:val="001C4459"/>
    <w:rsid w:val="001C44A0"/>
    <w:rsid w:val="001C4FAC"/>
    <w:rsid w:val="001C5238"/>
    <w:rsid w:val="001C7C07"/>
    <w:rsid w:val="001D312C"/>
    <w:rsid w:val="001D5222"/>
    <w:rsid w:val="001D7A5D"/>
    <w:rsid w:val="001E0870"/>
    <w:rsid w:val="001E1F00"/>
    <w:rsid w:val="001E243C"/>
    <w:rsid w:val="001E2BC5"/>
    <w:rsid w:val="001E34C6"/>
    <w:rsid w:val="001E350A"/>
    <w:rsid w:val="001E38F7"/>
    <w:rsid w:val="001E5E64"/>
    <w:rsid w:val="001E61F6"/>
    <w:rsid w:val="001E64FF"/>
    <w:rsid w:val="001E7ABE"/>
    <w:rsid w:val="001E7F7C"/>
    <w:rsid w:val="001F0267"/>
    <w:rsid w:val="001F09A4"/>
    <w:rsid w:val="001F0A8F"/>
    <w:rsid w:val="001F202D"/>
    <w:rsid w:val="001F2572"/>
    <w:rsid w:val="001F4207"/>
    <w:rsid w:val="001F5B17"/>
    <w:rsid w:val="001F5B62"/>
    <w:rsid w:val="001F5FC8"/>
    <w:rsid w:val="001F6AD9"/>
    <w:rsid w:val="001F7043"/>
    <w:rsid w:val="00200017"/>
    <w:rsid w:val="00200165"/>
    <w:rsid w:val="002018F4"/>
    <w:rsid w:val="00204926"/>
    <w:rsid w:val="00204BA9"/>
    <w:rsid w:val="00205A49"/>
    <w:rsid w:val="00205D8A"/>
    <w:rsid w:val="00206631"/>
    <w:rsid w:val="0020750E"/>
    <w:rsid w:val="00211313"/>
    <w:rsid w:val="002118DC"/>
    <w:rsid w:val="00211CB0"/>
    <w:rsid w:val="0021220B"/>
    <w:rsid w:val="00214292"/>
    <w:rsid w:val="00214A5B"/>
    <w:rsid w:val="00214C8F"/>
    <w:rsid w:val="00215E02"/>
    <w:rsid w:val="00216D83"/>
    <w:rsid w:val="0021765B"/>
    <w:rsid w:val="0022148B"/>
    <w:rsid w:val="00222243"/>
    <w:rsid w:val="00222EDC"/>
    <w:rsid w:val="0022312E"/>
    <w:rsid w:val="00223F66"/>
    <w:rsid w:val="00224D3C"/>
    <w:rsid w:val="002253B1"/>
    <w:rsid w:val="00226193"/>
    <w:rsid w:val="002278FB"/>
    <w:rsid w:val="00227BB3"/>
    <w:rsid w:val="00227BE6"/>
    <w:rsid w:val="00232725"/>
    <w:rsid w:val="00232813"/>
    <w:rsid w:val="00234237"/>
    <w:rsid w:val="002349AF"/>
    <w:rsid w:val="00234D03"/>
    <w:rsid w:val="00235368"/>
    <w:rsid w:val="002357AC"/>
    <w:rsid w:val="00243206"/>
    <w:rsid w:val="00247C91"/>
    <w:rsid w:val="00250D76"/>
    <w:rsid w:val="0025168B"/>
    <w:rsid w:val="00251EF8"/>
    <w:rsid w:val="002525E9"/>
    <w:rsid w:val="0025271B"/>
    <w:rsid w:val="0025533C"/>
    <w:rsid w:val="00255B4A"/>
    <w:rsid w:val="00256250"/>
    <w:rsid w:val="00260399"/>
    <w:rsid w:val="002616C4"/>
    <w:rsid w:val="00263B0C"/>
    <w:rsid w:val="00263CB9"/>
    <w:rsid w:val="00264C10"/>
    <w:rsid w:val="002650F9"/>
    <w:rsid w:val="002665A9"/>
    <w:rsid w:val="00267056"/>
    <w:rsid w:val="00267DAA"/>
    <w:rsid w:val="00270346"/>
    <w:rsid w:val="002706F7"/>
    <w:rsid w:val="00271220"/>
    <w:rsid w:val="00272BB1"/>
    <w:rsid w:val="002738AC"/>
    <w:rsid w:val="002739C7"/>
    <w:rsid w:val="00273BE7"/>
    <w:rsid w:val="00273D9E"/>
    <w:rsid w:val="0027407D"/>
    <w:rsid w:val="002741A9"/>
    <w:rsid w:val="002749E4"/>
    <w:rsid w:val="00274EC0"/>
    <w:rsid w:val="00276B2B"/>
    <w:rsid w:val="00280D06"/>
    <w:rsid w:val="00280FA8"/>
    <w:rsid w:val="0028148B"/>
    <w:rsid w:val="002828D3"/>
    <w:rsid w:val="00285C49"/>
    <w:rsid w:val="002869EE"/>
    <w:rsid w:val="00286F7B"/>
    <w:rsid w:val="0028778A"/>
    <w:rsid w:val="0029285E"/>
    <w:rsid w:val="0029371E"/>
    <w:rsid w:val="00293D7E"/>
    <w:rsid w:val="00293FBB"/>
    <w:rsid w:val="00295236"/>
    <w:rsid w:val="00297A14"/>
    <w:rsid w:val="002A02F1"/>
    <w:rsid w:val="002A03F2"/>
    <w:rsid w:val="002A04FF"/>
    <w:rsid w:val="002A0C94"/>
    <w:rsid w:val="002A15B6"/>
    <w:rsid w:val="002A38D1"/>
    <w:rsid w:val="002A4728"/>
    <w:rsid w:val="002A50B7"/>
    <w:rsid w:val="002A7192"/>
    <w:rsid w:val="002B019F"/>
    <w:rsid w:val="002B0AD4"/>
    <w:rsid w:val="002B215C"/>
    <w:rsid w:val="002B2AD4"/>
    <w:rsid w:val="002B308B"/>
    <w:rsid w:val="002B3443"/>
    <w:rsid w:val="002B388D"/>
    <w:rsid w:val="002B4050"/>
    <w:rsid w:val="002B6EC9"/>
    <w:rsid w:val="002B75F5"/>
    <w:rsid w:val="002C01E7"/>
    <w:rsid w:val="002C189E"/>
    <w:rsid w:val="002C1C3B"/>
    <w:rsid w:val="002C23DD"/>
    <w:rsid w:val="002C30B3"/>
    <w:rsid w:val="002C3AD1"/>
    <w:rsid w:val="002C3B55"/>
    <w:rsid w:val="002C675F"/>
    <w:rsid w:val="002C6808"/>
    <w:rsid w:val="002D0BA5"/>
    <w:rsid w:val="002D10FF"/>
    <w:rsid w:val="002D15D1"/>
    <w:rsid w:val="002D1F73"/>
    <w:rsid w:val="002D3753"/>
    <w:rsid w:val="002D4A08"/>
    <w:rsid w:val="002D4B1D"/>
    <w:rsid w:val="002D6549"/>
    <w:rsid w:val="002D67DD"/>
    <w:rsid w:val="002D7481"/>
    <w:rsid w:val="002E0268"/>
    <w:rsid w:val="002E0BDD"/>
    <w:rsid w:val="002E2A4B"/>
    <w:rsid w:val="002E2C30"/>
    <w:rsid w:val="002E3757"/>
    <w:rsid w:val="002E446E"/>
    <w:rsid w:val="002E6298"/>
    <w:rsid w:val="002E7D99"/>
    <w:rsid w:val="002F146A"/>
    <w:rsid w:val="002F14DC"/>
    <w:rsid w:val="002F1B04"/>
    <w:rsid w:val="002F212B"/>
    <w:rsid w:val="002F39FD"/>
    <w:rsid w:val="002F4C46"/>
    <w:rsid w:val="002F5250"/>
    <w:rsid w:val="002F586E"/>
    <w:rsid w:val="002F695F"/>
    <w:rsid w:val="002F6EAD"/>
    <w:rsid w:val="002F7999"/>
    <w:rsid w:val="002F7BA4"/>
    <w:rsid w:val="0030377D"/>
    <w:rsid w:val="00303C9E"/>
    <w:rsid w:val="00303DF9"/>
    <w:rsid w:val="00307607"/>
    <w:rsid w:val="0030762A"/>
    <w:rsid w:val="00307980"/>
    <w:rsid w:val="00307EC1"/>
    <w:rsid w:val="0031032E"/>
    <w:rsid w:val="0031115C"/>
    <w:rsid w:val="0031226B"/>
    <w:rsid w:val="003129BF"/>
    <w:rsid w:val="003131C3"/>
    <w:rsid w:val="0031371B"/>
    <w:rsid w:val="0031388B"/>
    <w:rsid w:val="00315663"/>
    <w:rsid w:val="0031749D"/>
    <w:rsid w:val="00317632"/>
    <w:rsid w:val="00320D9D"/>
    <w:rsid w:val="00320EA7"/>
    <w:rsid w:val="00322418"/>
    <w:rsid w:val="00323C4E"/>
    <w:rsid w:val="00323C5B"/>
    <w:rsid w:val="00324305"/>
    <w:rsid w:val="003243C5"/>
    <w:rsid w:val="00324F9D"/>
    <w:rsid w:val="00325350"/>
    <w:rsid w:val="00326015"/>
    <w:rsid w:val="00327CE4"/>
    <w:rsid w:val="00331BDB"/>
    <w:rsid w:val="00332954"/>
    <w:rsid w:val="00334C71"/>
    <w:rsid w:val="00335840"/>
    <w:rsid w:val="00336191"/>
    <w:rsid w:val="00336EEC"/>
    <w:rsid w:val="0033754A"/>
    <w:rsid w:val="003405F5"/>
    <w:rsid w:val="00340A0E"/>
    <w:rsid w:val="003413FD"/>
    <w:rsid w:val="00347096"/>
    <w:rsid w:val="003474FE"/>
    <w:rsid w:val="003508D5"/>
    <w:rsid w:val="00351CBE"/>
    <w:rsid w:val="003524BC"/>
    <w:rsid w:val="0035269E"/>
    <w:rsid w:val="00352899"/>
    <w:rsid w:val="00353D46"/>
    <w:rsid w:val="00354009"/>
    <w:rsid w:val="003545DF"/>
    <w:rsid w:val="0035572A"/>
    <w:rsid w:val="00360929"/>
    <w:rsid w:val="00362CD0"/>
    <w:rsid w:val="00363384"/>
    <w:rsid w:val="00363E4C"/>
    <w:rsid w:val="0036435E"/>
    <w:rsid w:val="003652F8"/>
    <w:rsid w:val="0036613B"/>
    <w:rsid w:val="00366F88"/>
    <w:rsid w:val="0036728D"/>
    <w:rsid w:val="0037038A"/>
    <w:rsid w:val="0037099A"/>
    <w:rsid w:val="003722F1"/>
    <w:rsid w:val="0037245D"/>
    <w:rsid w:val="00373452"/>
    <w:rsid w:val="00376E13"/>
    <w:rsid w:val="00376E80"/>
    <w:rsid w:val="00376EB2"/>
    <w:rsid w:val="00376EE6"/>
    <w:rsid w:val="0038034C"/>
    <w:rsid w:val="00383330"/>
    <w:rsid w:val="00384D40"/>
    <w:rsid w:val="00386F86"/>
    <w:rsid w:val="003903A3"/>
    <w:rsid w:val="003904BB"/>
    <w:rsid w:val="00392484"/>
    <w:rsid w:val="00393178"/>
    <w:rsid w:val="003933FB"/>
    <w:rsid w:val="00393794"/>
    <w:rsid w:val="00393A52"/>
    <w:rsid w:val="0039480A"/>
    <w:rsid w:val="00397642"/>
    <w:rsid w:val="003A0059"/>
    <w:rsid w:val="003A2694"/>
    <w:rsid w:val="003A2EB2"/>
    <w:rsid w:val="003A4506"/>
    <w:rsid w:val="003A4E45"/>
    <w:rsid w:val="003A5679"/>
    <w:rsid w:val="003A57DF"/>
    <w:rsid w:val="003A6287"/>
    <w:rsid w:val="003A6792"/>
    <w:rsid w:val="003B0B1F"/>
    <w:rsid w:val="003B0FFE"/>
    <w:rsid w:val="003B13A4"/>
    <w:rsid w:val="003B38BE"/>
    <w:rsid w:val="003B48EE"/>
    <w:rsid w:val="003B5386"/>
    <w:rsid w:val="003B6B11"/>
    <w:rsid w:val="003C0892"/>
    <w:rsid w:val="003C0DE9"/>
    <w:rsid w:val="003C2D5E"/>
    <w:rsid w:val="003C370D"/>
    <w:rsid w:val="003C4678"/>
    <w:rsid w:val="003C4761"/>
    <w:rsid w:val="003C4890"/>
    <w:rsid w:val="003C4F63"/>
    <w:rsid w:val="003C53ED"/>
    <w:rsid w:val="003C6053"/>
    <w:rsid w:val="003C62B1"/>
    <w:rsid w:val="003C6334"/>
    <w:rsid w:val="003C6A8E"/>
    <w:rsid w:val="003C6E76"/>
    <w:rsid w:val="003C718C"/>
    <w:rsid w:val="003D0124"/>
    <w:rsid w:val="003D0A27"/>
    <w:rsid w:val="003D13A5"/>
    <w:rsid w:val="003D199F"/>
    <w:rsid w:val="003D2A88"/>
    <w:rsid w:val="003D2C60"/>
    <w:rsid w:val="003D2F73"/>
    <w:rsid w:val="003D36FA"/>
    <w:rsid w:val="003D3A83"/>
    <w:rsid w:val="003D40E0"/>
    <w:rsid w:val="003D424A"/>
    <w:rsid w:val="003D67E6"/>
    <w:rsid w:val="003D783A"/>
    <w:rsid w:val="003E0545"/>
    <w:rsid w:val="003E1C00"/>
    <w:rsid w:val="003E3096"/>
    <w:rsid w:val="003E3ADD"/>
    <w:rsid w:val="003E4B9B"/>
    <w:rsid w:val="003E50C8"/>
    <w:rsid w:val="003E6497"/>
    <w:rsid w:val="003E7E27"/>
    <w:rsid w:val="003F050E"/>
    <w:rsid w:val="003F11E9"/>
    <w:rsid w:val="003F1543"/>
    <w:rsid w:val="003F18E3"/>
    <w:rsid w:val="003F21AE"/>
    <w:rsid w:val="003F2A5A"/>
    <w:rsid w:val="003F3F9E"/>
    <w:rsid w:val="003F5806"/>
    <w:rsid w:val="003F6D0B"/>
    <w:rsid w:val="003F7A98"/>
    <w:rsid w:val="00400B90"/>
    <w:rsid w:val="00400DF3"/>
    <w:rsid w:val="004010C2"/>
    <w:rsid w:val="0040142B"/>
    <w:rsid w:val="00401F86"/>
    <w:rsid w:val="00404723"/>
    <w:rsid w:val="00406921"/>
    <w:rsid w:val="004069AF"/>
    <w:rsid w:val="0040712E"/>
    <w:rsid w:val="004106EC"/>
    <w:rsid w:val="00410839"/>
    <w:rsid w:val="00411262"/>
    <w:rsid w:val="00411A58"/>
    <w:rsid w:val="00411C87"/>
    <w:rsid w:val="00413FAB"/>
    <w:rsid w:val="004148AF"/>
    <w:rsid w:val="00414A60"/>
    <w:rsid w:val="00414AE2"/>
    <w:rsid w:val="00415E29"/>
    <w:rsid w:val="00415FC4"/>
    <w:rsid w:val="00416024"/>
    <w:rsid w:val="00417FF6"/>
    <w:rsid w:val="00420071"/>
    <w:rsid w:val="00420C5D"/>
    <w:rsid w:val="0042182D"/>
    <w:rsid w:val="004221FD"/>
    <w:rsid w:val="004224CA"/>
    <w:rsid w:val="004248EE"/>
    <w:rsid w:val="00425A79"/>
    <w:rsid w:val="00425BB1"/>
    <w:rsid w:val="004267BC"/>
    <w:rsid w:val="00430B17"/>
    <w:rsid w:val="00430DED"/>
    <w:rsid w:val="004315FC"/>
    <w:rsid w:val="00432964"/>
    <w:rsid w:val="00432C4D"/>
    <w:rsid w:val="00433835"/>
    <w:rsid w:val="004345A5"/>
    <w:rsid w:val="00434EF0"/>
    <w:rsid w:val="004351F7"/>
    <w:rsid w:val="00437842"/>
    <w:rsid w:val="00441A83"/>
    <w:rsid w:val="0044391F"/>
    <w:rsid w:val="00447194"/>
    <w:rsid w:val="00447EC5"/>
    <w:rsid w:val="004500D8"/>
    <w:rsid w:val="00450D82"/>
    <w:rsid w:val="00451062"/>
    <w:rsid w:val="004548CB"/>
    <w:rsid w:val="00456336"/>
    <w:rsid w:val="00460D5D"/>
    <w:rsid w:val="00462C08"/>
    <w:rsid w:val="00464AC9"/>
    <w:rsid w:val="004674CB"/>
    <w:rsid w:val="00467B9C"/>
    <w:rsid w:val="00470346"/>
    <w:rsid w:val="00470BB1"/>
    <w:rsid w:val="00470D1D"/>
    <w:rsid w:val="00472223"/>
    <w:rsid w:val="00472F77"/>
    <w:rsid w:val="004735D1"/>
    <w:rsid w:val="0047362A"/>
    <w:rsid w:val="0047374B"/>
    <w:rsid w:val="00473F91"/>
    <w:rsid w:val="00475BA3"/>
    <w:rsid w:val="00475C59"/>
    <w:rsid w:val="004766A9"/>
    <w:rsid w:val="00476AFD"/>
    <w:rsid w:val="00476E85"/>
    <w:rsid w:val="00477443"/>
    <w:rsid w:val="00481905"/>
    <w:rsid w:val="00481A07"/>
    <w:rsid w:val="00481A96"/>
    <w:rsid w:val="004824A6"/>
    <w:rsid w:val="00482D5D"/>
    <w:rsid w:val="00483265"/>
    <w:rsid w:val="004838BF"/>
    <w:rsid w:val="00483A39"/>
    <w:rsid w:val="004859A7"/>
    <w:rsid w:val="0048680A"/>
    <w:rsid w:val="00486FA3"/>
    <w:rsid w:val="00490A17"/>
    <w:rsid w:val="00493965"/>
    <w:rsid w:val="00493978"/>
    <w:rsid w:val="00493CED"/>
    <w:rsid w:val="00495655"/>
    <w:rsid w:val="004958D0"/>
    <w:rsid w:val="004A0436"/>
    <w:rsid w:val="004A078E"/>
    <w:rsid w:val="004A297D"/>
    <w:rsid w:val="004A318A"/>
    <w:rsid w:val="004A4DF3"/>
    <w:rsid w:val="004A58CB"/>
    <w:rsid w:val="004B0384"/>
    <w:rsid w:val="004B157B"/>
    <w:rsid w:val="004B500C"/>
    <w:rsid w:val="004B6B45"/>
    <w:rsid w:val="004C0411"/>
    <w:rsid w:val="004C1B91"/>
    <w:rsid w:val="004C3E41"/>
    <w:rsid w:val="004C6383"/>
    <w:rsid w:val="004C6956"/>
    <w:rsid w:val="004C7262"/>
    <w:rsid w:val="004C7A28"/>
    <w:rsid w:val="004D1B2D"/>
    <w:rsid w:val="004D3C5A"/>
    <w:rsid w:val="004D4156"/>
    <w:rsid w:val="004D5EC6"/>
    <w:rsid w:val="004D60CA"/>
    <w:rsid w:val="004D614E"/>
    <w:rsid w:val="004D61A1"/>
    <w:rsid w:val="004E1FC8"/>
    <w:rsid w:val="004E25DD"/>
    <w:rsid w:val="004E2D8A"/>
    <w:rsid w:val="004E35D6"/>
    <w:rsid w:val="004E4C70"/>
    <w:rsid w:val="004E4CBB"/>
    <w:rsid w:val="004E4DB7"/>
    <w:rsid w:val="004E4F6D"/>
    <w:rsid w:val="004F07E5"/>
    <w:rsid w:val="004F0E83"/>
    <w:rsid w:val="004F292F"/>
    <w:rsid w:val="004F2B06"/>
    <w:rsid w:val="004F37BC"/>
    <w:rsid w:val="004F5C3F"/>
    <w:rsid w:val="004F650F"/>
    <w:rsid w:val="004F748C"/>
    <w:rsid w:val="005012C0"/>
    <w:rsid w:val="0050220B"/>
    <w:rsid w:val="00502321"/>
    <w:rsid w:val="00504831"/>
    <w:rsid w:val="00504919"/>
    <w:rsid w:val="00504DF9"/>
    <w:rsid w:val="00505447"/>
    <w:rsid w:val="005067FC"/>
    <w:rsid w:val="00507071"/>
    <w:rsid w:val="00510286"/>
    <w:rsid w:val="00510757"/>
    <w:rsid w:val="00511A55"/>
    <w:rsid w:val="00511A9B"/>
    <w:rsid w:val="00512A0D"/>
    <w:rsid w:val="005142CA"/>
    <w:rsid w:val="005152C5"/>
    <w:rsid w:val="00515974"/>
    <w:rsid w:val="00515BE8"/>
    <w:rsid w:val="0052029B"/>
    <w:rsid w:val="005203AE"/>
    <w:rsid w:val="0052100C"/>
    <w:rsid w:val="005231BC"/>
    <w:rsid w:val="0052346E"/>
    <w:rsid w:val="00524D04"/>
    <w:rsid w:val="00527AF5"/>
    <w:rsid w:val="00534397"/>
    <w:rsid w:val="00534A97"/>
    <w:rsid w:val="00534D66"/>
    <w:rsid w:val="00535778"/>
    <w:rsid w:val="00535B1E"/>
    <w:rsid w:val="005365AA"/>
    <w:rsid w:val="00540353"/>
    <w:rsid w:val="00540AB5"/>
    <w:rsid w:val="00540CC1"/>
    <w:rsid w:val="005412BA"/>
    <w:rsid w:val="00541E84"/>
    <w:rsid w:val="005423B3"/>
    <w:rsid w:val="00543826"/>
    <w:rsid w:val="0054404C"/>
    <w:rsid w:val="00547600"/>
    <w:rsid w:val="00550937"/>
    <w:rsid w:val="005510DC"/>
    <w:rsid w:val="00554841"/>
    <w:rsid w:val="00554D33"/>
    <w:rsid w:val="0055501D"/>
    <w:rsid w:val="00555BCD"/>
    <w:rsid w:val="00556057"/>
    <w:rsid w:val="00557525"/>
    <w:rsid w:val="00557A68"/>
    <w:rsid w:val="005617DF"/>
    <w:rsid w:val="00561AB2"/>
    <w:rsid w:val="005624C0"/>
    <w:rsid w:val="00563248"/>
    <w:rsid w:val="0056507E"/>
    <w:rsid w:val="00565B37"/>
    <w:rsid w:val="0056638B"/>
    <w:rsid w:val="00567864"/>
    <w:rsid w:val="00567C60"/>
    <w:rsid w:val="005710DE"/>
    <w:rsid w:val="00571A1B"/>
    <w:rsid w:val="00572A6D"/>
    <w:rsid w:val="00577628"/>
    <w:rsid w:val="005776DB"/>
    <w:rsid w:val="00580CB0"/>
    <w:rsid w:val="00580D0B"/>
    <w:rsid w:val="005816F5"/>
    <w:rsid w:val="00581AB7"/>
    <w:rsid w:val="00582D78"/>
    <w:rsid w:val="00583811"/>
    <w:rsid w:val="00584526"/>
    <w:rsid w:val="00584C30"/>
    <w:rsid w:val="00584D8F"/>
    <w:rsid w:val="00584E91"/>
    <w:rsid w:val="00585A75"/>
    <w:rsid w:val="00587450"/>
    <w:rsid w:val="00587DAB"/>
    <w:rsid w:val="00590010"/>
    <w:rsid w:val="00590DC4"/>
    <w:rsid w:val="00591010"/>
    <w:rsid w:val="005916E7"/>
    <w:rsid w:val="005917EA"/>
    <w:rsid w:val="00592DA3"/>
    <w:rsid w:val="005940C5"/>
    <w:rsid w:val="005953E9"/>
    <w:rsid w:val="00596CD9"/>
    <w:rsid w:val="00596F49"/>
    <w:rsid w:val="005978CE"/>
    <w:rsid w:val="00597CCF"/>
    <w:rsid w:val="005A0CBE"/>
    <w:rsid w:val="005A17E4"/>
    <w:rsid w:val="005A1E3A"/>
    <w:rsid w:val="005A286D"/>
    <w:rsid w:val="005A3CFE"/>
    <w:rsid w:val="005A41DC"/>
    <w:rsid w:val="005A4CB2"/>
    <w:rsid w:val="005A4D77"/>
    <w:rsid w:val="005A62E3"/>
    <w:rsid w:val="005A6C5E"/>
    <w:rsid w:val="005A70B2"/>
    <w:rsid w:val="005A72E1"/>
    <w:rsid w:val="005B0685"/>
    <w:rsid w:val="005B12CB"/>
    <w:rsid w:val="005B17EF"/>
    <w:rsid w:val="005B2029"/>
    <w:rsid w:val="005B212B"/>
    <w:rsid w:val="005B2D23"/>
    <w:rsid w:val="005B3231"/>
    <w:rsid w:val="005B3387"/>
    <w:rsid w:val="005B3D04"/>
    <w:rsid w:val="005B40F3"/>
    <w:rsid w:val="005B628F"/>
    <w:rsid w:val="005C19C5"/>
    <w:rsid w:val="005C1DEC"/>
    <w:rsid w:val="005C2197"/>
    <w:rsid w:val="005C274C"/>
    <w:rsid w:val="005C29D9"/>
    <w:rsid w:val="005C3009"/>
    <w:rsid w:val="005C3896"/>
    <w:rsid w:val="005C492B"/>
    <w:rsid w:val="005C6678"/>
    <w:rsid w:val="005C6A3E"/>
    <w:rsid w:val="005C7765"/>
    <w:rsid w:val="005D065B"/>
    <w:rsid w:val="005D087C"/>
    <w:rsid w:val="005D0B04"/>
    <w:rsid w:val="005D18D0"/>
    <w:rsid w:val="005D1C06"/>
    <w:rsid w:val="005D20DD"/>
    <w:rsid w:val="005D2F53"/>
    <w:rsid w:val="005D5989"/>
    <w:rsid w:val="005D5A16"/>
    <w:rsid w:val="005D6494"/>
    <w:rsid w:val="005D66DB"/>
    <w:rsid w:val="005E099D"/>
    <w:rsid w:val="005E125A"/>
    <w:rsid w:val="005E2899"/>
    <w:rsid w:val="005E29D7"/>
    <w:rsid w:val="005E3B29"/>
    <w:rsid w:val="005E488F"/>
    <w:rsid w:val="005E4F20"/>
    <w:rsid w:val="005E5286"/>
    <w:rsid w:val="005E5F7A"/>
    <w:rsid w:val="005E6BBF"/>
    <w:rsid w:val="005E7A9A"/>
    <w:rsid w:val="005F096B"/>
    <w:rsid w:val="005F2130"/>
    <w:rsid w:val="005F2391"/>
    <w:rsid w:val="005F2B61"/>
    <w:rsid w:val="005F2C62"/>
    <w:rsid w:val="005F30CD"/>
    <w:rsid w:val="005F3897"/>
    <w:rsid w:val="005F4101"/>
    <w:rsid w:val="005F4340"/>
    <w:rsid w:val="005F4B3D"/>
    <w:rsid w:val="005F505E"/>
    <w:rsid w:val="005F626D"/>
    <w:rsid w:val="005F6709"/>
    <w:rsid w:val="005F6968"/>
    <w:rsid w:val="005F7318"/>
    <w:rsid w:val="00601545"/>
    <w:rsid w:val="0060159A"/>
    <w:rsid w:val="006016A0"/>
    <w:rsid w:val="00602FBF"/>
    <w:rsid w:val="006030E3"/>
    <w:rsid w:val="0060423C"/>
    <w:rsid w:val="00605119"/>
    <w:rsid w:val="00606A42"/>
    <w:rsid w:val="006077D2"/>
    <w:rsid w:val="00607926"/>
    <w:rsid w:val="00611044"/>
    <w:rsid w:val="0061216F"/>
    <w:rsid w:val="006135BF"/>
    <w:rsid w:val="006142A4"/>
    <w:rsid w:val="006147D0"/>
    <w:rsid w:val="006170C0"/>
    <w:rsid w:val="006175E6"/>
    <w:rsid w:val="006177C5"/>
    <w:rsid w:val="006203BA"/>
    <w:rsid w:val="0062147E"/>
    <w:rsid w:val="00621883"/>
    <w:rsid w:val="00621F6C"/>
    <w:rsid w:val="00622BA2"/>
    <w:rsid w:val="00623855"/>
    <w:rsid w:val="006266DA"/>
    <w:rsid w:val="0062685D"/>
    <w:rsid w:val="00626FB3"/>
    <w:rsid w:val="006303DF"/>
    <w:rsid w:val="0063046F"/>
    <w:rsid w:val="006304E6"/>
    <w:rsid w:val="0063129A"/>
    <w:rsid w:val="00631CB8"/>
    <w:rsid w:val="006323B5"/>
    <w:rsid w:val="00632E06"/>
    <w:rsid w:val="0063415A"/>
    <w:rsid w:val="00634A5B"/>
    <w:rsid w:val="006360DB"/>
    <w:rsid w:val="00637644"/>
    <w:rsid w:val="00642382"/>
    <w:rsid w:val="006427F7"/>
    <w:rsid w:val="00642A73"/>
    <w:rsid w:val="00643105"/>
    <w:rsid w:val="00643F90"/>
    <w:rsid w:val="006452E1"/>
    <w:rsid w:val="006460B4"/>
    <w:rsid w:val="0064637F"/>
    <w:rsid w:val="00646C72"/>
    <w:rsid w:val="00646CE4"/>
    <w:rsid w:val="006526E8"/>
    <w:rsid w:val="00652E66"/>
    <w:rsid w:val="00653A71"/>
    <w:rsid w:val="006540AC"/>
    <w:rsid w:val="00655835"/>
    <w:rsid w:val="00655A09"/>
    <w:rsid w:val="00656739"/>
    <w:rsid w:val="00656D4F"/>
    <w:rsid w:val="00663135"/>
    <w:rsid w:val="00663EF3"/>
    <w:rsid w:val="006663E2"/>
    <w:rsid w:val="0066760B"/>
    <w:rsid w:val="00667FB5"/>
    <w:rsid w:val="00671134"/>
    <w:rsid w:val="00671FEE"/>
    <w:rsid w:val="0067267B"/>
    <w:rsid w:val="00672C00"/>
    <w:rsid w:val="00673708"/>
    <w:rsid w:val="00674BCA"/>
    <w:rsid w:val="00674C74"/>
    <w:rsid w:val="006750EF"/>
    <w:rsid w:val="006753B1"/>
    <w:rsid w:val="00676B74"/>
    <w:rsid w:val="00676B9B"/>
    <w:rsid w:val="00677522"/>
    <w:rsid w:val="006809CA"/>
    <w:rsid w:val="00681695"/>
    <w:rsid w:val="0068183B"/>
    <w:rsid w:val="006828B6"/>
    <w:rsid w:val="00683222"/>
    <w:rsid w:val="006849EE"/>
    <w:rsid w:val="00685111"/>
    <w:rsid w:val="00685794"/>
    <w:rsid w:val="00685956"/>
    <w:rsid w:val="00686E4C"/>
    <w:rsid w:val="00686EE8"/>
    <w:rsid w:val="006872AF"/>
    <w:rsid w:val="0069088C"/>
    <w:rsid w:val="00691302"/>
    <w:rsid w:val="00691496"/>
    <w:rsid w:val="00692774"/>
    <w:rsid w:val="00693EAC"/>
    <w:rsid w:val="006941DC"/>
    <w:rsid w:val="00694C0F"/>
    <w:rsid w:val="0069619A"/>
    <w:rsid w:val="006964E5"/>
    <w:rsid w:val="0069662C"/>
    <w:rsid w:val="00696A58"/>
    <w:rsid w:val="00696F8B"/>
    <w:rsid w:val="006A03A2"/>
    <w:rsid w:val="006A048E"/>
    <w:rsid w:val="006A120F"/>
    <w:rsid w:val="006A1DDC"/>
    <w:rsid w:val="006A26CE"/>
    <w:rsid w:val="006A2E11"/>
    <w:rsid w:val="006A2FDB"/>
    <w:rsid w:val="006A3184"/>
    <w:rsid w:val="006A39EA"/>
    <w:rsid w:val="006A3A35"/>
    <w:rsid w:val="006A40BE"/>
    <w:rsid w:val="006A441D"/>
    <w:rsid w:val="006A52CF"/>
    <w:rsid w:val="006A6C1A"/>
    <w:rsid w:val="006A75D1"/>
    <w:rsid w:val="006A790C"/>
    <w:rsid w:val="006B0DC6"/>
    <w:rsid w:val="006B1723"/>
    <w:rsid w:val="006B1C16"/>
    <w:rsid w:val="006B4EC9"/>
    <w:rsid w:val="006B4F38"/>
    <w:rsid w:val="006B50A4"/>
    <w:rsid w:val="006B57E9"/>
    <w:rsid w:val="006B6C3F"/>
    <w:rsid w:val="006C00AC"/>
    <w:rsid w:val="006C0108"/>
    <w:rsid w:val="006C2CB7"/>
    <w:rsid w:val="006C307D"/>
    <w:rsid w:val="006C57E6"/>
    <w:rsid w:val="006C6DC1"/>
    <w:rsid w:val="006D05B5"/>
    <w:rsid w:val="006D078B"/>
    <w:rsid w:val="006D20DD"/>
    <w:rsid w:val="006D3444"/>
    <w:rsid w:val="006D3954"/>
    <w:rsid w:val="006D3B9E"/>
    <w:rsid w:val="006D45C1"/>
    <w:rsid w:val="006D510E"/>
    <w:rsid w:val="006D6A4A"/>
    <w:rsid w:val="006E0859"/>
    <w:rsid w:val="006E31EA"/>
    <w:rsid w:val="006E398A"/>
    <w:rsid w:val="006E3B82"/>
    <w:rsid w:val="006E422F"/>
    <w:rsid w:val="006E7372"/>
    <w:rsid w:val="006F08CA"/>
    <w:rsid w:val="006F2099"/>
    <w:rsid w:val="006F2382"/>
    <w:rsid w:val="006F299D"/>
    <w:rsid w:val="006F2AED"/>
    <w:rsid w:val="006F32A2"/>
    <w:rsid w:val="006F34D6"/>
    <w:rsid w:val="006F372E"/>
    <w:rsid w:val="006F438E"/>
    <w:rsid w:val="006F4CF0"/>
    <w:rsid w:val="006F4D84"/>
    <w:rsid w:val="006F4F4F"/>
    <w:rsid w:val="006F6531"/>
    <w:rsid w:val="006F6C6E"/>
    <w:rsid w:val="006F74E3"/>
    <w:rsid w:val="006F7B31"/>
    <w:rsid w:val="006F7D1C"/>
    <w:rsid w:val="006F7EB4"/>
    <w:rsid w:val="00701E34"/>
    <w:rsid w:val="00701E41"/>
    <w:rsid w:val="007028F6"/>
    <w:rsid w:val="00702EAF"/>
    <w:rsid w:val="0070328B"/>
    <w:rsid w:val="00704210"/>
    <w:rsid w:val="007043AF"/>
    <w:rsid w:val="007051E1"/>
    <w:rsid w:val="00705BFA"/>
    <w:rsid w:val="0070639C"/>
    <w:rsid w:val="007073F0"/>
    <w:rsid w:val="00710336"/>
    <w:rsid w:val="007118F2"/>
    <w:rsid w:val="00713A75"/>
    <w:rsid w:val="007156E6"/>
    <w:rsid w:val="0071749A"/>
    <w:rsid w:val="0072019D"/>
    <w:rsid w:val="00721F3E"/>
    <w:rsid w:val="00723BA3"/>
    <w:rsid w:val="007261D7"/>
    <w:rsid w:val="00727E78"/>
    <w:rsid w:val="00732483"/>
    <w:rsid w:val="0073274F"/>
    <w:rsid w:val="00732818"/>
    <w:rsid w:val="00733488"/>
    <w:rsid w:val="00734BD7"/>
    <w:rsid w:val="00734C84"/>
    <w:rsid w:val="00735F4D"/>
    <w:rsid w:val="0073640B"/>
    <w:rsid w:val="00736AF8"/>
    <w:rsid w:val="00736CCE"/>
    <w:rsid w:val="0073700D"/>
    <w:rsid w:val="00737248"/>
    <w:rsid w:val="007407DA"/>
    <w:rsid w:val="007414C6"/>
    <w:rsid w:val="007442F3"/>
    <w:rsid w:val="0074499D"/>
    <w:rsid w:val="0074579C"/>
    <w:rsid w:val="007458B4"/>
    <w:rsid w:val="00745B3E"/>
    <w:rsid w:val="00746249"/>
    <w:rsid w:val="00751592"/>
    <w:rsid w:val="00751AE3"/>
    <w:rsid w:val="00751F63"/>
    <w:rsid w:val="00753F00"/>
    <w:rsid w:val="0075693C"/>
    <w:rsid w:val="00756A97"/>
    <w:rsid w:val="00757362"/>
    <w:rsid w:val="00757824"/>
    <w:rsid w:val="0076183F"/>
    <w:rsid w:val="007632D1"/>
    <w:rsid w:val="0076425C"/>
    <w:rsid w:val="00764709"/>
    <w:rsid w:val="007672C4"/>
    <w:rsid w:val="00767D27"/>
    <w:rsid w:val="0077044F"/>
    <w:rsid w:val="00770B3F"/>
    <w:rsid w:val="007718C5"/>
    <w:rsid w:val="00771A91"/>
    <w:rsid w:val="00771CBC"/>
    <w:rsid w:val="00773213"/>
    <w:rsid w:val="0077706C"/>
    <w:rsid w:val="00777431"/>
    <w:rsid w:val="00777CFE"/>
    <w:rsid w:val="00780D5B"/>
    <w:rsid w:val="0078258D"/>
    <w:rsid w:val="00783E6A"/>
    <w:rsid w:val="00784C85"/>
    <w:rsid w:val="00785284"/>
    <w:rsid w:val="00785503"/>
    <w:rsid w:val="007919BD"/>
    <w:rsid w:val="007926FB"/>
    <w:rsid w:val="00793343"/>
    <w:rsid w:val="007936F4"/>
    <w:rsid w:val="00794110"/>
    <w:rsid w:val="0079430A"/>
    <w:rsid w:val="00794C85"/>
    <w:rsid w:val="00794C8B"/>
    <w:rsid w:val="00794F95"/>
    <w:rsid w:val="00795735"/>
    <w:rsid w:val="00795940"/>
    <w:rsid w:val="00796C1B"/>
    <w:rsid w:val="007A03C5"/>
    <w:rsid w:val="007A0912"/>
    <w:rsid w:val="007A4905"/>
    <w:rsid w:val="007A4FB4"/>
    <w:rsid w:val="007A63F9"/>
    <w:rsid w:val="007A7237"/>
    <w:rsid w:val="007A7C37"/>
    <w:rsid w:val="007A7DD6"/>
    <w:rsid w:val="007A7FB7"/>
    <w:rsid w:val="007B196F"/>
    <w:rsid w:val="007B2126"/>
    <w:rsid w:val="007B5E39"/>
    <w:rsid w:val="007B5FB4"/>
    <w:rsid w:val="007B600D"/>
    <w:rsid w:val="007B7F34"/>
    <w:rsid w:val="007C07B9"/>
    <w:rsid w:val="007C0C4B"/>
    <w:rsid w:val="007C2246"/>
    <w:rsid w:val="007C2D91"/>
    <w:rsid w:val="007C39F3"/>
    <w:rsid w:val="007C4A49"/>
    <w:rsid w:val="007C4A98"/>
    <w:rsid w:val="007C6515"/>
    <w:rsid w:val="007C7447"/>
    <w:rsid w:val="007C7944"/>
    <w:rsid w:val="007C7D09"/>
    <w:rsid w:val="007D0AEE"/>
    <w:rsid w:val="007D0DC5"/>
    <w:rsid w:val="007D1865"/>
    <w:rsid w:val="007D2B38"/>
    <w:rsid w:val="007D2C99"/>
    <w:rsid w:val="007D5383"/>
    <w:rsid w:val="007D5CB9"/>
    <w:rsid w:val="007D6518"/>
    <w:rsid w:val="007E09E2"/>
    <w:rsid w:val="007E0DED"/>
    <w:rsid w:val="007E1F58"/>
    <w:rsid w:val="007E37AA"/>
    <w:rsid w:val="007E3A41"/>
    <w:rsid w:val="007E3D7E"/>
    <w:rsid w:val="007E5FAA"/>
    <w:rsid w:val="007E639D"/>
    <w:rsid w:val="007E721A"/>
    <w:rsid w:val="007F0694"/>
    <w:rsid w:val="007F14BA"/>
    <w:rsid w:val="007F1B64"/>
    <w:rsid w:val="007F2176"/>
    <w:rsid w:val="007F4AEE"/>
    <w:rsid w:val="007F5EA8"/>
    <w:rsid w:val="007F7926"/>
    <w:rsid w:val="00800133"/>
    <w:rsid w:val="00802039"/>
    <w:rsid w:val="00803D2C"/>
    <w:rsid w:val="00806573"/>
    <w:rsid w:val="00806F9E"/>
    <w:rsid w:val="008072C8"/>
    <w:rsid w:val="00807A1D"/>
    <w:rsid w:val="00811F5E"/>
    <w:rsid w:val="00812846"/>
    <w:rsid w:val="00813208"/>
    <w:rsid w:val="00814079"/>
    <w:rsid w:val="00814484"/>
    <w:rsid w:val="00814BD5"/>
    <w:rsid w:val="008150CA"/>
    <w:rsid w:val="00815AFC"/>
    <w:rsid w:val="00815E4B"/>
    <w:rsid w:val="008160A1"/>
    <w:rsid w:val="00816CED"/>
    <w:rsid w:val="00820D60"/>
    <w:rsid w:val="00821685"/>
    <w:rsid w:val="00827C6C"/>
    <w:rsid w:val="00827D06"/>
    <w:rsid w:val="00827F82"/>
    <w:rsid w:val="00827FF4"/>
    <w:rsid w:val="00830D4B"/>
    <w:rsid w:val="0083110C"/>
    <w:rsid w:val="0083170F"/>
    <w:rsid w:val="00833B7E"/>
    <w:rsid w:val="00833ECA"/>
    <w:rsid w:val="0083441E"/>
    <w:rsid w:val="00835DD2"/>
    <w:rsid w:val="00836B0E"/>
    <w:rsid w:val="00836E8C"/>
    <w:rsid w:val="0083788B"/>
    <w:rsid w:val="00837DB3"/>
    <w:rsid w:val="008401C0"/>
    <w:rsid w:val="00840DDB"/>
    <w:rsid w:val="0084396E"/>
    <w:rsid w:val="008439C6"/>
    <w:rsid w:val="008444C6"/>
    <w:rsid w:val="00844602"/>
    <w:rsid w:val="008450AE"/>
    <w:rsid w:val="008453D5"/>
    <w:rsid w:val="00845729"/>
    <w:rsid w:val="00845CA1"/>
    <w:rsid w:val="00845EE4"/>
    <w:rsid w:val="00846048"/>
    <w:rsid w:val="00850608"/>
    <w:rsid w:val="00850FB8"/>
    <w:rsid w:val="0085173D"/>
    <w:rsid w:val="00851D2F"/>
    <w:rsid w:val="00853A0F"/>
    <w:rsid w:val="00853F4F"/>
    <w:rsid w:val="00854069"/>
    <w:rsid w:val="008551B0"/>
    <w:rsid w:val="00855AF4"/>
    <w:rsid w:val="0085669B"/>
    <w:rsid w:val="00857B67"/>
    <w:rsid w:val="00857E84"/>
    <w:rsid w:val="00857EE6"/>
    <w:rsid w:val="0086292C"/>
    <w:rsid w:val="00862C96"/>
    <w:rsid w:val="00864375"/>
    <w:rsid w:val="00864AC7"/>
    <w:rsid w:val="00865304"/>
    <w:rsid w:val="0086538B"/>
    <w:rsid w:val="00867666"/>
    <w:rsid w:val="0087087F"/>
    <w:rsid w:val="008709D3"/>
    <w:rsid w:val="00871C84"/>
    <w:rsid w:val="00873293"/>
    <w:rsid w:val="00874F74"/>
    <w:rsid w:val="00875032"/>
    <w:rsid w:val="00875AE8"/>
    <w:rsid w:val="00875E95"/>
    <w:rsid w:val="008764A7"/>
    <w:rsid w:val="00876FE3"/>
    <w:rsid w:val="00877A04"/>
    <w:rsid w:val="00877E7D"/>
    <w:rsid w:val="00880C6A"/>
    <w:rsid w:val="00880E5D"/>
    <w:rsid w:val="00881431"/>
    <w:rsid w:val="00881A83"/>
    <w:rsid w:val="00882CB6"/>
    <w:rsid w:val="00887474"/>
    <w:rsid w:val="00887C1F"/>
    <w:rsid w:val="008908EB"/>
    <w:rsid w:val="00891227"/>
    <w:rsid w:val="008914C8"/>
    <w:rsid w:val="008915E2"/>
    <w:rsid w:val="008926D2"/>
    <w:rsid w:val="008927E7"/>
    <w:rsid w:val="00893508"/>
    <w:rsid w:val="00893CCA"/>
    <w:rsid w:val="00894406"/>
    <w:rsid w:val="008947D4"/>
    <w:rsid w:val="00896E86"/>
    <w:rsid w:val="008A06C9"/>
    <w:rsid w:val="008A120E"/>
    <w:rsid w:val="008A13B0"/>
    <w:rsid w:val="008A26E1"/>
    <w:rsid w:val="008A3420"/>
    <w:rsid w:val="008A56AE"/>
    <w:rsid w:val="008A5B24"/>
    <w:rsid w:val="008A67F5"/>
    <w:rsid w:val="008A6966"/>
    <w:rsid w:val="008A6CDE"/>
    <w:rsid w:val="008A6F87"/>
    <w:rsid w:val="008A786A"/>
    <w:rsid w:val="008B109F"/>
    <w:rsid w:val="008B310F"/>
    <w:rsid w:val="008B3E24"/>
    <w:rsid w:val="008B4886"/>
    <w:rsid w:val="008B4F44"/>
    <w:rsid w:val="008B55BC"/>
    <w:rsid w:val="008B7708"/>
    <w:rsid w:val="008C04C9"/>
    <w:rsid w:val="008C2346"/>
    <w:rsid w:val="008C4D32"/>
    <w:rsid w:val="008C5BC1"/>
    <w:rsid w:val="008C6529"/>
    <w:rsid w:val="008C6B72"/>
    <w:rsid w:val="008C7588"/>
    <w:rsid w:val="008D034C"/>
    <w:rsid w:val="008D0EE4"/>
    <w:rsid w:val="008D2B96"/>
    <w:rsid w:val="008D3726"/>
    <w:rsid w:val="008D5903"/>
    <w:rsid w:val="008D70F5"/>
    <w:rsid w:val="008D7D06"/>
    <w:rsid w:val="008E117B"/>
    <w:rsid w:val="008E1618"/>
    <w:rsid w:val="008E245B"/>
    <w:rsid w:val="008E2CEB"/>
    <w:rsid w:val="008E3228"/>
    <w:rsid w:val="008E33E0"/>
    <w:rsid w:val="008E392D"/>
    <w:rsid w:val="008E4E2B"/>
    <w:rsid w:val="008E71CD"/>
    <w:rsid w:val="008E724E"/>
    <w:rsid w:val="008E7537"/>
    <w:rsid w:val="008E7E20"/>
    <w:rsid w:val="008F5D0A"/>
    <w:rsid w:val="008F5DE3"/>
    <w:rsid w:val="008F5F3A"/>
    <w:rsid w:val="008F6170"/>
    <w:rsid w:val="008F6301"/>
    <w:rsid w:val="008F7176"/>
    <w:rsid w:val="00900BAF"/>
    <w:rsid w:val="00900CBC"/>
    <w:rsid w:val="00901A11"/>
    <w:rsid w:val="009024E8"/>
    <w:rsid w:val="00903B6E"/>
    <w:rsid w:val="009042C7"/>
    <w:rsid w:val="00905B59"/>
    <w:rsid w:val="00906930"/>
    <w:rsid w:val="00907427"/>
    <w:rsid w:val="00907522"/>
    <w:rsid w:val="009077D7"/>
    <w:rsid w:val="009108F5"/>
    <w:rsid w:val="00911491"/>
    <w:rsid w:val="0091400E"/>
    <w:rsid w:val="00914B71"/>
    <w:rsid w:val="0091503C"/>
    <w:rsid w:val="009157EF"/>
    <w:rsid w:val="00916BC6"/>
    <w:rsid w:val="009172AC"/>
    <w:rsid w:val="00917ED2"/>
    <w:rsid w:val="009208E6"/>
    <w:rsid w:val="009222C9"/>
    <w:rsid w:val="009224F5"/>
    <w:rsid w:val="00924128"/>
    <w:rsid w:val="00924303"/>
    <w:rsid w:val="00924412"/>
    <w:rsid w:val="0092574C"/>
    <w:rsid w:val="009263A7"/>
    <w:rsid w:val="0092780F"/>
    <w:rsid w:val="00927943"/>
    <w:rsid w:val="00927B62"/>
    <w:rsid w:val="00927BDB"/>
    <w:rsid w:val="00930558"/>
    <w:rsid w:val="0093276E"/>
    <w:rsid w:val="00933206"/>
    <w:rsid w:val="00933883"/>
    <w:rsid w:val="0093420E"/>
    <w:rsid w:val="00934714"/>
    <w:rsid w:val="00934877"/>
    <w:rsid w:val="00934DCA"/>
    <w:rsid w:val="00935450"/>
    <w:rsid w:val="00935D95"/>
    <w:rsid w:val="00937BB2"/>
    <w:rsid w:val="00940CC6"/>
    <w:rsid w:val="009416AB"/>
    <w:rsid w:val="00941808"/>
    <w:rsid w:val="00942951"/>
    <w:rsid w:val="009438D2"/>
    <w:rsid w:val="00943B0A"/>
    <w:rsid w:val="00943B57"/>
    <w:rsid w:val="00944A9E"/>
    <w:rsid w:val="00944B46"/>
    <w:rsid w:val="00944C15"/>
    <w:rsid w:val="009457DF"/>
    <w:rsid w:val="00946907"/>
    <w:rsid w:val="00947460"/>
    <w:rsid w:val="0095035C"/>
    <w:rsid w:val="009553B1"/>
    <w:rsid w:val="0095582C"/>
    <w:rsid w:val="009565CC"/>
    <w:rsid w:val="0096018C"/>
    <w:rsid w:val="009602B9"/>
    <w:rsid w:val="0096175C"/>
    <w:rsid w:val="0096518C"/>
    <w:rsid w:val="00966BEB"/>
    <w:rsid w:val="00966C22"/>
    <w:rsid w:val="00967546"/>
    <w:rsid w:val="009678BF"/>
    <w:rsid w:val="00972EFD"/>
    <w:rsid w:val="009733CF"/>
    <w:rsid w:val="00973CF5"/>
    <w:rsid w:val="009743A5"/>
    <w:rsid w:val="0097460A"/>
    <w:rsid w:val="009749E3"/>
    <w:rsid w:val="00976FDD"/>
    <w:rsid w:val="009776A7"/>
    <w:rsid w:val="0097784F"/>
    <w:rsid w:val="00980694"/>
    <w:rsid w:val="009828EA"/>
    <w:rsid w:val="009834B1"/>
    <w:rsid w:val="00983564"/>
    <w:rsid w:val="00983E8D"/>
    <w:rsid w:val="009841FD"/>
    <w:rsid w:val="00985144"/>
    <w:rsid w:val="009856E9"/>
    <w:rsid w:val="009858F9"/>
    <w:rsid w:val="00985FC7"/>
    <w:rsid w:val="00986595"/>
    <w:rsid w:val="009868C0"/>
    <w:rsid w:val="00990F16"/>
    <w:rsid w:val="00991712"/>
    <w:rsid w:val="00991961"/>
    <w:rsid w:val="00994CAB"/>
    <w:rsid w:val="009961B2"/>
    <w:rsid w:val="009A20E0"/>
    <w:rsid w:val="009A24A0"/>
    <w:rsid w:val="009A33B8"/>
    <w:rsid w:val="009A44EE"/>
    <w:rsid w:val="009A49F6"/>
    <w:rsid w:val="009A5618"/>
    <w:rsid w:val="009A5B4E"/>
    <w:rsid w:val="009A7A2C"/>
    <w:rsid w:val="009A7E1C"/>
    <w:rsid w:val="009B0116"/>
    <w:rsid w:val="009B12A1"/>
    <w:rsid w:val="009B3FEA"/>
    <w:rsid w:val="009B4017"/>
    <w:rsid w:val="009B5949"/>
    <w:rsid w:val="009B7B14"/>
    <w:rsid w:val="009C053D"/>
    <w:rsid w:val="009C06A4"/>
    <w:rsid w:val="009C1C96"/>
    <w:rsid w:val="009C2ED0"/>
    <w:rsid w:val="009C3520"/>
    <w:rsid w:val="009C3E4A"/>
    <w:rsid w:val="009C4CD8"/>
    <w:rsid w:val="009C5B81"/>
    <w:rsid w:val="009C63B1"/>
    <w:rsid w:val="009C6D0B"/>
    <w:rsid w:val="009C79AF"/>
    <w:rsid w:val="009C7EB0"/>
    <w:rsid w:val="009D19FD"/>
    <w:rsid w:val="009D3033"/>
    <w:rsid w:val="009D364A"/>
    <w:rsid w:val="009D43BE"/>
    <w:rsid w:val="009D44B1"/>
    <w:rsid w:val="009D5058"/>
    <w:rsid w:val="009D6174"/>
    <w:rsid w:val="009E0B46"/>
    <w:rsid w:val="009E15BF"/>
    <w:rsid w:val="009E3874"/>
    <w:rsid w:val="009E3D68"/>
    <w:rsid w:val="009F1B97"/>
    <w:rsid w:val="009F2C7A"/>
    <w:rsid w:val="009F42A5"/>
    <w:rsid w:val="009F5C93"/>
    <w:rsid w:val="009F62AC"/>
    <w:rsid w:val="00A014FF"/>
    <w:rsid w:val="00A01D74"/>
    <w:rsid w:val="00A0240F"/>
    <w:rsid w:val="00A02EBB"/>
    <w:rsid w:val="00A03AA1"/>
    <w:rsid w:val="00A041A7"/>
    <w:rsid w:val="00A0442D"/>
    <w:rsid w:val="00A04996"/>
    <w:rsid w:val="00A05042"/>
    <w:rsid w:val="00A066DB"/>
    <w:rsid w:val="00A07A2E"/>
    <w:rsid w:val="00A10F5B"/>
    <w:rsid w:val="00A10FD0"/>
    <w:rsid w:val="00A12009"/>
    <w:rsid w:val="00A12F85"/>
    <w:rsid w:val="00A137F7"/>
    <w:rsid w:val="00A14C7D"/>
    <w:rsid w:val="00A15AE0"/>
    <w:rsid w:val="00A16F6F"/>
    <w:rsid w:val="00A17A3C"/>
    <w:rsid w:val="00A21365"/>
    <w:rsid w:val="00A21D57"/>
    <w:rsid w:val="00A21D88"/>
    <w:rsid w:val="00A22769"/>
    <w:rsid w:val="00A22E56"/>
    <w:rsid w:val="00A23637"/>
    <w:rsid w:val="00A251E7"/>
    <w:rsid w:val="00A2646A"/>
    <w:rsid w:val="00A26D1D"/>
    <w:rsid w:val="00A27163"/>
    <w:rsid w:val="00A31B20"/>
    <w:rsid w:val="00A32B73"/>
    <w:rsid w:val="00A32ED1"/>
    <w:rsid w:val="00A35847"/>
    <w:rsid w:val="00A37257"/>
    <w:rsid w:val="00A37775"/>
    <w:rsid w:val="00A37CCF"/>
    <w:rsid w:val="00A40825"/>
    <w:rsid w:val="00A40B4F"/>
    <w:rsid w:val="00A41A06"/>
    <w:rsid w:val="00A420E1"/>
    <w:rsid w:val="00A42251"/>
    <w:rsid w:val="00A42590"/>
    <w:rsid w:val="00A426EE"/>
    <w:rsid w:val="00A42B63"/>
    <w:rsid w:val="00A44213"/>
    <w:rsid w:val="00A45E50"/>
    <w:rsid w:val="00A47C32"/>
    <w:rsid w:val="00A5029F"/>
    <w:rsid w:val="00A5098E"/>
    <w:rsid w:val="00A513E9"/>
    <w:rsid w:val="00A514EB"/>
    <w:rsid w:val="00A516AE"/>
    <w:rsid w:val="00A52A53"/>
    <w:rsid w:val="00A56101"/>
    <w:rsid w:val="00A57863"/>
    <w:rsid w:val="00A57FF9"/>
    <w:rsid w:val="00A63E9B"/>
    <w:rsid w:val="00A6487E"/>
    <w:rsid w:val="00A65CEB"/>
    <w:rsid w:val="00A65D95"/>
    <w:rsid w:val="00A6740F"/>
    <w:rsid w:val="00A67C7C"/>
    <w:rsid w:val="00A702D8"/>
    <w:rsid w:val="00A7032F"/>
    <w:rsid w:val="00A70519"/>
    <w:rsid w:val="00A70EC0"/>
    <w:rsid w:val="00A71BFD"/>
    <w:rsid w:val="00A75FEE"/>
    <w:rsid w:val="00A76691"/>
    <w:rsid w:val="00A76F0C"/>
    <w:rsid w:val="00A77099"/>
    <w:rsid w:val="00A77B5B"/>
    <w:rsid w:val="00A800EE"/>
    <w:rsid w:val="00A81393"/>
    <w:rsid w:val="00A817BB"/>
    <w:rsid w:val="00A81DF4"/>
    <w:rsid w:val="00A82C05"/>
    <w:rsid w:val="00A82E6C"/>
    <w:rsid w:val="00A82F8A"/>
    <w:rsid w:val="00A835BB"/>
    <w:rsid w:val="00A85B3E"/>
    <w:rsid w:val="00A878CB"/>
    <w:rsid w:val="00A92123"/>
    <w:rsid w:val="00A947F1"/>
    <w:rsid w:val="00A95B0B"/>
    <w:rsid w:val="00A97143"/>
    <w:rsid w:val="00A97841"/>
    <w:rsid w:val="00A97D76"/>
    <w:rsid w:val="00AA0DC5"/>
    <w:rsid w:val="00AA2C06"/>
    <w:rsid w:val="00AA4731"/>
    <w:rsid w:val="00AA4911"/>
    <w:rsid w:val="00AA4BCE"/>
    <w:rsid w:val="00AA5D44"/>
    <w:rsid w:val="00AA5E76"/>
    <w:rsid w:val="00AA624F"/>
    <w:rsid w:val="00AA7F8B"/>
    <w:rsid w:val="00AB03BB"/>
    <w:rsid w:val="00AB0EB7"/>
    <w:rsid w:val="00AB1D37"/>
    <w:rsid w:val="00AB2686"/>
    <w:rsid w:val="00AB2BEA"/>
    <w:rsid w:val="00AB2DD6"/>
    <w:rsid w:val="00AB2FCA"/>
    <w:rsid w:val="00AB3694"/>
    <w:rsid w:val="00AB3850"/>
    <w:rsid w:val="00AB45D6"/>
    <w:rsid w:val="00AB50A9"/>
    <w:rsid w:val="00AB5FBD"/>
    <w:rsid w:val="00AB6D13"/>
    <w:rsid w:val="00AB7E82"/>
    <w:rsid w:val="00AB7EF6"/>
    <w:rsid w:val="00AC0083"/>
    <w:rsid w:val="00AC0EBF"/>
    <w:rsid w:val="00AC10C0"/>
    <w:rsid w:val="00AC21C2"/>
    <w:rsid w:val="00AC302A"/>
    <w:rsid w:val="00AC379C"/>
    <w:rsid w:val="00AC3A3A"/>
    <w:rsid w:val="00AC3F78"/>
    <w:rsid w:val="00AC524B"/>
    <w:rsid w:val="00AC60FF"/>
    <w:rsid w:val="00AC6709"/>
    <w:rsid w:val="00AC680E"/>
    <w:rsid w:val="00AC6F5F"/>
    <w:rsid w:val="00AC6FC6"/>
    <w:rsid w:val="00AC7069"/>
    <w:rsid w:val="00AC7576"/>
    <w:rsid w:val="00AC7D55"/>
    <w:rsid w:val="00AD100F"/>
    <w:rsid w:val="00AD1605"/>
    <w:rsid w:val="00AD237A"/>
    <w:rsid w:val="00AD2E00"/>
    <w:rsid w:val="00AD445E"/>
    <w:rsid w:val="00AD4A20"/>
    <w:rsid w:val="00AD4B08"/>
    <w:rsid w:val="00AD7189"/>
    <w:rsid w:val="00AE00B6"/>
    <w:rsid w:val="00AE1230"/>
    <w:rsid w:val="00AE1751"/>
    <w:rsid w:val="00AE28B7"/>
    <w:rsid w:val="00AE3872"/>
    <w:rsid w:val="00AE3EE3"/>
    <w:rsid w:val="00AE43BB"/>
    <w:rsid w:val="00AE7E5A"/>
    <w:rsid w:val="00AF010B"/>
    <w:rsid w:val="00AF0773"/>
    <w:rsid w:val="00AF0D80"/>
    <w:rsid w:val="00AF0ECE"/>
    <w:rsid w:val="00AF0F2E"/>
    <w:rsid w:val="00AF18F6"/>
    <w:rsid w:val="00AF23C3"/>
    <w:rsid w:val="00AF2E60"/>
    <w:rsid w:val="00AF4DC7"/>
    <w:rsid w:val="00AF563F"/>
    <w:rsid w:val="00AF6EE4"/>
    <w:rsid w:val="00AF6FE6"/>
    <w:rsid w:val="00AF7372"/>
    <w:rsid w:val="00B01C4D"/>
    <w:rsid w:val="00B0227A"/>
    <w:rsid w:val="00B03A18"/>
    <w:rsid w:val="00B04D7D"/>
    <w:rsid w:val="00B051B2"/>
    <w:rsid w:val="00B053F9"/>
    <w:rsid w:val="00B05752"/>
    <w:rsid w:val="00B06E38"/>
    <w:rsid w:val="00B06F17"/>
    <w:rsid w:val="00B0722A"/>
    <w:rsid w:val="00B07423"/>
    <w:rsid w:val="00B07508"/>
    <w:rsid w:val="00B1129C"/>
    <w:rsid w:val="00B1143A"/>
    <w:rsid w:val="00B114DB"/>
    <w:rsid w:val="00B12278"/>
    <w:rsid w:val="00B15172"/>
    <w:rsid w:val="00B15ECF"/>
    <w:rsid w:val="00B208B4"/>
    <w:rsid w:val="00B20E07"/>
    <w:rsid w:val="00B22593"/>
    <w:rsid w:val="00B238E9"/>
    <w:rsid w:val="00B2475E"/>
    <w:rsid w:val="00B25209"/>
    <w:rsid w:val="00B25532"/>
    <w:rsid w:val="00B259CF"/>
    <w:rsid w:val="00B26BAA"/>
    <w:rsid w:val="00B26CA0"/>
    <w:rsid w:val="00B26CE2"/>
    <w:rsid w:val="00B26E5F"/>
    <w:rsid w:val="00B2770D"/>
    <w:rsid w:val="00B27C19"/>
    <w:rsid w:val="00B30865"/>
    <w:rsid w:val="00B31303"/>
    <w:rsid w:val="00B31CD3"/>
    <w:rsid w:val="00B355D7"/>
    <w:rsid w:val="00B36A53"/>
    <w:rsid w:val="00B37E6D"/>
    <w:rsid w:val="00B41781"/>
    <w:rsid w:val="00B4298C"/>
    <w:rsid w:val="00B42E8E"/>
    <w:rsid w:val="00B43572"/>
    <w:rsid w:val="00B43C3B"/>
    <w:rsid w:val="00B446BA"/>
    <w:rsid w:val="00B461E9"/>
    <w:rsid w:val="00B46AF4"/>
    <w:rsid w:val="00B46BE9"/>
    <w:rsid w:val="00B47853"/>
    <w:rsid w:val="00B47895"/>
    <w:rsid w:val="00B47FF1"/>
    <w:rsid w:val="00B50761"/>
    <w:rsid w:val="00B5137A"/>
    <w:rsid w:val="00B513CA"/>
    <w:rsid w:val="00B5203B"/>
    <w:rsid w:val="00B534B6"/>
    <w:rsid w:val="00B53BBC"/>
    <w:rsid w:val="00B53C83"/>
    <w:rsid w:val="00B54F0C"/>
    <w:rsid w:val="00B557A4"/>
    <w:rsid w:val="00B56690"/>
    <w:rsid w:val="00B57667"/>
    <w:rsid w:val="00B577E9"/>
    <w:rsid w:val="00B57D55"/>
    <w:rsid w:val="00B61BCB"/>
    <w:rsid w:val="00B64D63"/>
    <w:rsid w:val="00B653C0"/>
    <w:rsid w:val="00B66AF8"/>
    <w:rsid w:val="00B67838"/>
    <w:rsid w:val="00B70645"/>
    <w:rsid w:val="00B716C7"/>
    <w:rsid w:val="00B729A8"/>
    <w:rsid w:val="00B73AED"/>
    <w:rsid w:val="00B73B8A"/>
    <w:rsid w:val="00B74335"/>
    <w:rsid w:val="00B746C4"/>
    <w:rsid w:val="00B74E39"/>
    <w:rsid w:val="00B7584B"/>
    <w:rsid w:val="00B771C8"/>
    <w:rsid w:val="00B77A6C"/>
    <w:rsid w:val="00B80361"/>
    <w:rsid w:val="00B80FAF"/>
    <w:rsid w:val="00B81ED3"/>
    <w:rsid w:val="00B826AB"/>
    <w:rsid w:val="00B831D3"/>
    <w:rsid w:val="00B855F5"/>
    <w:rsid w:val="00B8596B"/>
    <w:rsid w:val="00B87796"/>
    <w:rsid w:val="00B877EE"/>
    <w:rsid w:val="00B87C18"/>
    <w:rsid w:val="00B918A8"/>
    <w:rsid w:val="00B922C8"/>
    <w:rsid w:val="00B926DC"/>
    <w:rsid w:val="00B948F2"/>
    <w:rsid w:val="00B94A03"/>
    <w:rsid w:val="00B95A54"/>
    <w:rsid w:val="00B95F5D"/>
    <w:rsid w:val="00B9699B"/>
    <w:rsid w:val="00B96C3B"/>
    <w:rsid w:val="00B97646"/>
    <w:rsid w:val="00BA0649"/>
    <w:rsid w:val="00BA2C03"/>
    <w:rsid w:val="00BA3986"/>
    <w:rsid w:val="00BA4A90"/>
    <w:rsid w:val="00BA4AAE"/>
    <w:rsid w:val="00BA4F4F"/>
    <w:rsid w:val="00BA5272"/>
    <w:rsid w:val="00BB20B3"/>
    <w:rsid w:val="00BB6006"/>
    <w:rsid w:val="00BB6070"/>
    <w:rsid w:val="00BB6D13"/>
    <w:rsid w:val="00BB713E"/>
    <w:rsid w:val="00BB71B1"/>
    <w:rsid w:val="00BC129A"/>
    <w:rsid w:val="00BC2105"/>
    <w:rsid w:val="00BC470F"/>
    <w:rsid w:val="00BC70F5"/>
    <w:rsid w:val="00BC7C77"/>
    <w:rsid w:val="00BD0564"/>
    <w:rsid w:val="00BD19C8"/>
    <w:rsid w:val="00BD2174"/>
    <w:rsid w:val="00BD3396"/>
    <w:rsid w:val="00BD397D"/>
    <w:rsid w:val="00BD4A90"/>
    <w:rsid w:val="00BD5C9A"/>
    <w:rsid w:val="00BD6AC5"/>
    <w:rsid w:val="00BD6AF8"/>
    <w:rsid w:val="00BD6FEC"/>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DB1"/>
    <w:rsid w:val="00BF2E98"/>
    <w:rsid w:val="00BF39A4"/>
    <w:rsid w:val="00BF4B06"/>
    <w:rsid w:val="00BF7C8E"/>
    <w:rsid w:val="00C001F3"/>
    <w:rsid w:val="00C00FD8"/>
    <w:rsid w:val="00C01C74"/>
    <w:rsid w:val="00C01FA4"/>
    <w:rsid w:val="00C02DAB"/>
    <w:rsid w:val="00C05326"/>
    <w:rsid w:val="00C056E3"/>
    <w:rsid w:val="00C05806"/>
    <w:rsid w:val="00C06395"/>
    <w:rsid w:val="00C104B8"/>
    <w:rsid w:val="00C104C7"/>
    <w:rsid w:val="00C10931"/>
    <w:rsid w:val="00C13716"/>
    <w:rsid w:val="00C13C8B"/>
    <w:rsid w:val="00C1636B"/>
    <w:rsid w:val="00C1737A"/>
    <w:rsid w:val="00C17844"/>
    <w:rsid w:val="00C17D76"/>
    <w:rsid w:val="00C207C2"/>
    <w:rsid w:val="00C221BA"/>
    <w:rsid w:val="00C223C6"/>
    <w:rsid w:val="00C231F9"/>
    <w:rsid w:val="00C24000"/>
    <w:rsid w:val="00C24E7B"/>
    <w:rsid w:val="00C2644D"/>
    <w:rsid w:val="00C32714"/>
    <w:rsid w:val="00C35A46"/>
    <w:rsid w:val="00C35DC7"/>
    <w:rsid w:val="00C37AAB"/>
    <w:rsid w:val="00C37E0B"/>
    <w:rsid w:val="00C40B0B"/>
    <w:rsid w:val="00C40B1A"/>
    <w:rsid w:val="00C42788"/>
    <w:rsid w:val="00C43AE4"/>
    <w:rsid w:val="00C4654E"/>
    <w:rsid w:val="00C47614"/>
    <w:rsid w:val="00C50652"/>
    <w:rsid w:val="00C50A31"/>
    <w:rsid w:val="00C514F6"/>
    <w:rsid w:val="00C51C4D"/>
    <w:rsid w:val="00C5254A"/>
    <w:rsid w:val="00C5296F"/>
    <w:rsid w:val="00C52F40"/>
    <w:rsid w:val="00C53187"/>
    <w:rsid w:val="00C531CC"/>
    <w:rsid w:val="00C536E9"/>
    <w:rsid w:val="00C54467"/>
    <w:rsid w:val="00C547F0"/>
    <w:rsid w:val="00C550C3"/>
    <w:rsid w:val="00C556F5"/>
    <w:rsid w:val="00C55E5A"/>
    <w:rsid w:val="00C55E93"/>
    <w:rsid w:val="00C56171"/>
    <w:rsid w:val="00C56A6F"/>
    <w:rsid w:val="00C56E74"/>
    <w:rsid w:val="00C56EAB"/>
    <w:rsid w:val="00C602D5"/>
    <w:rsid w:val="00C60603"/>
    <w:rsid w:val="00C62342"/>
    <w:rsid w:val="00C65DBF"/>
    <w:rsid w:val="00C66989"/>
    <w:rsid w:val="00C677DF"/>
    <w:rsid w:val="00C70DF2"/>
    <w:rsid w:val="00C7141B"/>
    <w:rsid w:val="00C716B3"/>
    <w:rsid w:val="00C7174C"/>
    <w:rsid w:val="00C71E07"/>
    <w:rsid w:val="00C71F92"/>
    <w:rsid w:val="00C72A7D"/>
    <w:rsid w:val="00C739D1"/>
    <w:rsid w:val="00C74163"/>
    <w:rsid w:val="00C76546"/>
    <w:rsid w:val="00C76734"/>
    <w:rsid w:val="00C76E08"/>
    <w:rsid w:val="00C8128A"/>
    <w:rsid w:val="00C860DF"/>
    <w:rsid w:val="00C87EDB"/>
    <w:rsid w:val="00C91519"/>
    <w:rsid w:val="00C9168C"/>
    <w:rsid w:val="00C91FD9"/>
    <w:rsid w:val="00C92320"/>
    <w:rsid w:val="00C951AA"/>
    <w:rsid w:val="00C95924"/>
    <w:rsid w:val="00C96568"/>
    <w:rsid w:val="00C96D71"/>
    <w:rsid w:val="00CA0844"/>
    <w:rsid w:val="00CA3AE5"/>
    <w:rsid w:val="00CA4648"/>
    <w:rsid w:val="00CB1BB7"/>
    <w:rsid w:val="00CB208F"/>
    <w:rsid w:val="00CB34FC"/>
    <w:rsid w:val="00CB5FFA"/>
    <w:rsid w:val="00CB66B3"/>
    <w:rsid w:val="00CC092E"/>
    <w:rsid w:val="00CC0A4C"/>
    <w:rsid w:val="00CC133C"/>
    <w:rsid w:val="00CC1B7A"/>
    <w:rsid w:val="00CC34D2"/>
    <w:rsid w:val="00CC4FD6"/>
    <w:rsid w:val="00CC5923"/>
    <w:rsid w:val="00CC6071"/>
    <w:rsid w:val="00CC6538"/>
    <w:rsid w:val="00CC71D5"/>
    <w:rsid w:val="00CC78CC"/>
    <w:rsid w:val="00CD36EA"/>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08EF"/>
    <w:rsid w:val="00CF14F7"/>
    <w:rsid w:val="00CF28B9"/>
    <w:rsid w:val="00CF2AD4"/>
    <w:rsid w:val="00CF4C61"/>
    <w:rsid w:val="00CF4F0B"/>
    <w:rsid w:val="00CF6F6C"/>
    <w:rsid w:val="00CF7EEC"/>
    <w:rsid w:val="00D0037D"/>
    <w:rsid w:val="00D003D1"/>
    <w:rsid w:val="00D01A23"/>
    <w:rsid w:val="00D01B4D"/>
    <w:rsid w:val="00D02C4A"/>
    <w:rsid w:val="00D02D31"/>
    <w:rsid w:val="00D0343B"/>
    <w:rsid w:val="00D060C2"/>
    <w:rsid w:val="00D06102"/>
    <w:rsid w:val="00D06BFE"/>
    <w:rsid w:val="00D07914"/>
    <w:rsid w:val="00D100A7"/>
    <w:rsid w:val="00D11823"/>
    <w:rsid w:val="00D12062"/>
    <w:rsid w:val="00D12BD7"/>
    <w:rsid w:val="00D13CFA"/>
    <w:rsid w:val="00D14EC3"/>
    <w:rsid w:val="00D15DB7"/>
    <w:rsid w:val="00D16874"/>
    <w:rsid w:val="00D16CBA"/>
    <w:rsid w:val="00D170E1"/>
    <w:rsid w:val="00D17596"/>
    <w:rsid w:val="00D17C56"/>
    <w:rsid w:val="00D208A4"/>
    <w:rsid w:val="00D20DF7"/>
    <w:rsid w:val="00D21694"/>
    <w:rsid w:val="00D24AFF"/>
    <w:rsid w:val="00D2571F"/>
    <w:rsid w:val="00D26A7D"/>
    <w:rsid w:val="00D27B48"/>
    <w:rsid w:val="00D27CD8"/>
    <w:rsid w:val="00D31A72"/>
    <w:rsid w:val="00D327C1"/>
    <w:rsid w:val="00D32DEC"/>
    <w:rsid w:val="00D333FE"/>
    <w:rsid w:val="00D335E3"/>
    <w:rsid w:val="00D33EAF"/>
    <w:rsid w:val="00D36551"/>
    <w:rsid w:val="00D37201"/>
    <w:rsid w:val="00D37CB6"/>
    <w:rsid w:val="00D40464"/>
    <w:rsid w:val="00D40C13"/>
    <w:rsid w:val="00D4184C"/>
    <w:rsid w:val="00D41E36"/>
    <w:rsid w:val="00D42A48"/>
    <w:rsid w:val="00D44C57"/>
    <w:rsid w:val="00D4549F"/>
    <w:rsid w:val="00D4647E"/>
    <w:rsid w:val="00D46C77"/>
    <w:rsid w:val="00D50675"/>
    <w:rsid w:val="00D50E44"/>
    <w:rsid w:val="00D51ED8"/>
    <w:rsid w:val="00D52E26"/>
    <w:rsid w:val="00D53B3E"/>
    <w:rsid w:val="00D55BAD"/>
    <w:rsid w:val="00D5622E"/>
    <w:rsid w:val="00D60A13"/>
    <w:rsid w:val="00D610D6"/>
    <w:rsid w:val="00D650F4"/>
    <w:rsid w:val="00D65BBF"/>
    <w:rsid w:val="00D65EF6"/>
    <w:rsid w:val="00D65FAD"/>
    <w:rsid w:val="00D71997"/>
    <w:rsid w:val="00D73249"/>
    <w:rsid w:val="00D73571"/>
    <w:rsid w:val="00D7427C"/>
    <w:rsid w:val="00D76E43"/>
    <w:rsid w:val="00D76F2A"/>
    <w:rsid w:val="00D80460"/>
    <w:rsid w:val="00D812CE"/>
    <w:rsid w:val="00D847C9"/>
    <w:rsid w:val="00D84DF8"/>
    <w:rsid w:val="00D868A9"/>
    <w:rsid w:val="00D86FB9"/>
    <w:rsid w:val="00D92300"/>
    <w:rsid w:val="00D9324E"/>
    <w:rsid w:val="00D93D53"/>
    <w:rsid w:val="00D94FC9"/>
    <w:rsid w:val="00D95119"/>
    <w:rsid w:val="00D963AD"/>
    <w:rsid w:val="00D96A8C"/>
    <w:rsid w:val="00D96F1C"/>
    <w:rsid w:val="00D96FB9"/>
    <w:rsid w:val="00DA2366"/>
    <w:rsid w:val="00DA28E9"/>
    <w:rsid w:val="00DA2CCC"/>
    <w:rsid w:val="00DA35D7"/>
    <w:rsid w:val="00DA4962"/>
    <w:rsid w:val="00DA5183"/>
    <w:rsid w:val="00DA588C"/>
    <w:rsid w:val="00DA5894"/>
    <w:rsid w:val="00DA5BCA"/>
    <w:rsid w:val="00DA6B98"/>
    <w:rsid w:val="00DA79F2"/>
    <w:rsid w:val="00DA7DE9"/>
    <w:rsid w:val="00DB0566"/>
    <w:rsid w:val="00DB1065"/>
    <w:rsid w:val="00DB1D3C"/>
    <w:rsid w:val="00DB4662"/>
    <w:rsid w:val="00DB504A"/>
    <w:rsid w:val="00DB5768"/>
    <w:rsid w:val="00DB7D6B"/>
    <w:rsid w:val="00DC0872"/>
    <w:rsid w:val="00DC16E6"/>
    <w:rsid w:val="00DC238F"/>
    <w:rsid w:val="00DC2B38"/>
    <w:rsid w:val="00DC39B8"/>
    <w:rsid w:val="00DC3AED"/>
    <w:rsid w:val="00DC4730"/>
    <w:rsid w:val="00DC5225"/>
    <w:rsid w:val="00DC5468"/>
    <w:rsid w:val="00DC5F53"/>
    <w:rsid w:val="00DC656B"/>
    <w:rsid w:val="00DD07C9"/>
    <w:rsid w:val="00DD1CB1"/>
    <w:rsid w:val="00DD1DBF"/>
    <w:rsid w:val="00DD2242"/>
    <w:rsid w:val="00DD27C7"/>
    <w:rsid w:val="00DD287A"/>
    <w:rsid w:val="00DD3C3D"/>
    <w:rsid w:val="00DD508A"/>
    <w:rsid w:val="00DD6E51"/>
    <w:rsid w:val="00DE01E7"/>
    <w:rsid w:val="00DE04A2"/>
    <w:rsid w:val="00DE0C7F"/>
    <w:rsid w:val="00DE0CEB"/>
    <w:rsid w:val="00DE146F"/>
    <w:rsid w:val="00DE292C"/>
    <w:rsid w:val="00DE2AC8"/>
    <w:rsid w:val="00DE31A5"/>
    <w:rsid w:val="00DE3D8E"/>
    <w:rsid w:val="00DE4669"/>
    <w:rsid w:val="00DE5AB2"/>
    <w:rsid w:val="00DE5B3D"/>
    <w:rsid w:val="00DE5E9F"/>
    <w:rsid w:val="00DE6B8A"/>
    <w:rsid w:val="00DE7BD9"/>
    <w:rsid w:val="00DE7F6D"/>
    <w:rsid w:val="00DF31F9"/>
    <w:rsid w:val="00DF3C60"/>
    <w:rsid w:val="00DF664A"/>
    <w:rsid w:val="00DF696F"/>
    <w:rsid w:val="00E014F8"/>
    <w:rsid w:val="00E0172D"/>
    <w:rsid w:val="00E02A3B"/>
    <w:rsid w:val="00E03277"/>
    <w:rsid w:val="00E03558"/>
    <w:rsid w:val="00E05400"/>
    <w:rsid w:val="00E05574"/>
    <w:rsid w:val="00E067CF"/>
    <w:rsid w:val="00E07C47"/>
    <w:rsid w:val="00E10DC5"/>
    <w:rsid w:val="00E11174"/>
    <w:rsid w:val="00E11E37"/>
    <w:rsid w:val="00E11E6A"/>
    <w:rsid w:val="00E11F81"/>
    <w:rsid w:val="00E13E94"/>
    <w:rsid w:val="00E152C2"/>
    <w:rsid w:val="00E16F64"/>
    <w:rsid w:val="00E17188"/>
    <w:rsid w:val="00E17849"/>
    <w:rsid w:val="00E17FBE"/>
    <w:rsid w:val="00E2020D"/>
    <w:rsid w:val="00E21229"/>
    <w:rsid w:val="00E2411D"/>
    <w:rsid w:val="00E243C2"/>
    <w:rsid w:val="00E24B55"/>
    <w:rsid w:val="00E24CA3"/>
    <w:rsid w:val="00E24E00"/>
    <w:rsid w:val="00E24E41"/>
    <w:rsid w:val="00E25116"/>
    <w:rsid w:val="00E252EA"/>
    <w:rsid w:val="00E25F57"/>
    <w:rsid w:val="00E26976"/>
    <w:rsid w:val="00E32801"/>
    <w:rsid w:val="00E32A31"/>
    <w:rsid w:val="00E33AF0"/>
    <w:rsid w:val="00E36A6A"/>
    <w:rsid w:val="00E37F84"/>
    <w:rsid w:val="00E42E6D"/>
    <w:rsid w:val="00E43911"/>
    <w:rsid w:val="00E465FA"/>
    <w:rsid w:val="00E528EB"/>
    <w:rsid w:val="00E52A8D"/>
    <w:rsid w:val="00E53301"/>
    <w:rsid w:val="00E53347"/>
    <w:rsid w:val="00E5366E"/>
    <w:rsid w:val="00E53783"/>
    <w:rsid w:val="00E5475B"/>
    <w:rsid w:val="00E55203"/>
    <w:rsid w:val="00E556C0"/>
    <w:rsid w:val="00E56124"/>
    <w:rsid w:val="00E572DF"/>
    <w:rsid w:val="00E61A61"/>
    <w:rsid w:val="00E64488"/>
    <w:rsid w:val="00E6566D"/>
    <w:rsid w:val="00E6618F"/>
    <w:rsid w:val="00E66228"/>
    <w:rsid w:val="00E668C5"/>
    <w:rsid w:val="00E67E40"/>
    <w:rsid w:val="00E70835"/>
    <w:rsid w:val="00E73715"/>
    <w:rsid w:val="00E746DF"/>
    <w:rsid w:val="00E74A65"/>
    <w:rsid w:val="00E76255"/>
    <w:rsid w:val="00E76861"/>
    <w:rsid w:val="00E803AB"/>
    <w:rsid w:val="00E803F4"/>
    <w:rsid w:val="00E81144"/>
    <w:rsid w:val="00E81D18"/>
    <w:rsid w:val="00E83F56"/>
    <w:rsid w:val="00E85232"/>
    <w:rsid w:val="00E870A7"/>
    <w:rsid w:val="00E87203"/>
    <w:rsid w:val="00E872A7"/>
    <w:rsid w:val="00E8764C"/>
    <w:rsid w:val="00E90026"/>
    <w:rsid w:val="00E92555"/>
    <w:rsid w:val="00E93DA5"/>
    <w:rsid w:val="00E946A5"/>
    <w:rsid w:val="00E9480E"/>
    <w:rsid w:val="00E952BB"/>
    <w:rsid w:val="00E9544C"/>
    <w:rsid w:val="00EA1DD3"/>
    <w:rsid w:val="00EA2614"/>
    <w:rsid w:val="00EA2C24"/>
    <w:rsid w:val="00EA2F54"/>
    <w:rsid w:val="00EA3351"/>
    <w:rsid w:val="00EA3651"/>
    <w:rsid w:val="00EA4AAC"/>
    <w:rsid w:val="00EA4B36"/>
    <w:rsid w:val="00EA53AF"/>
    <w:rsid w:val="00EA6288"/>
    <w:rsid w:val="00EA72DB"/>
    <w:rsid w:val="00EA75C1"/>
    <w:rsid w:val="00EA7C57"/>
    <w:rsid w:val="00EB0529"/>
    <w:rsid w:val="00EB108B"/>
    <w:rsid w:val="00EB1A29"/>
    <w:rsid w:val="00EB56C5"/>
    <w:rsid w:val="00EC0297"/>
    <w:rsid w:val="00EC077B"/>
    <w:rsid w:val="00EC10E4"/>
    <w:rsid w:val="00EC1AB4"/>
    <w:rsid w:val="00EC1ED4"/>
    <w:rsid w:val="00EC28FD"/>
    <w:rsid w:val="00EC33C2"/>
    <w:rsid w:val="00EC3FBF"/>
    <w:rsid w:val="00EC522C"/>
    <w:rsid w:val="00EC5DB6"/>
    <w:rsid w:val="00EC64F5"/>
    <w:rsid w:val="00EC655C"/>
    <w:rsid w:val="00ED341B"/>
    <w:rsid w:val="00ED3AB2"/>
    <w:rsid w:val="00ED53EA"/>
    <w:rsid w:val="00ED5764"/>
    <w:rsid w:val="00EE02A6"/>
    <w:rsid w:val="00EE05BC"/>
    <w:rsid w:val="00EE16DD"/>
    <w:rsid w:val="00EE26CD"/>
    <w:rsid w:val="00EE2B58"/>
    <w:rsid w:val="00EE5E94"/>
    <w:rsid w:val="00EE7933"/>
    <w:rsid w:val="00EE7C85"/>
    <w:rsid w:val="00EF0015"/>
    <w:rsid w:val="00EF11C7"/>
    <w:rsid w:val="00EF3199"/>
    <w:rsid w:val="00EF40AE"/>
    <w:rsid w:val="00EF51A2"/>
    <w:rsid w:val="00EF5D6C"/>
    <w:rsid w:val="00F01CD6"/>
    <w:rsid w:val="00F02026"/>
    <w:rsid w:val="00F02302"/>
    <w:rsid w:val="00F02702"/>
    <w:rsid w:val="00F032F1"/>
    <w:rsid w:val="00F04B2A"/>
    <w:rsid w:val="00F05230"/>
    <w:rsid w:val="00F05BFF"/>
    <w:rsid w:val="00F061C4"/>
    <w:rsid w:val="00F06B8F"/>
    <w:rsid w:val="00F06D0C"/>
    <w:rsid w:val="00F077A7"/>
    <w:rsid w:val="00F1225E"/>
    <w:rsid w:val="00F124A9"/>
    <w:rsid w:val="00F1256C"/>
    <w:rsid w:val="00F1261B"/>
    <w:rsid w:val="00F14051"/>
    <w:rsid w:val="00F142F3"/>
    <w:rsid w:val="00F1585B"/>
    <w:rsid w:val="00F176F4"/>
    <w:rsid w:val="00F203DD"/>
    <w:rsid w:val="00F21D95"/>
    <w:rsid w:val="00F23467"/>
    <w:rsid w:val="00F23765"/>
    <w:rsid w:val="00F238C8"/>
    <w:rsid w:val="00F24BB9"/>
    <w:rsid w:val="00F261A4"/>
    <w:rsid w:val="00F2652B"/>
    <w:rsid w:val="00F2667C"/>
    <w:rsid w:val="00F26E85"/>
    <w:rsid w:val="00F2787A"/>
    <w:rsid w:val="00F32FC6"/>
    <w:rsid w:val="00F341D8"/>
    <w:rsid w:val="00F34288"/>
    <w:rsid w:val="00F36DE1"/>
    <w:rsid w:val="00F36FF8"/>
    <w:rsid w:val="00F374D7"/>
    <w:rsid w:val="00F42E00"/>
    <w:rsid w:val="00F460F0"/>
    <w:rsid w:val="00F46180"/>
    <w:rsid w:val="00F46A1D"/>
    <w:rsid w:val="00F50B82"/>
    <w:rsid w:val="00F50F83"/>
    <w:rsid w:val="00F51380"/>
    <w:rsid w:val="00F519E3"/>
    <w:rsid w:val="00F51AD7"/>
    <w:rsid w:val="00F520AB"/>
    <w:rsid w:val="00F5256B"/>
    <w:rsid w:val="00F5385A"/>
    <w:rsid w:val="00F5524B"/>
    <w:rsid w:val="00F578FC"/>
    <w:rsid w:val="00F60682"/>
    <w:rsid w:val="00F62259"/>
    <w:rsid w:val="00F6394E"/>
    <w:rsid w:val="00F6465D"/>
    <w:rsid w:val="00F648DD"/>
    <w:rsid w:val="00F66067"/>
    <w:rsid w:val="00F66E15"/>
    <w:rsid w:val="00F67C8D"/>
    <w:rsid w:val="00F724E1"/>
    <w:rsid w:val="00F743F0"/>
    <w:rsid w:val="00F744EC"/>
    <w:rsid w:val="00F74675"/>
    <w:rsid w:val="00F76390"/>
    <w:rsid w:val="00F76634"/>
    <w:rsid w:val="00F777AF"/>
    <w:rsid w:val="00F8007A"/>
    <w:rsid w:val="00F808CD"/>
    <w:rsid w:val="00F81D75"/>
    <w:rsid w:val="00F83543"/>
    <w:rsid w:val="00F84700"/>
    <w:rsid w:val="00F86564"/>
    <w:rsid w:val="00F870FA"/>
    <w:rsid w:val="00F8786A"/>
    <w:rsid w:val="00F87B29"/>
    <w:rsid w:val="00F87C66"/>
    <w:rsid w:val="00F90631"/>
    <w:rsid w:val="00F90D79"/>
    <w:rsid w:val="00F91126"/>
    <w:rsid w:val="00F92261"/>
    <w:rsid w:val="00F92782"/>
    <w:rsid w:val="00F92998"/>
    <w:rsid w:val="00F93AD8"/>
    <w:rsid w:val="00F9412F"/>
    <w:rsid w:val="00F9419B"/>
    <w:rsid w:val="00F94674"/>
    <w:rsid w:val="00F951F2"/>
    <w:rsid w:val="00F958F5"/>
    <w:rsid w:val="00F95B5F"/>
    <w:rsid w:val="00F9738B"/>
    <w:rsid w:val="00FA0491"/>
    <w:rsid w:val="00FA0678"/>
    <w:rsid w:val="00FA1392"/>
    <w:rsid w:val="00FA1DA0"/>
    <w:rsid w:val="00FA2A7F"/>
    <w:rsid w:val="00FA2D9D"/>
    <w:rsid w:val="00FA4A63"/>
    <w:rsid w:val="00FA51F9"/>
    <w:rsid w:val="00FA56AE"/>
    <w:rsid w:val="00FA58E1"/>
    <w:rsid w:val="00FA5D1B"/>
    <w:rsid w:val="00FA6A27"/>
    <w:rsid w:val="00FA7AB7"/>
    <w:rsid w:val="00FB0C02"/>
    <w:rsid w:val="00FB28D9"/>
    <w:rsid w:val="00FB28F5"/>
    <w:rsid w:val="00FB2B2E"/>
    <w:rsid w:val="00FB3A7E"/>
    <w:rsid w:val="00FB4A0F"/>
    <w:rsid w:val="00FC12C0"/>
    <w:rsid w:val="00FC1321"/>
    <w:rsid w:val="00FC19DF"/>
    <w:rsid w:val="00FC1E5A"/>
    <w:rsid w:val="00FC24E4"/>
    <w:rsid w:val="00FC2937"/>
    <w:rsid w:val="00FC2A7E"/>
    <w:rsid w:val="00FC2B67"/>
    <w:rsid w:val="00FC2CE6"/>
    <w:rsid w:val="00FC41F1"/>
    <w:rsid w:val="00FC55FE"/>
    <w:rsid w:val="00FC5642"/>
    <w:rsid w:val="00FC6CA9"/>
    <w:rsid w:val="00FC78C0"/>
    <w:rsid w:val="00FD0395"/>
    <w:rsid w:val="00FD05F4"/>
    <w:rsid w:val="00FD1B46"/>
    <w:rsid w:val="00FD225E"/>
    <w:rsid w:val="00FD234F"/>
    <w:rsid w:val="00FD3063"/>
    <w:rsid w:val="00FD5A22"/>
    <w:rsid w:val="00FD63E4"/>
    <w:rsid w:val="00FD7B5B"/>
    <w:rsid w:val="00FD7BA0"/>
    <w:rsid w:val="00FE0372"/>
    <w:rsid w:val="00FE23E1"/>
    <w:rsid w:val="00FE33A1"/>
    <w:rsid w:val="00FE4E58"/>
    <w:rsid w:val="00FE5B63"/>
    <w:rsid w:val="00FE5C39"/>
    <w:rsid w:val="00FE5DB0"/>
    <w:rsid w:val="00FE6052"/>
    <w:rsid w:val="00FE6D51"/>
    <w:rsid w:val="00FE6ED9"/>
    <w:rsid w:val="00FF2215"/>
    <w:rsid w:val="00FF291F"/>
    <w:rsid w:val="00FF3413"/>
    <w:rsid w:val="00FF4C50"/>
    <w:rsid w:val="00FF4F78"/>
    <w:rsid w:val="00FF5642"/>
    <w:rsid w:val="00FF5B86"/>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3107">
      <w:bodyDiv w:val="1"/>
      <w:marLeft w:val="0"/>
      <w:marRight w:val="0"/>
      <w:marTop w:val="0"/>
      <w:marBottom w:val="0"/>
      <w:divBdr>
        <w:top w:val="none" w:sz="0" w:space="0" w:color="auto"/>
        <w:left w:val="none" w:sz="0" w:space="0" w:color="auto"/>
        <w:bottom w:val="none" w:sz="0" w:space="0" w:color="auto"/>
        <w:right w:val="none" w:sz="0" w:space="0" w:color="auto"/>
      </w:divBdr>
    </w:div>
    <w:div w:id="911546907">
      <w:bodyDiv w:val="1"/>
      <w:marLeft w:val="0"/>
      <w:marRight w:val="0"/>
      <w:marTop w:val="0"/>
      <w:marBottom w:val="0"/>
      <w:divBdr>
        <w:top w:val="none" w:sz="0" w:space="0" w:color="auto"/>
        <w:left w:val="none" w:sz="0" w:space="0" w:color="auto"/>
        <w:bottom w:val="none" w:sz="0" w:space="0" w:color="auto"/>
        <w:right w:val="none" w:sz="0" w:space="0" w:color="auto"/>
      </w:divBdr>
    </w:div>
    <w:div w:id="1587567156">
      <w:bodyDiv w:val="1"/>
      <w:marLeft w:val="0"/>
      <w:marRight w:val="0"/>
      <w:marTop w:val="0"/>
      <w:marBottom w:val="0"/>
      <w:divBdr>
        <w:top w:val="none" w:sz="0" w:space="0" w:color="auto"/>
        <w:left w:val="none" w:sz="0" w:space="0" w:color="auto"/>
        <w:bottom w:val="none" w:sz="0" w:space="0" w:color="auto"/>
        <w:right w:val="none" w:sz="0" w:space="0" w:color="auto"/>
      </w:divBdr>
    </w:div>
    <w:div w:id="186131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B158-8574-4B99-808B-C8DC2403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66</cp:revision>
  <cp:lastPrinted>2022-11-30T02:02:00Z</cp:lastPrinted>
  <dcterms:created xsi:type="dcterms:W3CDTF">2025-03-06T08:47:00Z</dcterms:created>
  <dcterms:modified xsi:type="dcterms:W3CDTF">2025-03-07T07:18:00Z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