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CA6312" w14:textId="51A1F549" w:rsidR="003A2155" w:rsidRPr="009834AB" w:rsidRDefault="003A2155" w:rsidP="003A2155">
      <w:pPr>
        <w:widowControl/>
        <w:jc w:val="center"/>
        <w:rPr>
          <w:rFonts w:ascii="Times New Roman" w:hAnsi="Times New Roman" w:cs="Times New Roman"/>
          <w:b/>
          <w:bCs/>
          <w:color w:val="FF0000"/>
          <w:kern w:val="0"/>
          <w:sz w:val="44"/>
          <w:szCs w:val="44"/>
        </w:rPr>
      </w:pPr>
      <w:bookmarkStart w:id="0" w:name="_GoBack"/>
      <w:bookmarkEnd w:id="0"/>
      <w:proofErr w:type="gramStart"/>
      <w:r w:rsidRPr="009834AB">
        <w:rPr>
          <w:rFonts w:ascii="Times New Roman" w:hAnsi="Times New Roman" w:cs="Times New Roman"/>
          <w:b/>
          <w:bCs/>
          <w:color w:val="FF0000"/>
          <w:kern w:val="0"/>
          <w:sz w:val="44"/>
          <w:szCs w:val="44"/>
        </w:rPr>
        <w:t>孚能科技</w:t>
      </w:r>
      <w:proofErr w:type="gramEnd"/>
      <w:r w:rsidRPr="009834AB">
        <w:rPr>
          <w:rFonts w:ascii="Times New Roman" w:hAnsi="Times New Roman" w:cs="Times New Roman"/>
          <w:b/>
          <w:bCs/>
          <w:color w:val="FF0000"/>
          <w:kern w:val="0"/>
          <w:sz w:val="44"/>
          <w:szCs w:val="44"/>
        </w:rPr>
        <w:t>（赣州）股份有限公司</w:t>
      </w:r>
    </w:p>
    <w:p w14:paraId="1547840E" w14:textId="77777777" w:rsidR="003A2155" w:rsidRPr="009834AB" w:rsidRDefault="003A2155" w:rsidP="003A2155">
      <w:pPr>
        <w:jc w:val="center"/>
        <w:rPr>
          <w:rFonts w:ascii="Times New Roman" w:hAnsi="Times New Roman" w:cs="Times New Roman"/>
          <w:b/>
          <w:bCs/>
          <w:color w:val="FF0000"/>
          <w:kern w:val="0"/>
          <w:sz w:val="44"/>
          <w:szCs w:val="44"/>
        </w:rPr>
      </w:pPr>
      <w:r w:rsidRPr="009834AB">
        <w:rPr>
          <w:rFonts w:ascii="Times New Roman" w:hAnsi="Times New Roman" w:cs="Times New Roman"/>
          <w:b/>
          <w:bCs/>
          <w:color w:val="FF0000"/>
          <w:kern w:val="0"/>
          <w:sz w:val="44"/>
          <w:szCs w:val="44"/>
        </w:rPr>
        <w:t>投资者关系活动记录表</w:t>
      </w:r>
    </w:p>
    <w:p w14:paraId="73A1D0BE" w14:textId="66B3FED3" w:rsidR="003A2155" w:rsidRPr="009834AB" w:rsidRDefault="003A2155" w:rsidP="003A2155">
      <w:pPr>
        <w:widowControl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9834AB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（</w:t>
      </w:r>
      <w:r w:rsidRPr="009834AB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20</w:t>
      </w:r>
      <w:r w:rsidRPr="009834AB">
        <w:rPr>
          <w:rFonts w:ascii="Times New Roman" w:hAnsi="Times New Roman" w:cs="Times New Roman"/>
          <w:b/>
          <w:bCs/>
          <w:kern w:val="0"/>
          <w:sz w:val="28"/>
          <w:szCs w:val="28"/>
        </w:rPr>
        <w:t>2</w:t>
      </w:r>
      <w:r w:rsidR="005E3050">
        <w:rPr>
          <w:rFonts w:ascii="Times New Roman" w:hAnsi="Times New Roman" w:cs="Times New Roman"/>
          <w:b/>
          <w:bCs/>
          <w:kern w:val="0"/>
          <w:sz w:val="28"/>
          <w:szCs w:val="28"/>
        </w:rPr>
        <w:t>5</w:t>
      </w:r>
      <w:r w:rsidRPr="009834AB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年</w:t>
      </w:r>
      <w:r w:rsidR="00C92CC8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5</w:t>
      </w:r>
      <w:r w:rsidRPr="009834AB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月）</w:t>
      </w:r>
    </w:p>
    <w:p w14:paraId="21D20A0D" w14:textId="77777777" w:rsidR="003A2155" w:rsidRPr="009834AB" w:rsidRDefault="003A2155" w:rsidP="00C74806">
      <w:pPr>
        <w:widowControl/>
        <w:spacing w:afterLines="50" w:after="156"/>
        <w:jc w:val="left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9834AB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股票简称：</w:t>
      </w:r>
      <w:proofErr w:type="gramStart"/>
      <w:r w:rsidRPr="009834AB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孚能科技</w:t>
      </w:r>
      <w:proofErr w:type="gramEnd"/>
      <w:r w:rsidRPr="009834AB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                                </w:t>
      </w:r>
      <w:r w:rsidRPr="009834AB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股票代码：</w:t>
      </w:r>
      <w:r w:rsidRPr="009834AB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688567</w:t>
      </w:r>
    </w:p>
    <w:tbl>
      <w:tblPr>
        <w:tblStyle w:val="a3"/>
        <w:tblW w:w="9076" w:type="dxa"/>
        <w:jc w:val="center"/>
        <w:tblLook w:val="04A0" w:firstRow="1" w:lastRow="0" w:firstColumn="1" w:lastColumn="0" w:noHBand="0" w:noVBand="1"/>
      </w:tblPr>
      <w:tblGrid>
        <w:gridCol w:w="1696"/>
        <w:gridCol w:w="7380"/>
      </w:tblGrid>
      <w:tr w:rsidR="003A2155" w:rsidRPr="009834AB" w14:paraId="42460E84" w14:textId="77777777" w:rsidTr="00C92CC8">
        <w:trPr>
          <w:trHeight w:val="65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86679" w14:textId="77777777" w:rsidR="003A2155" w:rsidRPr="009834AB" w:rsidRDefault="003A2155" w:rsidP="004519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4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投资者关系活动类别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FE9F4" w14:textId="067ABD2F" w:rsidR="003A2155" w:rsidRPr="009834AB" w:rsidRDefault="003A2155" w:rsidP="00451950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834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□</w:t>
            </w:r>
            <w:r w:rsidRPr="009834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特定对象调研</w:t>
            </w:r>
            <w:r w:rsidRPr="009834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 □</w:t>
            </w:r>
            <w:r w:rsidRPr="009834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分析</w:t>
            </w:r>
            <w:proofErr w:type="gramStart"/>
            <w:r w:rsidRPr="009834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师会议</w:t>
            </w:r>
            <w:proofErr w:type="gramEnd"/>
            <w:r w:rsidRPr="009834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□</w:t>
            </w:r>
            <w:r w:rsidRPr="009834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媒体采访</w:t>
            </w:r>
            <w:r w:rsidRPr="009834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="00C92CC8" w:rsidRPr="009834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□</w:t>
            </w:r>
            <w:r w:rsidRPr="009834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业绩说明会</w:t>
            </w:r>
          </w:p>
          <w:p w14:paraId="6A1EFFBE" w14:textId="3F6F154B" w:rsidR="003A2155" w:rsidRPr="009834AB" w:rsidRDefault="003A2155" w:rsidP="00451950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834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□</w:t>
            </w:r>
            <w:r w:rsidRPr="009834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新闻发布会</w:t>
            </w:r>
            <w:r w:rsidRPr="009834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   □</w:t>
            </w:r>
            <w:r w:rsidRPr="009834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路演活动</w:t>
            </w:r>
            <w:r w:rsidRPr="009834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 □</w:t>
            </w:r>
            <w:r w:rsidRPr="009834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现场参观</w:t>
            </w:r>
            <w:r w:rsidRPr="009834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="00B9207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C92CC8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√</w:t>
            </w:r>
            <w:r w:rsidRPr="009834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其他</w:t>
            </w:r>
          </w:p>
        </w:tc>
      </w:tr>
      <w:tr w:rsidR="00F66426" w:rsidRPr="009834AB" w14:paraId="5393C7C3" w14:textId="77777777" w:rsidTr="00C92CC8">
        <w:trPr>
          <w:trHeight w:val="65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E286F" w14:textId="75336301" w:rsidR="00F66426" w:rsidRPr="009834AB" w:rsidRDefault="00F66426" w:rsidP="004519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6426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参会单位名称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1E465" w14:textId="3BFC1B95" w:rsidR="00F66426" w:rsidRPr="009834AB" w:rsidRDefault="00F66426" w:rsidP="00F66426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66426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线上参加江西辖区上市公司</w:t>
            </w:r>
            <w:r w:rsidR="00C5759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2025</w:t>
            </w:r>
            <w:r w:rsidRPr="00F664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年投资者集体接待日活动</w:t>
            </w:r>
            <w:r w:rsidRPr="00F66426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的全体投资者</w:t>
            </w:r>
          </w:p>
        </w:tc>
      </w:tr>
      <w:tr w:rsidR="003A2155" w:rsidRPr="009834AB" w14:paraId="702DF788" w14:textId="77777777" w:rsidTr="00C92CC8">
        <w:trPr>
          <w:trHeight w:val="533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2BB99" w14:textId="77777777" w:rsidR="003A2155" w:rsidRPr="009834AB" w:rsidRDefault="003A2155" w:rsidP="0045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3BAB1" w14:textId="62338B5B" w:rsidR="003A2155" w:rsidRPr="009834AB" w:rsidRDefault="003A2155" w:rsidP="00385143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34A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575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834AB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 w:rsidR="00C92C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834AB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="00C5759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834AB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  <w:r w:rsidR="00C92CC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5759C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  <w:r w:rsidR="00C92CC8"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 w:rsidR="00C5759C">
              <w:rPr>
                <w:rFonts w:ascii="Times New Roman" w:hAnsi="Times New Roman" w:cs="Times New Roman" w:hint="eastAsia"/>
                <w:sz w:val="24"/>
                <w:szCs w:val="24"/>
              </w:rPr>
              <w:t>:</w:t>
            </w:r>
            <w:r w:rsidR="00C5759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A2155" w:rsidRPr="009834AB" w14:paraId="1D6764A5" w14:textId="77777777" w:rsidTr="00C92CC8">
        <w:trPr>
          <w:trHeight w:val="563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E1771" w14:textId="77777777" w:rsidR="003A2155" w:rsidRPr="009834AB" w:rsidRDefault="003A2155" w:rsidP="004519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4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076B" w14:textId="51C6EA04" w:rsidR="003A2155" w:rsidRPr="009834AB" w:rsidRDefault="00F66426" w:rsidP="0045195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6426">
              <w:rPr>
                <w:rFonts w:ascii="Times New Roman" w:hAnsi="Times New Roman" w:cs="Times New Roman" w:hint="eastAsia"/>
                <w:sz w:val="24"/>
                <w:szCs w:val="24"/>
              </w:rPr>
              <w:t>全景网</w:t>
            </w:r>
            <w:r w:rsidRPr="0041697A">
              <w:rPr>
                <w:rFonts w:ascii="宋体" w:hAnsi="宋体" w:cs="Times New Roman" w:hint="eastAsia"/>
                <w:sz w:val="24"/>
                <w:szCs w:val="24"/>
              </w:rPr>
              <w:t>“投资者关系互动平台”</w:t>
            </w:r>
          </w:p>
        </w:tc>
      </w:tr>
      <w:tr w:rsidR="003A2155" w:rsidRPr="009834AB" w14:paraId="1A0C8ED2" w14:textId="77777777" w:rsidTr="00C92CC8">
        <w:trPr>
          <w:trHeight w:val="83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CE071" w14:textId="77777777" w:rsidR="003A2155" w:rsidRPr="009834AB" w:rsidRDefault="003A2155" w:rsidP="004519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4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公司接待人员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071D9" w14:textId="7E813B8C" w:rsidR="00176997" w:rsidRDefault="00176997" w:rsidP="00176997">
            <w:pPr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834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董</w:t>
            </w:r>
            <w:r w:rsidR="00C5759C">
              <w:rPr>
                <w:rFonts w:ascii="Times New Roman" w:hAnsi="Times New Roman" w:cs="Times New Roman"/>
                <w:kern w:val="0"/>
                <w:sz w:val="24"/>
                <w:szCs w:val="24"/>
              </w:rPr>
              <w:t>事会秘书：</w:t>
            </w:r>
            <w:r w:rsidR="00C5759C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潘链</w:t>
            </w:r>
          </w:p>
          <w:p w14:paraId="3EA34EA3" w14:textId="6DDEE986" w:rsidR="00C5759C" w:rsidRPr="00C5759C" w:rsidRDefault="00C5759C" w:rsidP="00176997">
            <w:pPr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财务负责人：谭明添</w:t>
            </w:r>
          </w:p>
        </w:tc>
      </w:tr>
      <w:tr w:rsidR="003A2155" w:rsidRPr="009834AB" w14:paraId="1B2359A0" w14:textId="77777777" w:rsidTr="00200258">
        <w:trPr>
          <w:trHeight w:val="69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FCC54" w14:textId="77777777" w:rsidR="003A2155" w:rsidRPr="009834AB" w:rsidRDefault="003A2155" w:rsidP="00451950">
            <w:pPr>
              <w:adjustRightInd w:val="0"/>
              <w:snapToGrid w:val="0"/>
              <w:spacing w:beforeLines="25" w:before="78" w:afterLines="25" w:after="78" w:line="4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4AB">
              <w:rPr>
                <w:rFonts w:ascii="Times New Roman" w:hAnsi="Times New Roman" w:cs="Times New Roman"/>
                <w:b/>
                <w:sz w:val="24"/>
                <w:szCs w:val="24"/>
              </w:rPr>
              <w:t>投资者关系活动主要内容介绍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722AE" w14:textId="56E163F8" w:rsidR="00C92CC8" w:rsidRPr="00C92CC8" w:rsidRDefault="00C92CC8" w:rsidP="00C92CC8">
            <w:pPr>
              <w:pStyle w:val="aa"/>
              <w:adjustRightInd w:val="0"/>
              <w:snapToGrid w:val="0"/>
              <w:spacing w:line="600" w:lineRule="exact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C92CC8">
              <w:rPr>
                <w:rFonts w:ascii="Times New Roman" w:hAnsi="Times New Roman" w:cs="Times New Roman" w:hint="eastAsia"/>
                <w:sz w:val="24"/>
                <w:szCs w:val="24"/>
              </w:rPr>
              <w:t>为进一步加强与投资者的互动交流，</w:t>
            </w:r>
            <w:proofErr w:type="gramStart"/>
            <w:r w:rsidRPr="00C92CC8">
              <w:rPr>
                <w:rFonts w:ascii="Times New Roman" w:hAnsi="Times New Roman" w:cs="Times New Roman" w:hint="eastAsia"/>
                <w:sz w:val="24"/>
                <w:szCs w:val="24"/>
              </w:rPr>
              <w:t>孚能科技</w:t>
            </w:r>
            <w:proofErr w:type="gram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>于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 w:rsidR="00C5759C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="00346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  <w:r w:rsidRPr="00C92CC8">
              <w:rPr>
                <w:rFonts w:ascii="Times New Roman" w:hAnsi="Times New Roman" w:cs="Times New Roman" w:hint="eastAsia"/>
                <w:sz w:val="24"/>
                <w:szCs w:val="24"/>
              </w:rPr>
              <w:t>参加由江西省上市公司协会与深圳市全景网络有限公司联合举办的“</w:t>
            </w:r>
            <w:r w:rsidR="00C575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C92CC8">
              <w:rPr>
                <w:rFonts w:ascii="Times New Roman" w:hAnsi="Times New Roman" w:cs="Times New Roman"/>
                <w:sz w:val="24"/>
                <w:szCs w:val="24"/>
              </w:rPr>
              <w:t>年江西辖区上市公司投资者集体接待日活动</w:t>
            </w:r>
            <w:r w:rsidRPr="0041697A">
              <w:rPr>
                <w:rFonts w:ascii="宋体" w:hAnsi="宋体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，</w:t>
            </w:r>
            <w:r w:rsidRPr="00C92CC8">
              <w:rPr>
                <w:rFonts w:ascii="Times New Roman" w:hAnsi="Times New Roman" w:cs="Times New Roman" w:hint="eastAsia"/>
                <w:sz w:val="24"/>
                <w:szCs w:val="24"/>
              </w:rPr>
              <w:t>公司</w:t>
            </w:r>
            <w:r w:rsidR="00C5759C">
              <w:rPr>
                <w:rFonts w:ascii="Times New Roman" w:hAnsi="Times New Roman" w:cs="Times New Roman" w:hint="eastAsia"/>
                <w:sz w:val="24"/>
                <w:szCs w:val="24"/>
              </w:rPr>
              <w:t>董事会秘书潘链</w:t>
            </w:r>
            <w:r w:rsidR="00C5759C" w:rsidRPr="00C92CC8">
              <w:rPr>
                <w:rFonts w:ascii="Times New Roman" w:hAnsi="Times New Roman" w:cs="Times New Roman" w:hint="eastAsia"/>
                <w:sz w:val="24"/>
                <w:szCs w:val="24"/>
              </w:rPr>
              <w:t>先</w:t>
            </w:r>
            <w:r w:rsidR="00C5759C">
              <w:rPr>
                <w:rFonts w:ascii="Times New Roman" w:hAnsi="Times New Roman" w:cs="Times New Roman" w:hint="eastAsia"/>
                <w:sz w:val="24"/>
                <w:szCs w:val="24"/>
              </w:rPr>
              <w:t>生、</w:t>
            </w:r>
            <w:r w:rsidRPr="00C92CC8">
              <w:rPr>
                <w:rFonts w:ascii="Times New Roman" w:hAnsi="Times New Roman" w:cs="Times New Roman" w:hint="eastAsia"/>
                <w:sz w:val="24"/>
                <w:szCs w:val="24"/>
              </w:rPr>
              <w:t>财务负责人</w:t>
            </w:r>
            <w:r w:rsidR="00C5759C">
              <w:rPr>
                <w:rFonts w:ascii="Times New Roman" w:hAnsi="Times New Roman" w:cs="Times New Roman" w:hint="eastAsia"/>
                <w:sz w:val="24"/>
                <w:szCs w:val="24"/>
              </w:rPr>
              <w:t>谭明添先生</w:t>
            </w:r>
            <w:r w:rsidRPr="00C92CC8">
              <w:rPr>
                <w:rFonts w:ascii="Times New Roman" w:hAnsi="Times New Roman" w:cs="Times New Roman" w:hint="eastAsia"/>
                <w:sz w:val="24"/>
                <w:szCs w:val="24"/>
              </w:rPr>
              <w:t>就公司</w:t>
            </w:r>
            <w:r w:rsidR="00C575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C92CC8">
              <w:rPr>
                <w:rFonts w:ascii="Times New Roman" w:hAnsi="Times New Roman" w:cs="Times New Roman"/>
                <w:sz w:val="24"/>
                <w:szCs w:val="24"/>
              </w:rPr>
              <w:t>年度业绩、公司治理、发展战略、经营状况等投资者关心</w:t>
            </w:r>
            <w:r w:rsidRPr="00C92CC8">
              <w:rPr>
                <w:rFonts w:ascii="Times New Roman" w:hAnsi="Times New Roman" w:cs="Times New Roman" w:hint="eastAsia"/>
                <w:sz w:val="24"/>
                <w:szCs w:val="24"/>
              </w:rPr>
              <w:t>的问题，与投资者进行沟通与交流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  <w:p w14:paraId="34DE9BA4" w14:textId="4C077A2E" w:rsidR="00FD02A9" w:rsidRDefault="00FD02A9" w:rsidP="00703383">
            <w:pPr>
              <w:pStyle w:val="aa"/>
              <w:adjustRightInd w:val="0"/>
              <w:snapToGrid w:val="0"/>
              <w:spacing w:line="600" w:lineRule="exact"/>
              <w:ind w:firstLine="4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83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投资者问答</w:t>
            </w:r>
          </w:p>
          <w:p w14:paraId="5B05B66C" w14:textId="2BC15EE6" w:rsidR="00703383" w:rsidRPr="006D2E7A" w:rsidRDefault="005D2D07" w:rsidP="00703383">
            <w:pPr>
              <w:pStyle w:val="aa"/>
              <w:adjustRightInd w:val="0"/>
              <w:snapToGrid w:val="0"/>
              <w:spacing w:line="600" w:lineRule="exact"/>
              <w:ind w:firstLine="4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1</w:t>
            </w:r>
            <w:r w:rsidR="00703383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="006D2E7A" w:rsidRPr="006D2E7A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请问</w:t>
            </w:r>
            <w:r w:rsidR="006D2E7A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公司</w:t>
            </w:r>
            <w:r w:rsidR="006D2E7A" w:rsidRPr="006D2E7A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有固态电池量</w:t>
            </w:r>
            <w:proofErr w:type="gramStart"/>
            <w:r w:rsidR="006D2E7A" w:rsidRPr="006D2E7A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产计划</w:t>
            </w:r>
            <w:proofErr w:type="gramEnd"/>
            <w:r w:rsidR="006D2E7A" w:rsidRPr="006D2E7A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吗</w:t>
            </w:r>
            <w:r w:rsidR="006D2E7A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？</w:t>
            </w:r>
          </w:p>
          <w:p w14:paraId="5F7E6D34" w14:textId="241DD169" w:rsidR="006E25D2" w:rsidRDefault="00703383" w:rsidP="003373D2">
            <w:pPr>
              <w:spacing w:line="600" w:lineRule="exact"/>
              <w:ind w:firstLineChars="200" w:firstLine="48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F2052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答：</w:t>
            </w:r>
            <w:r w:rsidR="006D2E7A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="006D2E7A" w:rsidRPr="006D2E7A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尊敬的投资者您好，公司固态电池进展处于行业领先水平。半固态电池方面，公司已获得广汽、东风、三一、</w:t>
            </w:r>
            <w:proofErr w:type="gramStart"/>
            <w:r w:rsidR="006D2E7A" w:rsidRPr="006D2E7A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一</w:t>
            </w:r>
            <w:proofErr w:type="gramEnd"/>
            <w:r w:rsidR="006D2E7A" w:rsidRPr="006D2E7A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汽解放、美国头部</w:t>
            </w:r>
            <w:proofErr w:type="spellStart"/>
            <w:r w:rsidR="006D2E7A" w:rsidRPr="006D2E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eVTOL</w:t>
            </w:r>
            <w:proofErr w:type="spellEnd"/>
            <w:r w:rsidR="006D2E7A" w:rsidRPr="006D2E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客户、国内头部飞行汽车客户、上海时的、</w:t>
            </w:r>
            <w:proofErr w:type="gramStart"/>
            <w:r w:rsidR="006D2E7A" w:rsidRPr="006D2E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吉利沃飞</w:t>
            </w:r>
            <w:proofErr w:type="gramEnd"/>
            <w:r w:rsidR="006D2E7A" w:rsidRPr="006D2E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等多个客户认可，是行业内最早实现半固态电池产业化的企业之一，具备充分的技术积累与量产经验，未来将进一步聚焦于加速产品的商业化</w:t>
            </w:r>
            <w:r w:rsidR="006D2E7A" w:rsidRPr="006D2E7A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进展。在全固态电池领域，公司充分发挥软包路线的先发优势和</w:t>
            </w:r>
            <w:r w:rsidR="006D2E7A" w:rsidRPr="006D2E7A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SPS </w:t>
            </w:r>
            <w:proofErr w:type="gramStart"/>
            <w:r w:rsidR="006D2E7A" w:rsidRPr="006D2E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产线的</w:t>
            </w:r>
            <w:proofErr w:type="gramEnd"/>
            <w:r w:rsidR="006D2E7A" w:rsidRPr="006D2E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柔性生产优势，同步推进硫化物、氧化物</w:t>
            </w:r>
            <w:r w:rsidR="006D2E7A" w:rsidRPr="006D2E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  <w:r w:rsidR="006D2E7A" w:rsidRPr="006D2E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聚合物复合体系等多种材料体系的研发，当前能量密度高达</w:t>
            </w:r>
            <w:r w:rsidR="006D2E7A" w:rsidRPr="006D2E7A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400-500Wh/kg </w:t>
            </w:r>
            <w:r w:rsidR="006D2E7A" w:rsidRPr="006D2E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的全固态电池研发进展顺利，其</w:t>
            </w:r>
            <w:r w:rsidR="006D2E7A" w:rsidRPr="006D2E7A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中</w:t>
            </w:r>
            <w:r w:rsidR="006D2E7A" w:rsidRPr="006D2E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60Ah</w:t>
            </w:r>
            <w:r w:rsidR="006D2E7A" w:rsidRPr="006D2E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的硫化物全固态电池计划于</w:t>
            </w:r>
            <w:r w:rsidR="006D2E7A" w:rsidRPr="006D2E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2025</w:t>
            </w:r>
            <w:r w:rsidR="006D2E7A" w:rsidRPr="006D2E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年底向战略合作伙伴小批量交付。感谢您的关注！</w:t>
            </w:r>
          </w:p>
          <w:p w14:paraId="6994527C" w14:textId="0C3EFF8E" w:rsidR="00703383" w:rsidRPr="001D4F0E" w:rsidRDefault="005D2D07" w:rsidP="001D4F0E">
            <w:pPr>
              <w:spacing w:line="600" w:lineRule="exact"/>
              <w:ind w:firstLineChars="200" w:firstLine="4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1</w:t>
            </w:r>
            <w:r w:rsidR="00703383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.</w:t>
            </w:r>
            <w:r w:rsidR="00BB1E4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D2E7A" w:rsidRPr="006D2E7A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你好，最近固态电池热度很高，请问贵司在固态电池领域的进展怎么样了？</w:t>
            </w:r>
          </w:p>
          <w:p w14:paraId="19452DBB" w14:textId="6879511D" w:rsidR="002633B9" w:rsidRPr="00735054" w:rsidRDefault="00703383" w:rsidP="00A20058">
            <w:pPr>
              <w:spacing w:line="600" w:lineRule="exact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703383">
              <w:rPr>
                <w:rFonts w:ascii="Times New Roman" w:hAnsi="Times New Roman" w:cs="Times New Roman" w:hint="eastAsia"/>
                <w:sz w:val="24"/>
                <w:szCs w:val="24"/>
              </w:rPr>
              <w:t>答：</w:t>
            </w:r>
            <w:r w:rsidR="006D2E7A" w:rsidRPr="006D2E7A">
              <w:rPr>
                <w:rFonts w:ascii="Times New Roman" w:hAnsi="Times New Roman" w:cs="Times New Roman" w:hint="eastAsia"/>
                <w:sz w:val="24"/>
                <w:szCs w:val="24"/>
              </w:rPr>
              <w:t>尊敬的投资者您好，在半固态电池领域，公司已具备充分的技术积累与量产经验，未来将进一步聚焦于加速产品的商业化进展。公司半固态电池产品目前已形成规模化出货，其中第一代半固态电池已在</w:t>
            </w:r>
            <w:r w:rsidR="00041D8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041D8B">
              <w:rPr>
                <w:rFonts w:ascii="Times New Roman" w:hAnsi="Times New Roman" w:cs="Times New Roman"/>
                <w:sz w:val="24"/>
                <w:szCs w:val="24"/>
              </w:rPr>
              <w:t>年成功实现装车</w:t>
            </w:r>
            <w:r w:rsidR="00041D8B">
              <w:rPr>
                <w:rFonts w:ascii="Times New Roman" w:hAnsi="Times New Roman" w:cs="Times New Roman" w:hint="eastAsia"/>
                <w:sz w:val="24"/>
                <w:szCs w:val="24"/>
              </w:rPr>
              <w:t>，</w:t>
            </w:r>
            <w:r w:rsidR="006D2E7A" w:rsidRPr="006D2E7A">
              <w:rPr>
                <w:rFonts w:ascii="Times New Roman" w:hAnsi="Times New Roman" w:cs="Times New Roman"/>
                <w:sz w:val="24"/>
                <w:szCs w:val="24"/>
              </w:rPr>
              <w:t>第二代半固态电池能量密度超过</w:t>
            </w:r>
            <w:r w:rsidR="006D2E7A" w:rsidRPr="006D2E7A">
              <w:rPr>
                <w:rFonts w:ascii="Times New Roman" w:hAnsi="Times New Roman" w:cs="Times New Roman"/>
                <w:sz w:val="24"/>
                <w:szCs w:val="24"/>
              </w:rPr>
              <w:t xml:space="preserve"> 330Wh/kg</w:t>
            </w:r>
            <w:r w:rsidR="006D2E7A" w:rsidRPr="006D2E7A">
              <w:rPr>
                <w:rFonts w:ascii="Times New Roman" w:hAnsi="Times New Roman" w:cs="Times New Roman"/>
                <w:sz w:val="24"/>
                <w:szCs w:val="24"/>
              </w:rPr>
              <w:t>，循环寿命超过</w:t>
            </w:r>
            <w:r w:rsidR="006D2E7A" w:rsidRPr="006D2E7A">
              <w:rPr>
                <w:rFonts w:ascii="Times New Roman" w:hAnsi="Times New Roman" w:cs="Times New Roman"/>
                <w:sz w:val="24"/>
                <w:szCs w:val="24"/>
              </w:rPr>
              <w:t xml:space="preserve"> 4000</w:t>
            </w:r>
            <w:r w:rsidR="006D2E7A" w:rsidRPr="006D2E7A">
              <w:rPr>
                <w:rFonts w:ascii="Times New Roman" w:hAnsi="Times New Roman" w:cs="Times New Roman"/>
                <w:sz w:val="24"/>
                <w:szCs w:val="24"/>
              </w:rPr>
              <w:t>圈，预计将于</w:t>
            </w:r>
            <w:r w:rsidR="006D2E7A" w:rsidRPr="006D2E7A">
              <w:rPr>
                <w:rFonts w:ascii="Times New Roman" w:hAnsi="Times New Roman" w:cs="Times New Roman"/>
                <w:sz w:val="24"/>
                <w:szCs w:val="24"/>
              </w:rPr>
              <w:t xml:space="preserve"> 2025 </w:t>
            </w:r>
            <w:r w:rsidR="006D2E7A" w:rsidRPr="006D2E7A">
              <w:rPr>
                <w:rFonts w:ascii="Times New Roman" w:hAnsi="Times New Roman" w:cs="Times New Roman"/>
                <w:sz w:val="24"/>
                <w:szCs w:val="24"/>
              </w:rPr>
              <w:t>年量产，有望率先在低空经济、人形机器人等具备高技术壁垒、高性能要求的领域实现商业化。在全固态电池领域，公司充分发挥软包路线的先发优势和</w:t>
            </w:r>
            <w:r w:rsidR="006D2E7A" w:rsidRPr="006D2E7A">
              <w:rPr>
                <w:rFonts w:ascii="Times New Roman" w:hAnsi="Times New Roman" w:cs="Times New Roman"/>
                <w:sz w:val="24"/>
                <w:szCs w:val="24"/>
              </w:rPr>
              <w:t xml:space="preserve"> SPS </w:t>
            </w:r>
            <w:proofErr w:type="gramStart"/>
            <w:r w:rsidR="006D2E7A" w:rsidRPr="006D2E7A">
              <w:rPr>
                <w:rFonts w:ascii="Times New Roman" w:hAnsi="Times New Roman" w:cs="Times New Roman"/>
                <w:sz w:val="24"/>
                <w:szCs w:val="24"/>
              </w:rPr>
              <w:t>产线的</w:t>
            </w:r>
            <w:proofErr w:type="gramEnd"/>
            <w:r w:rsidR="006D2E7A" w:rsidRPr="006D2E7A">
              <w:rPr>
                <w:rFonts w:ascii="Times New Roman" w:hAnsi="Times New Roman" w:cs="Times New Roman"/>
                <w:sz w:val="24"/>
                <w:szCs w:val="24"/>
              </w:rPr>
              <w:t>柔性生产优势，同步推进硫化物、氧化物</w:t>
            </w:r>
            <w:r w:rsidR="006D2E7A" w:rsidRPr="006D2E7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D2E7A" w:rsidRPr="006D2E7A">
              <w:rPr>
                <w:rFonts w:ascii="Times New Roman" w:hAnsi="Times New Roman" w:cs="Times New Roman"/>
                <w:sz w:val="24"/>
                <w:szCs w:val="24"/>
              </w:rPr>
              <w:t>聚合物复合体系等多种材料体</w:t>
            </w:r>
            <w:r w:rsidR="006D2E7A" w:rsidRPr="006D2E7A">
              <w:rPr>
                <w:rFonts w:ascii="Times New Roman" w:hAnsi="Times New Roman" w:cs="Times New Roman" w:hint="eastAsia"/>
                <w:sz w:val="24"/>
                <w:szCs w:val="24"/>
              </w:rPr>
              <w:t>系的研发，当前能量密度高达</w:t>
            </w:r>
            <w:r w:rsidR="006D2E7A" w:rsidRPr="006D2E7A">
              <w:rPr>
                <w:rFonts w:ascii="Times New Roman" w:hAnsi="Times New Roman" w:cs="Times New Roman"/>
                <w:sz w:val="24"/>
                <w:szCs w:val="24"/>
              </w:rPr>
              <w:t xml:space="preserve"> 400-500Wh/kg </w:t>
            </w:r>
            <w:r w:rsidR="006D2E7A" w:rsidRPr="006D2E7A">
              <w:rPr>
                <w:rFonts w:ascii="Times New Roman" w:hAnsi="Times New Roman" w:cs="Times New Roman"/>
                <w:sz w:val="24"/>
                <w:szCs w:val="24"/>
              </w:rPr>
              <w:t>的全固态电池研发进展顺利，其中</w:t>
            </w:r>
            <w:r w:rsidR="006D2E7A" w:rsidRPr="006D2E7A">
              <w:rPr>
                <w:rFonts w:ascii="Times New Roman" w:hAnsi="Times New Roman" w:cs="Times New Roman"/>
                <w:sz w:val="24"/>
                <w:szCs w:val="24"/>
              </w:rPr>
              <w:t>60Ah</w:t>
            </w:r>
            <w:r w:rsidR="006D2E7A" w:rsidRPr="006D2E7A">
              <w:rPr>
                <w:rFonts w:ascii="Times New Roman" w:hAnsi="Times New Roman" w:cs="Times New Roman"/>
                <w:sz w:val="24"/>
                <w:szCs w:val="24"/>
              </w:rPr>
              <w:t>的硫化物全固态电池计划于</w:t>
            </w:r>
            <w:r w:rsidR="006D2E7A" w:rsidRPr="006D2E7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6D2E7A" w:rsidRPr="006D2E7A">
              <w:rPr>
                <w:rFonts w:ascii="Times New Roman" w:hAnsi="Times New Roman" w:cs="Times New Roman"/>
                <w:sz w:val="24"/>
                <w:szCs w:val="24"/>
              </w:rPr>
              <w:t>年底向战略合作伙伴小批量交付。感谢您的关注！</w:t>
            </w:r>
          </w:p>
          <w:p w14:paraId="395B6F8B" w14:textId="0712A564" w:rsidR="00703383" w:rsidRDefault="005D2D07" w:rsidP="00703383">
            <w:pPr>
              <w:spacing w:line="600" w:lineRule="exact"/>
              <w:ind w:firstLineChars="200" w:firstLine="4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1</w:t>
            </w:r>
            <w:r w:rsidR="0070338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B1E4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D2E7A" w:rsidRPr="006D2E7A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你好，请问</w:t>
            </w:r>
            <w:proofErr w:type="gramStart"/>
            <w:r w:rsidR="006D2E7A" w:rsidRPr="006D2E7A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广州孚能开始</w:t>
            </w:r>
            <w:proofErr w:type="gramEnd"/>
            <w:r w:rsidR="006D2E7A" w:rsidRPr="006D2E7A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出货了吗，主要出货给哪个车厂？</w:t>
            </w:r>
          </w:p>
          <w:p w14:paraId="147F57E3" w14:textId="2F06A034" w:rsidR="00530EB8" w:rsidRPr="00530EB8" w:rsidRDefault="00703383" w:rsidP="00FC61DF">
            <w:pPr>
              <w:spacing w:line="600" w:lineRule="exact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703383">
              <w:rPr>
                <w:rFonts w:ascii="Times New Roman" w:hAnsi="Times New Roman" w:cs="Times New Roman" w:hint="eastAsia"/>
                <w:sz w:val="24"/>
                <w:szCs w:val="24"/>
              </w:rPr>
              <w:t>答：</w:t>
            </w:r>
            <w:r w:rsidR="006D2E7A" w:rsidRPr="006D2E7A">
              <w:rPr>
                <w:rFonts w:ascii="Times New Roman" w:hAnsi="Times New Roman" w:cs="Times New Roman" w:hint="eastAsia"/>
                <w:sz w:val="24"/>
                <w:szCs w:val="24"/>
              </w:rPr>
              <w:t>尊敬的投资者您好，广州</w:t>
            </w:r>
            <w:r w:rsidR="006D2E7A" w:rsidRPr="006D2E7A">
              <w:rPr>
                <w:rFonts w:ascii="Times New Roman" w:hAnsi="Times New Roman" w:cs="Times New Roman"/>
                <w:sz w:val="24"/>
                <w:szCs w:val="24"/>
              </w:rPr>
              <w:t>SPS</w:t>
            </w:r>
            <w:r w:rsidR="006D2E7A" w:rsidRPr="006D2E7A">
              <w:rPr>
                <w:rFonts w:ascii="Times New Roman" w:hAnsi="Times New Roman" w:cs="Times New Roman"/>
                <w:sz w:val="24"/>
                <w:szCs w:val="24"/>
              </w:rPr>
              <w:t>产能基地</w:t>
            </w:r>
            <w:proofErr w:type="gramStart"/>
            <w:r w:rsidR="006D2E7A" w:rsidRPr="006D2E7A">
              <w:rPr>
                <w:rFonts w:ascii="Times New Roman" w:hAnsi="Times New Roman" w:cs="Times New Roman"/>
                <w:sz w:val="24"/>
                <w:szCs w:val="24"/>
              </w:rPr>
              <w:t>部分产线已</w:t>
            </w:r>
            <w:proofErr w:type="gramEnd"/>
            <w:r w:rsidR="006D2E7A" w:rsidRPr="006D2E7A">
              <w:rPr>
                <w:rFonts w:ascii="Times New Roman" w:hAnsi="Times New Roman" w:cs="Times New Roman"/>
                <w:sz w:val="24"/>
                <w:szCs w:val="24"/>
              </w:rPr>
              <w:t>投产，目前处于产能爬坡状态，将主要</w:t>
            </w:r>
            <w:proofErr w:type="gramStart"/>
            <w:r w:rsidR="006D2E7A" w:rsidRPr="006D2E7A">
              <w:rPr>
                <w:rFonts w:ascii="Times New Roman" w:hAnsi="Times New Roman" w:cs="Times New Roman"/>
                <w:sz w:val="24"/>
                <w:szCs w:val="24"/>
              </w:rPr>
              <w:t>用于广汽等</w:t>
            </w:r>
            <w:proofErr w:type="gramEnd"/>
            <w:r w:rsidR="006D2E7A" w:rsidRPr="006D2E7A">
              <w:rPr>
                <w:rFonts w:ascii="Times New Roman" w:hAnsi="Times New Roman" w:cs="Times New Roman"/>
                <w:sz w:val="24"/>
                <w:szCs w:val="24"/>
              </w:rPr>
              <w:t>客户的供应。感谢您的关注！</w:t>
            </w:r>
          </w:p>
          <w:p w14:paraId="50E711EA" w14:textId="50D62BAD" w:rsidR="00703383" w:rsidRDefault="005D2D07" w:rsidP="00703383">
            <w:pPr>
              <w:spacing w:line="600" w:lineRule="exact"/>
              <w:ind w:firstLineChars="200" w:firstLine="4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1</w:t>
            </w:r>
            <w:r w:rsidR="0069451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B1E4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D2E7A" w:rsidRPr="006D2E7A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公司有没有磷酸铁锂产品？是否还是用软包路线来做的？目前进展怎么样了？</w:t>
            </w:r>
          </w:p>
          <w:p w14:paraId="4BA71766" w14:textId="3ED2B6FE" w:rsidR="00694513" w:rsidRDefault="00694513" w:rsidP="00867717">
            <w:pPr>
              <w:spacing w:line="600" w:lineRule="exact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694513"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>答：</w:t>
            </w:r>
            <w:r w:rsidR="006D2E7A" w:rsidRPr="006D2E7A">
              <w:rPr>
                <w:rFonts w:ascii="Times New Roman" w:hAnsi="Times New Roman" w:cs="Times New Roman" w:hint="eastAsia"/>
                <w:sz w:val="24"/>
                <w:szCs w:val="24"/>
              </w:rPr>
              <w:t>尊敬的投资者您好，公司核心产品</w:t>
            </w:r>
            <w:r w:rsidR="006D2E7A" w:rsidRPr="006D2E7A">
              <w:rPr>
                <w:rFonts w:ascii="Times New Roman" w:hAnsi="Times New Roman" w:cs="Times New Roman"/>
                <w:sz w:val="24"/>
                <w:szCs w:val="24"/>
              </w:rPr>
              <w:t>SPS</w:t>
            </w:r>
            <w:r w:rsidR="006D2E7A" w:rsidRPr="006D2E7A">
              <w:rPr>
                <w:rFonts w:ascii="Times New Roman" w:hAnsi="Times New Roman" w:cs="Times New Roman"/>
                <w:sz w:val="24"/>
                <w:szCs w:val="24"/>
              </w:rPr>
              <w:t>超级软包电池可兼容三元、磷酸铁锂、固态电池、钠离子电池等多种材料体系，并可实现大幅降本增效，具备优异的市场竞争力；在产能配套方面，公司赣州新能源、广州基地均为</w:t>
            </w:r>
            <w:proofErr w:type="spellStart"/>
            <w:r w:rsidR="006D2E7A" w:rsidRPr="006D2E7A">
              <w:rPr>
                <w:rFonts w:ascii="Times New Roman" w:hAnsi="Times New Roman" w:cs="Times New Roman"/>
                <w:sz w:val="24"/>
                <w:szCs w:val="24"/>
              </w:rPr>
              <w:t>SPS</w:t>
            </w:r>
            <w:proofErr w:type="spellEnd"/>
            <w:r w:rsidR="006D2E7A" w:rsidRPr="006D2E7A">
              <w:rPr>
                <w:rFonts w:ascii="Times New Roman" w:hAnsi="Times New Roman" w:cs="Times New Roman"/>
                <w:sz w:val="24"/>
                <w:szCs w:val="24"/>
              </w:rPr>
              <w:t>先进产能，目前两处生产基地均已有</w:t>
            </w:r>
            <w:proofErr w:type="gramStart"/>
            <w:r w:rsidR="006D2E7A" w:rsidRPr="006D2E7A">
              <w:rPr>
                <w:rFonts w:ascii="Times New Roman" w:hAnsi="Times New Roman" w:cs="Times New Roman"/>
                <w:sz w:val="24"/>
                <w:szCs w:val="24"/>
              </w:rPr>
              <w:t>部分产线投产</w:t>
            </w:r>
            <w:proofErr w:type="gramEnd"/>
            <w:r w:rsidR="006D2E7A" w:rsidRPr="006D2E7A">
              <w:rPr>
                <w:rFonts w:ascii="Times New Roman" w:hAnsi="Times New Roman" w:cs="Times New Roman"/>
                <w:sz w:val="24"/>
                <w:szCs w:val="24"/>
              </w:rPr>
              <w:t>，产能利用率与产品良率稳步爬升；在客户拓展方面，公司</w:t>
            </w:r>
            <w:r w:rsidR="006D2E7A" w:rsidRPr="006D2E7A">
              <w:rPr>
                <w:rFonts w:ascii="Times New Roman" w:hAnsi="Times New Roman" w:cs="Times New Roman"/>
                <w:sz w:val="24"/>
                <w:szCs w:val="24"/>
              </w:rPr>
              <w:t>SPS</w:t>
            </w:r>
            <w:r w:rsidR="006D2E7A" w:rsidRPr="006D2E7A">
              <w:rPr>
                <w:rFonts w:ascii="Times New Roman" w:hAnsi="Times New Roman" w:cs="Times New Roman"/>
                <w:sz w:val="24"/>
                <w:szCs w:val="24"/>
              </w:rPr>
              <w:t>磷酸铁</w:t>
            </w:r>
            <w:proofErr w:type="gramStart"/>
            <w:r w:rsidR="006D2E7A" w:rsidRPr="006D2E7A">
              <w:rPr>
                <w:rFonts w:ascii="Times New Roman" w:hAnsi="Times New Roman" w:cs="Times New Roman"/>
                <w:sz w:val="24"/>
                <w:szCs w:val="24"/>
              </w:rPr>
              <w:t>锂产品</w:t>
            </w:r>
            <w:proofErr w:type="gramEnd"/>
            <w:r w:rsidR="006D2E7A" w:rsidRPr="006D2E7A">
              <w:rPr>
                <w:rFonts w:ascii="Times New Roman" w:hAnsi="Times New Roman" w:cs="Times New Roman"/>
                <w:sz w:val="24"/>
                <w:szCs w:val="24"/>
              </w:rPr>
              <w:t>已获得广汽、吉利、江铃等多家客户项目定点，预计</w:t>
            </w:r>
            <w:r w:rsidR="006D2E7A" w:rsidRPr="006D2E7A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="006D2E7A" w:rsidRPr="006D2E7A">
              <w:rPr>
                <w:rFonts w:ascii="Times New Roman" w:hAnsi="Times New Roman" w:cs="Times New Roman"/>
                <w:sz w:val="24"/>
                <w:szCs w:val="24"/>
              </w:rPr>
              <w:t>年将成为公司</w:t>
            </w:r>
            <w:r w:rsidR="00041D8B">
              <w:rPr>
                <w:rFonts w:ascii="Times New Roman" w:hAnsi="Times New Roman" w:cs="Times New Roman"/>
                <w:sz w:val="24"/>
                <w:szCs w:val="24"/>
              </w:rPr>
              <w:t>SPS</w:t>
            </w:r>
            <w:r w:rsidR="006D2E7A" w:rsidRPr="006D2E7A">
              <w:rPr>
                <w:rFonts w:ascii="Times New Roman" w:hAnsi="Times New Roman" w:cs="Times New Roman"/>
                <w:sz w:val="24"/>
                <w:szCs w:val="24"/>
              </w:rPr>
              <w:t>磷酸铁锂电池大规模出货的元年，助力公司提升规模效应，促进进一步降本增效。感谢您的关注！</w:t>
            </w:r>
          </w:p>
          <w:p w14:paraId="34B18AB1" w14:textId="097F5CF2" w:rsidR="00ED1D76" w:rsidRPr="00867717" w:rsidRDefault="00ED1D76" w:rsidP="00ED1D76">
            <w:pPr>
              <w:spacing w:line="600" w:lineRule="exact"/>
              <w:ind w:firstLineChars="200" w:firstLine="4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17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1</w:t>
            </w:r>
            <w:r w:rsidRPr="0086771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B1E4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D2E7A" w:rsidRPr="006D2E7A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公司多次重点宣传的</w:t>
            </w:r>
            <w:r w:rsidR="006D2E7A" w:rsidRPr="006D2E7A">
              <w:rPr>
                <w:rFonts w:ascii="Times New Roman" w:hAnsi="Times New Roman" w:cs="Times New Roman"/>
                <w:b/>
                <w:sz w:val="24"/>
                <w:szCs w:val="24"/>
              </w:rPr>
              <w:t>SPS</w:t>
            </w:r>
            <w:r w:rsidR="006D2E7A" w:rsidRPr="006D2E7A">
              <w:rPr>
                <w:rFonts w:ascii="Times New Roman" w:hAnsi="Times New Roman" w:cs="Times New Roman"/>
                <w:b/>
                <w:sz w:val="24"/>
                <w:szCs w:val="24"/>
              </w:rPr>
              <w:t>电池的核心优势是什么？目前市场反馈好吗？</w:t>
            </w:r>
          </w:p>
          <w:p w14:paraId="3FEA930F" w14:textId="2243CEAE" w:rsidR="00F677AC" w:rsidRPr="00ED1D76" w:rsidRDefault="00ED1D76" w:rsidP="004A5663">
            <w:pPr>
              <w:spacing w:line="600" w:lineRule="exact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答：</w:t>
            </w:r>
            <w:r w:rsidR="006D2E7A" w:rsidRPr="006D2E7A">
              <w:rPr>
                <w:rFonts w:ascii="Times New Roman" w:hAnsi="Times New Roman" w:cs="Times New Roman" w:hint="eastAsia"/>
                <w:sz w:val="24"/>
                <w:szCs w:val="24"/>
              </w:rPr>
              <w:t>尊敬的投资者您好，公司</w:t>
            </w:r>
            <w:r w:rsidR="006D2E7A" w:rsidRPr="006D2E7A">
              <w:rPr>
                <w:rFonts w:ascii="Times New Roman" w:hAnsi="Times New Roman" w:cs="Times New Roman"/>
                <w:sz w:val="24"/>
                <w:szCs w:val="24"/>
              </w:rPr>
              <w:t>SPS</w:t>
            </w:r>
            <w:r w:rsidR="006D2E7A" w:rsidRPr="006D2E7A">
              <w:rPr>
                <w:rFonts w:ascii="Times New Roman" w:hAnsi="Times New Roman" w:cs="Times New Roman"/>
                <w:sz w:val="24"/>
                <w:szCs w:val="24"/>
              </w:rPr>
              <w:t>超级软包方案通过对材料体系、电池结构、生产工艺等多方面的研发创新，实现了大幅降本增效，具备长续航、高安全、长寿命、低成本、适配广、快升级等优势。目前，公司</w:t>
            </w:r>
            <w:r w:rsidR="006D2E7A" w:rsidRPr="006D2E7A">
              <w:rPr>
                <w:rFonts w:ascii="Times New Roman" w:hAnsi="Times New Roman" w:cs="Times New Roman"/>
                <w:sz w:val="24"/>
                <w:szCs w:val="24"/>
              </w:rPr>
              <w:t>SPS</w:t>
            </w:r>
            <w:r w:rsidR="006D2E7A" w:rsidRPr="006D2E7A">
              <w:rPr>
                <w:rFonts w:ascii="Times New Roman" w:hAnsi="Times New Roman" w:cs="Times New Roman"/>
                <w:sz w:val="24"/>
                <w:szCs w:val="24"/>
              </w:rPr>
              <w:t>产品已获得了广汽、吉利、江铃等多家客户的高度认可，已进入规模化量产交付阶段，感谢您的关注！</w:t>
            </w:r>
          </w:p>
          <w:p w14:paraId="21B95FA8" w14:textId="72471265" w:rsidR="000358F2" w:rsidRPr="00867717" w:rsidRDefault="000358F2" w:rsidP="000358F2">
            <w:pPr>
              <w:spacing w:line="600" w:lineRule="exact"/>
              <w:ind w:firstLineChars="200" w:firstLine="4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17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1</w:t>
            </w:r>
            <w:r w:rsidRPr="0086771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B1E4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121F82" w:rsidRPr="00121F82">
              <w:rPr>
                <w:rFonts w:ascii="Times New Roman" w:hAnsi="Times New Roman" w:cs="Times New Roman"/>
                <w:b/>
                <w:sz w:val="24"/>
                <w:szCs w:val="24"/>
              </w:rPr>
              <w:t>目前人形机器人产业发展迅速，被认为是下一个万亿级别的赛道，公司有没有相关领域的布局？</w:t>
            </w:r>
          </w:p>
          <w:p w14:paraId="09EF599B" w14:textId="1E5C9D83" w:rsidR="000358F2" w:rsidRDefault="00BC2CAD" w:rsidP="000430CB">
            <w:pPr>
              <w:spacing w:line="600" w:lineRule="exact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答：</w:t>
            </w:r>
            <w:r w:rsidR="00121F82" w:rsidRPr="00121F82">
              <w:rPr>
                <w:rFonts w:ascii="Times New Roman" w:hAnsi="Times New Roman" w:cs="Times New Roman" w:hint="eastAsia"/>
                <w:sz w:val="24"/>
                <w:szCs w:val="24"/>
              </w:rPr>
              <w:t>尊敬的投资者您好，相较于乘用车领域，人形机器人对动力电池的轻量化、安全性、倍率等性能要求更高，公司基于软包路线开发的固态电池尤为适合</w:t>
            </w:r>
            <w:r w:rsidR="005E3050"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  <w:r w:rsidR="00121F82" w:rsidRPr="00121F82">
              <w:rPr>
                <w:rFonts w:ascii="Times New Roman" w:hAnsi="Times New Roman" w:cs="Times New Roman" w:hint="eastAsia"/>
                <w:sz w:val="24"/>
                <w:szCs w:val="24"/>
              </w:rPr>
              <w:t>目前，公司正在与国内知名的</w:t>
            </w:r>
            <w:r w:rsidR="00041D8B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="00121F82" w:rsidRPr="00121F82">
              <w:rPr>
                <w:rFonts w:ascii="Times New Roman" w:hAnsi="Times New Roman" w:cs="Times New Roman"/>
                <w:sz w:val="24"/>
                <w:szCs w:val="24"/>
              </w:rPr>
              <w:t>家头部人形机器人客户对接项目需求，其中包括多家头部车系人形机器人客户，目前整体进展顺利，预计有多个项目将实现送样。感谢您的关注！</w:t>
            </w:r>
          </w:p>
          <w:p w14:paraId="70CEEB7D" w14:textId="779F26E2" w:rsidR="001E1122" w:rsidRDefault="001E1122" w:rsidP="001E1122">
            <w:pPr>
              <w:spacing w:line="600" w:lineRule="exact"/>
              <w:ind w:firstLineChars="200" w:firstLine="4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17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1</w:t>
            </w:r>
            <w:r w:rsidRPr="0086771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B1E4E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7</w:t>
            </w:r>
            <w:r w:rsidR="003B5876" w:rsidRPr="003B587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想问下公司在</w:t>
            </w:r>
            <w:proofErr w:type="spellStart"/>
            <w:r w:rsidR="003B5876" w:rsidRPr="003B5876">
              <w:rPr>
                <w:rFonts w:ascii="Times New Roman" w:hAnsi="Times New Roman" w:cs="Times New Roman"/>
                <w:b/>
                <w:sz w:val="24"/>
                <w:szCs w:val="24"/>
              </w:rPr>
              <w:t>eVTOL</w:t>
            </w:r>
            <w:proofErr w:type="spellEnd"/>
            <w:r w:rsidR="003B5876" w:rsidRPr="003B5876">
              <w:rPr>
                <w:rFonts w:ascii="Times New Roman" w:hAnsi="Times New Roman" w:cs="Times New Roman"/>
                <w:b/>
                <w:sz w:val="24"/>
                <w:szCs w:val="24"/>
              </w:rPr>
              <w:t>、无人机领域的布局如何，有没有拿下</w:t>
            </w:r>
            <w:r w:rsidR="003B5876" w:rsidRPr="003B58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一些优质定点呢？</w:t>
            </w:r>
          </w:p>
          <w:p w14:paraId="4B248D4F" w14:textId="62137C2F" w:rsidR="007E5F06" w:rsidRDefault="001E1122" w:rsidP="00F6494E">
            <w:pPr>
              <w:spacing w:line="600" w:lineRule="exact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答：</w:t>
            </w:r>
            <w:r w:rsidR="003B5876" w:rsidRPr="003B5876">
              <w:rPr>
                <w:rFonts w:ascii="Times New Roman" w:hAnsi="Times New Roman" w:cs="Times New Roman" w:hint="eastAsia"/>
                <w:sz w:val="24"/>
                <w:szCs w:val="24"/>
              </w:rPr>
              <w:t>尊敬的投资者您好，在</w:t>
            </w:r>
            <w:proofErr w:type="gramStart"/>
            <w:r w:rsidR="003B5876" w:rsidRPr="003B5876">
              <w:rPr>
                <w:rFonts w:ascii="Times New Roman" w:hAnsi="Times New Roman" w:cs="Times New Roman" w:hint="eastAsia"/>
                <w:sz w:val="24"/>
                <w:szCs w:val="24"/>
              </w:rPr>
              <w:t>低空经济</w:t>
            </w:r>
            <w:proofErr w:type="gramEnd"/>
            <w:r w:rsidR="003B5876" w:rsidRPr="003B5876">
              <w:rPr>
                <w:rFonts w:ascii="Times New Roman" w:hAnsi="Times New Roman" w:cs="Times New Roman" w:hint="eastAsia"/>
                <w:sz w:val="24"/>
                <w:szCs w:val="24"/>
              </w:rPr>
              <w:t>领域，公司与美国头部</w:t>
            </w:r>
            <w:r w:rsidR="00041D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1D8B">
              <w:rPr>
                <w:rFonts w:ascii="Times New Roman" w:hAnsi="Times New Roman" w:cs="Times New Roman"/>
                <w:sz w:val="24"/>
                <w:szCs w:val="24"/>
              </w:rPr>
              <w:t>eVTOL</w:t>
            </w:r>
            <w:proofErr w:type="spellEnd"/>
            <w:r w:rsidR="003B5876" w:rsidRPr="003B5876">
              <w:rPr>
                <w:rFonts w:ascii="Times New Roman" w:hAnsi="Times New Roman" w:cs="Times New Roman"/>
                <w:sz w:val="24"/>
                <w:szCs w:val="24"/>
              </w:rPr>
              <w:t>客户、上海时的以及</w:t>
            </w:r>
            <w:proofErr w:type="gramStart"/>
            <w:r w:rsidR="003B5876" w:rsidRPr="003B5876">
              <w:rPr>
                <w:rFonts w:ascii="Times New Roman" w:hAnsi="Times New Roman" w:cs="Times New Roman"/>
                <w:sz w:val="24"/>
                <w:szCs w:val="24"/>
              </w:rPr>
              <w:t>吉利沃飞</w:t>
            </w:r>
            <w:proofErr w:type="gramEnd"/>
            <w:r w:rsidR="003B5876" w:rsidRPr="003B5876">
              <w:rPr>
                <w:rFonts w:ascii="Times New Roman" w:hAnsi="Times New Roman" w:cs="Times New Roman"/>
                <w:sz w:val="24"/>
                <w:szCs w:val="24"/>
              </w:rPr>
              <w:t>等企业紧密合作，特别是在飞行汽车领域，公司已获得国内头部飞行汽车公司下一代机型的高压动力电池定点，产品技术壁垒与价值量较高。在无人机领域，公司已送样全球头部物流公司的无人机电池项目，目前进展与反馈良好。公司目前绝大多数</w:t>
            </w:r>
            <w:proofErr w:type="spellStart"/>
            <w:r w:rsidR="003B5876" w:rsidRPr="003B5876">
              <w:rPr>
                <w:rFonts w:ascii="Times New Roman" w:hAnsi="Times New Roman" w:cs="Times New Roman"/>
                <w:sz w:val="24"/>
                <w:szCs w:val="24"/>
              </w:rPr>
              <w:t>eVTOL</w:t>
            </w:r>
            <w:proofErr w:type="spellEnd"/>
            <w:r w:rsidR="003B5876" w:rsidRPr="003B5876">
              <w:rPr>
                <w:rFonts w:ascii="Times New Roman" w:hAnsi="Times New Roman" w:cs="Times New Roman"/>
                <w:sz w:val="24"/>
                <w:szCs w:val="24"/>
              </w:rPr>
              <w:t>项目都采用第二代</w:t>
            </w:r>
            <w:r w:rsidR="003B5876" w:rsidRPr="003B5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5876" w:rsidRPr="003B5876">
              <w:rPr>
                <w:rFonts w:ascii="Times New Roman" w:hAnsi="Times New Roman" w:cs="Times New Roman"/>
                <w:sz w:val="24"/>
                <w:szCs w:val="24"/>
              </w:rPr>
              <w:t>eVTOL</w:t>
            </w:r>
            <w:proofErr w:type="spellEnd"/>
            <w:r w:rsidR="003B5876" w:rsidRPr="003B5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5876" w:rsidRPr="003B5876">
              <w:rPr>
                <w:rFonts w:ascii="Times New Roman" w:hAnsi="Times New Roman" w:cs="Times New Roman"/>
                <w:sz w:val="24"/>
                <w:szCs w:val="24"/>
              </w:rPr>
              <w:t>半固态电池方案进行送样与交付，相对第一代实现了能量密度、充放电倍率、安全性能等多方面性能的显著提升。感谢您的关注！</w:t>
            </w:r>
          </w:p>
          <w:p w14:paraId="370F5F08" w14:textId="4C0E136A" w:rsidR="00F6494E" w:rsidRDefault="00F6494E" w:rsidP="00F6494E">
            <w:pPr>
              <w:spacing w:line="600" w:lineRule="exact"/>
              <w:ind w:firstLineChars="200" w:firstLine="4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17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1</w:t>
            </w:r>
            <w:r w:rsidRPr="0086771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3B5876" w:rsidRPr="003B587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领导你好，请教一个行业问题，在人形机器人电池方面，软包、圆柱哪种电池更有优势？谢谢</w:t>
            </w:r>
          </w:p>
          <w:p w14:paraId="7E6309BC" w14:textId="3E7A2CED" w:rsidR="00F6494E" w:rsidRDefault="00F6494E" w:rsidP="00503A31">
            <w:pPr>
              <w:spacing w:line="600" w:lineRule="exact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答：</w:t>
            </w:r>
            <w:r w:rsidR="003B5876" w:rsidRPr="003B5876">
              <w:rPr>
                <w:rFonts w:ascii="Times New Roman" w:hAnsi="Times New Roman" w:cs="Times New Roman" w:hint="eastAsia"/>
                <w:sz w:val="24"/>
                <w:szCs w:val="24"/>
              </w:rPr>
              <w:t>尊敬的投资者您好，软包电池预计将成为未来人形机器人的主流应用趋势。目前，人形机器人产业处于发展初期，以科研、测试、小批量样品等过渡型应用场景为主，电池及续航问题短期内未成为核心卡点，因此圆柱电池被广泛用作样品和小批量解决方案。但随着人形机器人大规模量产的到来，软包电池将凭借其轻量化、高能量密度、循环次数高以及安全性高等优势，更好适配长时间持续续航的需求，有望成为未来人形机器人电池的终极解决方案。感谢您的关注！</w:t>
            </w:r>
          </w:p>
          <w:p w14:paraId="1262AA93" w14:textId="22B5560F" w:rsidR="00503A31" w:rsidRDefault="00503A31" w:rsidP="00503A31">
            <w:pPr>
              <w:spacing w:line="600" w:lineRule="exact"/>
              <w:ind w:firstLineChars="200" w:firstLine="4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17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1</w:t>
            </w:r>
            <w:r w:rsidRPr="0086771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536019" w:rsidRPr="00536019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贵公司在电池新国标方面的进展如何，是否满足新国标要求呢？</w:t>
            </w:r>
          </w:p>
          <w:p w14:paraId="28978D52" w14:textId="5A7C792F" w:rsidR="00503A31" w:rsidRDefault="00503A31" w:rsidP="00F918A1">
            <w:pPr>
              <w:spacing w:line="600" w:lineRule="exact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答：</w:t>
            </w:r>
            <w:r w:rsidR="00536019" w:rsidRPr="00536019">
              <w:rPr>
                <w:rFonts w:ascii="Times New Roman" w:hAnsi="Times New Roman" w:cs="Times New Roman" w:hint="eastAsia"/>
                <w:sz w:val="24"/>
                <w:szCs w:val="24"/>
              </w:rPr>
              <w:t>尊敬的投资者您好，</w:t>
            </w:r>
            <w:proofErr w:type="gramStart"/>
            <w:r w:rsidR="00536019" w:rsidRPr="00536019">
              <w:rPr>
                <w:rFonts w:ascii="Times New Roman" w:hAnsi="Times New Roman" w:cs="Times New Roman" w:hint="eastAsia"/>
                <w:sz w:val="24"/>
                <w:szCs w:val="24"/>
              </w:rPr>
              <w:t>孚能科技</w:t>
            </w:r>
            <w:proofErr w:type="gramEnd"/>
            <w:r w:rsidR="00536019" w:rsidRPr="00536019">
              <w:rPr>
                <w:rFonts w:ascii="Times New Roman" w:hAnsi="Times New Roman" w:cs="Times New Roman" w:hint="eastAsia"/>
                <w:sz w:val="24"/>
                <w:szCs w:val="24"/>
              </w:rPr>
              <w:t>始终坚持安全至上的原则，从产品设计之初便考虑了比国标更严苛的安全性要求，目前全体系产品可满足热失控后</w:t>
            </w:r>
            <w:r w:rsidR="00536019" w:rsidRPr="0053601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36019" w:rsidRPr="00536019">
              <w:rPr>
                <w:rFonts w:ascii="Times New Roman" w:hAnsi="Times New Roman" w:cs="Times New Roman"/>
                <w:sz w:val="24"/>
                <w:szCs w:val="24"/>
              </w:rPr>
              <w:t>小时不起火、不爆炸，已提前超额满足</w:t>
            </w:r>
            <w:r w:rsidR="00536019" w:rsidRPr="0053601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536019" w:rsidRPr="00536019">
              <w:rPr>
                <w:rFonts w:ascii="Times New Roman" w:hAnsi="Times New Roman" w:cs="Times New Roman"/>
                <w:sz w:val="24"/>
                <w:szCs w:val="24"/>
              </w:rPr>
              <w:t>版新</w:t>
            </w:r>
            <w:r w:rsidR="00536019" w:rsidRPr="00536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国标的要求。新国标的实施</w:t>
            </w:r>
            <w:proofErr w:type="gramStart"/>
            <w:r w:rsidR="00536019" w:rsidRPr="00536019">
              <w:rPr>
                <w:rFonts w:ascii="Times New Roman" w:hAnsi="Times New Roman" w:cs="Times New Roman"/>
                <w:sz w:val="24"/>
                <w:szCs w:val="24"/>
              </w:rPr>
              <w:t>将为孚能带</w:t>
            </w:r>
            <w:proofErr w:type="gramEnd"/>
            <w:r w:rsidR="00536019" w:rsidRPr="00536019">
              <w:rPr>
                <w:rFonts w:ascii="Times New Roman" w:hAnsi="Times New Roman" w:cs="Times New Roman"/>
                <w:sz w:val="24"/>
                <w:szCs w:val="24"/>
              </w:rPr>
              <w:t>来更大的市场机遇，加速获取市场份额。感谢您的关注！</w:t>
            </w:r>
          </w:p>
          <w:p w14:paraId="36B264D8" w14:textId="136F1203" w:rsidR="007A6D0D" w:rsidRDefault="007A6D0D" w:rsidP="007A6D0D">
            <w:pPr>
              <w:spacing w:line="600" w:lineRule="exact"/>
              <w:ind w:firstLineChars="200" w:firstLine="4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17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1</w:t>
            </w:r>
            <w:r w:rsidRPr="0086771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7A6D0D">
              <w:rPr>
                <w:rFonts w:ascii="Times New Roman" w:hAnsi="Times New Roman" w:cs="Times New Roman"/>
                <w:b/>
                <w:sz w:val="24"/>
                <w:szCs w:val="24"/>
              </w:rPr>
              <w:t>公司新的领导班子进入后对</w:t>
            </w:r>
            <w:proofErr w:type="gramStart"/>
            <w:r w:rsidRPr="007A6D0D">
              <w:rPr>
                <w:rFonts w:ascii="Times New Roman" w:hAnsi="Times New Roman" w:cs="Times New Roman"/>
                <w:b/>
                <w:sz w:val="24"/>
                <w:szCs w:val="24"/>
              </w:rPr>
              <w:t>孚能科技</w:t>
            </w:r>
            <w:proofErr w:type="gramEnd"/>
            <w:r w:rsidRPr="007A6D0D">
              <w:rPr>
                <w:rFonts w:ascii="Times New Roman" w:hAnsi="Times New Roman" w:cs="Times New Roman"/>
                <w:b/>
                <w:sz w:val="24"/>
                <w:szCs w:val="24"/>
              </w:rPr>
              <w:t>有具体的战略规划吗？对搞好公司经营、提升公司业绩有具体的措施吗？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特别是</w:t>
            </w:r>
            <w:r w:rsidRPr="007A6D0D">
              <w:rPr>
                <w:rFonts w:ascii="Times New Roman" w:hAnsi="Times New Roman" w:cs="Times New Roman"/>
                <w:b/>
                <w:sz w:val="24"/>
                <w:szCs w:val="24"/>
              </w:rPr>
              <w:t>营销方面有没有具体的措施？</w:t>
            </w:r>
          </w:p>
          <w:p w14:paraId="48E00FC7" w14:textId="77777777" w:rsidR="00A52C8B" w:rsidRDefault="007A6D0D" w:rsidP="00175C23">
            <w:pPr>
              <w:spacing w:line="600" w:lineRule="exact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答：</w:t>
            </w:r>
            <w:r w:rsidRPr="00536019">
              <w:rPr>
                <w:rFonts w:ascii="Times New Roman" w:hAnsi="Times New Roman" w:cs="Times New Roman" w:hint="eastAsia"/>
                <w:sz w:val="24"/>
                <w:szCs w:val="24"/>
              </w:rPr>
              <w:t>尊敬的投资者您好，</w:t>
            </w:r>
            <w:r w:rsidRPr="007A6D0D">
              <w:rPr>
                <w:rFonts w:ascii="Times New Roman" w:hAnsi="Times New Roman" w:cs="Times New Roman" w:hint="eastAsia"/>
                <w:sz w:val="24"/>
                <w:szCs w:val="24"/>
              </w:rPr>
              <w:t>新一届管理层对公司未来发展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充满信心，进一步明确了以客户为中心，以经营成果为导向的战略方向！</w:t>
            </w:r>
          </w:p>
          <w:p w14:paraId="7441F76F" w14:textId="79B8FD73" w:rsidR="007A6D0D" w:rsidRDefault="007A6D0D" w:rsidP="00175C23">
            <w:pPr>
              <w:spacing w:line="600" w:lineRule="exact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7A6D0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A6D0D">
              <w:rPr>
                <w:rFonts w:ascii="Times New Roman" w:hAnsi="Times New Roman" w:cs="Times New Roman"/>
                <w:sz w:val="24"/>
                <w:szCs w:val="24"/>
              </w:rPr>
              <w:t>年，公司将</w:t>
            </w:r>
            <w:r w:rsidRPr="007A6D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A6D0D">
              <w:rPr>
                <w:rFonts w:ascii="Times New Roman" w:hAnsi="Times New Roman" w:cs="Times New Roman"/>
                <w:sz w:val="24"/>
                <w:szCs w:val="24"/>
              </w:rPr>
              <w:t>）进一步深化降本增效，多</w:t>
            </w:r>
            <w:proofErr w:type="gramStart"/>
            <w:r w:rsidRPr="007A6D0D">
              <w:rPr>
                <w:rFonts w:ascii="Times New Roman" w:hAnsi="Times New Roman" w:cs="Times New Roman"/>
                <w:sz w:val="24"/>
                <w:szCs w:val="24"/>
              </w:rPr>
              <w:t>措</w:t>
            </w:r>
            <w:proofErr w:type="gramEnd"/>
            <w:r w:rsidRPr="007A6D0D">
              <w:rPr>
                <w:rFonts w:ascii="Times New Roman" w:hAnsi="Times New Roman" w:cs="Times New Roman"/>
                <w:sz w:val="24"/>
                <w:szCs w:val="24"/>
              </w:rPr>
              <w:t>并举提升盈利水平；</w:t>
            </w:r>
            <w:r w:rsidRPr="007A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A6D0D">
              <w:rPr>
                <w:rFonts w:ascii="Times New Roman" w:hAnsi="Times New Roman" w:cs="Times New Roman"/>
                <w:sz w:val="24"/>
                <w:szCs w:val="24"/>
              </w:rPr>
              <w:t>）发挥</w:t>
            </w:r>
            <w:r w:rsidRPr="007A6D0D">
              <w:rPr>
                <w:rFonts w:ascii="Times New Roman" w:hAnsi="Times New Roman" w:cs="Times New Roman"/>
                <w:sz w:val="24"/>
                <w:szCs w:val="24"/>
              </w:rPr>
              <w:t xml:space="preserve"> SPS </w:t>
            </w:r>
            <w:r w:rsidRPr="007A6D0D">
              <w:rPr>
                <w:rFonts w:ascii="Times New Roman" w:hAnsi="Times New Roman" w:cs="Times New Roman"/>
                <w:sz w:val="24"/>
                <w:szCs w:val="24"/>
              </w:rPr>
              <w:t>产能与产品优势，协同供需两端，保障</w:t>
            </w:r>
            <w:r w:rsidRPr="007A6D0D">
              <w:rPr>
                <w:rFonts w:ascii="Times New Roman" w:hAnsi="Times New Roman" w:cs="Times New Roman"/>
                <w:sz w:val="24"/>
                <w:szCs w:val="24"/>
              </w:rPr>
              <w:t xml:space="preserve"> SPS </w:t>
            </w:r>
            <w:r w:rsidRPr="007A6D0D">
              <w:rPr>
                <w:rFonts w:ascii="Times New Roman" w:hAnsi="Times New Roman" w:cs="Times New Roman"/>
                <w:sz w:val="24"/>
                <w:szCs w:val="24"/>
              </w:rPr>
              <w:t>产品的大规模量产；</w:t>
            </w:r>
            <w:r w:rsidRPr="007A6D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A6D0D">
              <w:rPr>
                <w:rFonts w:ascii="Times New Roman" w:hAnsi="Times New Roman" w:cs="Times New Roman"/>
                <w:sz w:val="24"/>
                <w:szCs w:val="24"/>
              </w:rPr>
              <w:t>）立足软包路线先发优势，加速固态电池研发与产业化进程，实现弯道超车；</w:t>
            </w:r>
            <w:r w:rsidRPr="007A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A6D0D">
              <w:rPr>
                <w:rFonts w:ascii="Times New Roman" w:hAnsi="Times New Roman" w:cs="Times New Roman"/>
                <w:sz w:val="24"/>
                <w:szCs w:val="24"/>
              </w:rPr>
              <w:t>）凭借高性能电池领域技术积累，卡位人形机器人、</w:t>
            </w:r>
            <w:proofErr w:type="gramStart"/>
            <w:r w:rsidRPr="007A6D0D">
              <w:rPr>
                <w:rFonts w:ascii="Times New Roman" w:hAnsi="Times New Roman" w:cs="Times New Roman"/>
                <w:sz w:val="24"/>
                <w:szCs w:val="24"/>
              </w:rPr>
              <w:t>低空经济</w:t>
            </w:r>
            <w:proofErr w:type="gramEnd"/>
            <w:r w:rsidRPr="007A6D0D">
              <w:rPr>
                <w:rFonts w:ascii="Times New Roman" w:hAnsi="Times New Roman" w:cs="Times New Roman"/>
                <w:sz w:val="24"/>
                <w:szCs w:val="24"/>
              </w:rPr>
              <w:t>等新兴赛道；</w:t>
            </w:r>
            <w:r w:rsidRPr="007A6D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A6D0D">
              <w:rPr>
                <w:rFonts w:ascii="Times New Roman" w:hAnsi="Times New Roman" w:cs="Times New Roman"/>
                <w:sz w:val="24"/>
                <w:szCs w:val="24"/>
              </w:rPr>
              <w:t>）巩固海外市场优势，推进海外业务发展。感谢您的关注！</w:t>
            </w:r>
          </w:p>
          <w:p w14:paraId="1B5B815C" w14:textId="13BE656B" w:rsidR="00713688" w:rsidRDefault="00713688" w:rsidP="00713688">
            <w:pPr>
              <w:spacing w:line="600" w:lineRule="exact"/>
              <w:ind w:firstLineChars="200" w:firstLine="4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17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1</w:t>
            </w:r>
            <w:r w:rsidRPr="0086771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75C2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proofErr w:type="gramStart"/>
            <w:r w:rsidR="007A6D0D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孚能创新</w:t>
            </w:r>
            <w:proofErr w:type="gramEnd"/>
            <w:r w:rsidR="007A6D0D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，引领绿色，上杭兴源</w:t>
            </w:r>
            <w:r w:rsidR="007A6D0D" w:rsidRPr="007A6D0D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退出，工控是否接单？国资赋能，做</w:t>
            </w:r>
            <w:proofErr w:type="gramStart"/>
            <w:r w:rsidR="007A6D0D" w:rsidRPr="007A6D0D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强做</w:t>
            </w:r>
            <w:proofErr w:type="gramEnd"/>
            <w:r w:rsidR="007A6D0D" w:rsidRPr="007A6D0D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大</w:t>
            </w:r>
            <w:proofErr w:type="gramStart"/>
            <w:r w:rsidR="007A6D0D" w:rsidRPr="007A6D0D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与孚能</w:t>
            </w:r>
            <w:proofErr w:type="gramEnd"/>
            <w:r w:rsidR="007A6D0D" w:rsidRPr="007A6D0D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同成长！</w:t>
            </w:r>
          </w:p>
          <w:p w14:paraId="039F3A58" w14:textId="63D262E7" w:rsidR="00713688" w:rsidRPr="007A6D0D" w:rsidRDefault="00713688" w:rsidP="00713688">
            <w:pPr>
              <w:spacing w:line="600" w:lineRule="exact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答：</w:t>
            </w:r>
            <w:r w:rsidR="007A6D0D" w:rsidRPr="007A6D0D">
              <w:rPr>
                <w:rFonts w:ascii="Times New Roman" w:hAnsi="Times New Roman" w:cs="Times New Roman" w:hint="eastAsia"/>
                <w:sz w:val="24"/>
                <w:szCs w:val="24"/>
              </w:rPr>
              <w:t>尊敬的投资者您好，股东情况请关注公司公告，感谢您的关注！</w:t>
            </w:r>
          </w:p>
          <w:p w14:paraId="7EB24C45" w14:textId="4D308E7A" w:rsidR="003B7707" w:rsidRDefault="003B7707" w:rsidP="003B7707">
            <w:pPr>
              <w:spacing w:line="600" w:lineRule="exact"/>
              <w:ind w:firstLineChars="200" w:firstLine="4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17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1</w:t>
            </w:r>
            <w:r w:rsidRPr="0086771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75C2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A6D0D" w:rsidRPr="007A6D0D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公司产品特性和技术遥遥领先，新团队如何加强市场经营和销售，扭亏为盈？</w:t>
            </w:r>
          </w:p>
          <w:p w14:paraId="5BE850EB" w14:textId="49319E9E" w:rsidR="003B7707" w:rsidRDefault="003B7707" w:rsidP="003B7707">
            <w:pPr>
              <w:spacing w:line="600" w:lineRule="exact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答：</w:t>
            </w:r>
            <w:r w:rsidR="007A6D0D" w:rsidRPr="007A6D0D">
              <w:rPr>
                <w:rFonts w:ascii="Times New Roman" w:hAnsi="Times New Roman" w:cs="Times New Roman" w:hint="eastAsia"/>
                <w:sz w:val="24"/>
                <w:szCs w:val="24"/>
              </w:rPr>
              <w:t>尊敬的投资者您好，公司</w:t>
            </w:r>
            <w:r w:rsidR="007A6D0D" w:rsidRPr="007A6D0D">
              <w:rPr>
                <w:rFonts w:ascii="Times New Roman" w:hAnsi="Times New Roman" w:cs="Times New Roman"/>
                <w:sz w:val="24"/>
                <w:szCs w:val="24"/>
              </w:rPr>
              <w:t>SPS</w:t>
            </w:r>
            <w:r w:rsidR="007A6D0D" w:rsidRPr="007A6D0D">
              <w:rPr>
                <w:rFonts w:ascii="Times New Roman" w:hAnsi="Times New Roman" w:cs="Times New Roman"/>
                <w:sz w:val="24"/>
                <w:szCs w:val="24"/>
              </w:rPr>
              <w:t>产品已进入大规模量产交付阶段，目前赣州新能源、广州两处</w:t>
            </w:r>
            <w:r w:rsidR="007A6D0D" w:rsidRPr="007A6D0D">
              <w:rPr>
                <w:rFonts w:ascii="Times New Roman" w:hAnsi="Times New Roman" w:cs="Times New Roman"/>
                <w:sz w:val="24"/>
                <w:szCs w:val="24"/>
              </w:rPr>
              <w:t>SPS</w:t>
            </w:r>
            <w:r w:rsidR="007A6D0D" w:rsidRPr="007A6D0D">
              <w:rPr>
                <w:rFonts w:ascii="Times New Roman" w:hAnsi="Times New Roman" w:cs="Times New Roman"/>
                <w:sz w:val="24"/>
                <w:szCs w:val="24"/>
              </w:rPr>
              <w:t>产能基地均有</w:t>
            </w:r>
            <w:proofErr w:type="gramStart"/>
            <w:r w:rsidR="007A6D0D" w:rsidRPr="007A6D0D">
              <w:rPr>
                <w:rFonts w:ascii="Times New Roman" w:hAnsi="Times New Roman" w:cs="Times New Roman"/>
                <w:sz w:val="24"/>
                <w:szCs w:val="24"/>
              </w:rPr>
              <w:t>部分产线投产</w:t>
            </w:r>
            <w:proofErr w:type="gramEnd"/>
            <w:r w:rsidR="007A6D0D" w:rsidRPr="007A6D0D">
              <w:rPr>
                <w:rFonts w:ascii="Times New Roman" w:hAnsi="Times New Roman" w:cs="Times New Roman"/>
                <w:sz w:val="24"/>
                <w:szCs w:val="24"/>
              </w:rPr>
              <w:t>，产能利用率与产品良率呈现稳步爬升状态。在客户拓展方面，公司</w:t>
            </w:r>
            <w:r w:rsidR="007A6D0D" w:rsidRPr="007A6D0D">
              <w:rPr>
                <w:rFonts w:ascii="Times New Roman" w:hAnsi="Times New Roman" w:cs="Times New Roman"/>
                <w:sz w:val="24"/>
                <w:szCs w:val="24"/>
              </w:rPr>
              <w:t>SPS</w:t>
            </w:r>
            <w:r w:rsidR="007A6D0D" w:rsidRPr="007A6D0D">
              <w:rPr>
                <w:rFonts w:ascii="Times New Roman" w:hAnsi="Times New Roman" w:cs="Times New Roman"/>
                <w:sz w:val="24"/>
                <w:szCs w:val="24"/>
              </w:rPr>
              <w:t>产品已获得广汽、吉利、江铃等多个头部</w:t>
            </w:r>
            <w:proofErr w:type="gramStart"/>
            <w:r w:rsidR="007A6D0D" w:rsidRPr="007A6D0D">
              <w:rPr>
                <w:rFonts w:ascii="Times New Roman" w:hAnsi="Times New Roman" w:cs="Times New Roman"/>
                <w:sz w:val="24"/>
                <w:szCs w:val="24"/>
              </w:rPr>
              <w:t>车企客户</w:t>
            </w:r>
            <w:proofErr w:type="gramEnd"/>
            <w:r w:rsidR="007A6D0D" w:rsidRPr="007A6D0D">
              <w:rPr>
                <w:rFonts w:ascii="Times New Roman" w:hAnsi="Times New Roman" w:cs="Times New Roman"/>
                <w:sz w:val="24"/>
                <w:szCs w:val="24"/>
              </w:rPr>
              <w:t>定点，</w:t>
            </w:r>
            <w:r w:rsidR="005E3050">
              <w:rPr>
                <w:rFonts w:ascii="Times New Roman" w:hAnsi="Times New Roman" w:cs="Times New Roman" w:hint="eastAsia"/>
                <w:sz w:val="24"/>
                <w:szCs w:val="24"/>
              </w:rPr>
              <w:t>同时</w:t>
            </w:r>
            <w:r w:rsidR="007A6D0D" w:rsidRPr="007A6D0D">
              <w:rPr>
                <w:rFonts w:ascii="Times New Roman" w:hAnsi="Times New Roman" w:cs="Times New Roman"/>
                <w:sz w:val="24"/>
                <w:szCs w:val="24"/>
              </w:rPr>
              <w:t>目前正</w:t>
            </w:r>
            <w:r w:rsidR="007A6D0D" w:rsidRPr="007A6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在积极推动海外头部</w:t>
            </w:r>
            <w:proofErr w:type="gramStart"/>
            <w:r w:rsidR="007A6D0D" w:rsidRPr="007A6D0D">
              <w:rPr>
                <w:rFonts w:ascii="Times New Roman" w:hAnsi="Times New Roman" w:cs="Times New Roman"/>
                <w:sz w:val="24"/>
                <w:szCs w:val="24"/>
              </w:rPr>
              <w:t>车企客户</w:t>
            </w:r>
            <w:proofErr w:type="gramEnd"/>
            <w:r w:rsidR="007A6D0D" w:rsidRPr="007A6D0D">
              <w:rPr>
                <w:rFonts w:ascii="Times New Roman" w:hAnsi="Times New Roman" w:cs="Times New Roman"/>
                <w:sz w:val="24"/>
                <w:szCs w:val="24"/>
              </w:rPr>
              <w:t>的</w:t>
            </w:r>
            <w:r w:rsidR="005E3050">
              <w:rPr>
                <w:rFonts w:ascii="Times New Roman" w:hAnsi="Times New Roman" w:cs="Times New Roman" w:hint="eastAsia"/>
                <w:sz w:val="24"/>
                <w:szCs w:val="24"/>
              </w:rPr>
              <w:t>深度</w:t>
            </w:r>
            <w:r w:rsidR="007A6D0D" w:rsidRPr="007A6D0D">
              <w:rPr>
                <w:rFonts w:ascii="Times New Roman" w:hAnsi="Times New Roman" w:cs="Times New Roman"/>
                <w:sz w:val="24"/>
                <w:szCs w:val="24"/>
              </w:rPr>
              <w:t>接洽；此外，公司半固态电池产品已获得美国头部</w:t>
            </w:r>
            <w:proofErr w:type="spellStart"/>
            <w:r w:rsidR="007A6D0D" w:rsidRPr="007A6D0D">
              <w:rPr>
                <w:rFonts w:ascii="Times New Roman" w:hAnsi="Times New Roman" w:cs="Times New Roman"/>
                <w:sz w:val="24"/>
                <w:szCs w:val="24"/>
              </w:rPr>
              <w:t>eVTOL</w:t>
            </w:r>
            <w:proofErr w:type="spellEnd"/>
            <w:r w:rsidR="007A6D0D" w:rsidRPr="007A6D0D">
              <w:rPr>
                <w:rFonts w:ascii="Times New Roman" w:hAnsi="Times New Roman" w:cs="Times New Roman"/>
                <w:sz w:val="24"/>
                <w:szCs w:val="24"/>
              </w:rPr>
              <w:t>客户、国内头部飞行汽车客户、时的科技、</w:t>
            </w:r>
            <w:proofErr w:type="gramStart"/>
            <w:r w:rsidR="007A6D0D" w:rsidRPr="007A6D0D">
              <w:rPr>
                <w:rFonts w:ascii="Times New Roman" w:hAnsi="Times New Roman" w:cs="Times New Roman"/>
                <w:sz w:val="24"/>
                <w:szCs w:val="24"/>
              </w:rPr>
              <w:t>吉利沃飞</w:t>
            </w:r>
            <w:proofErr w:type="gramEnd"/>
            <w:r w:rsidR="007A6D0D" w:rsidRPr="007A6D0D">
              <w:rPr>
                <w:rFonts w:ascii="Times New Roman" w:hAnsi="Times New Roman" w:cs="Times New Roman"/>
                <w:sz w:val="24"/>
                <w:szCs w:val="24"/>
              </w:rPr>
              <w:t>、</w:t>
            </w:r>
            <w:proofErr w:type="gramStart"/>
            <w:r w:rsidR="007A6D0D" w:rsidRPr="007A6D0D">
              <w:rPr>
                <w:rFonts w:ascii="Times New Roman" w:hAnsi="Times New Roman" w:cs="Times New Roman"/>
                <w:sz w:val="24"/>
                <w:szCs w:val="24"/>
              </w:rPr>
              <w:t>一</w:t>
            </w:r>
            <w:proofErr w:type="gramEnd"/>
            <w:r w:rsidR="007A6D0D" w:rsidRPr="007A6D0D">
              <w:rPr>
                <w:rFonts w:ascii="Times New Roman" w:hAnsi="Times New Roman" w:cs="Times New Roman"/>
                <w:sz w:val="24"/>
                <w:szCs w:val="24"/>
              </w:rPr>
              <w:t>汽解放、三一等多个海内外头</w:t>
            </w:r>
            <w:proofErr w:type="gramStart"/>
            <w:r w:rsidR="007A6D0D" w:rsidRPr="007A6D0D">
              <w:rPr>
                <w:rFonts w:ascii="Times New Roman" w:hAnsi="Times New Roman" w:cs="Times New Roman"/>
                <w:sz w:val="24"/>
                <w:szCs w:val="24"/>
              </w:rPr>
              <w:t>部客户</w:t>
            </w:r>
            <w:proofErr w:type="gramEnd"/>
            <w:r w:rsidR="007A6D0D" w:rsidRPr="007A6D0D">
              <w:rPr>
                <w:rFonts w:ascii="Times New Roman" w:hAnsi="Times New Roman" w:cs="Times New Roman"/>
                <w:sz w:val="24"/>
                <w:szCs w:val="24"/>
              </w:rPr>
              <w:t>的认可。感谢您的关注！</w:t>
            </w:r>
          </w:p>
          <w:p w14:paraId="49429D2C" w14:textId="450BA276" w:rsidR="002038E8" w:rsidRPr="007A6D0D" w:rsidRDefault="00DF7399" w:rsidP="00DF7399">
            <w:pPr>
              <w:spacing w:line="600" w:lineRule="exact"/>
              <w:ind w:firstLineChars="200" w:firstLine="482"/>
              <w:rPr>
                <w:rFonts w:ascii="Times New Roman" w:hAnsi="Times New Roman" w:cs="Times New Roman"/>
                <w:sz w:val="24"/>
                <w:szCs w:val="24"/>
              </w:rPr>
            </w:pPr>
            <w:r w:rsidRPr="00867717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1</w:t>
            </w:r>
            <w:r w:rsidRPr="0086771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75C2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A6D0D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公司出货量变化的原因？</w:t>
            </w:r>
            <w:r w:rsidR="007A6D0D" w:rsidRPr="007A6D0D">
              <w:rPr>
                <w:rFonts w:ascii="Times New Roman" w:hAnsi="Times New Roman" w:cs="Times New Roman"/>
                <w:b/>
                <w:sz w:val="24"/>
                <w:szCs w:val="24"/>
              </w:rPr>
              <w:t>另外</w:t>
            </w:r>
            <w:r w:rsidR="007A6D0D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，</w:t>
            </w:r>
            <w:r w:rsidR="007A6D0D" w:rsidRPr="007A6D0D">
              <w:rPr>
                <w:rFonts w:ascii="Times New Roman" w:hAnsi="Times New Roman" w:cs="Times New Roman"/>
                <w:b/>
                <w:sz w:val="24"/>
                <w:szCs w:val="24"/>
              </w:rPr>
              <w:t>公司</w:t>
            </w:r>
            <w:r w:rsidR="007A6D0D">
              <w:rPr>
                <w:rFonts w:ascii="Times New Roman" w:hAnsi="Times New Roman" w:cs="Times New Roman"/>
                <w:b/>
                <w:sz w:val="24"/>
                <w:szCs w:val="24"/>
              </w:rPr>
              <w:t>SPS</w:t>
            </w:r>
            <w:r w:rsidR="007A6D0D" w:rsidRPr="007A6D0D">
              <w:rPr>
                <w:rFonts w:ascii="Times New Roman" w:hAnsi="Times New Roman" w:cs="Times New Roman"/>
                <w:b/>
                <w:sz w:val="24"/>
                <w:szCs w:val="24"/>
              </w:rPr>
              <w:t>电池截止现在出货量如何？今年有扭亏为盈的可能性吗？</w:t>
            </w:r>
          </w:p>
          <w:p w14:paraId="3149BD45" w14:textId="77B06DB3" w:rsidR="00DF7399" w:rsidRDefault="00DF7399" w:rsidP="00DF7399">
            <w:pPr>
              <w:spacing w:line="600" w:lineRule="exact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答：</w:t>
            </w:r>
            <w:r w:rsidR="00175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5C23" w:rsidRPr="00175C23">
              <w:rPr>
                <w:rFonts w:ascii="Times New Roman" w:hAnsi="Times New Roman" w:cs="Times New Roman" w:hint="eastAsia"/>
                <w:sz w:val="24"/>
                <w:szCs w:val="24"/>
              </w:rPr>
              <w:t>尊敬的投资者您好，出货角度看，公司目前以海外市场出货为主。赣州新能源、广州两处</w:t>
            </w:r>
            <w:r w:rsidR="00175C23" w:rsidRPr="00175C23">
              <w:rPr>
                <w:rFonts w:ascii="Times New Roman" w:hAnsi="Times New Roman" w:cs="Times New Roman"/>
                <w:sz w:val="24"/>
                <w:szCs w:val="24"/>
              </w:rPr>
              <w:t>SPS</w:t>
            </w:r>
            <w:r w:rsidR="00175C23" w:rsidRPr="00175C23">
              <w:rPr>
                <w:rFonts w:ascii="Times New Roman" w:hAnsi="Times New Roman" w:cs="Times New Roman"/>
                <w:sz w:val="24"/>
                <w:szCs w:val="24"/>
              </w:rPr>
              <w:t>先进产能基地均有</w:t>
            </w:r>
            <w:proofErr w:type="gramStart"/>
            <w:r w:rsidR="00175C23" w:rsidRPr="00175C23">
              <w:rPr>
                <w:rFonts w:ascii="Times New Roman" w:hAnsi="Times New Roman" w:cs="Times New Roman"/>
                <w:sz w:val="24"/>
                <w:szCs w:val="24"/>
              </w:rPr>
              <w:t>部分产线投产</w:t>
            </w:r>
            <w:proofErr w:type="gramEnd"/>
            <w:r w:rsidR="00175C23" w:rsidRPr="00175C23">
              <w:rPr>
                <w:rFonts w:ascii="Times New Roman" w:hAnsi="Times New Roman" w:cs="Times New Roman"/>
                <w:sz w:val="24"/>
                <w:szCs w:val="24"/>
              </w:rPr>
              <w:t>，产能利用率与产品良率呈现稳步爬升状态，</w:t>
            </w:r>
            <w:r w:rsidR="00175C23" w:rsidRPr="00175C23">
              <w:rPr>
                <w:rFonts w:ascii="Times New Roman" w:hAnsi="Times New Roman" w:cs="Times New Roman"/>
                <w:sz w:val="24"/>
                <w:szCs w:val="24"/>
              </w:rPr>
              <w:t>SPS</w:t>
            </w:r>
            <w:r w:rsidR="00175C23" w:rsidRPr="00175C23">
              <w:rPr>
                <w:rFonts w:ascii="Times New Roman" w:hAnsi="Times New Roman" w:cs="Times New Roman"/>
                <w:sz w:val="24"/>
                <w:szCs w:val="24"/>
              </w:rPr>
              <w:t>产品已进入大规模量产交付阶段，预计</w:t>
            </w:r>
            <w:r w:rsidR="00175C23" w:rsidRPr="00175C2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175C23" w:rsidRPr="00175C23">
              <w:rPr>
                <w:rFonts w:ascii="Times New Roman" w:hAnsi="Times New Roman" w:cs="Times New Roman"/>
                <w:sz w:val="24"/>
                <w:szCs w:val="24"/>
              </w:rPr>
              <w:t>年公司出货规模将呈现同比增长态势；从经营情况来看，公司</w:t>
            </w:r>
            <w:r w:rsidR="00175C23" w:rsidRPr="00175C2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175C23" w:rsidRPr="00175C23">
              <w:rPr>
                <w:rFonts w:ascii="Times New Roman" w:hAnsi="Times New Roman" w:cs="Times New Roman"/>
                <w:sz w:val="24"/>
                <w:szCs w:val="24"/>
              </w:rPr>
              <w:t>年及</w:t>
            </w:r>
            <w:r w:rsidR="00175C23" w:rsidRPr="00175C2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175C23" w:rsidRPr="00175C23">
              <w:rPr>
                <w:rFonts w:ascii="Times New Roman" w:hAnsi="Times New Roman" w:cs="Times New Roman"/>
                <w:sz w:val="24"/>
                <w:szCs w:val="24"/>
              </w:rPr>
              <w:t>年第一季度已实现同比大幅减亏，公司将进一步深化设计降本、生产降本、供应链降本、管理降本等多维度降本措施，保障</w:t>
            </w:r>
            <w:r w:rsidR="00175C23" w:rsidRPr="00175C23">
              <w:rPr>
                <w:rFonts w:ascii="Times New Roman" w:hAnsi="Times New Roman" w:cs="Times New Roman"/>
                <w:sz w:val="24"/>
                <w:szCs w:val="24"/>
              </w:rPr>
              <w:t>SPS</w:t>
            </w:r>
            <w:r w:rsidR="00175C23" w:rsidRPr="00175C23">
              <w:rPr>
                <w:rFonts w:ascii="Times New Roman" w:hAnsi="Times New Roman" w:cs="Times New Roman"/>
                <w:sz w:val="24"/>
                <w:szCs w:val="24"/>
              </w:rPr>
              <w:t>产品的大规模量产交付，加速海外市场、</w:t>
            </w:r>
            <w:proofErr w:type="spellStart"/>
            <w:r w:rsidR="00175C23" w:rsidRPr="00175C23">
              <w:rPr>
                <w:rFonts w:ascii="Times New Roman" w:hAnsi="Times New Roman" w:cs="Times New Roman"/>
                <w:sz w:val="24"/>
                <w:szCs w:val="24"/>
              </w:rPr>
              <w:t>eVTOL</w:t>
            </w:r>
            <w:proofErr w:type="spellEnd"/>
            <w:r w:rsidR="00175C23" w:rsidRPr="00175C23">
              <w:rPr>
                <w:rFonts w:ascii="Times New Roman" w:hAnsi="Times New Roman" w:cs="Times New Roman"/>
                <w:sz w:val="24"/>
                <w:szCs w:val="24"/>
              </w:rPr>
              <w:t>、人形机器人等业务开拓，努力提升经营业绩。感谢您的关注和支持！</w:t>
            </w:r>
          </w:p>
          <w:p w14:paraId="2540BD52" w14:textId="76F6C59C" w:rsidR="00DF7399" w:rsidRDefault="00DF7399" w:rsidP="00DF7399">
            <w:pPr>
              <w:spacing w:line="600" w:lineRule="exact"/>
              <w:ind w:firstLineChars="200" w:firstLine="482"/>
              <w:rPr>
                <w:rFonts w:ascii="Times New Roman" w:hAnsi="Times New Roman" w:cs="Times New Roman"/>
                <w:sz w:val="24"/>
                <w:szCs w:val="24"/>
              </w:rPr>
            </w:pPr>
            <w:r w:rsidRPr="00867717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1</w:t>
            </w:r>
            <w:r w:rsidRPr="0086771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75C2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75C23" w:rsidRPr="00175C23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您好，请问下公司二季度业绩怎么样？</w:t>
            </w:r>
          </w:p>
          <w:p w14:paraId="32B6D9B5" w14:textId="65372F8C" w:rsidR="00DF7399" w:rsidRDefault="00DF7399" w:rsidP="00DF7399">
            <w:pPr>
              <w:spacing w:line="600" w:lineRule="exact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答：</w:t>
            </w:r>
            <w:r w:rsidR="00175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5C23" w:rsidRPr="00175C23">
              <w:rPr>
                <w:rFonts w:ascii="Times New Roman" w:hAnsi="Times New Roman" w:cs="Times New Roman" w:hint="eastAsia"/>
                <w:sz w:val="24"/>
                <w:szCs w:val="24"/>
              </w:rPr>
              <w:t>尊敬的投资者您好，公司经营情况请留意定期报告，感谢您的关注！</w:t>
            </w:r>
          </w:p>
          <w:p w14:paraId="526826F0" w14:textId="20900FDC" w:rsidR="00DF7399" w:rsidRDefault="00DF7399" w:rsidP="00DF7399">
            <w:pPr>
              <w:spacing w:line="600" w:lineRule="exact"/>
              <w:ind w:firstLineChars="200" w:firstLine="4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399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1</w:t>
            </w:r>
            <w:r w:rsidRPr="00DF7399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="00175C2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75C23" w:rsidRPr="00175C23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请问你们有没有再融资计划？</w:t>
            </w:r>
          </w:p>
          <w:p w14:paraId="268C2598" w14:textId="192D61B9" w:rsidR="00DF7399" w:rsidRDefault="00DF7399" w:rsidP="00DF7399">
            <w:pPr>
              <w:spacing w:line="600" w:lineRule="exact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答：</w:t>
            </w:r>
            <w:r w:rsidR="00175C23" w:rsidRPr="00175C23">
              <w:rPr>
                <w:rFonts w:ascii="Times New Roman" w:hAnsi="Times New Roman" w:cs="Times New Roman" w:hint="eastAsia"/>
                <w:sz w:val="24"/>
                <w:szCs w:val="24"/>
              </w:rPr>
              <w:t>尊敬的投资者您好，公司将充分结合战略规划、经营状况和资金需求，经审慎评估后决定融资计划。感谢您的关注！</w:t>
            </w:r>
            <w:r w:rsidR="00175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758BF4" w14:textId="2CB40041" w:rsidR="00DF7399" w:rsidRPr="00DF7399" w:rsidRDefault="00DF7399" w:rsidP="00DF7399">
            <w:pPr>
              <w:spacing w:line="600" w:lineRule="exact"/>
              <w:ind w:firstLineChars="200" w:firstLine="4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399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1</w:t>
            </w:r>
            <w:r w:rsidRPr="00DF7399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="00175C2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DF7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75C23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公司股价波动的原因及提升投资者信心的措施？</w:t>
            </w:r>
          </w:p>
          <w:p w14:paraId="0AE1FFEA" w14:textId="76E68DA6" w:rsidR="00F0408E" w:rsidRPr="00F0408E" w:rsidRDefault="00DF7399" w:rsidP="00175C23">
            <w:pPr>
              <w:spacing w:line="600" w:lineRule="exact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答：</w:t>
            </w:r>
            <w:r w:rsidR="00175C23" w:rsidRPr="00175C23">
              <w:rPr>
                <w:rFonts w:ascii="Times New Roman" w:hAnsi="Times New Roman" w:cs="Times New Roman" w:hint="eastAsia"/>
                <w:sz w:val="24"/>
                <w:szCs w:val="24"/>
              </w:rPr>
              <w:t>尊敬的投资者您好，股票价格受宏观经济、行业周期波动、</w:t>
            </w:r>
            <w:r w:rsidR="00175C23" w:rsidRPr="00175C23"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>市场风险偏好等多方面因素影响，公司将努力提升经营业绩，感谢您的关注。</w:t>
            </w:r>
          </w:p>
        </w:tc>
      </w:tr>
      <w:tr w:rsidR="003A2155" w:rsidRPr="009834AB" w14:paraId="3FC52B83" w14:textId="77777777" w:rsidTr="00DF7399">
        <w:trPr>
          <w:trHeight w:val="45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209A5" w14:textId="77777777" w:rsidR="003A2155" w:rsidRPr="009834AB" w:rsidRDefault="003A2155" w:rsidP="004519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4A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日期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8D376" w14:textId="5B735B30" w:rsidR="003A2155" w:rsidRPr="009834AB" w:rsidRDefault="003A2155" w:rsidP="002D731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834A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002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834AB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 w:rsidR="00DF73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834AB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="0020025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834AB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</w:tr>
    </w:tbl>
    <w:p w14:paraId="1B2D8FAD" w14:textId="394519EE" w:rsidR="00B70775" w:rsidRPr="002038E8" w:rsidRDefault="00B70775" w:rsidP="00DF7399"/>
    <w:sectPr w:rsidR="00B70775" w:rsidRPr="002038E8" w:rsidSect="00DF7399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0C2AA6" w14:textId="77777777" w:rsidR="005104A5" w:rsidRDefault="005104A5" w:rsidP="00FA5C76">
      <w:r>
        <w:separator/>
      </w:r>
    </w:p>
  </w:endnote>
  <w:endnote w:type="continuationSeparator" w:id="0">
    <w:p w14:paraId="2C5C5B55" w14:textId="77777777" w:rsidR="005104A5" w:rsidRDefault="005104A5" w:rsidP="00FA5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7BC35" w14:textId="77777777" w:rsidR="004A5663" w:rsidRDefault="004A5663" w:rsidP="00B17B75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BEFED" w14:textId="586706EE" w:rsidR="004A5663" w:rsidRDefault="004A5663" w:rsidP="00B17B75">
    <w:pPr>
      <w:pStyle w:val="a6"/>
      <w:jc w:val="center"/>
    </w:pPr>
    <w:r>
      <w:rPr>
        <w:rFonts w:hint="eastAsia"/>
      </w:rPr>
      <w:t>第</w:t>
    </w:r>
    <w:r>
      <w:rPr>
        <w:rFonts w:hint="eastAsia"/>
      </w:rPr>
      <w:t xml:space="preserve"> </w:t>
    </w:r>
    <w:r>
      <w:fldChar w:fldCharType="begin"/>
    </w:r>
    <w:r>
      <w:instrText xml:space="preserve"> </w:instrText>
    </w:r>
    <w:r>
      <w:rPr>
        <w:rFonts w:hint="eastAsia"/>
      </w:rPr>
      <w:instrText>PAGE  \* Arabic  \* MERGEFORMAT</w:instrText>
    </w:r>
    <w:r>
      <w:instrText xml:space="preserve"> </w:instrText>
    </w:r>
    <w:r>
      <w:fldChar w:fldCharType="separate"/>
    </w:r>
    <w:r w:rsidR="002D18AE">
      <w:rPr>
        <w:noProof/>
      </w:rPr>
      <w:t>1</w:t>
    </w:r>
    <w:r>
      <w:fldChar w:fldCharType="end"/>
    </w:r>
    <w:r>
      <w:t xml:space="preserve"> </w:t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126CB7" w14:textId="77777777" w:rsidR="005104A5" w:rsidRDefault="005104A5" w:rsidP="00FA5C76">
      <w:r>
        <w:separator/>
      </w:r>
    </w:p>
  </w:footnote>
  <w:footnote w:type="continuationSeparator" w:id="0">
    <w:p w14:paraId="34823343" w14:textId="77777777" w:rsidR="005104A5" w:rsidRDefault="005104A5" w:rsidP="00FA5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12484"/>
    <w:multiLevelType w:val="hybridMultilevel"/>
    <w:tmpl w:val="1B142EEE"/>
    <w:lvl w:ilvl="0" w:tplc="1B8E6B2E">
      <w:start w:val="1"/>
      <w:numFmt w:val="decimal"/>
      <w:lvlText w:val="%1、"/>
      <w:lvlJc w:val="left"/>
      <w:pPr>
        <w:ind w:left="370" w:hanging="3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59242EB"/>
    <w:multiLevelType w:val="hybridMultilevel"/>
    <w:tmpl w:val="578E45E6"/>
    <w:lvl w:ilvl="0" w:tplc="3F82E3DE">
      <w:start w:val="1"/>
      <w:numFmt w:val="japaneseCounting"/>
      <w:lvlText w:val="%1、"/>
      <w:lvlJc w:val="left"/>
      <w:pPr>
        <w:ind w:left="982" w:hanging="5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 w15:restartNumberingAfterBreak="0">
    <w:nsid w:val="792308B3"/>
    <w:multiLevelType w:val="hybridMultilevel"/>
    <w:tmpl w:val="5A18CDC8"/>
    <w:lvl w:ilvl="0" w:tplc="30F46692">
      <w:start w:val="2"/>
      <w:numFmt w:val="decimal"/>
      <w:lvlText w:val="%1、"/>
      <w:lvlJc w:val="left"/>
      <w:pPr>
        <w:ind w:left="370" w:hanging="3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155"/>
    <w:rsid w:val="0002351A"/>
    <w:rsid w:val="00027256"/>
    <w:rsid w:val="0003181F"/>
    <w:rsid w:val="000358F2"/>
    <w:rsid w:val="00041D8B"/>
    <w:rsid w:val="000430CB"/>
    <w:rsid w:val="000528D0"/>
    <w:rsid w:val="00056EA5"/>
    <w:rsid w:val="00057987"/>
    <w:rsid w:val="000728D4"/>
    <w:rsid w:val="00080349"/>
    <w:rsid w:val="00082EA2"/>
    <w:rsid w:val="000842E5"/>
    <w:rsid w:val="00085C25"/>
    <w:rsid w:val="00097C22"/>
    <w:rsid w:val="000B6F89"/>
    <w:rsid w:val="000C0FFA"/>
    <w:rsid w:val="000D25F3"/>
    <w:rsid w:val="000D42E8"/>
    <w:rsid w:val="000E07FF"/>
    <w:rsid w:val="000E16D3"/>
    <w:rsid w:val="00113B6F"/>
    <w:rsid w:val="00121F82"/>
    <w:rsid w:val="00141DCE"/>
    <w:rsid w:val="00146253"/>
    <w:rsid w:val="001510AD"/>
    <w:rsid w:val="00154095"/>
    <w:rsid w:val="00172642"/>
    <w:rsid w:val="00175C23"/>
    <w:rsid w:val="00176997"/>
    <w:rsid w:val="001804D5"/>
    <w:rsid w:val="001815D8"/>
    <w:rsid w:val="00190E38"/>
    <w:rsid w:val="001A4691"/>
    <w:rsid w:val="001A7405"/>
    <w:rsid w:val="001B7F53"/>
    <w:rsid w:val="001C7595"/>
    <w:rsid w:val="001D115D"/>
    <w:rsid w:val="001D4F0E"/>
    <w:rsid w:val="001D5537"/>
    <w:rsid w:val="001D6C8D"/>
    <w:rsid w:val="001E1122"/>
    <w:rsid w:val="00200258"/>
    <w:rsid w:val="002038E8"/>
    <w:rsid w:val="00221F89"/>
    <w:rsid w:val="00222A5F"/>
    <w:rsid w:val="0023545B"/>
    <w:rsid w:val="002474E5"/>
    <w:rsid w:val="002559AD"/>
    <w:rsid w:val="00256D95"/>
    <w:rsid w:val="00261465"/>
    <w:rsid w:val="002633B9"/>
    <w:rsid w:val="00267E5E"/>
    <w:rsid w:val="00273D2E"/>
    <w:rsid w:val="00274433"/>
    <w:rsid w:val="0029047D"/>
    <w:rsid w:val="002D18AE"/>
    <w:rsid w:val="002D731A"/>
    <w:rsid w:val="003108B5"/>
    <w:rsid w:val="003179B2"/>
    <w:rsid w:val="00336A99"/>
    <w:rsid w:val="003373D2"/>
    <w:rsid w:val="00337C98"/>
    <w:rsid w:val="00346A9C"/>
    <w:rsid w:val="0035044E"/>
    <w:rsid w:val="00353F8E"/>
    <w:rsid w:val="0036561F"/>
    <w:rsid w:val="003657C1"/>
    <w:rsid w:val="00385143"/>
    <w:rsid w:val="0039365A"/>
    <w:rsid w:val="0039391E"/>
    <w:rsid w:val="00396EE6"/>
    <w:rsid w:val="003A2155"/>
    <w:rsid w:val="003A61A2"/>
    <w:rsid w:val="003B575E"/>
    <w:rsid w:val="003B5876"/>
    <w:rsid w:val="003B680B"/>
    <w:rsid w:val="003B7707"/>
    <w:rsid w:val="003C22DC"/>
    <w:rsid w:val="003C2631"/>
    <w:rsid w:val="003C4B22"/>
    <w:rsid w:val="003D0077"/>
    <w:rsid w:val="003D08D3"/>
    <w:rsid w:val="003D4011"/>
    <w:rsid w:val="003E11C9"/>
    <w:rsid w:val="003E3236"/>
    <w:rsid w:val="003E35AE"/>
    <w:rsid w:val="003E774F"/>
    <w:rsid w:val="00406880"/>
    <w:rsid w:val="00407417"/>
    <w:rsid w:val="0041697A"/>
    <w:rsid w:val="004255A8"/>
    <w:rsid w:val="00451950"/>
    <w:rsid w:val="0046005E"/>
    <w:rsid w:val="0047511D"/>
    <w:rsid w:val="00477E8F"/>
    <w:rsid w:val="00491441"/>
    <w:rsid w:val="004A5663"/>
    <w:rsid w:val="004B11D7"/>
    <w:rsid w:val="004C7FF7"/>
    <w:rsid w:val="004D3930"/>
    <w:rsid w:val="004E3978"/>
    <w:rsid w:val="00503A31"/>
    <w:rsid w:val="005104A5"/>
    <w:rsid w:val="0052053C"/>
    <w:rsid w:val="005232E9"/>
    <w:rsid w:val="00525698"/>
    <w:rsid w:val="00530EB8"/>
    <w:rsid w:val="00535E34"/>
    <w:rsid w:val="00536019"/>
    <w:rsid w:val="0053752A"/>
    <w:rsid w:val="00563008"/>
    <w:rsid w:val="00570703"/>
    <w:rsid w:val="005734E4"/>
    <w:rsid w:val="005837D1"/>
    <w:rsid w:val="0059548C"/>
    <w:rsid w:val="00595F1F"/>
    <w:rsid w:val="005C06DA"/>
    <w:rsid w:val="005D2D07"/>
    <w:rsid w:val="005D4D40"/>
    <w:rsid w:val="005E1072"/>
    <w:rsid w:val="005E1A28"/>
    <w:rsid w:val="005E3050"/>
    <w:rsid w:val="005F031F"/>
    <w:rsid w:val="005F5B90"/>
    <w:rsid w:val="006030D2"/>
    <w:rsid w:val="0060626F"/>
    <w:rsid w:val="0063562E"/>
    <w:rsid w:val="00684906"/>
    <w:rsid w:val="00694513"/>
    <w:rsid w:val="006A10E5"/>
    <w:rsid w:val="006A1C3E"/>
    <w:rsid w:val="006C1A6A"/>
    <w:rsid w:val="006D2E7A"/>
    <w:rsid w:val="006D2FEA"/>
    <w:rsid w:val="006D3C08"/>
    <w:rsid w:val="006E25D2"/>
    <w:rsid w:val="006F4DCF"/>
    <w:rsid w:val="006F7E19"/>
    <w:rsid w:val="00702EA4"/>
    <w:rsid w:val="00703383"/>
    <w:rsid w:val="00703A79"/>
    <w:rsid w:val="00705767"/>
    <w:rsid w:val="00710F3C"/>
    <w:rsid w:val="00713688"/>
    <w:rsid w:val="00717A2B"/>
    <w:rsid w:val="00722947"/>
    <w:rsid w:val="00730CC8"/>
    <w:rsid w:val="00735054"/>
    <w:rsid w:val="00770581"/>
    <w:rsid w:val="00772FBF"/>
    <w:rsid w:val="00774D6C"/>
    <w:rsid w:val="00793C64"/>
    <w:rsid w:val="00796B4D"/>
    <w:rsid w:val="007A3958"/>
    <w:rsid w:val="007A6D0D"/>
    <w:rsid w:val="007A7461"/>
    <w:rsid w:val="007B490A"/>
    <w:rsid w:val="007B6E8C"/>
    <w:rsid w:val="007D1C67"/>
    <w:rsid w:val="007E5F06"/>
    <w:rsid w:val="007E7B52"/>
    <w:rsid w:val="007F2052"/>
    <w:rsid w:val="007F7E60"/>
    <w:rsid w:val="00807386"/>
    <w:rsid w:val="00816C37"/>
    <w:rsid w:val="008340EE"/>
    <w:rsid w:val="008366CB"/>
    <w:rsid w:val="00867717"/>
    <w:rsid w:val="008745E3"/>
    <w:rsid w:val="00876EB1"/>
    <w:rsid w:val="008B48D3"/>
    <w:rsid w:val="008C5D1B"/>
    <w:rsid w:val="008C7EC2"/>
    <w:rsid w:val="008F1DDD"/>
    <w:rsid w:val="008F1E51"/>
    <w:rsid w:val="008F7ADD"/>
    <w:rsid w:val="00903B3D"/>
    <w:rsid w:val="00932304"/>
    <w:rsid w:val="00941BBC"/>
    <w:rsid w:val="0095481C"/>
    <w:rsid w:val="009608CA"/>
    <w:rsid w:val="009767DD"/>
    <w:rsid w:val="00977B95"/>
    <w:rsid w:val="00996816"/>
    <w:rsid w:val="009A226C"/>
    <w:rsid w:val="009D3DB1"/>
    <w:rsid w:val="009E67AD"/>
    <w:rsid w:val="009F6CB6"/>
    <w:rsid w:val="00A05387"/>
    <w:rsid w:val="00A20058"/>
    <w:rsid w:val="00A42466"/>
    <w:rsid w:val="00A52C8B"/>
    <w:rsid w:val="00A862E7"/>
    <w:rsid w:val="00A90384"/>
    <w:rsid w:val="00AB6AA4"/>
    <w:rsid w:val="00AC1975"/>
    <w:rsid w:val="00AE587E"/>
    <w:rsid w:val="00AF07E7"/>
    <w:rsid w:val="00B00F84"/>
    <w:rsid w:val="00B176CA"/>
    <w:rsid w:val="00B17B75"/>
    <w:rsid w:val="00B27FFD"/>
    <w:rsid w:val="00B357AE"/>
    <w:rsid w:val="00B62FF9"/>
    <w:rsid w:val="00B656FB"/>
    <w:rsid w:val="00B70775"/>
    <w:rsid w:val="00B76C68"/>
    <w:rsid w:val="00B92072"/>
    <w:rsid w:val="00BA2AE9"/>
    <w:rsid w:val="00BB1E4E"/>
    <w:rsid w:val="00BC2CAD"/>
    <w:rsid w:val="00BD5465"/>
    <w:rsid w:val="00BE7AEA"/>
    <w:rsid w:val="00BF2B9D"/>
    <w:rsid w:val="00BF51D1"/>
    <w:rsid w:val="00C06A12"/>
    <w:rsid w:val="00C06BFA"/>
    <w:rsid w:val="00C24381"/>
    <w:rsid w:val="00C26D99"/>
    <w:rsid w:val="00C346EE"/>
    <w:rsid w:val="00C3616C"/>
    <w:rsid w:val="00C417A7"/>
    <w:rsid w:val="00C44E92"/>
    <w:rsid w:val="00C45098"/>
    <w:rsid w:val="00C56EBB"/>
    <w:rsid w:val="00C5759C"/>
    <w:rsid w:val="00C71C7A"/>
    <w:rsid w:val="00C74806"/>
    <w:rsid w:val="00C8456B"/>
    <w:rsid w:val="00C849CB"/>
    <w:rsid w:val="00C8629B"/>
    <w:rsid w:val="00C92CC8"/>
    <w:rsid w:val="00CD64FE"/>
    <w:rsid w:val="00CE38EC"/>
    <w:rsid w:val="00CF7DDD"/>
    <w:rsid w:val="00D03644"/>
    <w:rsid w:val="00D16602"/>
    <w:rsid w:val="00D237DF"/>
    <w:rsid w:val="00D32C95"/>
    <w:rsid w:val="00D47A75"/>
    <w:rsid w:val="00D66E96"/>
    <w:rsid w:val="00D72496"/>
    <w:rsid w:val="00D8228A"/>
    <w:rsid w:val="00DB319D"/>
    <w:rsid w:val="00DD6ECF"/>
    <w:rsid w:val="00DE3BBF"/>
    <w:rsid w:val="00DE720D"/>
    <w:rsid w:val="00DE7AC1"/>
    <w:rsid w:val="00DF7399"/>
    <w:rsid w:val="00DF77A2"/>
    <w:rsid w:val="00E1430D"/>
    <w:rsid w:val="00E14E0D"/>
    <w:rsid w:val="00E2496C"/>
    <w:rsid w:val="00E3622A"/>
    <w:rsid w:val="00E3692E"/>
    <w:rsid w:val="00E8350A"/>
    <w:rsid w:val="00EA66D0"/>
    <w:rsid w:val="00EB32B7"/>
    <w:rsid w:val="00EB7F7C"/>
    <w:rsid w:val="00ED1D76"/>
    <w:rsid w:val="00ED1F78"/>
    <w:rsid w:val="00ED5181"/>
    <w:rsid w:val="00ED572F"/>
    <w:rsid w:val="00ED7B29"/>
    <w:rsid w:val="00EE1FF2"/>
    <w:rsid w:val="00EE649B"/>
    <w:rsid w:val="00EF5B70"/>
    <w:rsid w:val="00F018BF"/>
    <w:rsid w:val="00F0408E"/>
    <w:rsid w:val="00F124F0"/>
    <w:rsid w:val="00F17D0D"/>
    <w:rsid w:val="00F243C3"/>
    <w:rsid w:val="00F2506D"/>
    <w:rsid w:val="00F26C15"/>
    <w:rsid w:val="00F362CA"/>
    <w:rsid w:val="00F41C3F"/>
    <w:rsid w:val="00F42EA7"/>
    <w:rsid w:val="00F458EB"/>
    <w:rsid w:val="00F55562"/>
    <w:rsid w:val="00F6494E"/>
    <w:rsid w:val="00F66426"/>
    <w:rsid w:val="00F677AC"/>
    <w:rsid w:val="00F82615"/>
    <w:rsid w:val="00F918A1"/>
    <w:rsid w:val="00F94FAF"/>
    <w:rsid w:val="00FA5C76"/>
    <w:rsid w:val="00FB43FB"/>
    <w:rsid w:val="00FB4723"/>
    <w:rsid w:val="00FB5AEE"/>
    <w:rsid w:val="00FC382B"/>
    <w:rsid w:val="00FC61DF"/>
    <w:rsid w:val="00FD02A9"/>
    <w:rsid w:val="00FD296B"/>
    <w:rsid w:val="00FD57FF"/>
    <w:rsid w:val="00FE12B4"/>
    <w:rsid w:val="00FF778B"/>
    <w:rsid w:val="00FF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0258B1"/>
  <w15:chartTrackingRefBased/>
  <w15:docId w15:val="{58DEE660-58A1-42B5-B4C7-7F5CC4F19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155"/>
    <w:pPr>
      <w:widowControl w:val="0"/>
      <w:jc w:val="both"/>
    </w:pPr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2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5C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A5C76"/>
    <w:rPr>
      <w:rFonts w:eastAsia="宋体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A5C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A5C76"/>
    <w:rPr>
      <w:rFonts w:eastAsia="宋体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ED572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D572F"/>
    <w:rPr>
      <w:rFonts w:eastAsia="宋体"/>
      <w:sz w:val="18"/>
      <w:szCs w:val="18"/>
    </w:rPr>
  </w:style>
  <w:style w:type="paragraph" w:styleId="aa">
    <w:name w:val="List Paragraph"/>
    <w:basedOn w:val="a"/>
    <w:uiPriority w:val="34"/>
    <w:qFormat/>
    <w:rsid w:val="00FD02A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73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7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7</Pages>
  <Words>561</Words>
  <Characters>3202</Characters>
  <Application>Microsoft Office Word</Application>
  <DocSecurity>0</DocSecurity>
  <Lines>26</Lines>
  <Paragraphs>7</Paragraphs>
  <ScaleCrop>false</ScaleCrop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杨恒华</dc:creator>
  <cp:keywords/>
  <dc:description/>
  <cp:lastModifiedBy>王雲昊</cp:lastModifiedBy>
  <cp:revision>22</cp:revision>
  <cp:lastPrinted>2022-05-07T03:02:00Z</cp:lastPrinted>
  <dcterms:created xsi:type="dcterms:W3CDTF">2024-05-20T04:00:00Z</dcterms:created>
  <dcterms:modified xsi:type="dcterms:W3CDTF">2025-05-22T06:18:00Z</dcterms:modified>
</cp:coreProperties>
</file>