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00560">
      <w:pPr>
        <w:spacing w:before="156" w:beforeLines="50" w:line="560" w:lineRule="exact"/>
        <w:jc w:val="center"/>
        <w:rPr>
          <w:rFonts w:hint="default" w:ascii="Times New Roman" w:hAnsi="Times New Roman" w:eastAsia="黑体" w:cs="Times New Roman"/>
          <w:b/>
          <w:sz w:val="36"/>
          <w:szCs w:val="36"/>
        </w:rPr>
      </w:pPr>
      <w:r>
        <w:rPr>
          <w:rFonts w:hint="default" w:ascii="Times New Roman" w:hAnsi="Times New Roman" w:eastAsia="黑体" w:cs="Times New Roman"/>
          <w:b/>
          <w:sz w:val="36"/>
          <w:szCs w:val="36"/>
        </w:rPr>
        <w:t>广东富信科技股份有限公司</w:t>
      </w:r>
    </w:p>
    <w:p w14:paraId="43502ADE">
      <w:pPr>
        <w:jc w:val="center"/>
        <w:rPr>
          <w:rFonts w:hint="default" w:ascii="Times New Roman" w:hAnsi="Times New Roman" w:eastAsia="黑体" w:cs="Times New Roman"/>
          <w:b/>
          <w:sz w:val="36"/>
          <w:szCs w:val="36"/>
        </w:rPr>
      </w:pPr>
      <w:r>
        <w:rPr>
          <w:rFonts w:hint="default" w:ascii="Times New Roman" w:hAnsi="Times New Roman" w:eastAsia="黑体" w:cs="Times New Roman"/>
          <w:b/>
          <w:sz w:val="36"/>
          <w:szCs w:val="36"/>
        </w:rPr>
        <w:t>投资者关系活动记录表</w:t>
      </w:r>
    </w:p>
    <w:p w14:paraId="766968BA">
      <w:pPr>
        <w:rPr>
          <w:rFonts w:hint="eastAsia" w:ascii="Times New Roman" w:hAnsi="Times New Roman" w:eastAsia="黑体" w:cs="Times New Roman"/>
          <w:bCs/>
          <w:sz w:val="36"/>
          <w:szCs w:val="36"/>
          <w:lang w:eastAsia="zh-CN"/>
        </w:rPr>
      </w:pPr>
      <w:r>
        <w:rPr>
          <w:rFonts w:hint="default" w:ascii="Times New Roman" w:hAnsi="Times New Roman" w:eastAsia="黑体" w:cs="Times New Roman"/>
          <w:bCs/>
          <w:sz w:val="28"/>
          <w:szCs w:val="28"/>
        </w:rPr>
        <w:t>股票简称：富信科技   证券代码：688662   记录表编号：2025-00</w:t>
      </w:r>
      <w:r>
        <w:rPr>
          <w:rFonts w:hint="eastAsia" w:eastAsia="黑体" w:cs="Times New Roman"/>
          <w:bCs/>
          <w:sz w:val="28"/>
          <w:szCs w:val="28"/>
          <w:lang w:val="en-US" w:eastAsia="zh-CN"/>
        </w:rPr>
        <w:t>3</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554"/>
      </w:tblGrid>
      <w:tr w14:paraId="68A8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965" w:type="dxa"/>
            <w:shd w:val="clear" w:color="auto" w:fill="auto"/>
            <w:vAlign w:val="center"/>
          </w:tcPr>
          <w:p w14:paraId="3D95CE35">
            <w:pPr>
              <w:spacing w:line="360" w:lineRule="auto"/>
              <w:ind w:right="-119"/>
              <w:jc w:val="center"/>
              <w:rPr>
                <w:rFonts w:hint="default" w:ascii="Times New Roman" w:hAnsi="Times New Roman" w:cs="Times New Roman"/>
                <w:sz w:val="24"/>
                <w:szCs w:val="24"/>
              </w:rPr>
            </w:pPr>
            <w:r>
              <w:rPr>
                <w:rFonts w:hint="default" w:ascii="Times New Roman" w:hAnsi="Times New Roman" w:cs="Times New Roman"/>
                <w:sz w:val="24"/>
                <w:szCs w:val="24"/>
              </w:rPr>
              <w:t>投资者关系活动类别</w:t>
            </w:r>
          </w:p>
        </w:tc>
        <w:tc>
          <w:tcPr>
            <w:tcW w:w="6554" w:type="dxa"/>
            <w:shd w:val="clear" w:color="auto" w:fill="auto"/>
            <w:vAlign w:val="center"/>
          </w:tcPr>
          <w:p w14:paraId="0360BFA1">
            <w:pPr>
              <w:spacing w:before="156" w:beforeLines="50" w:line="348" w:lineRule="auto"/>
              <w:jc w:val="left"/>
              <w:rPr>
                <w:rFonts w:hint="default" w:ascii="Times New Roman" w:hAnsi="Times New Roman" w:cs="Times New Roman"/>
                <w:sz w:val="24"/>
                <w:szCs w:val="24"/>
              </w:rPr>
            </w:pPr>
            <w:r>
              <w:rPr>
                <w:rFonts w:hint="default" w:ascii="Times New Roman" w:hAnsi="Times New Roman" w:cs="Times New Roman"/>
                <w:sz w:val="24"/>
                <w:szCs w:val="24"/>
              </w:rPr>
              <w:sym w:font="Wingdings 2" w:char="0052"/>
            </w:r>
            <w:r>
              <w:rPr>
                <w:rFonts w:hint="default" w:ascii="Times New Roman" w:hAnsi="Times New Roman" w:cs="Times New Roman"/>
                <w:sz w:val="24"/>
                <w:szCs w:val="24"/>
              </w:rPr>
              <w:t xml:space="preserve">特定对象调研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分析师会议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媒体采访</w:t>
            </w:r>
          </w:p>
          <w:p w14:paraId="26D434B8">
            <w:pPr>
              <w:spacing w:before="156" w:beforeLines="50" w:line="348" w:lineRule="auto"/>
              <w:jc w:val="left"/>
              <w:rPr>
                <w:rFonts w:hint="default" w:ascii="Times New Roman" w:hAnsi="Times New Roman" w:cs="Times New Roman"/>
                <w:sz w:val="24"/>
                <w:szCs w:val="24"/>
              </w:rPr>
            </w:pP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业绩说明会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新闻发布会       </w:t>
            </w: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现场参观</w:t>
            </w:r>
          </w:p>
          <w:p w14:paraId="51DF1D04">
            <w:pPr>
              <w:spacing w:before="156" w:beforeLines="50" w:line="348" w:lineRule="auto"/>
              <w:jc w:val="left"/>
              <w:rPr>
                <w:rFonts w:hint="default" w:ascii="Times New Roman" w:hAnsi="Times New Roman" w:cs="Times New Roman"/>
                <w:sz w:val="24"/>
                <w:szCs w:val="24"/>
              </w:rPr>
            </w:pPr>
            <w:r>
              <w:rPr>
                <w:rFonts w:hint="default" w:ascii="Times New Roman" w:hAnsi="Times New Roman" w:cs="Times New Roman"/>
                <w:sz w:val="24"/>
                <w:szCs w:val="24"/>
              </w:rPr>
              <w:sym w:font="Wingdings 2" w:char="0052"/>
            </w:r>
            <w:r>
              <w:rPr>
                <w:rFonts w:hint="default" w:ascii="Times New Roman" w:hAnsi="Times New Roman" w:cs="Times New Roman"/>
                <w:sz w:val="24"/>
                <w:szCs w:val="24"/>
              </w:rPr>
              <w:t>其他：</w:t>
            </w:r>
            <w:r>
              <w:rPr>
                <w:rFonts w:hint="default" w:ascii="Times New Roman" w:hAnsi="Times New Roman" w:cs="Times New Roman"/>
                <w:sz w:val="24"/>
                <w:szCs w:val="24"/>
                <w:u w:val="single"/>
              </w:rPr>
              <w:t xml:space="preserve"> 视频电话会议  </w:t>
            </w:r>
          </w:p>
        </w:tc>
      </w:tr>
      <w:tr w14:paraId="3EC9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965" w:type="dxa"/>
            <w:shd w:val="clear" w:color="auto" w:fill="auto"/>
            <w:vAlign w:val="center"/>
          </w:tcPr>
          <w:p w14:paraId="0E0AB97D">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rPr>
              <w:t>参与单位名称及人员姓名</w:t>
            </w:r>
          </w:p>
        </w:tc>
        <w:tc>
          <w:tcPr>
            <w:tcW w:w="6554" w:type="dxa"/>
            <w:shd w:val="clear" w:color="auto" w:fill="auto"/>
            <w:vAlign w:val="center"/>
          </w:tcPr>
          <w:p w14:paraId="6E73282F">
            <w:pPr>
              <w:spacing w:line="360" w:lineRule="auto"/>
              <w:jc w:val="left"/>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山西证券股份有限公司、上海证券有限责任公司、物产中大集团投资有限公司、中信建投证券股份有限公司、IGWT Investment投资公司、中国银河证券股份有限公司、创金合信基金管理有限公司、上海盘京投资管理中心(有限合伙)、上海东方证券创新投资有限公司、深圳中天汇富基金管理有限公司、上海胤胜资产管理有限公司、上海中广云证券咨询有限公司、蜂巢基金管理有限公司、中信证券股份有限公司、上海常春藤私募基金管理有限公司、上海利幄私募基金管理有限公司、鸿运私募基金管理(海南)有限公司、华安财保资产管理有限责任公司、磐厚动量(上海)资本管理有限公司、华福证券有限责任公司、同泰基金管理有限公司、上海递归私募基金管理有限公司、新华基金管理股份有限公司、上海方物私募基金管理有限公司、广东正圆私募基金管理有限公司、上海顶天投资有限公司、上海肇万资产管理有限公司、长信基金管理有限责任公司、FareBus Cap、歌斐资产管理有限公司、天风证券股份有限公司、上海呈瑞投资管理有限公司、浙商证券股份有限公司、惟像资本、张家港高竹私募基金管理有限公司、誉辉资本管理(北京)有限责任公司、上海度势投资有限公司、东方财富证券股份有限公司、国联安基金管理有限公司、君义振华(北京)管理咨询有限公司、国融基金管理有限公司、北京沣沛投资管理有限公司、华商基金管理有限公司、合众资产管理股份有限公司、敦和资产管理有限公司、华方私募基金管理(上海)有限公司、华金证券股份有限公司、广发证券股份有限公司、深圳市尚诚资产管理有限责任公司、博道基金管理有限公司、上海五地私募基金管理有限公司、东方证券股份有限公司、交银施罗德资产管理(香港)有限公司、上海益和源资产管理有限公司、昆仑健康保险股份有限公司、招商证券股份有限公司、西部证券股份有限公司、华泰证券股份有限公司、上海途灵资产管理有限公司、交银施罗德基金管理有限公司、北京橡果资产管理有限公司、中国太平洋保险(集团)股份有限公司、太平资产管理有限公司、中银国际证券股份有限公司、弘毅远方基金管理有限公司、长江证券(上海)资产管理有限公司</w:t>
            </w:r>
            <w:r>
              <w:rPr>
                <w:rFonts w:hint="eastAsia" w:cs="Times New Roman"/>
                <w:sz w:val="24"/>
                <w:szCs w:val="24"/>
                <w:lang w:eastAsia="zh-CN"/>
              </w:rPr>
              <w:t>等机构</w:t>
            </w:r>
          </w:p>
        </w:tc>
      </w:tr>
      <w:tr w14:paraId="01C0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65" w:type="dxa"/>
            <w:shd w:val="clear" w:color="auto" w:fill="auto"/>
            <w:vAlign w:val="center"/>
          </w:tcPr>
          <w:p w14:paraId="58A0D0E2">
            <w:pPr>
              <w:spacing w:line="360" w:lineRule="auto"/>
              <w:jc w:val="center"/>
              <w:rPr>
                <w:rFonts w:hint="eastAsia" w:ascii="Times New Roman" w:hAnsi="Times New Roman" w:eastAsia="宋体" w:cs="Times New Roman"/>
                <w:sz w:val="24"/>
                <w:lang w:val="en-US" w:eastAsia="zh-CN"/>
              </w:rPr>
            </w:pPr>
            <w:r>
              <w:rPr>
                <w:rFonts w:hint="eastAsia" w:cs="Times New Roman"/>
                <w:sz w:val="24"/>
                <w:lang w:val="en-US" w:eastAsia="zh-CN"/>
              </w:rPr>
              <w:t>时间</w:t>
            </w:r>
          </w:p>
        </w:tc>
        <w:tc>
          <w:tcPr>
            <w:tcW w:w="6554" w:type="dxa"/>
            <w:shd w:val="clear" w:color="auto" w:fill="auto"/>
            <w:vAlign w:val="center"/>
          </w:tcPr>
          <w:p w14:paraId="07E5E6AE">
            <w:pPr>
              <w:spacing w:line="360" w:lineRule="auto"/>
              <w:rPr>
                <w:rFonts w:hint="default" w:ascii="Times New Roman" w:hAnsi="Times New Roman" w:cs="Times New Roman"/>
                <w:sz w:val="24"/>
              </w:rPr>
            </w:pPr>
            <w:r>
              <w:rPr>
                <w:rFonts w:hint="default" w:ascii="Times New Roman" w:hAnsi="Times New Roman" w:cs="Times New Roman"/>
                <w:sz w:val="24"/>
              </w:rPr>
              <w:t>202</w:t>
            </w:r>
            <w:r>
              <w:rPr>
                <w:rFonts w:hint="eastAsia" w:cs="Times New Roman"/>
                <w:sz w:val="24"/>
                <w:lang w:val="en-US" w:eastAsia="zh-CN"/>
              </w:rPr>
              <w:t>5</w:t>
            </w:r>
            <w:r>
              <w:rPr>
                <w:rFonts w:hint="default" w:ascii="Times New Roman" w:hAnsi="Times New Roman" w:cs="Times New Roman"/>
                <w:sz w:val="24"/>
              </w:rPr>
              <w:t>年</w:t>
            </w:r>
            <w:r>
              <w:rPr>
                <w:rFonts w:hint="eastAsia" w:cs="Times New Roman"/>
                <w:sz w:val="24"/>
                <w:lang w:val="en-US" w:eastAsia="zh-CN"/>
              </w:rPr>
              <w:t>7</w:t>
            </w:r>
            <w:r>
              <w:rPr>
                <w:rFonts w:hint="default" w:ascii="Times New Roman" w:hAnsi="Times New Roman" w:cs="Times New Roman"/>
                <w:sz w:val="24"/>
              </w:rPr>
              <w:t>月2</w:t>
            </w:r>
            <w:r>
              <w:rPr>
                <w:rFonts w:hint="eastAsia" w:cs="Times New Roman"/>
                <w:sz w:val="24"/>
                <w:lang w:val="en-US" w:eastAsia="zh-CN"/>
              </w:rPr>
              <w:t>3</w:t>
            </w:r>
            <w:r>
              <w:rPr>
                <w:rFonts w:hint="default" w:ascii="Times New Roman" w:hAnsi="Times New Roman" w:cs="Times New Roman"/>
                <w:sz w:val="24"/>
              </w:rPr>
              <w:t>日</w:t>
            </w:r>
            <w:r>
              <w:rPr>
                <w:rFonts w:hint="eastAsia" w:cs="Times New Roman"/>
                <w:sz w:val="24"/>
                <w:lang w:val="en-US" w:eastAsia="zh-CN"/>
              </w:rPr>
              <w:t>10</w:t>
            </w:r>
            <w:r>
              <w:rPr>
                <w:rFonts w:hint="default" w:ascii="Times New Roman" w:hAnsi="Times New Roman" w:cs="Times New Roman"/>
                <w:sz w:val="24"/>
              </w:rPr>
              <w:t>:</w:t>
            </w:r>
            <w:r>
              <w:rPr>
                <w:rFonts w:hint="eastAsia" w:cs="Times New Roman"/>
                <w:sz w:val="24"/>
                <w:lang w:val="en-US" w:eastAsia="zh-CN"/>
              </w:rPr>
              <w:t>0</w:t>
            </w:r>
            <w:r>
              <w:rPr>
                <w:rFonts w:hint="default" w:ascii="Times New Roman" w:hAnsi="Times New Roman" w:cs="Times New Roman"/>
                <w:sz w:val="24"/>
              </w:rPr>
              <w:t>0-11:</w:t>
            </w:r>
            <w:r>
              <w:rPr>
                <w:rFonts w:hint="eastAsia" w:cs="Times New Roman"/>
                <w:sz w:val="24"/>
                <w:lang w:val="en-US" w:eastAsia="zh-CN"/>
              </w:rPr>
              <w:t>0</w:t>
            </w:r>
            <w:r>
              <w:rPr>
                <w:rFonts w:hint="default" w:ascii="Times New Roman" w:hAnsi="Times New Roman" w:cs="Times New Roman"/>
                <w:sz w:val="24"/>
              </w:rPr>
              <w:t>0</w:t>
            </w:r>
          </w:p>
        </w:tc>
      </w:tr>
      <w:tr w14:paraId="159C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65" w:type="dxa"/>
            <w:shd w:val="clear" w:color="auto" w:fill="auto"/>
            <w:vAlign w:val="center"/>
          </w:tcPr>
          <w:p w14:paraId="3C835696">
            <w:pPr>
              <w:spacing w:line="360" w:lineRule="auto"/>
              <w:jc w:val="center"/>
              <w:rPr>
                <w:rFonts w:hint="default" w:ascii="Times New Roman" w:hAnsi="Times New Roman" w:cs="Times New Roman"/>
                <w:sz w:val="24"/>
              </w:rPr>
            </w:pPr>
            <w:r>
              <w:rPr>
                <w:rFonts w:hint="default" w:ascii="Times New Roman" w:hAnsi="Times New Roman" w:cs="Times New Roman"/>
                <w:sz w:val="24"/>
              </w:rPr>
              <w:t>地点</w:t>
            </w:r>
          </w:p>
        </w:tc>
        <w:tc>
          <w:tcPr>
            <w:tcW w:w="6554" w:type="dxa"/>
            <w:shd w:val="clear" w:color="auto" w:fill="auto"/>
            <w:vAlign w:val="center"/>
          </w:tcPr>
          <w:p w14:paraId="7CEA0DA8">
            <w:pPr>
              <w:spacing w:line="360" w:lineRule="auto"/>
              <w:rPr>
                <w:rFonts w:hint="default" w:ascii="Times New Roman" w:hAnsi="Times New Roman" w:cs="Times New Roman"/>
                <w:sz w:val="24"/>
              </w:rPr>
            </w:pPr>
            <w:r>
              <w:rPr>
                <w:rFonts w:hint="default" w:ascii="Times New Roman" w:hAnsi="Times New Roman" w:cs="Times New Roman"/>
                <w:sz w:val="24"/>
              </w:rPr>
              <w:t>公司会议室</w:t>
            </w:r>
          </w:p>
        </w:tc>
      </w:tr>
      <w:tr w14:paraId="48E3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965" w:type="dxa"/>
            <w:shd w:val="clear" w:color="auto" w:fill="auto"/>
            <w:vAlign w:val="center"/>
          </w:tcPr>
          <w:p w14:paraId="47FBDE7B">
            <w:pPr>
              <w:spacing w:line="360" w:lineRule="auto"/>
              <w:jc w:val="center"/>
              <w:rPr>
                <w:rFonts w:hint="default" w:ascii="Times New Roman" w:hAnsi="Times New Roman" w:cs="Times New Roman"/>
                <w:sz w:val="24"/>
              </w:rPr>
            </w:pPr>
            <w:r>
              <w:rPr>
                <w:rFonts w:hint="default" w:ascii="Times New Roman" w:hAnsi="Times New Roman" w:cs="Times New Roman"/>
                <w:sz w:val="24"/>
              </w:rPr>
              <w:t>公司接待人员</w:t>
            </w:r>
          </w:p>
          <w:p w14:paraId="77CAD94A">
            <w:pPr>
              <w:spacing w:line="360" w:lineRule="auto"/>
              <w:jc w:val="center"/>
              <w:rPr>
                <w:rFonts w:hint="default" w:ascii="Times New Roman" w:hAnsi="Times New Roman" w:cs="Times New Roman"/>
                <w:sz w:val="24"/>
              </w:rPr>
            </w:pPr>
            <w:r>
              <w:rPr>
                <w:rFonts w:hint="default" w:ascii="Times New Roman" w:hAnsi="Times New Roman" w:cs="Times New Roman"/>
                <w:sz w:val="24"/>
              </w:rPr>
              <w:t>姓名</w:t>
            </w:r>
          </w:p>
        </w:tc>
        <w:tc>
          <w:tcPr>
            <w:tcW w:w="6554" w:type="dxa"/>
            <w:shd w:val="clear" w:color="auto" w:fill="auto"/>
            <w:vAlign w:val="center"/>
          </w:tcPr>
          <w:p w14:paraId="4CFE112B">
            <w:pPr>
              <w:numPr>
                <w:ilvl w:val="0"/>
                <w:numId w:val="1"/>
              </w:numPr>
              <w:spacing w:line="360" w:lineRule="auto"/>
              <w:jc w:val="left"/>
              <w:rPr>
                <w:rFonts w:hint="default" w:ascii="Times New Roman" w:hAnsi="Times New Roman" w:cs="Times New Roman"/>
                <w:sz w:val="24"/>
              </w:rPr>
            </w:pPr>
            <w:r>
              <w:rPr>
                <w:rFonts w:hint="default" w:ascii="Times New Roman" w:hAnsi="Times New Roman" w:cs="Times New Roman"/>
                <w:sz w:val="24"/>
                <w:lang w:val="en-US" w:eastAsia="zh-CN"/>
              </w:rPr>
              <w:t>器件子公司总经理：曹卫强</w:t>
            </w:r>
          </w:p>
          <w:p w14:paraId="14D2E14D">
            <w:pPr>
              <w:numPr>
                <w:ilvl w:val="0"/>
                <w:numId w:val="1"/>
              </w:numPr>
              <w:spacing w:line="360" w:lineRule="auto"/>
              <w:jc w:val="left"/>
              <w:rPr>
                <w:rFonts w:hint="default" w:ascii="Times New Roman" w:hAnsi="Times New Roman" w:cs="Times New Roman"/>
                <w:sz w:val="24"/>
              </w:rPr>
            </w:pPr>
            <w:r>
              <w:rPr>
                <w:rFonts w:hint="default" w:ascii="Times New Roman" w:hAnsi="Times New Roman" w:cs="Times New Roman"/>
                <w:sz w:val="24"/>
              </w:rPr>
              <w:t>董事会秘书：田泉</w:t>
            </w:r>
          </w:p>
          <w:p w14:paraId="3D4A6E62">
            <w:pPr>
              <w:numPr>
                <w:ilvl w:val="0"/>
                <w:numId w:val="1"/>
              </w:numPr>
              <w:spacing w:line="360" w:lineRule="auto"/>
              <w:jc w:val="left"/>
              <w:rPr>
                <w:rFonts w:hint="default" w:ascii="Times New Roman" w:hAnsi="Times New Roman" w:cs="Times New Roman"/>
                <w:sz w:val="24"/>
              </w:rPr>
            </w:pPr>
            <w:r>
              <w:rPr>
                <w:rFonts w:hint="default" w:ascii="Times New Roman" w:hAnsi="Times New Roman" w:cs="Times New Roman"/>
                <w:sz w:val="24"/>
              </w:rPr>
              <w:t>证券事务代表：霍莹敏</w:t>
            </w:r>
          </w:p>
        </w:tc>
      </w:tr>
      <w:tr w14:paraId="432C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65" w:type="dxa"/>
            <w:shd w:val="clear" w:color="auto" w:fill="auto"/>
            <w:vAlign w:val="center"/>
          </w:tcPr>
          <w:p w14:paraId="00E9E361">
            <w:pPr>
              <w:spacing w:line="336" w:lineRule="auto"/>
              <w:jc w:val="center"/>
              <w:rPr>
                <w:rFonts w:hint="default" w:ascii="Times New Roman" w:hAnsi="Times New Roman" w:cs="Times New Roman"/>
                <w:sz w:val="24"/>
                <w:szCs w:val="24"/>
              </w:rPr>
            </w:pPr>
            <w:r>
              <w:rPr>
                <w:rFonts w:hint="default" w:ascii="Times New Roman" w:hAnsi="Times New Roman" w:cs="Times New Roman"/>
                <w:sz w:val="24"/>
                <w:szCs w:val="24"/>
              </w:rPr>
              <w:t>投资者关系活动</w:t>
            </w:r>
          </w:p>
          <w:p w14:paraId="7157DE10">
            <w:pPr>
              <w:spacing w:line="336" w:lineRule="auto"/>
              <w:jc w:val="center"/>
              <w:rPr>
                <w:rFonts w:hint="default" w:ascii="Times New Roman" w:hAnsi="Times New Roman" w:cs="Times New Roman"/>
                <w:sz w:val="28"/>
                <w:szCs w:val="24"/>
              </w:rPr>
            </w:pPr>
            <w:r>
              <w:rPr>
                <w:rFonts w:hint="default" w:ascii="Times New Roman" w:hAnsi="Times New Roman" w:cs="Times New Roman"/>
                <w:sz w:val="24"/>
                <w:szCs w:val="24"/>
              </w:rPr>
              <w:t>主要内容介绍</w:t>
            </w:r>
          </w:p>
        </w:tc>
        <w:tc>
          <w:tcPr>
            <w:tcW w:w="6554" w:type="dxa"/>
            <w:shd w:val="clear" w:color="auto" w:fill="auto"/>
          </w:tcPr>
          <w:p w14:paraId="48AC2EF7">
            <w:pPr>
              <w:spacing w:line="360" w:lineRule="auto"/>
              <w:jc w:val="left"/>
              <w:rPr>
                <w:rFonts w:hint="default" w:ascii="Times New Roman" w:hAnsi="Times New Roman" w:cs="Times New Roman"/>
                <w:b w:val="0"/>
                <w:bCs w:val="0"/>
                <w:sz w:val="24"/>
                <w:lang w:val="en-US" w:eastAsia="zh-CN"/>
              </w:rPr>
            </w:pPr>
            <w:r>
              <w:rPr>
                <w:rFonts w:hint="default" w:ascii="Times New Roman" w:hAnsi="Times New Roman" w:cs="Times New Roman"/>
                <w:b/>
                <w:bCs/>
                <w:sz w:val="24"/>
                <w:szCs w:val="24"/>
              </w:rPr>
              <w:t>机构与高管问答交流</w:t>
            </w:r>
          </w:p>
          <w:p w14:paraId="78C4C77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szCs w:val="21"/>
                <w:lang w:eastAsia="zh-CN"/>
              </w:rPr>
            </w:pPr>
            <w:r>
              <w:rPr>
                <w:rFonts w:hint="default" w:ascii="Times New Roman" w:hAnsi="Times New Roman" w:cs="Times New Roman"/>
                <w:b/>
                <w:bCs/>
                <w:sz w:val="24"/>
              </w:rPr>
              <w:t>问</w:t>
            </w:r>
            <w:r>
              <w:rPr>
                <w:rFonts w:hint="eastAsia" w:cs="Times New Roman"/>
                <w:b/>
                <w:bCs/>
                <w:sz w:val="24"/>
                <w:lang w:val="en-US" w:eastAsia="zh-CN"/>
              </w:rPr>
              <w:t>1</w:t>
            </w:r>
            <w:r>
              <w:rPr>
                <w:rFonts w:hint="default" w:ascii="Times New Roman" w:hAnsi="Times New Roman" w:cs="Times New Roman"/>
                <w:b/>
                <w:bCs/>
                <w:sz w:val="24"/>
              </w:rPr>
              <w:t>：</w:t>
            </w:r>
            <w:r>
              <w:rPr>
                <w:rFonts w:hint="default" w:ascii="Times New Roman" w:hAnsi="Times New Roman" w:cs="Times New Roman"/>
                <w:b/>
                <w:bCs/>
                <w:sz w:val="24"/>
                <w:lang w:val="en-US" w:eastAsia="zh-CN"/>
              </w:rPr>
              <w:t>能否介绍一下</w:t>
            </w:r>
            <w:r>
              <w:rPr>
                <w:rFonts w:hint="default" w:ascii="Times New Roman" w:hAnsi="Times New Roman" w:cs="Times New Roman"/>
                <w:b/>
                <w:bCs/>
                <w:sz w:val="24"/>
                <w:szCs w:val="24"/>
              </w:rPr>
              <w:t>Micro TE</w:t>
            </w:r>
            <w:r>
              <w:rPr>
                <w:rFonts w:hint="default" w:ascii="Times New Roman" w:hAnsi="Times New Roman" w:cs="Times New Roman"/>
                <w:b/>
                <w:bCs/>
                <w:sz w:val="24"/>
                <w:szCs w:val="24"/>
                <w:lang w:val="en-US" w:eastAsia="zh-CN"/>
              </w:rPr>
              <w:t>C</w:t>
            </w:r>
            <w:r>
              <w:rPr>
                <w:rFonts w:hint="default" w:ascii="Times New Roman" w:hAnsi="Times New Roman" w:cs="Times New Roman"/>
                <w:b/>
                <w:bCs/>
                <w:sz w:val="24"/>
                <w:lang w:val="en-US" w:eastAsia="zh-CN"/>
              </w:rPr>
              <w:t>在</w:t>
            </w:r>
            <w:r>
              <w:rPr>
                <w:rFonts w:hint="default" w:ascii="Times New Roman" w:hAnsi="Times New Roman" w:cs="Times New Roman"/>
                <w:b/>
                <w:bCs/>
                <w:sz w:val="24"/>
              </w:rPr>
              <w:t>光模块客户的</w:t>
            </w:r>
            <w:r>
              <w:rPr>
                <w:rFonts w:hint="default" w:ascii="Times New Roman" w:hAnsi="Times New Roman" w:cs="Times New Roman"/>
                <w:b/>
                <w:bCs/>
                <w:sz w:val="24"/>
                <w:lang w:val="en-US" w:eastAsia="zh-CN"/>
              </w:rPr>
              <w:t>导入</w:t>
            </w:r>
            <w:r>
              <w:rPr>
                <w:rFonts w:hint="default" w:ascii="Times New Roman" w:hAnsi="Times New Roman" w:cs="Times New Roman"/>
                <w:b/>
                <w:bCs/>
                <w:sz w:val="24"/>
              </w:rPr>
              <w:t>情况</w:t>
            </w:r>
            <w:r>
              <w:rPr>
                <w:rFonts w:hint="default" w:ascii="Times New Roman" w:hAnsi="Times New Roman" w:cs="Times New Roman"/>
                <w:b/>
                <w:bCs/>
                <w:sz w:val="24"/>
                <w:lang w:eastAsia="zh-CN"/>
              </w:rPr>
              <w:t>？</w:t>
            </w:r>
          </w:p>
          <w:p w14:paraId="13D9EA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答：</w:t>
            </w:r>
            <w:r>
              <w:rPr>
                <w:rFonts w:hint="default" w:ascii="Times New Roman" w:hAnsi="Times New Roman" w:cs="Times New Roman"/>
                <w:sz w:val="24"/>
                <w:szCs w:val="24"/>
                <w:lang w:val="en-US" w:eastAsia="zh-CN"/>
              </w:rPr>
              <w:t>公司本次通过验证并批量出货的是海外客户，</w:t>
            </w:r>
            <w:r>
              <w:rPr>
                <w:rFonts w:hint="eastAsia" w:cs="Times New Roman"/>
                <w:sz w:val="24"/>
                <w:szCs w:val="24"/>
                <w:lang w:val="en-US" w:eastAsia="zh-CN"/>
              </w:rPr>
              <w:t>目前</w:t>
            </w:r>
            <w:r>
              <w:rPr>
                <w:rFonts w:hint="default" w:ascii="Times New Roman" w:hAnsi="Times New Roman" w:cs="Times New Roman"/>
                <w:sz w:val="24"/>
                <w:szCs w:val="24"/>
                <w:lang w:val="en-US" w:eastAsia="zh-CN"/>
              </w:rPr>
              <w:t>正与国内</w:t>
            </w:r>
            <w:r>
              <w:rPr>
                <w:rFonts w:hint="eastAsia" w:cs="Times New Roman"/>
                <w:sz w:val="24"/>
                <w:szCs w:val="24"/>
                <w:lang w:val="en-US" w:eastAsia="zh-CN"/>
              </w:rPr>
              <w:t>多家</w:t>
            </w:r>
            <w:r>
              <w:rPr>
                <w:rFonts w:hint="default" w:ascii="Times New Roman" w:hAnsi="Times New Roman" w:cs="Times New Roman"/>
                <w:sz w:val="24"/>
                <w:szCs w:val="24"/>
                <w:lang w:val="en-US" w:eastAsia="zh-CN"/>
              </w:rPr>
              <w:t>光模块客户进行项目验证。</w:t>
            </w:r>
          </w:p>
          <w:p w14:paraId="0E86B1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p>
          <w:p w14:paraId="557C318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szCs w:val="24"/>
              </w:rPr>
            </w:pPr>
            <w:r>
              <w:rPr>
                <w:rFonts w:hint="default" w:ascii="Times New Roman" w:hAnsi="Times New Roman" w:cs="Times New Roman"/>
                <w:b/>
                <w:bCs/>
                <w:sz w:val="24"/>
              </w:rPr>
              <w:t>问</w:t>
            </w:r>
            <w:r>
              <w:rPr>
                <w:rFonts w:hint="eastAsia" w:cs="Times New Roman"/>
                <w:b/>
                <w:bCs/>
                <w:sz w:val="24"/>
                <w:lang w:val="en-US" w:eastAsia="zh-CN"/>
              </w:rPr>
              <w:t>2</w:t>
            </w:r>
            <w:r>
              <w:rPr>
                <w:rFonts w:hint="default" w:ascii="Times New Roman" w:hAnsi="Times New Roman" w:cs="Times New Roman"/>
                <w:b/>
                <w:bCs/>
                <w:sz w:val="24"/>
              </w:rPr>
              <w:t>：请问</w:t>
            </w:r>
            <w:r>
              <w:rPr>
                <w:rFonts w:hint="default" w:ascii="Times New Roman" w:hAnsi="Times New Roman" w:cs="Times New Roman"/>
                <w:b/>
                <w:sz w:val="24"/>
                <w:szCs w:val="24"/>
                <w:lang w:val="en-US" w:eastAsia="zh-CN"/>
              </w:rPr>
              <w:t>公司</w:t>
            </w:r>
            <w:r>
              <w:rPr>
                <w:rFonts w:hint="default" w:ascii="Times New Roman" w:hAnsi="Times New Roman" w:cs="Times New Roman"/>
                <w:b/>
                <w:sz w:val="24"/>
                <w:szCs w:val="24"/>
              </w:rPr>
              <w:t>应用于400</w:t>
            </w:r>
            <w:r>
              <w:rPr>
                <w:rFonts w:hint="eastAsia" w:cs="Times New Roman"/>
                <w:b/>
                <w:sz w:val="24"/>
                <w:szCs w:val="24"/>
                <w:lang w:val="en-US" w:eastAsia="zh-CN"/>
              </w:rPr>
              <w:t>G</w:t>
            </w:r>
            <w:r>
              <w:rPr>
                <w:rFonts w:hint="default" w:ascii="Times New Roman" w:hAnsi="Times New Roman" w:cs="Times New Roman"/>
                <w:b/>
                <w:sz w:val="24"/>
                <w:szCs w:val="24"/>
              </w:rPr>
              <w:t>/800G光模块的</w:t>
            </w:r>
            <w:r>
              <w:rPr>
                <w:rFonts w:hint="default" w:ascii="Times New Roman" w:hAnsi="Times New Roman" w:cs="Times New Roman"/>
                <w:b/>
                <w:bCs/>
                <w:sz w:val="24"/>
                <w:szCs w:val="24"/>
              </w:rPr>
              <w:t>Micro TEC</w:t>
            </w:r>
            <w:r>
              <w:rPr>
                <w:rFonts w:hint="default" w:ascii="Times New Roman" w:hAnsi="Times New Roman" w:cs="Times New Roman"/>
                <w:b/>
                <w:sz w:val="24"/>
                <w:szCs w:val="24"/>
                <w:lang w:val="en-US" w:eastAsia="zh-CN"/>
              </w:rPr>
              <w:t>今年可以贡献多少收入</w:t>
            </w:r>
            <w:r>
              <w:rPr>
                <w:rFonts w:hint="default" w:ascii="Times New Roman" w:hAnsi="Times New Roman" w:cs="Times New Roman"/>
                <w:b/>
                <w:sz w:val="24"/>
                <w:szCs w:val="24"/>
              </w:rPr>
              <w:t>？</w:t>
            </w:r>
          </w:p>
          <w:p w14:paraId="6AC2A6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rPr>
              <w:t>答：</w:t>
            </w:r>
            <w:r>
              <w:rPr>
                <w:rFonts w:hint="default" w:ascii="Times New Roman" w:hAnsi="Times New Roman" w:cs="Times New Roman"/>
                <w:sz w:val="24"/>
                <w:szCs w:val="24"/>
              </w:rPr>
              <w:t>公司应用于400G/800G高速率光模块的Micro TEC产品现已形成批量供货，但在公司整体收入中占比较小，预计今年产生的销售收入不超过2024年度公司整体收入的2%。</w:t>
            </w:r>
          </w:p>
          <w:p w14:paraId="546A24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p>
          <w:p w14:paraId="5506498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sz w:val="24"/>
                <w:szCs w:val="24"/>
                <w:lang w:eastAsia="zh-CN"/>
              </w:rPr>
            </w:pPr>
            <w:r>
              <w:rPr>
                <w:rFonts w:hint="default" w:ascii="Times New Roman" w:hAnsi="Times New Roman" w:cs="Times New Roman"/>
                <w:b/>
                <w:bCs/>
                <w:sz w:val="24"/>
                <w:szCs w:val="24"/>
              </w:rPr>
              <w:t>问</w:t>
            </w:r>
            <w:r>
              <w:rPr>
                <w:rFonts w:hint="eastAsia" w:cs="Times New Roman"/>
                <w:b/>
                <w:bCs/>
                <w:sz w:val="24"/>
                <w:szCs w:val="24"/>
                <w:lang w:val="en-US" w:eastAsia="zh-CN"/>
              </w:rPr>
              <w:t>3</w:t>
            </w:r>
            <w:r>
              <w:rPr>
                <w:rFonts w:hint="default" w:ascii="Times New Roman" w:hAnsi="Times New Roman" w:cs="Times New Roman"/>
                <w:b/>
                <w:bCs/>
                <w:sz w:val="24"/>
                <w:szCs w:val="24"/>
              </w:rPr>
              <w:t>：</w:t>
            </w:r>
            <w:r>
              <w:rPr>
                <w:rFonts w:hint="default" w:ascii="Times New Roman" w:hAnsi="Times New Roman" w:eastAsia="宋体" w:cs="Times New Roman"/>
                <w:b/>
                <w:bCs/>
                <w:sz w:val="24"/>
                <w:szCs w:val="24"/>
              </w:rPr>
              <w:t>请问</w:t>
            </w:r>
            <w:r>
              <w:rPr>
                <w:rFonts w:hint="default" w:ascii="Times New Roman" w:hAnsi="Times New Roman" w:cs="Times New Roman"/>
                <w:b/>
                <w:bCs/>
                <w:sz w:val="24"/>
                <w:szCs w:val="24"/>
                <w:lang w:val="en-US" w:eastAsia="zh-CN"/>
              </w:rPr>
              <w:t>是否全部</w:t>
            </w:r>
            <w:r>
              <w:rPr>
                <w:rFonts w:hint="default" w:ascii="Times New Roman" w:hAnsi="Times New Roman" w:eastAsia="宋体" w:cs="Times New Roman"/>
                <w:b/>
                <w:bCs/>
                <w:sz w:val="24"/>
                <w:szCs w:val="24"/>
              </w:rPr>
              <w:t>400G/800G光模块是需要</w:t>
            </w:r>
            <w:r>
              <w:rPr>
                <w:rFonts w:hint="default" w:ascii="Times New Roman" w:hAnsi="Times New Roman" w:cs="Times New Roman"/>
                <w:b/>
                <w:bCs/>
                <w:sz w:val="24"/>
                <w:szCs w:val="24"/>
              </w:rPr>
              <w:t>Micro TE</w:t>
            </w:r>
            <w:r>
              <w:rPr>
                <w:rFonts w:hint="default" w:ascii="Times New Roman" w:hAnsi="Times New Roman" w:cs="Times New Roman"/>
                <w:b/>
                <w:bCs/>
                <w:sz w:val="24"/>
                <w:szCs w:val="24"/>
                <w:lang w:val="en-US" w:eastAsia="zh-CN"/>
              </w:rPr>
              <w:t>C</w:t>
            </w:r>
            <w:r>
              <w:rPr>
                <w:rFonts w:hint="default" w:ascii="Times New Roman" w:hAnsi="Times New Roman" w:cs="Times New Roman"/>
                <w:b/>
                <w:bCs/>
                <w:sz w:val="24"/>
                <w:szCs w:val="24"/>
                <w:lang w:eastAsia="zh-CN"/>
              </w:rPr>
              <w:t>？</w:t>
            </w:r>
          </w:p>
          <w:p w14:paraId="0BC9F5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rPr>
              <w:t>答：</w:t>
            </w:r>
            <w:r>
              <w:rPr>
                <w:rFonts w:hint="default" w:ascii="Times New Roman" w:hAnsi="Times New Roman" w:eastAsia="宋体" w:cs="Times New Roman"/>
                <w:b w:val="0"/>
                <w:bCs w:val="0"/>
                <w:color w:val="auto"/>
                <w:sz w:val="24"/>
                <w:szCs w:val="24"/>
                <w:lang w:val="en-US" w:eastAsia="zh-CN"/>
              </w:rPr>
              <w:t>不是所有</w:t>
            </w:r>
            <w:r>
              <w:rPr>
                <w:rFonts w:hint="default" w:ascii="Times New Roman" w:hAnsi="Times New Roman" w:eastAsia="宋体" w:cs="Times New Roman"/>
                <w:b w:val="0"/>
                <w:bCs w:val="0"/>
                <w:color w:val="auto"/>
                <w:sz w:val="24"/>
                <w:szCs w:val="24"/>
              </w:rPr>
              <w:t>400G/800G</w:t>
            </w:r>
            <w:r>
              <w:rPr>
                <w:rFonts w:hint="default" w:ascii="Times New Roman" w:hAnsi="Times New Roman" w:eastAsia="宋体" w:cs="Times New Roman"/>
                <w:b w:val="0"/>
                <w:bCs w:val="0"/>
                <w:color w:val="auto"/>
                <w:sz w:val="24"/>
                <w:szCs w:val="24"/>
                <w:lang w:val="en-US" w:eastAsia="zh-CN"/>
              </w:rPr>
              <w:t>光模块都需要用</w:t>
            </w:r>
            <w:r>
              <w:rPr>
                <w:rFonts w:hint="default" w:ascii="Times New Roman" w:hAnsi="Times New Roman" w:eastAsia="宋体" w:cs="Times New Roman"/>
                <w:b w:val="0"/>
                <w:bCs w:val="0"/>
                <w:color w:val="auto"/>
                <w:sz w:val="24"/>
                <w:szCs w:val="24"/>
              </w:rPr>
              <w:t>Micro TE</w:t>
            </w:r>
            <w:r>
              <w:rPr>
                <w:rFonts w:hint="default" w:ascii="Times New Roman" w:hAnsi="Times New Roman" w:eastAsia="宋体" w:cs="Times New Roman"/>
                <w:b w:val="0"/>
                <w:bCs w:val="0"/>
                <w:color w:val="auto"/>
                <w:sz w:val="24"/>
                <w:szCs w:val="24"/>
                <w:lang w:val="en-US" w:eastAsia="zh-CN"/>
              </w:rPr>
              <w:t>C，是否使用</w:t>
            </w:r>
            <w:r>
              <w:rPr>
                <w:rFonts w:hint="default" w:ascii="Times New Roman" w:hAnsi="Times New Roman" w:eastAsia="宋体" w:cs="Times New Roman"/>
                <w:b w:val="0"/>
                <w:bCs w:val="0"/>
                <w:color w:val="auto"/>
                <w:sz w:val="24"/>
                <w:szCs w:val="24"/>
              </w:rPr>
              <w:t>Micro TE</w:t>
            </w:r>
            <w:r>
              <w:rPr>
                <w:rFonts w:hint="default" w:ascii="Times New Roman" w:hAnsi="Times New Roman" w:eastAsia="宋体" w:cs="Times New Roman"/>
                <w:b w:val="0"/>
                <w:bCs w:val="0"/>
                <w:color w:val="auto"/>
                <w:sz w:val="24"/>
                <w:szCs w:val="24"/>
                <w:lang w:val="en-US" w:eastAsia="zh-CN"/>
              </w:rPr>
              <w:t>C需要光模块</w:t>
            </w:r>
            <w:r>
              <w:rPr>
                <w:rFonts w:hint="default" w:ascii="Times New Roman" w:hAnsi="Times New Roman" w:eastAsia="宋体" w:cs="Times New Roman"/>
                <w:b w:val="0"/>
                <w:bCs w:val="0"/>
                <w:color w:val="auto"/>
                <w:sz w:val="24"/>
                <w:szCs w:val="24"/>
              </w:rPr>
              <w:t>厂</w:t>
            </w:r>
            <w:r>
              <w:rPr>
                <w:rFonts w:hint="eastAsia" w:cs="Times New Roman"/>
                <w:b w:val="0"/>
                <w:bCs w:val="0"/>
                <w:color w:val="auto"/>
                <w:sz w:val="24"/>
                <w:szCs w:val="24"/>
                <w:lang w:val="en-US" w:eastAsia="zh-CN"/>
              </w:rPr>
              <w:t>商</w:t>
            </w:r>
            <w:r>
              <w:rPr>
                <w:rFonts w:hint="default" w:ascii="Times New Roman" w:hAnsi="Times New Roman" w:eastAsia="宋体" w:cs="Times New Roman"/>
                <w:b w:val="0"/>
                <w:bCs w:val="0"/>
                <w:color w:val="auto"/>
                <w:sz w:val="24"/>
                <w:szCs w:val="24"/>
              </w:rPr>
              <w:t>根据激光器类型、封装方式和传输距离等因素</w:t>
            </w:r>
            <w:r>
              <w:rPr>
                <w:rFonts w:hint="eastAsia" w:cs="Times New Roman"/>
                <w:b w:val="0"/>
                <w:bCs w:val="0"/>
                <w:color w:val="auto"/>
                <w:sz w:val="24"/>
                <w:szCs w:val="24"/>
                <w:lang w:val="en-US" w:eastAsia="zh-CN"/>
              </w:rPr>
              <w:t>来决定</w:t>
            </w:r>
            <w:r>
              <w:rPr>
                <w:rFonts w:hint="eastAsia"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lang w:val="en-US" w:eastAsia="zh-CN"/>
              </w:rPr>
              <w:t>其中单模光模块</w:t>
            </w:r>
            <w:r>
              <w:rPr>
                <w:rFonts w:hint="eastAsia" w:cs="Times New Roman"/>
                <w:b w:val="0"/>
                <w:bCs w:val="0"/>
                <w:color w:val="auto"/>
                <w:sz w:val="24"/>
                <w:szCs w:val="24"/>
                <w:lang w:val="en-US" w:eastAsia="zh-CN"/>
              </w:rPr>
              <w:t>的</w:t>
            </w:r>
            <w:r>
              <w:rPr>
                <w:rFonts w:hint="default" w:ascii="Times New Roman" w:hAnsi="Times New Roman" w:eastAsia="宋体" w:cs="Times New Roman"/>
                <w:b w:val="0"/>
                <w:bCs w:val="0"/>
                <w:color w:val="auto"/>
                <w:sz w:val="24"/>
                <w:szCs w:val="24"/>
                <w:lang w:val="en-US" w:eastAsia="zh-CN"/>
              </w:rPr>
              <w:t>激光器（</w:t>
            </w:r>
            <w:r>
              <w:rPr>
                <w:rFonts w:hint="default" w:ascii="Times New Roman" w:hAnsi="Times New Roman" w:eastAsia="宋体" w:cs="Times New Roman"/>
                <w:i w:val="0"/>
                <w:iCs w:val="0"/>
                <w:caps w:val="0"/>
                <w:color w:val="auto"/>
                <w:spacing w:val="0"/>
                <w:sz w:val="24"/>
                <w:szCs w:val="24"/>
                <w:shd w:val="clear" w:fill="FFFFFF"/>
              </w:rPr>
              <w:t>如DFB、EML</w:t>
            </w:r>
            <w:r>
              <w:rPr>
                <w:rFonts w:hint="default"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i w:val="0"/>
                <w:iCs w:val="0"/>
                <w:caps w:val="0"/>
                <w:color w:val="auto"/>
                <w:spacing w:val="0"/>
                <w:sz w:val="24"/>
                <w:szCs w:val="24"/>
                <w:shd w:val="clear" w:fill="FFFFFF"/>
              </w:rPr>
              <w:t>波长对温度</w:t>
            </w:r>
            <w:r>
              <w:rPr>
                <w:rFonts w:hint="eastAsia" w:cs="Times New Roman"/>
                <w:i w:val="0"/>
                <w:iCs w:val="0"/>
                <w:caps w:val="0"/>
                <w:color w:val="auto"/>
                <w:spacing w:val="0"/>
                <w:sz w:val="24"/>
                <w:szCs w:val="24"/>
                <w:shd w:val="clear" w:fill="FFFFFF"/>
                <w:lang w:val="en-US" w:eastAsia="zh-CN"/>
              </w:rPr>
              <w:t>比较</w:t>
            </w:r>
            <w:r>
              <w:rPr>
                <w:rFonts w:hint="default" w:ascii="Times New Roman" w:hAnsi="Times New Roman" w:eastAsia="宋体" w:cs="Times New Roman"/>
                <w:i w:val="0"/>
                <w:iCs w:val="0"/>
                <w:caps w:val="0"/>
                <w:color w:val="auto"/>
                <w:spacing w:val="0"/>
                <w:sz w:val="24"/>
                <w:szCs w:val="24"/>
                <w:shd w:val="clear" w:fill="FFFFFF"/>
              </w:rPr>
              <w:t>敏感</w:t>
            </w:r>
            <w:r>
              <w:rPr>
                <w:rFonts w:hint="eastAsia" w:cs="Times New Roman"/>
                <w:i w:val="0"/>
                <w:iCs w:val="0"/>
                <w:caps w:val="0"/>
                <w:color w:val="auto"/>
                <w:spacing w:val="0"/>
                <w:sz w:val="24"/>
                <w:szCs w:val="24"/>
                <w:shd w:val="clear" w:fill="FFFFFF"/>
                <w:lang w:eastAsia="zh-CN"/>
              </w:rPr>
              <w:t>，</w:t>
            </w:r>
            <w:r>
              <w:rPr>
                <w:rFonts w:hint="default" w:ascii="Times New Roman" w:hAnsi="Times New Roman" w:eastAsia="宋体" w:cs="Times New Roman"/>
                <w:i w:val="0"/>
                <w:iCs w:val="0"/>
                <w:caps w:val="0"/>
                <w:color w:val="auto"/>
                <w:spacing w:val="0"/>
                <w:sz w:val="24"/>
                <w:szCs w:val="24"/>
                <w:shd w:val="clear" w:fill="FFFFFF"/>
                <w:lang w:val="en-US" w:eastAsia="zh-CN"/>
              </w:rPr>
              <w:t>需要</w:t>
            </w:r>
            <w:r>
              <w:rPr>
                <w:rFonts w:hint="default" w:ascii="Times New Roman" w:hAnsi="Times New Roman" w:eastAsia="宋体" w:cs="Times New Roman"/>
                <w:b w:val="0"/>
                <w:bCs w:val="0"/>
                <w:color w:val="auto"/>
                <w:sz w:val="24"/>
                <w:szCs w:val="24"/>
              </w:rPr>
              <w:t>Micro TE</w:t>
            </w:r>
            <w:r>
              <w:rPr>
                <w:rFonts w:hint="default" w:ascii="Times New Roman" w:hAnsi="Times New Roman" w:eastAsia="宋体" w:cs="Times New Roman"/>
                <w:b w:val="0"/>
                <w:bCs w:val="0"/>
                <w:color w:val="auto"/>
                <w:sz w:val="24"/>
                <w:szCs w:val="24"/>
                <w:lang w:val="en-US" w:eastAsia="zh-CN"/>
              </w:rPr>
              <w:t>C精准控温</w:t>
            </w:r>
            <w:r>
              <w:rPr>
                <w:rFonts w:hint="eastAsia"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多模光模块</w:t>
            </w:r>
            <w:r>
              <w:rPr>
                <w:rFonts w:hint="eastAsia" w:cs="Times New Roman"/>
                <w:b w:val="0"/>
                <w:bCs w:val="0"/>
                <w:color w:val="auto"/>
                <w:sz w:val="24"/>
                <w:szCs w:val="24"/>
                <w:lang w:val="en-US" w:eastAsia="zh-CN"/>
              </w:rPr>
              <w:t>的</w:t>
            </w:r>
            <w:r>
              <w:rPr>
                <w:rFonts w:hint="default" w:ascii="Times New Roman" w:hAnsi="Times New Roman" w:eastAsia="宋体" w:cs="Times New Roman"/>
                <w:b w:val="0"/>
                <w:bCs w:val="0"/>
                <w:color w:val="auto"/>
                <w:sz w:val="24"/>
                <w:szCs w:val="24"/>
                <w:lang w:val="en-US" w:eastAsia="zh-CN"/>
              </w:rPr>
              <w:t>VCSEL激光器</w:t>
            </w:r>
            <w:r>
              <w:rPr>
                <w:rFonts w:hint="default" w:ascii="Times New Roman" w:hAnsi="Times New Roman" w:eastAsia="宋体" w:cs="Times New Roman"/>
                <w:i w:val="0"/>
                <w:iCs w:val="0"/>
                <w:caps w:val="0"/>
                <w:color w:val="auto"/>
                <w:spacing w:val="0"/>
                <w:sz w:val="24"/>
                <w:szCs w:val="24"/>
                <w:shd w:val="clear" w:fill="FFFFFF"/>
              </w:rPr>
              <w:t>波长温</w:t>
            </w:r>
            <w:r>
              <w:rPr>
                <w:rFonts w:hint="eastAsia" w:cs="Times New Roman"/>
                <w:i w:val="0"/>
                <w:iCs w:val="0"/>
                <w:caps w:val="0"/>
                <w:color w:val="auto"/>
                <w:spacing w:val="0"/>
                <w:sz w:val="24"/>
                <w:szCs w:val="24"/>
                <w:shd w:val="clear" w:fill="FFFFFF"/>
                <w:lang w:val="en-US" w:eastAsia="zh-CN"/>
              </w:rPr>
              <w:t>漂</w:t>
            </w:r>
            <w:r>
              <w:rPr>
                <w:rFonts w:hint="default" w:ascii="Times New Roman" w:hAnsi="Times New Roman" w:eastAsia="宋体" w:cs="Times New Roman"/>
                <w:i w:val="0"/>
                <w:iCs w:val="0"/>
                <w:caps w:val="0"/>
                <w:color w:val="auto"/>
                <w:spacing w:val="0"/>
                <w:sz w:val="24"/>
                <w:szCs w:val="24"/>
                <w:shd w:val="clear" w:fill="FFFFFF"/>
              </w:rPr>
              <w:t>较小</w:t>
            </w:r>
            <w:r>
              <w:rPr>
                <w:rFonts w:hint="default" w:ascii="Times New Roman" w:hAnsi="Times New Roman" w:eastAsia="宋体" w:cs="Times New Roman"/>
                <w:i w:val="0"/>
                <w:iCs w:val="0"/>
                <w:caps w:val="0"/>
                <w:color w:val="auto"/>
                <w:spacing w:val="0"/>
                <w:sz w:val="24"/>
                <w:szCs w:val="24"/>
                <w:shd w:val="clear" w:fill="FFFFFF"/>
                <w:lang w:eastAsia="zh-CN"/>
              </w:rPr>
              <w:t>，</w:t>
            </w:r>
            <w:r>
              <w:rPr>
                <w:rFonts w:hint="default" w:ascii="Times New Roman" w:hAnsi="Times New Roman" w:eastAsia="宋体" w:cs="Times New Roman"/>
                <w:i w:val="0"/>
                <w:iCs w:val="0"/>
                <w:caps w:val="0"/>
                <w:color w:val="auto"/>
                <w:spacing w:val="0"/>
                <w:sz w:val="24"/>
                <w:szCs w:val="24"/>
                <w:shd w:val="clear" w:fill="FFFFFF"/>
                <w:lang w:val="en-US" w:eastAsia="zh-CN"/>
              </w:rPr>
              <w:t>通常不需要使用</w:t>
            </w:r>
            <w:r>
              <w:rPr>
                <w:rFonts w:hint="default" w:ascii="Times New Roman" w:hAnsi="Times New Roman" w:eastAsia="宋体" w:cs="Times New Roman"/>
                <w:b w:val="0"/>
                <w:bCs w:val="0"/>
                <w:color w:val="auto"/>
                <w:sz w:val="24"/>
                <w:szCs w:val="24"/>
              </w:rPr>
              <w:t>Micro TE</w:t>
            </w:r>
            <w:r>
              <w:rPr>
                <w:rFonts w:hint="default" w:ascii="Times New Roman" w:hAnsi="Times New Roman" w:eastAsia="宋体" w:cs="Times New Roman"/>
                <w:b w:val="0"/>
                <w:bCs w:val="0"/>
                <w:color w:val="auto"/>
                <w:sz w:val="24"/>
                <w:szCs w:val="24"/>
                <w:lang w:val="en-US" w:eastAsia="zh-CN"/>
              </w:rPr>
              <w:t>C</w:t>
            </w:r>
            <w:r>
              <w:rPr>
                <w:rFonts w:hint="default" w:ascii="Times New Roman" w:hAnsi="Times New Roman" w:eastAsia="宋体" w:cs="Times New Roman"/>
                <w:b w:val="0"/>
                <w:bCs w:val="0"/>
                <w:color w:val="auto"/>
                <w:sz w:val="24"/>
                <w:szCs w:val="24"/>
                <w:lang w:eastAsia="zh-CN"/>
              </w:rPr>
              <w:t>。</w:t>
            </w:r>
          </w:p>
          <w:p w14:paraId="4D0E31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lang w:eastAsia="zh-CN"/>
              </w:rPr>
            </w:pPr>
          </w:p>
          <w:p w14:paraId="7C0DC08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Times New Roman"/>
                <w:b/>
                <w:bCs/>
                <w:sz w:val="24"/>
                <w:szCs w:val="24"/>
                <w:lang w:val="en-US" w:eastAsia="zh-CN"/>
              </w:rPr>
            </w:pPr>
            <w:r>
              <w:rPr>
                <w:rFonts w:hint="default" w:ascii="Times New Roman" w:hAnsi="Times New Roman" w:cs="Times New Roman"/>
                <w:b/>
                <w:bCs/>
                <w:sz w:val="24"/>
                <w:szCs w:val="24"/>
              </w:rPr>
              <w:t>问</w:t>
            </w:r>
            <w:r>
              <w:rPr>
                <w:rFonts w:hint="eastAsia" w:cs="Times New Roman"/>
                <w:b/>
                <w:bCs/>
                <w:sz w:val="24"/>
                <w:szCs w:val="24"/>
                <w:lang w:val="en-US" w:eastAsia="zh-CN"/>
              </w:rPr>
              <w:t>4</w:t>
            </w:r>
            <w:r>
              <w:rPr>
                <w:rFonts w:hint="default" w:ascii="Times New Roman" w:hAnsi="Times New Roman" w:cs="Times New Roman"/>
                <w:b/>
                <w:bCs/>
                <w:sz w:val="24"/>
                <w:szCs w:val="24"/>
              </w:rPr>
              <w:t>：</w:t>
            </w:r>
            <w:r>
              <w:rPr>
                <w:rFonts w:hint="eastAsia" w:cs="Times New Roman"/>
                <w:b/>
                <w:bCs/>
                <w:sz w:val="24"/>
                <w:szCs w:val="24"/>
                <w:lang w:val="en-US" w:eastAsia="zh-CN"/>
              </w:rPr>
              <w:t>请问</w:t>
            </w:r>
            <w:r>
              <w:rPr>
                <w:rFonts w:hint="default" w:ascii="Times New Roman" w:hAnsi="Times New Roman" w:eastAsia="宋体" w:cs="Times New Roman"/>
                <w:b/>
                <w:bCs/>
                <w:sz w:val="24"/>
                <w:szCs w:val="24"/>
              </w:rPr>
              <w:t>400G/800G光模块</w:t>
            </w:r>
            <w:r>
              <w:rPr>
                <w:rFonts w:hint="eastAsia" w:cs="Times New Roman"/>
                <w:b/>
                <w:bCs/>
                <w:sz w:val="24"/>
                <w:szCs w:val="24"/>
                <w:lang w:val="en-US" w:eastAsia="zh-CN"/>
              </w:rPr>
              <w:t>需要使用多少片</w:t>
            </w:r>
            <w:r>
              <w:rPr>
                <w:rFonts w:hint="default" w:ascii="Times New Roman" w:hAnsi="Times New Roman" w:cs="Times New Roman"/>
                <w:b/>
                <w:bCs/>
                <w:sz w:val="24"/>
                <w:szCs w:val="24"/>
              </w:rPr>
              <w:t>Micro TE</w:t>
            </w:r>
            <w:r>
              <w:rPr>
                <w:rFonts w:hint="default" w:ascii="Times New Roman" w:hAnsi="Times New Roman" w:cs="Times New Roman"/>
                <w:b/>
                <w:bCs/>
                <w:sz w:val="24"/>
                <w:szCs w:val="24"/>
                <w:lang w:val="en-US" w:eastAsia="zh-CN"/>
              </w:rPr>
              <w:t>C</w:t>
            </w:r>
            <w:r>
              <w:rPr>
                <w:rFonts w:hint="eastAsia" w:cs="Times New Roman"/>
                <w:b/>
                <w:bCs/>
                <w:sz w:val="24"/>
                <w:szCs w:val="24"/>
                <w:lang w:val="en-US" w:eastAsia="zh-CN"/>
              </w:rPr>
              <w:t>？</w:t>
            </w:r>
          </w:p>
          <w:p w14:paraId="7BC13F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 w:val="0"/>
                <w:bCs w:val="0"/>
                <w:sz w:val="24"/>
                <w:szCs w:val="24"/>
                <w:lang w:val="en-US" w:eastAsia="zh-CN"/>
              </w:rPr>
            </w:pPr>
            <w:r>
              <w:rPr>
                <w:rFonts w:hint="default" w:ascii="Times New Roman" w:hAnsi="Times New Roman" w:eastAsia="宋体" w:cs="Times New Roman"/>
                <w:b w:val="0"/>
                <w:bCs w:val="0"/>
                <w:color w:val="auto"/>
                <w:sz w:val="24"/>
                <w:szCs w:val="24"/>
              </w:rPr>
              <w:t>答：</w:t>
            </w:r>
            <w:r>
              <w:rPr>
                <w:rFonts w:hint="default" w:ascii="Times New Roman" w:hAnsi="Times New Roman" w:eastAsia="宋体" w:cs="Times New Roman"/>
                <w:b w:val="0"/>
                <w:bCs w:val="0"/>
                <w:sz w:val="24"/>
                <w:szCs w:val="24"/>
              </w:rPr>
              <w:t>400G光模块</w:t>
            </w:r>
            <w:r>
              <w:rPr>
                <w:rFonts w:hint="eastAsia" w:cs="Times New Roman"/>
                <w:b w:val="0"/>
                <w:bCs w:val="0"/>
                <w:sz w:val="24"/>
                <w:szCs w:val="24"/>
                <w:lang w:val="en-US" w:eastAsia="zh-CN"/>
              </w:rPr>
              <w:t>一般使用1片</w:t>
            </w:r>
            <w:r>
              <w:rPr>
                <w:rFonts w:hint="default" w:ascii="Times New Roman" w:hAnsi="Times New Roman" w:cs="Times New Roman"/>
                <w:b w:val="0"/>
                <w:bCs w:val="0"/>
                <w:sz w:val="24"/>
                <w:szCs w:val="24"/>
              </w:rPr>
              <w:t>Micro TE</w:t>
            </w:r>
            <w:r>
              <w:rPr>
                <w:rFonts w:hint="default" w:ascii="Times New Roman" w:hAnsi="Times New Roman" w:cs="Times New Roman"/>
                <w:b w:val="0"/>
                <w:bCs w:val="0"/>
                <w:sz w:val="24"/>
                <w:szCs w:val="24"/>
                <w:lang w:val="en-US" w:eastAsia="zh-CN"/>
              </w:rPr>
              <w:t>C</w:t>
            </w:r>
            <w:r>
              <w:rPr>
                <w:rFonts w:hint="eastAsia" w:cs="Times New Roman"/>
                <w:b w:val="0"/>
                <w:bCs w:val="0"/>
                <w:sz w:val="24"/>
                <w:szCs w:val="24"/>
                <w:lang w:val="en-US" w:eastAsia="zh-CN"/>
              </w:rPr>
              <w:t>，800G光模块看客户方案，一般使用1-2片。</w:t>
            </w:r>
          </w:p>
          <w:p w14:paraId="5C30527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Times New Roman"/>
                <w:b/>
                <w:bCs/>
                <w:sz w:val="24"/>
                <w:szCs w:val="24"/>
                <w:lang w:val="en-US" w:eastAsia="zh-CN"/>
              </w:rPr>
            </w:pPr>
          </w:p>
          <w:p w14:paraId="44AE751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sz w:val="24"/>
                <w:lang w:val="en-US" w:eastAsia="zh-CN"/>
              </w:rPr>
            </w:pPr>
            <w:r>
              <w:rPr>
                <w:rFonts w:hint="default" w:ascii="Times New Roman" w:hAnsi="Times New Roman" w:cs="Times New Roman"/>
                <w:b/>
                <w:bCs/>
                <w:sz w:val="24"/>
              </w:rPr>
              <w:t>问</w:t>
            </w:r>
            <w:r>
              <w:rPr>
                <w:rFonts w:hint="eastAsia" w:cs="Times New Roman"/>
                <w:b/>
                <w:bCs/>
                <w:sz w:val="24"/>
                <w:lang w:val="en-US" w:eastAsia="zh-CN"/>
              </w:rPr>
              <w:t>5</w:t>
            </w:r>
            <w:r>
              <w:rPr>
                <w:rFonts w:hint="default" w:ascii="Times New Roman" w:hAnsi="Times New Roman" w:cs="Times New Roman"/>
                <w:b/>
                <w:bCs/>
                <w:sz w:val="24"/>
              </w:rPr>
              <w:t>：</w:t>
            </w:r>
            <w:r>
              <w:rPr>
                <w:rFonts w:hint="default" w:ascii="Times New Roman" w:hAnsi="Times New Roman" w:cs="Times New Roman"/>
                <w:b/>
                <w:bCs/>
                <w:sz w:val="24"/>
                <w:lang w:val="en-US" w:eastAsia="zh-CN"/>
              </w:rPr>
              <w:t>请问公司Micro TEC产品的产能</w:t>
            </w:r>
            <w:r>
              <w:rPr>
                <w:rFonts w:hint="eastAsia" w:cs="Times New Roman"/>
                <w:b/>
                <w:bCs/>
                <w:sz w:val="24"/>
                <w:lang w:val="en-US" w:eastAsia="zh-CN"/>
              </w:rPr>
              <w:t>情况如何</w:t>
            </w:r>
            <w:r>
              <w:rPr>
                <w:rFonts w:hint="default" w:ascii="Times New Roman" w:hAnsi="Times New Roman" w:cs="Times New Roman"/>
                <w:b/>
                <w:bCs/>
                <w:sz w:val="24"/>
                <w:lang w:val="en-US" w:eastAsia="zh-CN"/>
              </w:rPr>
              <w:t>？</w:t>
            </w:r>
          </w:p>
          <w:p w14:paraId="4452B1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答：目前公司已具备月产60万片Micro TEC的生产能力，同时已着手进行扩产，预计三季度可具备月产100万片Micro</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TEC的生产能力。</w:t>
            </w:r>
          </w:p>
          <w:p w14:paraId="7DA3BBB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p>
          <w:p w14:paraId="6AFBBC6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sz w:val="24"/>
              </w:rPr>
            </w:pPr>
            <w:r>
              <w:rPr>
                <w:rFonts w:hint="default" w:ascii="Times New Roman" w:hAnsi="Times New Roman" w:cs="Times New Roman"/>
                <w:b/>
                <w:bCs/>
                <w:sz w:val="24"/>
              </w:rPr>
              <w:t>问</w:t>
            </w:r>
            <w:r>
              <w:rPr>
                <w:rFonts w:hint="eastAsia" w:cs="Times New Roman"/>
                <w:b/>
                <w:bCs/>
                <w:sz w:val="24"/>
                <w:lang w:val="en-US" w:eastAsia="zh-CN"/>
              </w:rPr>
              <w:t>6</w:t>
            </w:r>
            <w:r>
              <w:rPr>
                <w:rFonts w:hint="default" w:ascii="Times New Roman" w:hAnsi="Times New Roman" w:cs="Times New Roman"/>
                <w:b/>
                <w:bCs/>
                <w:sz w:val="24"/>
              </w:rPr>
              <w:t>：请问公司Micro TEC产品与国外友商有何</w:t>
            </w:r>
            <w:r>
              <w:rPr>
                <w:rFonts w:hint="default" w:ascii="Times New Roman" w:hAnsi="Times New Roman" w:cs="Times New Roman"/>
                <w:b/>
                <w:bCs/>
                <w:sz w:val="24"/>
                <w:lang w:val="en-US" w:eastAsia="zh-CN"/>
              </w:rPr>
              <w:t>竞争优势</w:t>
            </w:r>
            <w:r>
              <w:rPr>
                <w:rFonts w:hint="default" w:ascii="Times New Roman" w:hAnsi="Times New Roman" w:cs="Times New Roman"/>
                <w:b/>
                <w:bCs/>
                <w:sz w:val="24"/>
              </w:rPr>
              <w:t>？</w:t>
            </w:r>
          </w:p>
          <w:p w14:paraId="1BA0B5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lang w:val="en-US" w:eastAsia="zh-CN"/>
              </w:rPr>
            </w:pPr>
            <w:r>
              <w:rPr>
                <w:rFonts w:hint="default" w:ascii="Times New Roman" w:hAnsi="Times New Roman" w:cs="Times New Roman"/>
                <w:sz w:val="24"/>
              </w:rPr>
              <w:t>答：对于性能、尺寸及可靠性要求较高的Micro TEC来说，需要经过长时间的研发测试和技术积累才能达到相应的性能指标要求，且产业化生产又需要足够的高端自动化设备、精密加工设备和熟练技术工人。公司近年来通过不断的研发投入和积累，依靠自身完善的质量体系和丰富的制造经验在关键核心技术上实现突破</w:t>
            </w:r>
            <w:r>
              <w:rPr>
                <w:rFonts w:hint="eastAsia" w:cs="Times New Roman"/>
                <w:sz w:val="24"/>
                <w:lang w:eastAsia="zh-CN"/>
              </w:rPr>
              <w:t>。</w:t>
            </w:r>
            <w:r>
              <w:rPr>
                <w:rFonts w:hint="default" w:ascii="Times New Roman" w:hAnsi="Times New Roman" w:cs="Times New Roman"/>
                <w:sz w:val="24"/>
              </w:rPr>
              <w:t>本次通过头部客户验证也说明公司生产的Micro</w:t>
            </w:r>
            <w:r>
              <w:rPr>
                <w:rFonts w:hint="eastAsia" w:cs="Times New Roman"/>
                <w:sz w:val="24"/>
                <w:lang w:val="en-US" w:eastAsia="zh-CN"/>
              </w:rPr>
              <w:t xml:space="preserve"> </w:t>
            </w:r>
            <w:r>
              <w:rPr>
                <w:rFonts w:hint="default" w:ascii="Times New Roman" w:hAnsi="Times New Roman" w:cs="Times New Roman"/>
                <w:sz w:val="24"/>
              </w:rPr>
              <w:t>TEC产品已与国外友商同类产品处于同一水平区间，同时公司还具有一定的成本优势</w:t>
            </w:r>
            <w:r>
              <w:rPr>
                <w:rFonts w:hint="eastAsia" w:cs="Times New Roman"/>
                <w:sz w:val="24"/>
                <w:lang w:eastAsia="zh-CN"/>
              </w:rPr>
              <w:t>。</w:t>
            </w:r>
          </w:p>
          <w:p w14:paraId="77561D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lang w:val="en-US" w:eastAsia="zh-CN"/>
              </w:rPr>
            </w:pPr>
            <w:bookmarkStart w:id="0" w:name="_GoBack"/>
            <w:bookmarkEnd w:id="0"/>
          </w:p>
          <w:p w14:paraId="065EB65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sz w:val="24"/>
                <w:lang w:val="en-US" w:eastAsia="zh-CN"/>
              </w:rPr>
            </w:pPr>
            <w:r>
              <w:rPr>
                <w:rFonts w:hint="default" w:ascii="Times New Roman" w:hAnsi="Times New Roman" w:cs="Times New Roman"/>
                <w:b/>
                <w:bCs/>
                <w:sz w:val="24"/>
              </w:rPr>
              <w:t>问</w:t>
            </w:r>
            <w:r>
              <w:rPr>
                <w:rFonts w:hint="eastAsia" w:cs="Times New Roman"/>
                <w:b/>
                <w:bCs/>
                <w:sz w:val="24"/>
                <w:lang w:val="en-US" w:eastAsia="zh-CN"/>
              </w:rPr>
              <w:t>7</w:t>
            </w:r>
            <w:r>
              <w:rPr>
                <w:rFonts w:hint="default" w:ascii="Times New Roman" w:hAnsi="Times New Roman" w:cs="Times New Roman"/>
                <w:b/>
                <w:bCs/>
                <w:sz w:val="24"/>
              </w:rPr>
              <w:t>：</w:t>
            </w:r>
            <w:r>
              <w:rPr>
                <w:rFonts w:hint="default" w:ascii="Times New Roman" w:hAnsi="Times New Roman" w:cs="Times New Roman"/>
                <w:b/>
                <w:bCs/>
                <w:sz w:val="24"/>
                <w:lang w:val="en-US" w:eastAsia="zh-CN"/>
              </w:rPr>
              <w:t>请问公司的碲化铋材料是自产还是外购的？</w:t>
            </w:r>
          </w:p>
          <w:p w14:paraId="1ECD2D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答：公司通过外购单质金属碲和金属铋原材料，经过一系列复杂的制备工艺制成最终的碲化铋材料。</w:t>
            </w:r>
          </w:p>
          <w:p w14:paraId="637BD5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lang w:val="en-US" w:eastAsia="zh-CN"/>
              </w:rPr>
            </w:pPr>
          </w:p>
          <w:p w14:paraId="55378CA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cs="Times New Roman"/>
                <w:b/>
                <w:bCs/>
                <w:sz w:val="24"/>
                <w:szCs w:val="24"/>
              </w:rPr>
              <w:t>问</w:t>
            </w:r>
            <w:r>
              <w:rPr>
                <w:rFonts w:hint="eastAsia" w:cs="Times New Roman"/>
                <w:b/>
                <w:bCs/>
                <w:sz w:val="24"/>
                <w:szCs w:val="24"/>
                <w:lang w:val="en-US" w:eastAsia="zh-CN"/>
              </w:rPr>
              <w:t>8</w:t>
            </w:r>
            <w:r>
              <w:rPr>
                <w:rFonts w:hint="default" w:ascii="Times New Roman" w:hAnsi="Times New Roman" w:cs="Times New Roman"/>
                <w:b/>
                <w:bCs/>
                <w:sz w:val="24"/>
                <w:szCs w:val="24"/>
              </w:rPr>
              <w:t>：</w:t>
            </w:r>
            <w:r>
              <w:rPr>
                <w:rFonts w:hint="default" w:ascii="Times New Roman" w:hAnsi="Times New Roman" w:cs="Times New Roman"/>
                <w:b/>
                <w:bCs/>
                <w:sz w:val="24"/>
                <w:szCs w:val="24"/>
                <w:lang w:val="en-US" w:eastAsia="zh-CN"/>
              </w:rPr>
              <w:t>请问</w:t>
            </w:r>
            <w:r>
              <w:rPr>
                <w:rFonts w:hint="default" w:ascii="Times New Roman" w:hAnsi="Times New Roman" w:eastAsia="宋体" w:cs="Times New Roman"/>
                <w:b/>
                <w:bCs/>
                <w:sz w:val="24"/>
                <w:szCs w:val="24"/>
              </w:rPr>
              <w:t>公司董监高及大股东减持的原因是什么？</w:t>
            </w:r>
          </w:p>
          <w:p w14:paraId="28B6A7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eastAsia="zh-CN"/>
              </w:rPr>
            </w:pPr>
            <w:r>
              <w:rPr>
                <w:rFonts w:hint="default" w:ascii="Times New Roman" w:hAnsi="Times New Roman" w:cs="Times New Roman"/>
                <w:sz w:val="24"/>
              </w:rPr>
              <w:t>答：公司董监高及大股东减持是基于其自身资金需求，公司将持续关注股东减持进展，严格督促股东依法履行信息披露义务</w:t>
            </w:r>
            <w:r>
              <w:rPr>
                <w:rFonts w:hint="default" w:ascii="Times New Roman" w:hAnsi="Times New Roman" w:cs="Times New Roman"/>
                <w:sz w:val="24"/>
                <w:lang w:eastAsia="zh-CN"/>
              </w:rPr>
              <w:t>。</w:t>
            </w:r>
          </w:p>
          <w:p w14:paraId="0D4B08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Helvetica" w:cs="Times New Roman"/>
                <w:i w:val="0"/>
                <w:iCs w:val="0"/>
                <w:caps w:val="0"/>
                <w:color w:val="666666"/>
                <w:spacing w:val="0"/>
                <w:sz w:val="21"/>
                <w:szCs w:val="21"/>
                <w:shd w:val="clear" w:fill="F6F6F6"/>
              </w:rPr>
            </w:pPr>
          </w:p>
          <w:p w14:paraId="5213038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sz w:val="24"/>
              </w:rPr>
            </w:pPr>
            <w:r>
              <w:rPr>
                <w:rFonts w:hint="default" w:ascii="Times New Roman" w:hAnsi="Times New Roman" w:cs="Times New Roman"/>
                <w:b/>
                <w:bCs/>
                <w:sz w:val="24"/>
              </w:rPr>
              <w:t>问</w:t>
            </w:r>
            <w:r>
              <w:rPr>
                <w:rFonts w:hint="eastAsia" w:cs="Times New Roman"/>
                <w:b/>
                <w:bCs/>
                <w:sz w:val="24"/>
                <w:lang w:val="en-US" w:eastAsia="zh-CN"/>
              </w:rPr>
              <w:t>9</w:t>
            </w:r>
            <w:r>
              <w:rPr>
                <w:rFonts w:hint="default" w:ascii="Times New Roman" w:hAnsi="Times New Roman" w:cs="Times New Roman"/>
                <w:b/>
                <w:bCs/>
                <w:sz w:val="24"/>
              </w:rPr>
              <w:t>：公司在储能领域的客户拓展情况如何？</w:t>
            </w:r>
          </w:p>
          <w:p w14:paraId="78A963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答：公司的储能液冷除湿系统可用于储能电池柜。半导体热电制冷技术制成的除湿机具有体积小、湿度控制精度高等优势，可以在储能柜中灵活放置并对指定空间进行针对性除湿，有效解决了因储能柜中的电池密度大、空间狭小导致风道狭窄空气流动差的问题，保证储能设备的运行安全。随着液冷技术在电化学储能热管理渗透率的快速提高，半导体制冷除湿机有望形成公司新的利润增长点，目前已向多家头部企业批量供货。</w:t>
            </w:r>
          </w:p>
        </w:tc>
      </w:tr>
      <w:tr w14:paraId="24F5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5" w:type="dxa"/>
            <w:shd w:val="clear" w:color="auto" w:fill="auto"/>
            <w:vAlign w:val="center"/>
          </w:tcPr>
          <w:p w14:paraId="4E01BC35">
            <w:pPr>
              <w:spacing w:line="336" w:lineRule="auto"/>
              <w:jc w:val="center"/>
              <w:rPr>
                <w:rFonts w:hint="default" w:ascii="Times New Roman" w:hAnsi="Times New Roman" w:cs="Times New Roman"/>
                <w:sz w:val="24"/>
                <w:szCs w:val="24"/>
              </w:rPr>
            </w:pPr>
            <w:r>
              <w:rPr>
                <w:rFonts w:hint="default" w:ascii="Times New Roman" w:hAnsi="Times New Roman" w:cs="Times New Roman"/>
                <w:sz w:val="24"/>
                <w:szCs w:val="24"/>
              </w:rPr>
              <w:t>关于本次活动是否涉及应当披露重大信息的说明</w:t>
            </w:r>
          </w:p>
        </w:tc>
        <w:tc>
          <w:tcPr>
            <w:tcW w:w="6554" w:type="dxa"/>
            <w:shd w:val="clear" w:color="auto" w:fill="auto"/>
            <w:vAlign w:val="center"/>
          </w:tcPr>
          <w:p w14:paraId="1E626E5D">
            <w:pPr>
              <w:spacing w:line="327" w:lineRule="auto"/>
              <w:rPr>
                <w:rFonts w:hint="default" w:ascii="Times New Roman" w:hAnsi="Times New Roman" w:cs="Times New Roman"/>
                <w:sz w:val="24"/>
                <w:szCs w:val="24"/>
              </w:rPr>
            </w:pPr>
            <w:r>
              <w:rPr>
                <w:rFonts w:hint="default" w:ascii="Times New Roman" w:hAnsi="Times New Roman" w:cs="Times New Roman"/>
                <w:sz w:val="24"/>
                <w:szCs w:val="24"/>
              </w:rPr>
              <w:t>本次活动不涉及应当披露重大信息。</w:t>
            </w:r>
          </w:p>
        </w:tc>
      </w:tr>
      <w:tr w14:paraId="05E9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5" w:type="dxa"/>
            <w:shd w:val="clear" w:color="auto" w:fill="auto"/>
            <w:vAlign w:val="center"/>
          </w:tcPr>
          <w:p w14:paraId="3B3EDE43">
            <w:pPr>
              <w:spacing w:line="336" w:lineRule="auto"/>
              <w:jc w:val="center"/>
              <w:rPr>
                <w:rFonts w:hint="default" w:ascii="Times New Roman" w:hAnsi="Times New Roman" w:cs="Times New Roman"/>
                <w:sz w:val="24"/>
                <w:szCs w:val="24"/>
              </w:rPr>
            </w:pPr>
            <w:r>
              <w:rPr>
                <w:rFonts w:hint="default" w:ascii="Times New Roman" w:hAnsi="Times New Roman" w:cs="Times New Roman"/>
                <w:sz w:val="24"/>
                <w:szCs w:val="24"/>
              </w:rPr>
              <w:t>附件清单（如有）</w:t>
            </w:r>
          </w:p>
        </w:tc>
        <w:tc>
          <w:tcPr>
            <w:tcW w:w="6554" w:type="dxa"/>
            <w:shd w:val="clear" w:color="auto" w:fill="auto"/>
            <w:vAlign w:val="center"/>
          </w:tcPr>
          <w:p w14:paraId="1A1915D6">
            <w:pPr>
              <w:spacing w:line="420" w:lineRule="auto"/>
              <w:rPr>
                <w:rFonts w:hint="default" w:ascii="Times New Roman" w:hAnsi="Times New Roman" w:cs="Times New Roman"/>
                <w:sz w:val="24"/>
                <w:szCs w:val="24"/>
              </w:rPr>
            </w:pPr>
            <w:r>
              <w:rPr>
                <w:rFonts w:hint="default" w:ascii="Times New Roman" w:hAnsi="Times New Roman" w:cs="Times New Roman"/>
                <w:sz w:val="24"/>
                <w:szCs w:val="24"/>
              </w:rPr>
              <w:t>无</w:t>
            </w:r>
          </w:p>
        </w:tc>
      </w:tr>
    </w:tbl>
    <w:p w14:paraId="3D278EBB">
      <w:pPr>
        <w:rPr>
          <w:rFonts w:ascii="宋体" w:hAnsi="宋体" w:cs="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6F851">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442FC">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8A442FC">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1C1C1"/>
    <w:multiLevelType w:val="singleLevel"/>
    <w:tmpl w:val="F4B1C1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3ZTIzNjcwNTA3ZTgzMzMwZmNhYTkxZjRkYmE1YmEifQ=="/>
  </w:docVars>
  <w:rsids>
    <w:rsidRoot w:val="0D623A3C"/>
    <w:rsid w:val="00004523"/>
    <w:rsid w:val="00032953"/>
    <w:rsid w:val="000A32AF"/>
    <w:rsid w:val="000D339A"/>
    <w:rsid w:val="00187DF5"/>
    <w:rsid w:val="001B3D62"/>
    <w:rsid w:val="001C2693"/>
    <w:rsid w:val="001E7FBE"/>
    <w:rsid w:val="001F5D47"/>
    <w:rsid w:val="002B52CE"/>
    <w:rsid w:val="00390313"/>
    <w:rsid w:val="003C2896"/>
    <w:rsid w:val="003D54C0"/>
    <w:rsid w:val="003D7C5B"/>
    <w:rsid w:val="004279AD"/>
    <w:rsid w:val="00461FEE"/>
    <w:rsid w:val="004D2A44"/>
    <w:rsid w:val="005073FE"/>
    <w:rsid w:val="00546D00"/>
    <w:rsid w:val="005B6034"/>
    <w:rsid w:val="005C1496"/>
    <w:rsid w:val="006B5FB7"/>
    <w:rsid w:val="00766B62"/>
    <w:rsid w:val="007B18E6"/>
    <w:rsid w:val="007F1852"/>
    <w:rsid w:val="007F24E0"/>
    <w:rsid w:val="008179E4"/>
    <w:rsid w:val="008C179E"/>
    <w:rsid w:val="008D37ED"/>
    <w:rsid w:val="008E55F3"/>
    <w:rsid w:val="00943239"/>
    <w:rsid w:val="009E5201"/>
    <w:rsid w:val="00AC2AAF"/>
    <w:rsid w:val="00AE239B"/>
    <w:rsid w:val="00B7446C"/>
    <w:rsid w:val="00BC2932"/>
    <w:rsid w:val="00C0285B"/>
    <w:rsid w:val="00CA5950"/>
    <w:rsid w:val="00CC5A02"/>
    <w:rsid w:val="00CF2FA1"/>
    <w:rsid w:val="00CF7DA9"/>
    <w:rsid w:val="00D3357C"/>
    <w:rsid w:val="00DA7328"/>
    <w:rsid w:val="00DE1875"/>
    <w:rsid w:val="00E2230D"/>
    <w:rsid w:val="00E83BDD"/>
    <w:rsid w:val="00F13D0F"/>
    <w:rsid w:val="00F25294"/>
    <w:rsid w:val="00F26744"/>
    <w:rsid w:val="00FC6431"/>
    <w:rsid w:val="00FC6BE7"/>
    <w:rsid w:val="01A13F72"/>
    <w:rsid w:val="02021EF1"/>
    <w:rsid w:val="025200BB"/>
    <w:rsid w:val="02B71916"/>
    <w:rsid w:val="02DE0813"/>
    <w:rsid w:val="03083A13"/>
    <w:rsid w:val="038E382F"/>
    <w:rsid w:val="03F2376B"/>
    <w:rsid w:val="057C1DE8"/>
    <w:rsid w:val="05F86A14"/>
    <w:rsid w:val="060101C2"/>
    <w:rsid w:val="0637082E"/>
    <w:rsid w:val="06EB3415"/>
    <w:rsid w:val="07794BE0"/>
    <w:rsid w:val="08D61E31"/>
    <w:rsid w:val="0AE278DF"/>
    <w:rsid w:val="0AE82483"/>
    <w:rsid w:val="0B064C50"/>
    <w:rsid w:val="0C143188"/>
    <w:rsid w:val="0C69708C"/>
    <w:rsid w:val="0D623A3C"/>
    <w:rsid w:val="0F45463C"/>
    <w:rsid w:val="0FE95C54"/>
    <w:rsid w:val="11811BF4"/>
    <w:rsid w:val="120748A8"/>
    <w:rsid w:val="12854FB1"/>
    <w:rsid w:val="12C22EFD"/>
    <w:rsid w:val="1360023A"/>
    <w:rsid w:val="13A25347"/>
    <w:rsid w:val="142B4483"/>
    <w:rsid w:val="14DA74C7"/>
    <w:rsid w:val="14E93D2F"/>
    <w:rsid w:val="15126972"/>
    <w:rsid w:val="159D5775"/>
    <w:rsid w:val="15FA1269"/>
    <w:rsid w:val="163316F6"/>
    <w:rsid w:val="16866692"/>
    <w:rsid w:val="16C46248"/>
    <w:rsid w:val="171710E1"/>
    <w:rsid w:val="17CF478D"/>
    <w:rsid w:val="18B96776"/>
    <w:rsid w:val="19077C90"/>
    <w:rsid w:val="1939040B"/>
    <w:rsid w:val="19913E8A"/>
    <w:rsid w:val="1B01133F"/>
    <w:rsid w:val="1B0911B7"/>
    <w:rsid w:val="1B240815"/>
    <w:rsid w:val="1C2D6849"/>
    <w:rsid w:val="1CAB745E"/>
    <w:rsid w:val="1D8E4C34"/>
    <w:rsid w:val="1DB1395A"/>
    <w:rsid w:val="1DC046F7"/>
    <w:rsid w:val="1E140543"/>
    <w:rsid w:val="1E344476"/>
    <w:rsid w:val="1E5608D4"/>
    <w:rsid w:val="1E644FC5"/>
    <w:rsid w:val="1EA13FCF"/>
    <w:rsid w:val="1F096BF8"/>
    <w:rsid w:val="200D12BD"/>
    <w:rsid w:val="20506062"/>
    <w:rsid w:val="20DB0AEA"/>
    <w:rsid w:val="222E6327"/>
    <w:rsid w:val="22C34341"/>
    <w:rsid w:val="24CF18F1"/>
    <w:rsid w:val="25530418"/>
    <w:rsid w:val="2575499C"/>
    <w:rsid w:val="25D23805"/>
    <w:rsid w:val="262315AA"/>
    <w:rsid w:val="26DE7617"/>
    <w:rsid w:val="27173753"/>
    <w:rsid w:val="274525D1"/>
    <w:rsid w:val="27CB43C4"/>
    <w:rsid w:val="28114B4B"/>
    <w:rsid w:val="28862099"/>
    <w:rsid w:val="2A1D289F"/>
    <w:rsid w:val="2B1C03C7"/>
    <w:rsid w:val="2B396FAB"/>
    <w:rsid w:val="2B59373E"/>
    <w:rsid w:val="2BFC5B38"/>
    <w:rsid w:val="2C4B1109"/>
    <w:rsid w:val="2C713B40"/>
    <w:rsid w:val="2CA87DE7"/>
    <w:rsid w:val="2CD25190"/>
    <w:rsid w:val="2CF21D21"/>
    <w:rsid w:val="2D4B3F9E"/>
    <w:rsid w:val="2E330409"/>
    <w:rsid w:val="2E5474DF"/>
    <w:rsid w:val="2EF416D2"/>
    <w:rsid w:val="2F48037D"/>
    <w:rsid w:val="2FB86424"/>
    <w:rsid w:val="305943CA"/>
    <w:rsid w:val="317F1D7B"/>
    <w:rsid w:val="32CD04AE"/>
    <w:rsid w:val="33793447"/>
    <w:rsid w:val="35695C3A"/>
    <w:rsid w:val="35D8572E"/>
    <w:rsid w:val="36F17277"/>
    <w:rsid w:val="37AA3513"/>
    <w:rsid w:val="37B7532F"/>
    <w:rsid w:val="39885B4A"/>
    <w:rsid w:val="3B145D3D"/>
    <w:rsid w:val="3BC23BCA"/>
    <w:rsid w:val="3C6222D7"/>
    <w:rsid w:val="3CCB40C7"/>
    <w:rsid w:val="3CED01FD"/>
    <w:rsid w:val="3DD00EDC"/>
    <w:rsid w:val="3E593FC8"/>
    <w:rsid w:val="3E6E73FF"/>
    <w:rsid w:val="3FB10C95"/>
    <w:rsid w:val="3FF94223"/>
    <w:rsid w:val="406570FC"/>
    <w:rsid w:val="42106F90"/>
    <w:rsid w:val="428E34E4"/>
    <w:rsid w:val="42FD0746"/>
    <w:rsid w:val="43A20041"/>
    <w:rsid w:val="44CE413C"/>
    <w:rsid w:val="44D25413"/>
    <w:rsid w:val="44EF162F"/>
    <w:rsid w:val="451A005D"/>
    <w:rsid w:val="4656049C"/>
    <w:rsid w:val="46681216"/>
    <w:rsid w:val="467E591A"/>
    <w:rsid w:val="479257F0"/>
    <w:rsid w:val="48200E90"/>
    <w:rsid w:val="48D76DDC"/>
    <w:rsid w:val="48DC03EE"/>
    <w:rsid w:val="48E34A4D"/>
    <w:rsid w:val="49D946ED"/>
    <w:rsid w:val="4A7411C0"/>
    <w:rsid w:val="4C373A6E"/>
    <w:rsid w:val="4E7625DE"/>
    <w:rsid w:val="50F73284"/>
    <w:rsid w:val="51862E05"/>
    <w:rsid w:val="51AC10E7"/>
    <w:rsid w:val="51BC52BB"/>
    <w:rsid w:val="52030987"/>
    <w:rsid w:val="520A0EDE"/>
    <w:rsid w:val="52417628"/>
    <w:rsid w:val="546E7103"/>
    <w:rsid w:val="5485246A"/>
    <w:rsid w:val="54AB568D"/>
    <w:rsid w:val="55741347"/>
    <w:rsid w:val="571D00F9"/>
    <w:rsid w:val="573963A5"/>
    <w:rsid w:val="574373D6"/>
    <w:rsid w:val="57F56069"/>
    <w:rsid w:val="58003366"/>
    <w:rsid w:val="5882412A"/>
    <w:rsid w:val="596515D2"/>
    <w:rsid w:val="59E05C77"/>
    <w:rsid w:val="5A5827B0"/>
    <w:rsid w:val="5AE17829"/>
    <w:rsid w:val="5B5D6CE1"/>
    <w:rsid w:val="5BAF4E87"/>
    <w:rsid w:val="5C424DFA"/>
    <w:rsid w:val="5C472575"/>
    <w:rsid w:val="5C884251"/>
    <w:rsid w:val="5D3D71D0"/>
    <w:rsid w:val="600318C5"/>
    <w:rsid w:val="60BC0C56"/>
    <w:rsid w:val="612B45F3"/>
    <w:rsid w:val="61FF5B5F"/>
    <w:rsid w:val="62021293"/>
    <w:rsid w:val="62534DD5"/>
    <w:rsid w:val="62ED582F"/>
    <w:rsid w:val="62FB30A8"/>
    <w:rsid w:val="63156017"/>
    <w:rsid w:val="631C05CE"/>
    <w:rsid w:val="63546E5A"/>
    <w:rsid w:val="63C97FCE"/>
    <w:rsid w:val="648B75D4"/>
    <w:rsid w:val="65495F30"/>
    <w:rsid w:val="665D7B63"/>
    <w:rsid w:val="66AD1638"/>
    <w:rsid w:val="670B7023"/>
    <w:rsid w:val="69111FC6"/>
    <w:rsid w:val="6B1A60F6"/>
    <w:rsid w:val="6BE27577"/>
    <w:rsid w:val="6C116790"/>
    <w:rsid w:val="6CCF72A4"/>
    <w:rsid w:val="6CF902E5"/>
    <w:rsid w:val="6D011D39"/>
    <w:rsid w:val="6D0E5786"/>
    <w:rsid w:val="70187CCC"/>
    <w:rsid w:val="706F5AF6"/>
    <w:rsid w:val="707D334E"/>
    <w:rsid w:val="714F4CEB"/>
    <w:rsid w:val="719A4166"/>
    <w:rsid w:val="71D05F49"/>
    <w:rsid w:val="73D2750D"/>
    <w:rsid w:val="747B3DCF"/>
    <w:rsid w:val="756931C2"/>
    <w:rsid w:val="75731E4D"/>
    <w:rsid w:val="76391AC6"/>
    <w:rsid w:val="763F4F79"/>
    <w:rsid w:val="7681654E"/>
    <w:rsid w:val="76B966B7"/>
    <w:rsid w:val="77CB499F"/>
    <w:rsid w:val="78630EF4"/>
    <w:rsid w:val="78AB6B96"/>
    <w:rsid w:val="78EB7B6E"/>
    <w:rsid w:val="790D3C49"/>
    <w:rsid w:val="7A240F33"/>
    <w:rsid w:val="7A5872D2"/>
    <w:rsid w:val="7B33118E"/>
    <w:rsid w:val="7C9C2DAE"/>
    <w:rsid w:val="7D3A6542"/>
    <w:rsid w:val="7DDB4DC4"/>
    <w:rsid w:val="7E24473F"/>
    <w:rsid w:val="7E6B607B"/>
    <w:rsid w:val="7F313E37"/>
    <w:rsid w:val="7FAA0613"/>
    <w:rsid w:val="7FE94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0"/>
    <w:pPr>
      <w:jc w:val="left"/>
    </w:pPr>
  </w:style>
  <w:style w:type="paragraph" w:styleId="3">
    <w:name w:val="Balloon Text"/>
    <w:basedOn w:val="1"/>
    <w:link w:val="18"/>
    <w:qFormat/>
    <w:uiPriority w:val="0"/>
    <w:rPr>
      <w:sz w:val="18"/>
      <w:szCs w:val="18"/>
    </w:rPr>
  </w:style>
  <w:style w:type="paragraph" w:styleId="4">
    <w:name w:val="footer"/>
    <w:basedOn w:val="1"/>
    <w:link w:val="15"/>
    <w:unhideWhenUsed/>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Emphasis"/>
    <w:basedOn w:val="9"/>
    <w:qFormat/>
    <w:uiPriority w:val="0"/>
    <w:rPr>
      <w:i/>
    </w:rPr>
  </w:style>
  <w:style w:type="character" w:styleId="12">
    <w:name w:val="annotation reference"/>
    <w:basedOn w:val="9"/>
    <w:semiHidden/>
    <w:unhideWhenUsed/>
    <w:qFormat/>
    <w:uiPriority w:val="0"/>
    <w:rPr>
      <w:sz w:val="21"/>
      <w:szCs w:val="21"/>
    </w:rPr>
  </w:style>
  <w:style w:type="paragraph" w:customStyle="1" w:styleId="13">
    <w:name w:val="005正文"/>
    <w:basedOn w:val="1"/>
    <w:qFormat/>
    <w:uiPriority w:val="0"/>
    <w:pPr>
      <w:adjustRightInd w:val="0"/>
      <w:snapToGrid w:val="0"/>
      <w:spacing w:beforeLines="50" w:line="360" w:lineRule="auto"/>
      <w:ind w:firstLine="200" w:firstLineChars="200"/>
    </w:pPr>
    <w:rPr>
      <w:sz w:val="24"/>
    </w:rPr>
  </w:style>
  <w:style w:type="character" w:customStyle="1" w:styleId="14">
    <w:name w:val="页眉 Char"/>
    <w:basedOn w:val="9"/>
    <w:link w:val="5"/>
    <w:qFormat/>
    <w:uiPriority w:val="0"/>
    <w:rPr>
      <w:kern w:val="2"/>
      <w:sz w:val="18"/>
      <w:szCs w:val="18"/>
    </w:rPr>
  </w:style>
  <w:style w:type="character" w:customStyle="1" w:styleId="15">
    <w:name w:val="页脚 Char"/>
    <w:basedOn w:val="9"/>
    <w:link w:val="4"/>
    <w:qFormat/>
    <w:uiPriority w:val="0"/>
    <w:rPr>
      <w:kern w:val="2"/>
      <w:sz w:val="18"/>
      <w:szCs w:val="18"/>
    </w:rPr>
  </w:style>
  <w:style w:type="character" w:customStyle="1" w:styleId="16">
    <w:name w:val="批注文字 Char"/>
    <w:basedOn w:val="9"/>
    <w:link w:val="2"/>
    <w:semiHidden/>
    <w:qFormat/>
    <w:uiPriority w:val="0"/>
    <w:rPr>
      <w:kern w:val="2"/>
      <w:sz w:val="21"/>
      <w:szCs w:val="22"/>
    </w:rPr>
  </w:style>
  <w:style w:type="character" w:customStyle="1" w:styleId="17">
    <w:name w:val="批注主题 Char"/>
    <w:basedOn w:val="16"/>
    <w:link w:val="6"/>
    <w:semiHidden/>
    <w:qFormat/>
    <w:uiPriority w:val="0"/>
    <w:rPr>
      <w:b/>
      <w:bCs/>
      <w:kern w:val="2"/>
      <w:sz w:val="21"/>
      <w:szCs w:val="22"/>
    </w:rPr>
  </w:style>
  <w:style w:type="character" w:customStyle="1" w:styleId="18">
    <w:name w:val="批注框文本 Char"/>
    <w:basedOn w:val="9"/>
    <w:link w:val="3"/>
    <w:qFormat/>
    <w:uiPriority w:val="0"/>
    <w:rPr>
      <w:kern w:val="2"/>
      <w:sz w:val="18"/>
      <w:szCs w:val="18"/>
    </w:rPr>
  </w:style>
  <w:style w:type="paragraph" w:styleId="19">
    <w:name w:val="List Paragraph"/>
    <w:basedOn w:val="1"/>
    <w:qFormat/>
    <w:uiPriority w:val="99"/>
    <w:pPr>
      <w:ind w:firstLine="420" w:firstLineChars="200"/>
    </w:pPr>
  </w:style>
  <w:style w:type="paragraph" w:customStyle="1" w:styleId="20">
    <w:name w:val="修订1"/>
    <w:hidden/>
    <w:semiHidden/>
    <w:qFormat/>
    <w:uiPriority w:val="99"/>
    <w:rPr>
      <w:rFonts w:ascii="Times New Roman" w:hAnsi="Times New Roman" w:eastAsia="宋体" w:cs="Times New Roman"/>
      <w:kern w:val="2"/>
      <w:sz w:val="21"/>
      <w:szCs w:val="22"/>
      <w:lang w:val="en-US" w:eastAsia="zh-CN" w:bidi="ar-SA"/>
    </w:rPr>
  </w:style>
  <w:style w:type="paragraph" w:customStyle="1" w:styleId="21">
    <w:name w:val="_Style 6"/>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E5B3B7-0F0B-451A-89A9-E000B94D112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2077</Words>
  <Characters>2282</Characters>
  <Lines>6</Lines>
  <Paragraphs>1</Paragraphs>
  <TotalTime>7</TotalTime>
  <ScaleCrop>false</ScaleCrop>
  <LinksUpToDate>false</LinksUpToDate>
  <CharactersWithSpaces>2341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2022-01-06T04:03:00Z</dcterms:created>
  <dc:creator>huoym</dc:creator>
  <cp:lastModifiedBy>YM</cp:lastModifiedBy>
  <cp:lastPrinted>2021-04-27T07:46:00Z</cp:lastPrinted>
  <dcterms:modified xsi:type="dcterms:W3CDTF">2025-07-23T09:54:01Z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A468F5519FD44E2D9E9674069D6AA058_13</vt:lpwstr>
  </property>
  <property fmtid="{D5CDD505-2E9C-101B-9397-08002B2CF9AE}" pid="4" name="KSOTemplateDocerSaveRecord">
    <vt:lpwstr>eyJoZGlkIjoiMmViYzIzN2JlNGFkY2IxMzdmNGI1NDVkZGIwNTE0OTkiLCJ1c2VySWQiOiIxMTU2NzE0NzQxIn0=</vt:lpwstr>
  </property>
</Properties>
</file>