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2585F" w14:textId="28F4FFC5" w:rsidR="009D79BE" w:rsidRPr="009D79BE" w:rsidRDefault="009D79BE" w:rsidP="00646E59">
      <w:pPr>
        <w:keepNext/>
        <w:keepLines/>
        <w:spacing w:beforeLines="50" w:before="156" w:afterLines="50" w:after="156" w:line="360" w:lineRule="auto"/>
        <w:jc w:val="center"/>
        <w:rPr>
          <w:rFonts w:ascii="宋体" w:eastAsia="宋体" w:hAnsi="宋体" w:hint="eastAsia"/>
          <w:bCs/>
          <w:iCs/>
          <w:sz w:val="24"/>
          <w:szCs w:val="24"/>
        </w:rPr>
      </w:pPr>
      <w:r w:rsidRPr="009D79BE">
        <w:rPr>
          <w:rFonts w:ascii="宋体" w:eastAsia="宋体" w:hAnsi="宋体" w:hint="eastAsia"/>
          <w:bCs/>
          <w:iCs/>
          <w:sz w:val="24"/>
          <w:szCs w:val="24"/>
        </w:rPr>
        <w:t>证券代码：</w:t>
      </w:r>
      <w:r w:rsidRPr="00736B7C">
        <w:rPr>
          <w:rFonts w:ascii="Times New Roman" w:eastAsia="宋体" w:hAnsi="Times New Roman"/>
          <w:bCs/>
          <w:iCs/>
          <w:sz w:val="24"/>
          <w:szCs w:val="24"/>
        </w:rPr>
        <w:t>688392</w:t>
      </w:r>
      <w:r w:rsidRPr="009D79BE">
        <w:rPr>
          <w:rFonts w:ascii="宋体" w:eastAsia="宋体" w:hAnsi="宋体"/>
          <w:bCs/>
          <w:iCs/>
          <w:sz w:val="24"/>
          <w:szCs w:val="24"/>
        </w:rPr>
        <w:t xml:space="preserve">                 </w:t>
      </w:r>
      <w:r w:rsidR="00736B7C">
        <w:rPr>
          <w:rFonts w:ascii="宋体" w:eastAsia="宋体" w:hAnsi="宋体"/>
          <w:bCs/>
          <w:iCs/>
          <w:sz w:val="24"/>
          <w:szCs w:val="24"/>
        </w:rPr>
        <w:t xml:space="preserve"> </w:t>
      </w:r>
      <w:r w:rsidRPr="009D79BE">
        <w:rPr>
          <w:rFonts w:ascii="宋体" w:eastAsia="宋体" w:hAnsi="宋体"/>
          <w:bCs/>
          <w:iCs/>
          <w:sz w:val="24"/>
          <w:szCs w:val="24"/>
        </w:rPr>
        <w:t xml:space="preserve">                 </w:t>
      </w:r>
      <w:r w:rsidRPr="009D79BE">
        <w:rPr>
          <w:rFonts w:ascii="宋体" w:eastAsia="宋体" w:hAnsi="宋体" w:hint="eastAsia"/>
          <w:bCs/>
          <w:iCs/>
          <w:sz w:val="24"/>
          <w:szCs w:val="24"/>
        </w:rPr>
        <w:t>证券简称：骄成超声</w:t>
      </w:r>
    </w:p>
    <w:p w14:paraId="1A955EDB" w14:textId="3F2404A1" w:rsidR="009D79BE" w:rsidRPr="00AC784B" w:rsidRDefault="009D79BE" w:rsidP="00593F1B">
      <w:pPr>
        <w:keepNext/>
        <w:keepLines/>
        <w:spacing w:beforeLines="50" w:before="156" w:line="360" w:lineRule="auto"/>
        <w:jc w:val="center"/>
        <w:rPr>
          <w:rFonts w:ascii="宋体" w:eastAsia="宋体" w:hAnsi="宋体" w:hint="eastAsia"/>
          <w:b/>
          <w:bCs/>
          <w:sz w:val="32"/>
          <w:szCs w:val="32"/>
        </w:rPr>
      </w:pPr>
      <w:r>
        <w:rPr>
          <w:rFonts w:ascii="宋体" w:eastAsia="宋体" w:hAnsi="宋体" w:hint="eastAsia"/>
          <w:b/>
          <w:bCs/>
          <w:sz w:val="32"/>
          <w:szCs w:val="32"/>
        </w:rPr>
        <w:t>上海骄成超声波技术</w:t>
      </w:r>
      <w:r w:rsidRPr="00AC784B">
        <w:rPr>
          <w:rFonts w:ascii="宋体" w:eastAsia="宋体" w:hAnsi="宋体" w:hint="eastAsia"/>
          <w:b/>
          <w:bCs/>
          <w:sz w:val="32"/>
          <w:szCs w:val="32"/>
        </w:rPr>
        <w:t>股份有限公司</w:t>
      </w:r>
    </w:p>
    <w:p w14:paraId="6B8569D7" w14:textId="783A4088" w:rsidR="0025485D" w:rsidRDefault="009D79BE" w:rsidP="00CF0880">
      <w:pPr>
        <w:keepNext/>
        <w:keepLines/>
        <w:spacing w:afterLines="50" w:after="156" w:line="360" w:lineRule="auto"/>
        <w:jc w:val="center"/>
        <w:outlineLvl w:val="0"/>
        <w:rPr>
          <w:rFonts w:ascii="宋体" w:eastAsia="宋体" w:hAnsi="宋体" w:hint="eastAsia"/>
          <w:b/>
          <w:bCs/>
          <w:sz w:val="32"/>
          <w:szCs w:val="32"/>
        </w:rPr>
      </w:pPr>
      <w:r w:rsidRPr="00AC784B">
        <w:rPr>
          <w:rFonts w:ascii="宋体" w:eastAsia="宋体" w:hAnsi="宋体" w:hint="eastAsia"/>
          <w:b/>
          <w:bCs/>
          <w:sz w:val="32"/>
          <w:szCs w:val="32"/>
        </w:rPr>
        <w:t>投资者关系活动记录表</w:t>
      </w:r>
    </w:p>
    <w:p w14:paraId="5994EC10" w14:textId="3161C04F" w:rsidR="00D01BB0" w:rsidRPr="00310CE0" w:rsidRDefault="008C1D86" w:rsidP="008C1D86">
      <w:pPr>
        <w:jc w:val="right"/>
        <w:rPr>
          <w:rFonts w:ascii="Times New Roman" w:eastAsia="宋体" w:hAnsi="Times New Roman"/>
          <w:sz w:val="24"/>
          <w:szCs w:val="24"/>
        </w:rPr>
      </w:pPr>
      <w:r w:rsidRPr="008C1D86">
        <w:rPr>
          <w:rFonts w:ascii="Times New Roman" w:eastAsia="宋体" w:hAnsi="Times New Roman"/>
          <w:sz w:val="24"/>
          <w:szCs w:val="24"/>
        </w:rPr>
        <w:t>编号：</w:t>
      </w:r>
      <w:r w:rsidRPr="008C1D86">
        <w:rPr>
          <w:rFonts w:ascii="Times New Roman" w:eastAsia="宋体" w:hAnsi="Times New Roman"/>
          <w:sz w:val="24"/>
          <w:szCs w:val="24"/>
        </w:rPr>
        <w:t>202</w:t>
      </w:r>
      <w:r w:rsidR="00310CE0">
        <w:rPr>
          <w:rFonts w:ascii="Times New Roman" w:eastAsia="宋体" w:hAnsi="Times New Roman" w:hint="eastAsia"/>
          <w:sz w:val="24"/>
          <w:szCs w:val="24"/>
        </w:rPr>
        <w:t>5</w:t>
      </w:r>
      <w:r w:rsidR="00440B83">
        <w:rPr>
          <w:rFonts w:ascii="Times New Roman" w:eastAsia="宋体" w:hAnsi="Times New Roman"/>
          <w:sz w:val="24"/>
          <w:szCs w:val="24"/>
        </w:rPr>
        <w:t>-0</w:t>
      </w:r>
      <w:r w:rsidR="00893F88">
        <w:rPr>
          <w:rFonts w:ascii="Times New Roman" w:eastAsia="宋体" w:hAnsi="Times New Roman" w:hint="eastAsia"/>
          <w:sz w:val="24"/>
          <w:szCs w:val="24"/>
        </w:rPr>
        <w:t>1</w:t>
      </w:r>
      <w:r w:rsidR="000A1361">
        <w:rPr>
          <w:rFonts w:ascii="Times New Roman" w:eastAsia="宋体" w:hAnsi="Times New Roman" w:hint="eastAsia"/>
          <w:sz w:val="24"/>
          <w:szCs w:val="24"/>
        </w:rPr>
        <w:t>2</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6576"/>
      </w:tblGrid>
      <w:tr w:rsidR="00DE6C05" w:rsidRPr="00AC784B" w14:paraId="3358FDB4" w14:textId="77777777" w:rsidTr="0056000F">
        <w:trPr>
          <w:jc w:val="center"/>
        </w:trPr>
        <w:tc>
          <w:tcPr>
            <w:tcW w:w="1928" w:type="dxa"/>
            <w:vAlign w:val="center"/>
          </w:tcPr>
          <w:p w14:paraId="702000DB" w14:textId="34C249AF" w:rsidR="009D79BE" w:rsidRPr="00AC784B" w:rsidRDefault="009D79BE" w:rsidP="00D346E3">
            <w:pPr>
              <w:spacing w:line="276" w:lineRule="auto"/>
              <w:jc w:val="center"/>
              <w:rPr>
                <w:rFonts w:ascii="宋体" w:eastAsia="宋体" w:hAnsi="宋体" w:hint="eastAsia"/>
                <w:b/>
                <w:bCs/>
                <w:iCs/>
                <w:sz w:val="24"/>
                <w:szCs w:val="24"/>
              </w:rPr>
            </w:pPr>
            <w:r w:rsidRPr="00AC784B">
              <w:rPr>
                <w:rFonts w:ascii="宋体" w:eastAsia="宋体" w:hAnsi="宋体" w:hint="eastAsia"/>
                <w:b/>
                <w:bCs/>
                <w:iCs/>
                <w:sz w:val="24"/>
                <w:szCs w:val="24"/>
              </w:rPr>
              <w:t>投资者关系活动类别</w:t>
            </w:r>
          </w:p>
        </w:tc>
        <w:tc>
          <w:tcPr>
            <w:tcW w:w="6576" w:type="dxa"/>
            <w:vAlign w:val="center"/>
          </w:tcPr>
          <w:p w14:paraId="16CDCD1E" w14:textId="0987A639" w:rsidR="009D79BE" w:rsidRPr="00AC784B" w:rsidRDefault="00CC5EF1" w:rsidP="007750B4">
            <w:pPr>
              <w:spacing w:line="360" w:lineRule="auto"/>
              <w:rPr>
                <w:rFonts w:ascii="宋体" w:eastAsia="宋体" w:hAnsi="宋体" w:hint="eastAsia"/>
                <w:bCs/>
                <w:iCs/>
                <w:sz w:val="24"/>
                <w:szCs w:val="24"/>
              </w:rPr>
            </w:pPr>
            <w:r>
              <w:rPr>
                <w:rFonts w:ascii="宋体" w:eastAsia="宋体" w:hAnsi="宋体" w:hint="eastAsia"/>
                <w:bCs/>
                <w:iCs/>
                <w:sz w:val="24"/>
                <w:szCs w:val="24"/>
              </w:rPr>
              <w:t>√</w:t>
            </w:r>
            <w:r w:rsidR="009D79BE" w:rsidRPr="00AC784B">
              <w:rPr>
                <w:rFonts w:ascii="宋体" w:eastAsia="宋体" w:hAnsi="宋体" w:hint="eastAsia"/>
                <w:sz w:val="24"/>
                <w:szCs w:val="24"/>
              </w:rPr>
              <w:t xml:space="preserve">特定对象调研        </w:t>
            </w:r>
            <w:r w:rsidR="009D79BE" w:rsidRPr="00AC784B">
              <w:rPr>
                <w:rFonts w:ascii="宋体" w:eastAsia="宋体" w:hAnsi="宋体" w:hint="eastAsia"/>
                <w:bCs/>
                <w:iCs/>
                <w:sz w:val="24"/>
                <w:szCs w:val="24"/>
              </w:rPr>
              <w:t>□</w:t>
            </w:r>
            <w:r w:rsidR="009D79BE" w:rsidRPr="00AC784B">
              <w:rPr>
                <w:rFonts w:ascii="宋体" w:eastAsia="宋体" w:hAnsi="宋体" w:hint="eastAsia"/>
                <w:sz w:val="24"/>
                <w:szCs w:val="24"/>
              </w:rPr>
              <w:t>分析师会议</w:t>
            </w:r>
          </w:p>
          <w:p w14:paraId="7042BF9A" w14:textId="2CFEBDC9" w:rsidR="009D79BE" w:rsidRPr="00AC784B" w:rsidRDefault="009D79BE" w:rsidP="007750B4">
            <w:pPr>
              <w:spacing w:line="360" w:lineRule="auto"/>
              <w:rPr>
                <w:rFonts w:ascii="宋体" w:eastAsia="宋体" w:hAnsi="宋体" w:hint="eastAsia"/>
                <w:bCs/>
                <w:iCs/>
                <w:sz w:val="24"/>
                <w:szCs w:val="24"/>
              </w:rPr>
            </w:pPr>
            <w:r w:rsidRPr="00AC784B">
              <w:rPr>
                <w:rFonts w:ascii="宋体" w:eastAsia="宋体" w:hAnsi="宋体" w:hint="eastAsia"/>
                <w:bCs/>
                <w:iCs/>
                <w:sz w:val="24"/>
                <w:szCs w:val="24"/>
              </w:rPr>
              <w:t>□</w:t>
            </w:r>
            <w:r w:rsidRPr="00AC784B">
              <w:rPr>
                <w:rFonts w:ascii="宋体" w:eastAsia="宋体" w:hAnsi="宋体" w:hint="eastAsia"/>
                <w:sz w:val="24"/>
                <w:szCs w:val="24"/>
              </w:rPr>
              <w:t xml:space="preserve">媒体采访            </w:t>
            </w:r>
            <w:bookmarkStart w:id="0" w:name="OLE_LINK1"/>
            <w:r w:rsidR="00CC5EF1" w:rsidRPr="00AC784B">
              <w:rPr>
                <w:rFonts w:ascii="宋体" w:eastAsia="宋体" w:hAnsi="宋体" w:hint="eastAsia"/>
                <w:bCs/>
                <w:iCs/>
                <w:sz w:val="24"/>
                <w:szCs w:val="24"/>
              </w:rPr>
              <w:t>□</w:t>
            </w:r>
            <w:bookmarkEnd w:id="0"/>
            <w:r w:rsidRPr="00AC784B">
              <w:rPr>
                <w:rFonts w:ascii="宋体" w:eastAsia="宋体" w:hAnsi="宋体" w:hint="eastAsia"/>
                <w:sz w:val="24"/>
                <w:szCs w:val="24"/>
              </w:rPr>
              <w:t>业绩说明会</w:t>
            </w:r>
          </w:p>
          <w:p w14:paraId="4BBD70A1" w14:textId="41D5FD7E" w:rsidR="009D79BE" w:rsidRPr="00AC784B" w:rsidRDefault="009D79BE" w:rsidP="007750B4">
            <w:pPr>
              <w:spacing w:line="360" w:lineRule="auto"/>
              <w:rPr>
                <w:rFonts w:ascii="宋体" w:eastAsia="宋体" w:hAnsi="宋体" w:hint="eastAsia"/>
                <w:bCs/>
                <w:iCs/>
                <w:sz w:val="24"/>
                <w:szCs w:val="24"/>
              </w:rPr>
            </w:pPr>
            <w:r w:rsidRPr="00AC784B">
              <w:rPr>
                <w:rFonts w:ascii="宋体" w:eastAsia="宋体" w:hAnsi="宋体" w:hint="eastAsia"/>
                <w:bCs/>
                <w:iCs/>
                <w:sz w:val="24"/>
                <w:szCs w:val="24"/>
              </w:rPr>
              <w:t>□</w:t>
            </w:r>
            <w:r w:rsidRPr="00AC784B">
              <w:rPr>
                <w:rFonts w:ascii="宋体" w:eastAsia="宋体" w:hAnsi="宋体" w:hint="eastAsia"/>
                <w:sz w:val="24"/>
                <w:szCs w:val="24"/>
              </w:rPr>
              <w:t xml:space="preserve">新闻发布会          </w:t>
            </w:r>
            <w:r w:rsidR="005C15EC" w:rsidRPr="00AC784B">
              <w:rPr>
                <w:rFonts w:ascii="宋体" w:eastAsia="宋体" w:hAnsi="宋体" w:hint="eastAsia"/>
                <w:bCs/>
                <w:iCs/>
                <w:sz w:val="24"/>
                <w:szCs w:val="24"/>
              </w:rPr>
              <w:t>□</w:t>
            </w:r>
            <w:r w:rsidRPr="00AC784B">
              <w:rPr>
                <w:rFonts w:ascii="宋体" w:eastAsia="宋体" w:hAnsi="宋体" w:hint="eastAsia"/>
                <w:sz w:val="24"/>
                <w:szCs w:val="24"/>
              </w:rPr>
              <w:t>路演活动</w:t>
            </w:r>
          </w:p>
          <w:p w14:paraId="3D96A9BA" w14:textId="112BA338" w:rsidR="009D79BE" w:rsidRPr="00AC784B" w:rsidRDefault="00A001F9" w:rsidP="007750B4">
            <w:pPr>
              <w:tabs>
                <w:tab w:val="left" w:pos="2690"/>
                <w:tab w:val="center" w:pos="3199"/>
              </w:tabs>
              <w:spacing w:line="360" w:lineRule="auto"/>
              <w:rPr>
                <w:rFonts w:ascii="宋体" w:eastAsia="宋体" w:hAnsi="宋体" w:hint="eastAsia"/>
                <w:bCs/>
                <w:iCs/>
                <w:sz w:val="24"/>
                <w:szCs w:val="24"/>
              </w:rPr>
            </w:pPr>
            <w:r w:rsidRPr="00AC784B">
              <w:rPr>
                <w:rFonts w:ascii="宋体" w:eastAsia="宋体" w:hAnsi="宋体" w:hint="eastAsia"/>
                <w:bCs/>
                <w:iCs/>
                <w:sz w:val="24"/>
                <w:szCs w:val="24"/>
              </w:rPr>
              <w:t>□</w:t>
            </w:r>
            <w:r w:rsidR="009D79BE" w:rsidRPr="00AC784B">
              <w:rPr>
                <w:rFonts w:ascii="宋体" w:eastAsia="宋体" w:hAnsi="宋体" w:hint="eastAsia"/>
                <w:sz w:val="24"/>
                <w:szCs w:val="24"/>
              </w:rPr>
              <w:t xml:space="preserve">现场参观            </w:t>
            </w:r>
            <w:r w:rsidR="0055450F" w:rsidRPr="0055450F">
              <w:rPr>
                <w:rFonts w:ascii="宋体" w:eastAsia="宋体" w:hAnsi="宋体" w:hint="eastAsia"/>
                <w:bCs/>
                <w:iCs/>
                <w:sz w:val="24"/>
                <w:szCs w:val="24"/>
              </w:rPr>
              <w:t>□</w:t>
            </w:r>
            <w:r w:rsidR="009D79BE" w:rsidRPr="00AC784B">
              <w:rPr>
                <w:rFonts w:ascii="宋体" w:eastAsia="宋体" w:hAnsi="宋体" w:hint="eastAsia"/>
                <w:sz w:val="24"/>
                <w:szCs w:val="24"/>
              </w:rPr>
              <w:t>电话会议</w:t>
            </w:r>
          </w:p>
          <w:p w14:paraId="57FA2B39" w14:textId="02BA285C" w:rsidR="009D79BE" w:rsidRPr="00AC784B" w:rsidRDefault="00F03643" w:rsidP="007750B4">
            <w:pPr>
              <w:tabs>
                <w:tab w:val="center" w:pos="3199"/>
              </w:tabs>
              <w:spacing w:line="360" w:lineRule="auto"/>
              <w:rPr>
                <w:rFonts w:ascii="宋体" w:eastAsia="宋体" w:hAnsi="宋体" w:hint="eastAsia"/>
                <w:bCs/>
                <w:iCs/>
                <w:sz w:val="24"/>
                <w:szCs w:val="24"/>
              </w:rPr>
            </w:pPr>
            <w:r w:rsidRPr="00AC784B">
              <w:rPr>
                <w:rFonts w:ascii="宋体" w:eastAsia="宋体" w:hAnsi="宋体" w:hint="eastAsia"/>
                <w:bCs/>
                <w:iCs/>
                <w:sz w:val="24"/>
                <w:szCs w:val="24"/>
              </w:rPr>
              <w:t>□</w:t>
            </w:r>
            <w:r w:rsidR="009D79BE" w:rsidRPr="00AC784B">
              <w:rPr>
                <w:rFonts w:ascii="宋体" w:eastAsia="宋体" w:hAnsi="宋体" w:hint="eastAsia"/>
                <w:sz w:val="24"/>
                <w:szCs w:val="24"/>
              </w:rPr>
              <w:t>其他</w:t>
            </w:r>
          </w:p>
        </w:tc>
      </w:tr>
      <w:tr w:rsidR="00DE6C05" w:rsidRPr="00AC784B" w14:paraId="6D1BE512" w14:textId="77777777" w:rsidTr="0056000F">
        <w:trPr>
          <w:trHeight w:val="624"/>
          <w:jc w:val="center"/>
        </w:trPr>
        <w:tc>
          <w:tcPr>
            <w:tcW w:w="1928" w:type="dxa"/>
            <w:vAlign w:val="center"/>
          </w:tcPr>
          <w:p w14:paraId="2EEEC916" w14:textId="1D68AD11" w:rsidR="009D79BE" w:rsidRPr="00AC784B" w:rsidRDefault="00D42142" w:rsidP="00D51FCC">
            <w:pPr>
              <w:spacing w:line="300" w:lineRule="auto"/>
              <w:jc w:val="center"/>
              <w:rPr>
                <w:rFonts w:ascii="宋体" w:eastAsia="宋体" w:hAnsi="宋体" w:hint="eastAsia"/>
                <w:b/>
                <w:bCs/>
                <w:iCs/>
                <w:sz w:val="24"/>
                <w:szCs w:val="24"/>
              </w:rPr>
            </w:pPr>
            <w:r>
              <w:rPr>
                <w:rFonts w:ascii="宋体" w:eastAsia="宋体" w:hAnsi="宋体" w:hint="eastAsia"/>
                <w:b/>
                <w:bCs/>
                <w:iCs/>
                <w:kern w:val="0"/>
                <w:sz w:val="24"/>
                <w:szCs w:val="24"/>
              </w:rPr>
              <w:t>参与单位名称及人员姓名</w:t>
            </w:r>
          </w:p>
        </w:tc>
        <w:tc>
          <w:tcPr>
            <w:tcW w:w="6576" w:type="dxa"/>
            <w:vAlign w:val="center"/>
          </w:tcPr>
          <w:p w14:paraId="19A514CE" w14:textId="41251D8F" w:rsidR="000A1361" w:rsidRPr="00834EE3" w:rsidRDefault="000A1361" w:rsidP="00D51FCC">
            <w:pPr>
              <w:spacing w:line="300" w:lineRule="auto"/>
              <w:rPr>
                <w:rFonts w:ascii="Times New Roman" w:eastAsia="宋体" w:hAnsi="Times New Roman"/>
                <w:sz w:val="24"/>
                <w:szCs w:val="24"/>
              </w:rPr>
            </w:pPr>
            <w:r>
              <w:rPr>
                <w:rFonts w:ascii="Times New Roman" w:eastAsia="宋体" w:hAnsi="Times New Roman" w:hint="eastAsia"/>
                <w:sz w:val="24"/>
                <w:szCs w:val="24"/>
              </w:rPr>
              <w:t>方正</w:t>
            </w:r>
            <w:r w:rsidR="0077175C">
              <w:rPr>
                <w:rFonts w:ascii="Times New Roman" w:eastAsia="宋体" w:hAnsi="Times New Roman" w:hint="eastAsia"/>
                <w:sz w:val="24"/>
                <w:szCs w:val="24"/>
              </w:rPr>
              <w:t>证券</w:t>
            </w:r>
            <w:r>
              <w:rPr>
                <w:rFonts w:ascii="Times New Roman" w:eastAsia="宋体" w:hAnsi="Times New Roman" w:hint="eastAsia"/>
                <w:sz w:val="24"/>
                <w:szCs w:val="24"/>
              </w:rPr>
              <w:t>、</w:t>
            </w:r>
            <w:r w:rsidRPr="000A1361">
              <w:rPr>
                <w:rFonts w:ascii="Times New Roman" w:eastAsia="宋体" w:hAnsi="Times New Roman" w:hint="eastAsia"/>
                <w:sz w:val="24"/>
                <w:szCs w:val="24"/>
              </w:rPr>
              <w:t>红骅投资</w:t>
            </w:r>
            <w:r w:rsidR="007C090C">
              <w:rPr>
                <w:rFonts w:ascii="Times New Roman" w:eastAsia="宋体" w:hAnsi="Times New Roman" w:hint="eastAsia"/>
                <w:sz w:val="24"/>
                <w:szCs w:val="24"/>
              </w:rPr>
              <w:t>、东北证券、甬兴证券、明水投资、</w:t>
            </w:r>
            <w:r w:rsidR="00814BE3" w:rsidRPr="003C5E4E">
              <w:rPr>
                <w:rFonts w:ascii="Times New Roman" w:eastAsia="宋体" w:hAnsi="Times New Roman"/>
                <w:sz w:val="24"/>
                <w:szCs w:val="24"/>
              </w:rPr>
              <w:t>Point</w:t>
            </w:r>
            <w:r w:rsidR="007C090C" w:rsidRPr="003C5E4E">
              <w:rPr>
                <w:rFonts w:ascii="Times New Roman" w:eastAsia="宋体" w:hAnsi="Times New Roman" w:hint="eastAsia"/>
                <w:sz w:val="24"/>
                <w:szCs w:val="24"/>
              </w:rPr>
              <w:t xml:space="preserve">72 </w:t>
            </w:r>
            <w:r w:rsidR="00814BE3" w:rsidRPr="003C5E4E">
              <w:rPr>
                <w:rFonts w:ascii="Times New Roman" w:eastAsia="宋体" w:hAnsi="Times New Roman"/>
                <w:sz w:val="24"/>
                <w:szCs w:val="24"/>
              </w:rPr>
              <w:t>Hong</w:t>
            </w:r>
            <w:r w:rsidR="00814BE3" w:rsidRPr="003C5E4E">
              <w:rPr>
                <w:rFonts w:ascii="Times New Roman" w:eastAsia="宋体" w:hAnsi="Times New Roman" w:hint="eastAsia"/>
                <w:sz w:val="24"/>
                <w:szCs w:val="24"/>
              </w:rPr>
              <w:t xml:space="preserve"> </w:t>
            </w:r>
            <w:r w:rsidR="00814BE3" w:rsidRPr="003C5E4E">
              <w:rPr>
                <w:rFonts w:ascii="Times New Roman" w:eastAsia="宋体" w:hAnsi="Times New Roman"/>
                <w:sz w:val="24"/>
                <w:szCs w:val="24"/>
              </w:rPr>
              <w:t>Kong</w:t>
            </w:r>
            <w:r w:rsidR="00814BE3" w:rsidRPr="003C5E4E">
              <w:rPr>
                <w:rFonts w:ascii="Times New Roman" w:eastAsia="宋体" w:hAnsi="Times New Roman" w:hint="eastAsia"/>
                <w:sz w:val="24"/>
                <w:szCs w:val="24"/>
              </w:rPr>
              <w:t xml:space="preserve"> </w:t>
            </w:r>
            <w:r w:rsidR="00814BE3" w:rsidRPr="003C5E4E">
              <w:rPr>
                <w:rFonts w:ascii="Times New Roman" w:eastAsia="宋体" w:hAnsi="Times New Roman"/>
                <w:sz w:val="24"/>
                <w:szCs w:val="24"/>
              </w:rPr>
              <w:t>Limited</w:t>
            </w:r>
            <w:r w:rsidR="007C090C" w:rsidRPr="003C5E4E">
              <w:rPr>
                <w:rFonts w:ascii="Times New Roman" w:eastAsia="宋体" w:hAnsi="Times New Roman" w:hint="eastAsia"/>
                <w:sz w:val="24"/>
                <w:szCs w:val="24"/>
              </w:rPr>
              <w:t>、</w:t>
            </w:r>
            <w:r w:rsidR="007C090C" w:rsidRPr="003C5E4E">
              <w:rPr>
                <w:rFonts w:ascii="Times New Roman" w:eastAsia="宋体" w:hAnsi="Times New Roman" w:hint="eastAsia"/>
                <w:sz w:val="24"/>
                <w:szCs w:val="24"/>
              </w:rPr>
              <w:t xml:space="preserve">3W </w:t>
            </w:r>
            <w:r w:rsidR="00814BE3" w:rsidRPr="003C5E4E">
              <w:rPr>
                <w:rFonts w:ascii="Times New Roman" w:eastAsia="宋体" w:hAnsi="Times New Roman"/>
                <w:sz w:val="24"/>
                <w:szCs w:val="24"/>
              </w:rPr>
              <w:t>Fund Management</w:t>
            </w:r>
            <w:r w:rsidR="007C090C" w:rsidRPr="003C5E4E">
              <w:rPr>
                <w:rFonts w:ascii="Times New Roman" w:eastAsia="宋体" w:hAnsi="Times New Roman" w:hint="eastAsia"/>
                <w:sz w:val="24"/>
                <w:szCs w:val="24"/>
              </w:rPr>
              <w:t>、</w:t>
            </w:r>
            <w:r w:rsidR="00814BE3" w:rsidRPr="003C5E4E">
              <w:rPr>
                <w:rFonts w:ascii="Times New Roman" w:eastAsia="宋体" w:hAnsi="Times New Roman"/>
                <w:sz w:val="24"/>
                <w:szCs w:val="24"/>
              </w:rPr>
              <w:t>Cloudalpha Capital Management</w:t>
            </w:r>
            <w:r w:rsidR="007C090C" w:rsidRPr="003C5E4E">
              <w:rPr>
                <w:rFonts w:ascii="Times New Roman" w:eastAsia="宋体" w:hAnsi="Times New Roman" w:hint="eastAsia"/>
                <w:sz w:val="24"/>
                <w:szCs w:val="24"/>
              </w:rPr>
              <w:t>、</w:t>
            </w:r>
            <w:r w:rsidR="00814BE3" w:rsidRPr="003C5E4E">
              <w:rPr>
                <w:rFonts w:ascii="Times New Roman" w:eastAsia="宋体" w:hAnsi="Times New Roman"/>
                <w:sz w:val="24"/>
                <w:szCs w:val="24"/>
              </w:rPr>
              <w:t>Hel Ved Capital Management Limited</w:t>
            </w:r>
            <w:r w:rsidR="007C090C" w:rsidRPr="003C5E4E">
              <w:rPr>
                <w:rFonts w:ascii="Times New Roman" w:eastAsia="宋体" w:hAnsi="Times New Roman" w:hint="eastAsia"/>
                <w:sz w:val="24"/>
                <w:szCs w:val="24"/>
              </w:rPr>
              <w:t>、</w:t>
            </w:r>
            <w:r w:rsidR="007C090C" w:rsidRPr="003C5E4E">
              <w:rPr>
                <w:rFonts w:ascii="Times New Roman" w:eastAsia="宋体" w:hAnsi="Times New Roman" w:hint="eastAsia"/>
                <w:sz w:val="24"/>
                <w:szCs w:val="24"/>
              </w:rPr>
              <w:t xml:space="preserve">TT </w:t>
            </w:r>
            <w:r w:rsidR="00814BE3" w:rsidRPr="003C5E4E">
              <w:rPr>
                <w:rFonts w:ascii="Times New Roman" w:eastAsia="宋体" w:hAnsi="Times New Roman"/>
                <w:sz w:val="24"/>
                <w:szCs w:val="24"/>
              </w:rPr>
              <w:t>International</w:t>
            </w:r>
            <w:r w:rsidR="00814BE3" w:rsidRPr="003C5E4E">
              <w:rPr>
                <w:rFonts w:ascii="Times New Roman" w:eastAsia="宋体" w:hAnsi="Times New Roman" w:hint="eastAsia"/>
                <w:sz w:val="24"/>
                <w:szCs w:val="24"/>
              </w:rPr>
              <w:t>（</w:t>
            </w:r>
            <w:r w:rsidR="00814BE3" w:rsidRPr="003C5E4E">
              <w:rPr>
                <w:rFonts w:ascii="Times New Roman" w:eastAsia="宋体" w:hAnsi="Times New Roman"/>
                <w:sz w:val="24"/>
                <w:szCs w:val="24"/>
              </w:rPr>
              <w:t>Hong</w:t>
            </w:r>
            <w:r w:rsidR="00814BE3" w:rsidRPr="003C5E4E">
              <w:rPr>
                <w:rFonts w:ascii="Times New Roman" w:eastAsia="宋体" w:hAnsi="Times New Roman" w:hint="eastAsia"/>
                <w:sz w:val="24"/>
                <w:szCs w:val="24"/>
              </w:rPr>
              <w:t xml:space="preserve"> </w:t>
            </w:r>
            <w:r w:rsidR="003C5E4E" w:rsidRPr="003C5E4E">
              <w:rPr>
                <w:rFonts w:ascii="Times New Roman" w:eastAsia="宋体" w:hAnsi="Times New Roman"/>
                <w:sz w:val="24"/>
                <w:szCs w:val="24"/>
              </w:rPr>
              <w:t>Kong</w:t>
            </w:r>
            <w:r w:rsidR="00814BE3" w:rsidRPr="003C5E4E">
              <w:rPr>
                <w:rFonts w:ascii="Times New Roman" w:eastAsia="宋体" w:hAnsi="Times New Roman" w:hint="eastAsia"/>
                <w:sz w:val="24"/>
                <w:szCs w:val="24"/>
              </w:rPr>
              <w:t>）</w:t>
            </w:r>
            <w:r w:rsidR="00814BE3" w:rsidRPr="003C5E4E">
              <w:rPr>
                <w:rFonts w:ascii="Times New Roman" w:eastAsia="宋体" w:hAnsi="Times New Roman"/>
                <w:sz w:val="24"/>
                <w:szCs w:val="24"/>
              </w:rPr>
              <w:t>Ltd</w:t>
            </w:r>
            <w:r w:rsidR="007C090C" w:rsidRPr="003C5E4E">
              <w:rPr>
                <w:rFonts w:ascii="Times New Roman" w:eastAsia="宋体" w:hAnsi="Times New Roman" w:hint="eastAsia"/>
                <w:sz w:val="24"/>
                <w:szCs w:val="24"/>
              </w:rPr>
              <w:t>、</w:t>
            </w:r>
            <w:r w:rsidR="00814BE3" w:rsidRPr="003C5E4E">
              <w:rPr>
                <w:rFonts w:ascii="Times New Roman" w:eastAsia="宋体" w:hAnsi="Times New Roman"/>
                <w:sz w:val="24"/>
                <w:szCs w:val="24"/>
              </w:rPr>
              <w:t>Morgan Stanley</w:t>
            </w:r>
          </w:p>
        </w:tc>
      </w:tr>
      <w:tr w:rsidR="00B7332E" w:rsidRPr="00AC784B" w14:paraId="119CE184" w14:textId="77777777" w:rsidTr="00D51FCC">
        <w:trPr>
          <w:trHeight w:val="170"/>
          <w:jc w:val="center"/>
        </w:trPr>
        <w:tc>
          <w:tcPr>
            <w:tcW w:w="1928" w:type="dxa"/>
            <w:vAlign w:val="center"/>
          </w:tcPr>
          <w:p w14:paraId="516E3B81" w14:textId="759A5650" w:rsidR="00B7332E" w:rsidRPr="00AC784B" w:rsidRDefault="00EB1B2F" w:rsidP="00AD51FA">
            <w:pPr>
              <w:spacing w:line="324" w:lineRule="auto"/>
              <w:jc w:val="center"/>
              <w:rPr>
                <w:rFonts w:ascii="宋体" w:eastAsia="宋体" w:hAnsi="宋体" w:hint="eastAsia"/>
                <w:b/>
                <w:bCs/>
                <w:iCs/>
                <w:sz w:val="24"/>
                <w:szCs w:val="24"/>
              </w:rPr>
            </w:pPr>
            <w:r w:rsidRPr="00AC784B">
              <w:rPr>
                <w:rFonts w:ascii="宋体" w:eastAsia="宋体" w:hAnsi="宋体" w:hint="eastAsia"/>
                <w:b/>
                <w:bCs/>
                <w:iCs/>
                <w:sz w:val="24"/>
                <w:szCs w:val="24"/>
              </w:rPr>
              <w:t>会议时间</w:t>
            </w:r>
          </w:p>
        </w:tc>
        <w:tc>
          <w:tcPr>
            <w:tcW w:w="6576" w:type="dxa"/>
            <w:vAlign w:val="center"/>
          </w:tcPr>
          <w:p w14:paraId="0CED95EA" w14:textId="1218756B" w:rsidR="00610638" w:rsidRPr="002751F9" w:rsidRDefault="00EB1B2F" w:rsidP="00AD51FA">
            <w:pPr>
              <w:spacing w:line="324" w:lineRule="auto"/>
              <w:rPr>
                <w:rFonts w:ascii="Times New Roman" w:eastAsia="宋体" w:hAnsi="Times New Roman"/>
                <w:bCs/>
                <w:iCs/>
                <w:sz w:val="24"/>
                <w:szCs w:val="24"/>
              </w:rPr>
            </w:pPr>
            <w:r w:rsidRPr="002751F9">
              <w:rPr>
                <w:rFonts w:ascii="Times New Roman" w:eastAsia="宋体" w:hAnsi="Times New Roman"/>
                <w:bCs/>
                <w:iCs/>
                <w:sz w:val="24"/>
                <w:szCs w:val="24"/>
              </w:rPr>
              <w:t>20</w:t>
            </w:r>
            <w:r w:rsidR="00141690">
              <w:rPr>
                <w:rFonts w:ascii="Times New Roman" w:eastAsia="宋体" w:hAnsi="Times New Roman"/>
                <w:bCs/>
                <w:iCs/>
                <w:sz w:val="24"/>
                <w:szCs w:val="24"/>
              </w:rPr>
              <w:t>2</w:t>
            </w:r>
            <w:r w:rsidR="00CA54E7">
              <w:rPr>
                <w:rFonts w:ascii="Times New Roman" w:eastAsia="宋体" w:hAnsi="Times New Roman" w:hint="eastAsia"/>
                <w:bCs/>
                <w:iCs/>
                <w:sz w:val="24"/>
                <w:szCs w:val="24"/>
              </w:rPr>
              <w:t>5</w:t>
            </w:r>
            <w:r w:rsidRPr="002751F9">
              <w:rPr>
                <w:rFonts w:ascii="Times New Roman" w:eastAsia="宋体" w:hAnsi="Times New Roman"/>
                <w:bCs/>
                <w:iCs/>
                <w:sz w:val="24"/>
                <w:szCs w:val="24"/>
              </w:rPr>
              <w:t>年</w:t>
            </w:r>
            <w:r w:rsidR="00F03643">
              <w:rPr>
                <w:rFonts w:ascii="Times New Roman" w:eastAsia="宋体" w:hAnsi="Times New Roman" w:hint="eastAsia"/>
                <w:bCs/>
                <w:iCs/>
                <w:sz w:val="24"/>
                <w:szCs w:val="24"/>
              </w:rPr>
              <w:t>9</w:t>
            </w:r>
            <w:r w:rsidR="00CE6FAE">
              <w:rPr>
                <w:rFonts w:ascii="Times New Roman" w:eastAsia="宋体" w:hAnsi="Times New Roman" w:hint="eastAsia"/>
                <w:bCs/>
                <w:iCs/>
                <w:sz w:val="24"/>
                <w:szCs w:val="24"/>
              </w:rPr>
              <w:t>月</w:t>
            </w:r>
            <w:r w:rsidR="000A1361">
              <w:rPr>
                <w:rFonts w:ascii="Times New Roman" w:eastAsia="宋体" w:hAnsi="Times New Roman" w:hint="eastAsia"/>
                <w:bCs/>
                <w:iCs/>
                <w:sz w:val="24"/>
                <w:szCs w:val="24"/>
              </w:rPr>
              <w:t>22</w:t>
            </w:r>
            <w:r w:rsidR="00CE6FAE">
              <w:rPr>
                <w:rFonts w:ascii="Times New Roman" w:eastAsia="宋体" w:hAnsi="Times New Roman" w:hint="eastAsia"/>
                <w:bCs/>
                <w:iCs/>
                <w:sz w:val="24"/>
                <w:szCs w:val="24"/>
              </w:rPr>
              <w:t>日</w:t>
            </w:r>
            <w:r w:rsidR="00110950">
              <w:rPr>
                <w:rFonts w:ascii="Times New Roman" w:eastAsia="宋体" w:hAnsi="Times New Roman" w:hint="eastAsia"/>
                <w:bCs/>
                <w:iCs/>
                <w:sz w:val="24"/>
                <w:szCs w:val="24"/>
              </w:rPr>
              <w:t>、</w:t>
            </w:r>
            <w:r w:rsidR="00110950">
              <w:rPr>
                <w:rFonts w:ascii="Times New Roman" w:eastAsia="宋体" w:hAnsi="Times New Roman" w:hint="eastAsia"/>
                <w:bCs/>
                <w:iCs/>
                <w:sz w:val="24"/>
                <w:szCs w:val="24"/>
              </w:rPr>
              <w:t>9</w:t>
            </w:r>
            <w:r w:rsidR="00110950">
              <w:rPr>
                <w:rFonts w:ascii="Times New Roman" w:eastAsia="宋体" w:hAnsi="Times New Roman" w:hint="eastAsia"/>
                <w:bCs/>
                <w:iCs/>
                <w:sz w:val="24"/>
                <w:szCs w:val="24"/>
              </w:rPr>
              <w:t>月</w:t>
            </w:r>
            <w:r w:rsidR="000A1361">
              <w:rPr>
                <w:rFonts w:ascii="Times New Roman" w:eastAsia="宋体" w:hAnsi="Times New Roman" w:hint="eastAsia"/>
                <w:bCs/>
                <w:iCs/>
                <w:sz w:val="24"/>
                <w:szCs w:val="24"/>
              </w:rPr>
              <w:t>23</w:t>
            </w:r>
            <w:r w:rsidR="00110950">
              <w:rPr>
                <w:rFonts w:ascii="Times New Roman" w:eastAsia="宋体" w:hAnsi="Times New Roman" w:hint="eastAsia"/>
                <w:bCs/>
                <w:iCs/>
                <w:sz w:val="24"/>
                <w:szCs w:val="24"/>
              </w:rPr>
              <w:t>日</w:t>
            </w:r>
          </w:p>
        </w:tc>
      </w:tr>
      <w:tr w:rsidR="00DE6C05" w:rsidRPr="00AC784B" w14:paraId="24D382FB" w14:textId="77777777" w:rsidTr="00D51FCC">
        <w:trPr>
          <w:trHeight w:val="170"/>
          <w:jc w:val="center"/>
        </w:trPr>
        <w:tc>
          <w:tcPr>
            <w:tcW w:w="1928" w:type="dxa"/>
            <w:vAlign w:val="center"/>
          </w:tcPr>
          <w:p w14:paraId="622FD341" w14:textId="77777777" w:rsidR="009D79BE" w:rsidRPr="00AC784B" w:rsidRDefault="009D79BE" w:rsidP="00AD51FA">
            <w:pPr>
              <w:spacing w:line="324" w:lineRule="auto"/>
              <w:jc w:val="center"/>
              <w:rPr>
                <w:rFonts w:ascii="宋体" w:eastAsia="宋体" w:hAnsi="宋体" w:hint="eastAsia"/>
                <w:b/>
                <w:bCs/>
                <w:iCs/>
                <w:sz w:val="24"/>
                <w:szCs w:val="24"/>
              </w:rPr>
            </w:pPr>
            <w:r w:rsidRPr="00AC784B">
              <w:rPr>
                <w:rFonts w:ascii="宋体" w:eastAsia="宋体" w:hAnsi="宋体" w:hint="eastAsia"/>
                <w:b/>
                <w:bCs/>
                <w:iCs/>
                <w:sz w:val="24"/>
                <w:szCs w:val="24"/>
              </w:rPr>
              <w:t>会议地点</w:t>
            </w:r>
          </w:p>
        </w:tc>
        <w:tc>
          <w:tcPr>
            <w:tcW w:w="6576" w:type="dxa"/>
            <w:vAlign w:val="center"/>
          </w:tcPr>
          <w:p w14:paraId="5FC85E38" w14:textId="3A1966BD" w:rsidR="009D79BE" w:rsidRPr="00AC784B" w:rsidRDefault="00D8403F" w:rsidP="00AD51FA">
            <w:pPr>
              <w:spacing w:line="324" w:lineRule="auto"/>
              <w:rPr>
                <w:rFonts w:ascii="宋体" w:eastAsia="宋体" w:hAnsi="宋体" w:hint="eastAsia"/>
                <w:bCs/>
                <w:iCs/>
                <w:sz w:val="24"/>
                <w:szCs w:val="24"/>
              </w:rPr>
            </w:pPr>
            <w:r>
              <w:rPr>
                <w:rFonts w:ascii="Times New Roman" w:eastAsia="宋体" w:hAnsi="Times New Roman" w:hint="eastAsia"/>
                <w:bCs/>
                <w:iCs/>
                <w:sz w:val="24"/>
                <w:szCs w:val="24"/>
              </w:rPr>
              <w:t>公司会议室</w:t>
            </w:r>
          </w:p>
        </w:tc>
      </w:tr>
      <w:tr w:rsidR="00DE6C05" w:rsidRPr="00AC784B" w14:paraId="75C1A30F" w14:textId="77777777" w:rsidTr="0056000F">
        <w:trPr>
          <w:jc w:val="center"/>
        </w:trPr>
        <w:tc>
          <w:tcPr>
            <w:tcW w:w="1928" w:type="dxa"/>
            <w:vAlign w:val="center"/>
          </w:tcPr>
          <w:p w14:paraId="61549B97" w14:textId="77777777" w:rsidR="009D79BE" w:rsidRPr="00AC784B" w:rsidRDefault="009D79BE" w:rsidP="00D346E3">
            <w:pPr>
              <w:spacing w:line="276" w:lineRule="auto"/>
              <w:jc w:val="center"/>
              <w:rPr>
                <w:rFonts w:ascii="宋体" w:eastAsia="宋体" w:hAnsi="宋体" w:hint="eastAsia"/>
                <w:b/>
                <w:bCs/>
                <w:iCs/>
                <w:sz w:val="24"/>
                <w:szCs w:val="24"/>
              </w:rPr>
            </w:pPr>
            <w:r w:rsidRPr="00AC784B">
              <w:rPr>
                <w:rFonts w:ascii="宋体" w:eastAsia="宋体" w:hAnsi="宋体" w:hint="eastAsia"/>
                <w:b/>
                <w:bCs/>
                <w:iCs/>
                <w:sz w:val="24"/>
                <w:szCs w:val="24"/>
              </w:rPr>
              <w:t>上市公司接待人员姓名</w:t>
            </w:r>
          </w:p>
        </w:tc>
        <w:tc>
          <w:tcPr>
            <w:tcW w:w="6576" w:type="dxa"/>
            <w:vAlign w:val="center"/>
          </w:tcPr>
          <w:p w14:paraId="3990CB44" w14:textId="77777777" w:rsidR="00110950" w:rsidRDefault="00B95172" w:rsidP="00B95172">
            <w:pPr>
              <w:spacing w:line="360" w:lineRule="auto"/>
              <w:rPr>
                <w:rFonts w:ascii="Times New Roman" w:eastAsia="宋体" w:hAnsi="Times New Roman"/>
                <w:bCs/>
                <w:iCs/>
                <w:sz w:val="24"/>
                <w:szCs w:val="24"/>
              </w:rPr>
            </w:pPr>
            <w:r>
              <w:rPr>
                <w:rFonts w:ascii="Times New Roman" w:eastAsia="宋体" w:hAnsi="Times New Roman" w:hint="eastAsia"/>
                <w:bCs/>
                <w:iCs/>
                <w:sz w:val="24"/>
                <w:szCs w:val="24"/>
              </w:rPr>
              <w:t>副总经理、</w:t>
            </w:r>
            <w:r w:rsidRPr="003B12E0">
              <w:rPr>
                <w:rFonts w:ascii="Times New Roman" w:eastAsia="宋体" w:hAnsi="Times New Roman"/>
                <w:bCs/>
                <w:iCs/>
                <w:sz w:val="24"/>
                <w:szCs w:val="24"/>
              </w:rPr>
              <w:t>董事会秘书、财务总监：孙凯</w:t>
            </w:r>
          </w:p>
          <w:p w14:paraId="67D1C6B9" w14:textId="5F67BCDE" w:rsidR="003C5E4E" w:rsidRPr="00660A00" w:rsidRDefault="003C5E4E" w:rsidP="00B95172">
            <w:pPr>
              <w:spacing w:line="360" w:lineRule="auto"/>
              <w:rPr>
                <w:rFonts w:ascii="Times New Roman" w:eastAsia="宋体" w:hAnsi="Times New Roman"/>
                <w:bCs/>
                <w:iCs/>
                <w:sz w:val="24"/>
                <w:szCs w:val="24"/>
              </w:rPr>
            </w:pPr>
            <w:r>
              <w:rPr>
                <w:rFonts w:ascii="Times New Roman" w:eastAsia="宋体" w:hAnsi="Times New Roman" w:hint="eastAsia"/>
                <w:bCs/>
                <w:iCs/>
                <w:sz w:val="24"/>
                <w:szCs w:val="24"/>
              </w:rPr>
              <w:t>证券事务代表：彭芹芹</w:t>
            </w:r>
          </w:p>
        </w:tc>
      </w:tr>
      <w:tr w:rsidR="00DE6C05" w:rsidRPr="008A7E17" w14:paraId="1571C7C7" w14:textId="77777777" w:rsidTr="0056000F">
        <w:trPr>
          <w:trHeight w:val="1266"/>
          <w:jc w:val="center"/>
        </w:trPr>
        <w:tc>
          <w:tcPr>
            <w:tcW w:w="1928" w:type="dxa"/>
            <w:vAlign w:val="center"/>
          </w:tcPr>
          <w:p w14:paraId="20998052" w14:textId="77777777" w:rsidR="009D79BE" w:rsidRPr="00AC784B" w:rsidRDefault="009D79BE" w:rsidP="00D346E3">
            <w:pPr>
              <w:spacing w:line="276" w:lineRule="auto"/>
              <w:jc w:val="center"/>
              <w:rPr>
                <w:rFonts w:ascii="宋体" w:eastAsia="宋体" w:hAnsi="宋体" w:hint="eastAsia"/>
                <w:b/>
                <w:bCs/>
                <w:iCs/>
                <w:sz w:val="24"/>
                <w:szCs w:val="24"/>
              </w:rPr>
            </w:pPr>
            <w:r w:rsidRPr="00AC784B">
              <w:rPr>
                <w:rFonts w:ascii="宋体" w:eastAsia="宋体" w:hAnsi="宋体" w:hint="eastAsia"/>
                <w:b/>
                <w:bCs/>
                <w:iCs/>
                <w:sz w:val="24"/>
                <w:szCs w:val="24"/>
              </w:rPr>
              <w:t>投资者关系活动主要内容介绍</w:t>
            </w:r>
          </w:p>
        </w:tc>
        <w:tc>
          <w:tcPr>
            <w:tcW w:w="6576" w:type="dxa"/>
          </w:tcPr>
          <w:p w14:paraId="40A9E1A6" w14:textId="4B464FA3" w:rsidR="00C0281A" w:rsidRPr="002F6C38" w:rsidRDefault="00C0281A" w:rsidP="00C0281A">
            <w:pPr>
              <w:pStyle w:val="a7"/>
              <w:numPr>
                <w:ilvl w:val="0"/>
                <w:numId w:val="45"/>
              </w:numPr>
              <w:tabs>
                <w:tab w:val="left" w:pos="660"/>
              </w:tabs>
              <w:spacing w:line="360" w:lineRule="auto"/>
              <w:ind w:firstLineChars="0"/>
              <w:rPr>
                <w:rFonts w:ascii="Times New Roman" w:eastAsia="宋体" w:hAnsi="Times New Roman"/>
                <w:bCs/>
                <w:iCs/>
                <w:sz w:val="24"/>
                <w:szCs w:val="24"/>
              </w:rPr>
            </w:pPr>
            <w:bookmarkStart w:id="1" w:name="OLE_LINK2"/>
            <w:bookmarkStart w:id="2" w:name="OLE_LINK6"/>
            <w:r>
              <w:rPr>
                <w:rFonts w:ascii="Times New Roman" w:eastAsia="宋体" w:hAnsi="Times New Roman" w:hint="eastAsia"/>
                <w:bCs/>
                <w:iCs/>
                <w:sz w:val="24"/>
                <w:szCs w:val="24"/>
              </w:rPr>
              <w:t>请问公司在半导体先进封装领域的进展情况如何？</w:t>
            </w:r>
          </w:p>
          <w:p w14:paraId="1CB28CAD" w14:textId="52D5AAFF" w:rsidR="004C3839" w:rsidRPr="007E6706" w:rsidRDefault="00C0281A" w:rsidP="00834138">
            <w:pPr>
              <w:pStyle w:val="a7"/>
              <w:numPr>
                <w:ilvl w:val="0"/>
                <w:numId w:val="49"/>
              </w:numPr>
              <w:tabs>
                <w:tab w:val="left" w:pos="660"/>
              </w:tabs>
              <w:spacing w:line="360" w:lineRule="auto"/>
              <w:ind w:left="0" w:firstLineChars="0" w:firstLine="0"/>
              <w:rPr>
                <w:rFonts w:ascii="Times New Roman" w:eastAsia="宋体" w:hAnsi="Times New Roman"/>
                <w:bCs/>
                <w:iCs/>
                <w:sz w:val="24"/>
                <w:szCs w:val="24"/>
              </w:rPr>
            </w:pPr>
            <w:r w:rsidRPr="004B4C5E">
              <w:rPr>
                <w:rFonts w:ascii="Times New Roman" w:eastAsia="宋体" w:hAnsi="Times New Roman" w:hint="eastAsia"/>
                <w:bCs/>
                <w:iCs/>
                <w:sz w:val="24"/>
                <w:szCs w:val="24"/>
              </w:rPr>
              <w:t>在半导体先进封装领域，公司大力推动先进超声波扫描显微镜以及超声波固晶机（超声热压焊机）等新产品设备的研发和推广，公司可应用于半导体晶圆级封装、</w:t>
            </w:r>
            <w:r w:rsidRPr="004B4C5E">
              <w:rPr>
                <w:rFonts w:ascii="Times New Roman" w:eastAsia="宋体" w:hAnsi="Times New Roman"/>
                <w:bCs/>
                <w:iCs/>
                <w:sz w:val="24"/>
                <w:szCs w:val="24"/>
              </w:rPr>
              <w:t>2.5D/3D</w:t>
            </w:r>
            <w:r w:rsidRPr="004B4C5E">
              <w:rPr>
                <w:rFonts w:ascii="Times New Roman" w:eastAsia="宋体" w:hAnsi="Times New Roman" w:hint="eastAsia"/>
                <w:bCs/>
                <w:iCs/>
                <w:sz w:val="24"/>
                <w:szCs w:val="24"/>
              </w:rPr>
              <w:t>封装、面板级封装等产品检测的先进超声波扫描显微镜，成功获得了国内知名客户正式订单并完成交付；超声波固晶机（超声热压焊机）已获得客户正式订单。在先进超声波</w:t>
            </w:r>
            <w:r>
              <w:rPr>
                <w:rFonts w:ascii="Times New Roman" w:eastAsia="宋体" w:hAnsi="Times New Roman" w:hint="eastAsia"/>
                <w:bCs/>
                <w:iCs/>
                <w:sz w:val="24"/>
                <w:szCs w:val="24"/>
              </w:rPr>
              <w:t>扫描</w:t>
            </w:r>
            <w:r w:rsidRPr="004B4C5E">
              <w:rPr>
                <w:rFonts w:ascii="Times New Roman" w:eastAsia="宋体" w:hAnsi="Times New Roman" w:hint="eastAsia"/>
                <w:bCs/>
                <w:iCs/>
                <w:sz w:val="24"/>
                <w:szCs w:val="24"/>
              </w:rPr>
              <w:t>显微镜领域，目前德国</w:t>
            </w:r>
            <w:r w:rsidRPr="004B4C5E">
              <w:rPr>
                <w:rFonts w:ascii="Times New Roman" w:eastAsia="宋体" w:hAnsi="Times New Roman" w:hint="eastAsia"/>
                <w:bCs/>
                <w:iCs/>
                <w:sz w:val="24"/>
                <w:szCs w:val="24"/>
              </w:rPr>
              <w:t>PVA</w:t>
            </w:r>
            <w:r w:rsidRPr="004B4C5E">
              <w:rPr>
                <w:rFonts w:ascii="Times New Roman" w:eastAsia="宋体" w:hAnsi="Times New Roman" w:hint="eastAsia"/>
                <w:bCs/>
                <w:iCs/>
                <w:sz w:val="24"/>
                <w:szCs w:val="24"/>
              </w:rPr>
              <w:t>公司、美国</w:t>
            </w:r>
            <w:r w:rsidRPr="004B4C5E">
              <w:rPr>
                <w:rFonts w:ascii="Times New Roman" w:eastAsia="宋体" w:hAnsi="Times New Roman" w:hint="eastAsia"/>
                <w:bCs/>
                <w:iCs/>
                <w:sz w:val="24"/>
                <w:szCs w:val="24"/>
              </w:rPr>
              <w:t>Sonoscan</w:t>
            </w:r>
            <w:r w:rsidRPr="004B4C5E">
              <w:rPr>
                <w:rFonts w:ascii="Times New Roman" w:eastAsia="宋体" w:hAnsi="Times New Roman" w:hint="eastAsia"/>
                <w:bCs/>
                <w:iCs/>
                <w:sz w:val="24"/>
                <w:szCs w:val="24"/>
              </w:rPr>
              <w:t>公司等占据多数市场份额，随着公司超声波设备技术的进一步增强，超声波设备的国产化率将持续提升，未来可提升空间巨大，市场前景广阔。</w:t>
            </w:r>
          </w:p>
          <w:p w14:paraId="6F0EB7EA" w14:textId="77777777" w:rsidR="008A1AA8" w:rsidRPr="002F6C38" w:rsidRDefault="008A1AA8" w:rsidP="008A1AA8">
            <w:pPr>
              <w:pStyle w:val="a7"/>
              <w:numPr>
                <w:ilvl w:val="0"/>
                <w:numId w:val="45"/>
              </w:numPr>
              <w:tabs>
                <w:tab w:val="left" w:pos="660"/>
              </w:tabs>
              <w:spacing w:line="360" w:lineRule="auto"/>
              <w:ind w:firstLineChars="0"/>
              <w:rPr>
                <w:rFonts w:ascii="Times New Roman" w:eastAsia="宋体" w:hAnsi="Times New Roman"/>
                <w:bCs/>
                <w:iCs/>
                <w:sz w:val="24"/>
                <w:szCs w:val="24"/>
              </w:rPr>
            </w:pPr>
            <w:r>
              <w:rPr>
                <w:rFonts w:ascii="Times New Roman" w:eastAsia="宋体" w:hAnsi="Times New Roman" w:hint="eastAsia"/>
                <w:bCs/>
                <w:iCs/>
                <w:sz w:val="24"/>
                <w:szCs w:val="24"/>
              </w:rPr>
              <w:t>请问公司超声波技术在固态电池领域有哪些应用？</w:t>
            </w:r>
          </w:p>
          <w:p w14:paraId="16E88E0D" w14:textId="1D57F14E" w:rsidR="00AD5ED9" w:rsidRPr="007E6706" w:rsidRDefault="008A1AA8" w:rsidP="00834138">
            <w:pPr>
              <w:pStyle w:val="a7"/>
              <w:numPr>
                <w:ilvl w:val="0"/>
                <w:numId w:val="49"/>
              </w:numPr>
              <w:tabs>
                <w:tab w:val="left" w:pos="660"/>
              </w:tabs>
              <w:spacing w:line="360" w:lineRule="auto"/>
              <w:ind w:left="0" w:firstLineChars="0" w:firstLine="0"/>
              <w:rPr>
                <w:rFonts w:ascii="Times New Roman" w:eastAsia="宋体" w:hAnsi="Times New Roman"/>
                <w:bCs/>
                <w:iCs/>
                <w:sz w:val="24"/>
                <w:szCs w:val="24"/>
              </w:rPr>
            </w:pPr>
            <w:r w:rsidRPr="002F6C38">
              <w:rPr>
                <w:rFonts w:ascii="Times New Roman" w:eastAsia="宋体" w:hAnsi="Times New Roman" w:hint="eastAsia"/>
                <w:bCs/>
                <w:iCs/>
                <w:sz w:val="24"/>
                <w:szCs w:val="24"/>
              </w:rPr>
              <w:t>公司密切关注新能源领域前沿技术发展趋势，在固态电</w:t>
            </w:r>
            <w:r w:rsidRPr="002F6C38">
              <w:rPr>
                <w:rFonts w:ascii="Times New Roman" w:eastAsia="宋体" w:hAnsi="Times New Roman" w:hint="eastAsia"/>
                <w:bCs/>
                <w:iCs/>
                <w:sz w:val="24"/>
                <w:szCs w:val="24"/>
              </w:rPr>
              <w:lastRenderedPageBreak/>
              <w:t>池领域推出了超声波极耳焊接、超声波检测等多款设备，</w:t>
            </w:r>
            <w:r>
              <w:rPr>
                <w:rFonts w:ascii="Times New Roman" w:eastAsia="宋体" w:hAnsi="Times New Roman" w:hint="eastAsia"/>
                <w:bCs/>
                <w:iCs/>
                <w:sz w:val="24"/>
                <w:szCs w:val="24"/>
              </w:rPr>
              <w:t>积极</w:t>
            </w:r>
            <w:r w:rsidRPr="002F6C38">
              <w:rPr>
                <w:rFonts w:ascii="Times New Roman" w:eastAsia="宋体" w:hAnsi="Times New Roman" w:hint="eastAsia"/>
                <w:bCs/>
                <w:iCs/>
                <w:sz w:val="24"/>
                <w:szCs w:val="24"/>
              </w:rPr>
              <w:t>延伸超声技术应用场景，打开更广阔的市场空间。</w:t>
            </w:r>
          </w:p>
          <w:p w14:paraId="02ADBD59" w14:textId="21EC78C5" w:rsidR="00A04D02" w:rsidRPr="002F6C38" w:rsidRDefault="008A1AA8" w:rsidP="00110950">
            <w:pPr>
              <w:pStyle w:val="a7"/>
              <w:numPr>
                <w:ilvl w:val="0"/>
                <w:numId w:val="45"/>
              </w:numPr>
              <w:tabs>
                <w:tab w:val="left" w:pos="660"/>
              </w:tabs>
              <w:spacing w:line="360" w:lineRule="auto"/>
              <w:ind w:firstLineChars="0"/>
              <w:rPr>
                <w:rFonts w:ascii="Times New Roman" w:eastAsia="宋体" w:hAnsi="Times New Roman"/>
                <w:bCs/>
                <w:iCs/>
                <w:sz w:val="24"/>
                <w:szCs w:val="24"/>
              </w:rPr>
            </w:pPr>
            <w:r>
              <w:rPr>
                <w:rFonts w:ascii="Times New Roman" w:eastAsia="宋体" w:hAnsi="Times New Roman" w:hint="eastAsia"/>
                <w:bCs/>
                <w:iCs/>
                <w:sz w:val="24"/>
                <w:szCs w:val="24"/>
              </w:rPr>
              <w:t>请问固态电池领域</w:t>
            </w:r>
            <w:r w:rsidR="002F6C38">
              <w:rPr>
                <w:rFonts w:ascii="Times New Roman" w:eastAsia="宋体" w:hAnsi="Times New Roman" w:hint="eastAsia"/>
                <w:bCs/>
                <w:iCs/>
                <w:sz w:val="24"/>
                <w:szCs w:val="24"/>
              </w:rPr>
              <w:t>超声波</w:t>
            </w:r>
            <w:r>
              <w:rPr>
                <w:rFonts w:ascii="Times New Roman" w:eastAsia="宋体" w:hAnsi="Times New Roman" w:hint="eastAsia"/>
                <w:bCs/>
                <w:iCs/>
                <w:sz w:val="24"/>
                <w:szCs w:val="24"/>
              </w:rPr>
              <w:t>检测的优势以及与</w:t>
            </w:r>
            <w:r w:rsidR="007E6706" w:rsidRPr="008A1AA8">
              <w:rPr>
                <w:rFonts w:ascii="Times New Roman" w:eastAsia="宋体" w:hAnsi="Times New Roman"/>
                <w:bCs/>
                <w:iCs/>
                <w:sz w:val="24"/>
                <w:szCs w:val="24"/>
              </w:rPr>
              <w:t>X</w:t>
            </w:r>
            <w:r w:rsidR="007E6706">
              <w:rPr>
                <w:rFonts w:ascii="Times New Roman" w:eastAsia="宋体" w:hAnsi="Times New Roman" w:hint="eastAsia"/>
                <w:bCs/>
                <w:iCs/>
                <w:sz w:val="24"/>
                <w:szCs w:val="24"/>
              </w:rPr>
              <w:t>射线等</w:t>
            </w:r>
            <w:r>
              <w:rPr>
                <w:rFonts w:ascii="Times New Roman" w:eastAsia="宋体" w:hAnsi="Times New Roman" w:hint="eastAsia"/>
                <w:bCs/>
                <w:iCs/>
                <w:sz w:val="24"/>
                <w:szCs w:val="24"/>
              </w:rPr>
              <w:t>其他检测方式的区别</w:t>
            </w:r>
            <w:r w:rsidR="00A04D02">
              <w:rPr>
                <w:rFonts w:ascii="Times New Roman" w:eastAsia="宋体" w:hAnsi="Times New Roman" w:hint="eastAsia"/>
                <w:bCs/>
                <w:iCs/>
                <w:sz w:val="24"/>
                <w:szCs w:val="24"/>
              </w:rPr>
              <w:t>？</w:t>
            </w:r>
          </w:p>
          <w:p w14:paraId="359B6730" w14:textId="7B964ADE" w:rsidR="007E6706" w:rsidRPr="00BD7C3A" w:rsidRDefault="008A1AA8" w:rsidP="007E6706">
            <w:pPr>
              <w:pStyle w:val="a7"/>
              <w:numPr>
                <w:ilvl w:val="0"/>
                <w:numId w:val="49"/>
              </w:numPr>
              <w:tabs>
                <w:tab w:val="left" w:pos="660"/>
              </w:tabs>
              <w:spacing w:line="360" w:lineRule="auto"/>
              <w:ind w:left="0" w:firstLineChars="0" w:firstLine="0"/>
              <w:rPr>
                <w:rFonts w:ascii="Times New Roman" w:eastAsia="宋体" w:hAnsi="Times New Roman"/>
                <w:bCs/>
                <w:iCs/>
                <w:sz w:val="24"/>
                <w:szCs w:val="24"/>
              </w:rPr>
            </w:pPr>
            <w:r w:rsidRPr="008A1AA8">
              <w:rPr>
                <w:rFonts w:ascii="Times New Roman" w:eastAsia="宋体" w:hAnsi="Times New Roman"/>
                <w:bCs/>
                <w:iCs/>
                <w:sz w:val="24"/>
                <w:szCs w:val="24"/>
              </w:rPr>
              <w:t>在固态电池的叠片形态下，其核心结构是由多层材料压合而成，主要包括正极层、固态电解质层和负极层，这些层与层之间的接触界面是决定电池性能和安全性的关键。可能的界面问题包括界面接触不良、裂纹和锂枝晶生长等，这些界面问题为超声波检测技术的规模应用奠定了基础。</w:t>
            </w:r>
            <w:r w:rsidR="007E6706" w:rsidRPr="007E6706">
              <w:rPr>
                <w:rFonts w:ascii="Times New Roman" w:eastAsia="宋体" w:hAnsi="Times New Roman"/>
                <w:bCs/>
                <w:iCs/>
                <w:sz w:val="24"/>
                <w:szCs w:val="24"/>
              </w:rPr>
              <w:t>对于内部的平面型缺陷或界面缺陷，如裂纹、未熔合、界面分层等情况，超声波的反射特性优势明显，超声波在界面会大量反射，产生极其强烈的回波信号，极易识别；而两层一样的材料，界面存在分层或贴合不良，其总厚度和平均密度几乎没有变化，</w:t>
            </w:r>
            <w:r w:rsidR="007E6706" w:rsidRPr="007E6706">
              <w:rPr>
                <w:rFonts w:ascii="Times New Roman" w:eastAsia="宋体" w:hAnsi="Times New Roman"/>
                <w:bCs/>
                <w:iCs/>
                <w:sz w:val="24"/>
                <w:szCs w:val="24"/>
              </w:rPr>
              <w:t>X</w:t>
            </w:r>
            <w:r w:rsidR="007E6706" w:rsidRPr="007E6706">
              <w:rPr>
                <w:rFonts w:ascii="Times New Roman" w:eastAsia="宋体" w:hAnsi="Times New Roman" w:hint="eastAsia"/>
                <w:bCs/>
                <w:iCs/>
                <w:sz w:val="24"/>
                <w:szCs w:val="24"/>
              </w:rPr>
              <w:t>射线</w:t>
            </w:r>
            <w:r w:rsidR="007E6706" w:rsidRPr="007E6706">
              <w:rPr>
                <w:rFonts w:ascii="Times New Roman" w:eastAsia="宋体" w:hAnsi="Times New Roman"/>
                <w:bCs/>
                <w:iCs/>
                <w:sz w:val="24"/>
                <w:szCs w:val="24"/>
              </w:rPr>
              <w:t>很难分辨。</w:t>
            </w:r>
            <w:r w:rsidRPr="007E6706">
              <w:rPr>
                <w:rFonts w:ascii="Times New Roman" w:eastAsia="宋体" w:hAnsi="Times New Roman"/>
                <w:bCs/>
                <w:iCs/>
                <w:sz w:val="24"/>
                <w:szCs w:val="24"/>
              </w:rPr>
              <w:t>超声波检测技术可精准、无损伤地探测出固态电芯内部界面是否存在分层或界面接触不良等缺陷，实现</w:t>
            </w:r>
            <w:r w:rsidRPr="007E6706">
              <w:rPr>
                <w:rFonts w:ascii="Times New Roman" w:eastAsia="宋体" w:hAnsi="Times New Roman"/>
                <w:bCs/>
                <w:iCs/>
                <w:sz w:val="24"/>
                <w:szCs w:val="24"/>
              </w:rPr>
              <w:t>100%</w:t>
            </w:r>
            <w:r w:rsidRPr="007E6706">
              <w:rPr>
                <w:rFonts w:ascii="Times New Roman" w:eastAsia="宋体" w:hAnsi="Times New Roman"/>
                <w:bCs/>
                <w:iCs/>
                <w:sz w:val="24"/>
                <w:szCs w:val="24"/>
              </w:rPr>
              <w:t>在线全检，确保出厂电芯的高度一致性，</w:t>
            </w:r>
            <w:r w:rsidRPr="007E6706">
              <w:rPr>
                <w:rFonts w:ascii="Times New Roman" w:eastAsia="宋体" w:hAnsi="Times New Roman" w:hint="eastAsia"/>
                <w:bCs/>
                <w:iCs/>
                <w:sz w:val="24"/>
                <w:szCs w:val="24"/>
              </w:rPr>
              <w:t>有效</w:t>
            </w:r>
            <w:r w:rsidRPr="007E6706">
              <w:rPr>
                <w:rFonts w:ascii="Times New Roman" w:eastAsia="宋体" w:hAnsi="Times New Roman"/>
                <w:bCs/>
                <w:iCs/>
                <w:sz w:val="24"/>
                <w:szCs w:val="24"/>
              </w:rPr>
              <w:t>保障电池组</w:t>
            </w:r>
            <w:r w:rsidRPr="007E6706">
              <w:rPr>
                <w:rFonts w:ascii="Times New Roman" w:eastAsia="宋体" w:hAnsi="Times New Roman" w:hint="eastAsia"/>
                <w:bCs/>
                <w:iCs/>
                <w:sz w:val="24"/>
                <w:szCs w:val="24"/>
              </w:rPr>
              <w:t>的</w:t>
            </w:r>
            <w:r w:rsidRPr="007E6706">
              <w:rPr>
                <w:rFonts w:ascii="Times New Roman" w:eastAsia="宋体" w:hAnsi="Times New Roman"/>
                <w:bCs/>
                <w:iCs/>
                <w:sz w:val="24"/>
                <w:szCs w:val="24"/>
              </w:rPr>
              <w:t>可靠性。</w:t>
            </w:r>
          </w:p>
          <w:p w14:paraId="65A1B94E" w14:textId="3B7EBD90" w:rsidR="007E6706" w:rsidRPr="007E6706" w:rsidRDefault="002F6C38" w:rsidP="007E6706">
            <w:pPr>
              <w:pStyle w:val="a7"/>
              <w:numPr>
                <w:ilvl w:val="0"/>
                <w:numId w:val="45"/>
              </w:numPr>
              <w:tabs>
                <w:tab w:val="left" w:pos="660"/>
              </w:tabs>
              <w:spacing w:line="360" w:lineRule="auto"/>
              <w:ind w:firstLineChars="0"/>
              <w:rPr>
                <w:rFonts w:ascii="Times New Roman" w:eastAsia="宋体" w:hAnsi="Times New Roman"/>
                <w:bCs/>
                <w:iCs/>
                <w:sz w:val="24"/>
                <w:szCs w:val="24"/>
              </w:rPr>
            </w:pPr>
            <w:r>
              <w:rPr>
                <w:rFonts w:ascii="Times New Roman" w:eastAsia="宋体" w:hAnsi="Times New Roman" w:hint="eastAsia"/>
                <w:bCs/>
                <w:iCs/>
                <w:sz w:val="24"/>
                <w:szCs w:val="24"/>
              </w:rPr>
              <w:t>在</w:t>
            </w:r>
            <w:r w:rsidR="00A04D02">
              <w:rPr>
                <w:rFonts w:ascii="Times New Roman" w:eastAsia="宋体" w:hAnsi="Times New Roman" w:hint="eastAsia"/>
                <w:bCs/>
                <w:iCs/>
                <w:sz w:val="24"/>
                <w:szCs w:val="24"/>
              </w:rPr>
              <w:t>线束</w:t>
            </w:r>
            <w:r>
              <w:rPr>
                <w:rFonts w:ascii="Times New Roman" w:eastAsia="宋体" w:hAnsi="Times New Roman" w:hint="eastAsia"/>
                <w:bCs/>
                <w:iCs/>
                <w:sz w:val="24"/>
                <w:szCs w:val="24"/>
              </w:rPr>
              <w:t>连接器</w:t>
            </w:r>
            <w:r w:rsidR="007E6706">
              <w:rPr>
                <w:rFonts w:ascii="Times New Roman" w:eastAsia="宋体" w:hAnsi="Times New Roman" w:hint="eastAsia"/>
                <w:bCs/>
                <w:iCs/>
                <w:sz w:val="24"/>
                <w:szCs w:val="24"/>
              </w:rPr>
              <w:t>领域的客户和业务情况如何？</w:t>
            </w:r>
          </w:p>
          <w:p w14:paraId="6EA048EC" w14:textId="2847A657" w:rsidR="007E6706" w:rsidRPr="00BD7C3A" w:rsidRDefault="007E6706" w:rsidP="007E6706">
            <w:pPr>
              <w:pStyle w:val="a7"/>
              <w:numPr>
                <w:ilvl w:val="0"/>
                <w:numId w:val="49"/>
              </w:numPr>
              <w:tabs>
                <w:tab w:val="left" w:pos="660"/>
              </w:tabs>
              <w:spacing w:line="360" w:lineRule="auto"/>
              <w:ind w:left="0" w:firstLineChars="0" w:firstLine="0"/>
              <w:rPr>
                <w:rFonts w:ascii="Times New Roman" w:eastAsia="宋体" w:hAnsi="Times New Roman"/>
                <w:bCs/>
                <w:iCs/>
                <w:sz w:val="24"/>
                <w:szCs w:val="24"/>
              </w:rPr>
            </w:pPr>
            <w:r>
              <w:rPr>
                <w:rFonts w:ascii="Times New Roman" w:eastAsia="宋体" w:hAnsi="Times New Roman" w:hint="eastAsia"/>
                <w:bCs/>
                <w:iCs/>
                <w:sz w:val="24"/>
                <w:szCs w:val="24"/>
              </w:rPr>
              <w:t>在线束连接器领域，</w:t>
            </w:r>
            <w:r w:rsidRPr="00947BC4">
              <w:rPr>
                <w:rFonts w:ascii="Times New Roman" w:eastAsia="宋体" w:hAnsi="Times New Roman"/>
                <w:bCs/>
                <w:iCs/>
                <w:sz w:val="24"/>
                <w:szCs w:val="24"/>
              </w:rPr>
              <w:t>公司</w:t>
            </w:r>
            <w:r>
              <w:rPr>
                <w:rFonts w:ascii="Times New Roman" w:eastAsia="宋体" w:hAnsi="Times New Roman" w:hint="eastAsia"/>
                <w:bCs/>
                <w:iCs/>
                <w:sz w:val="24"/>
                <w:szCs w:val="24"/>
              </w:rPr>
              <w:t>超声波焊机主要应用于</w:t>
            </w:r>
            <w:r w:rsidRPr="00947BC4">
              <w:rPr>
                <w:rFonts w:ascii="Times New Roman" w:eastAsia="宋体" w:hAnsi="Times New Roman"/>
                <w:bCs/>
                <w:iCs/>
                <w:sz w:val="24"/>
                <w:szCs w:val="24"/>
              </w:rPr>
              <w:t>新能源汽车高低压线束、充电桩、储能场景等</w:t>
            </w:r>
            <w:r>
              <w:rPr>
                <w:rFonts w:ascii="Times New Roman" w:eastAsia="宋体" w:hAnsi="Times New Roman" w:hint="eastAsia"/>
                <w:bCs/>
                <w:iCs/>
                <w:sz w:val="24"/>
                <w:szCs w:val="24"/>
              </w:rPr>
              <w:t>，</w:t>
            </w:r>
            <w:r w:rsidRPr="00947BC4">
              <w:rPr>
                <w:rFonts w:ascii="Times New Roman" w:eastAsia="宋体" w:hAnsi="Times New Roman"/>
                <w:bCs/>
                <w:iCs/>
                <w:sz w:val="24"/>
                <w:szCs w:val="24"/>
              </w:rPr>
              <w:t>与莱尼、泰科电子、安波福、安费诺、住友等国际知名客户以及比亚迪、中航光电、沪光股份、均胜电子、长春捷翼、华丰科技、永贵电器、天海电器、立讯精密、沃尔核材等国内知名企业保持良好合作。</w:t>
            </w:r>
            <w:r w:rsidR="00BD7C3A">
              <w:rPr>
                <w:rFonts w:ascii="Times New Roman" w:eastAsia="宋体" w:hAnsi="Times New Roman" w:hint="eastAsia"/>
                <w:bCs/>
                <w:iCs/>
                <w:sz w:val="24"/>
                <w:szCs w:val="24"/>
              </w:rPr>
              <w:t>随着下游汽车电动化与智能化、新能源、数据中心等</w:t>
            </w:r>
            <w:r w:rsidR="00BD7C3A" w:rsidRPr="00BD7C3A">
              <w:rPr>
                <w:rFonts w:ascii="Times New Roman" w:eastAsia="宋体" w:hAnsi="Times New Roman" w:hint="eastAsia"/>
                <w:bCs/>
                <w:iCs/>
                <w:sz w:val="24"/>
                <w:szCs w:val="24"/>
              </w:rPr>
              <w:t>应用行业</w:t>
            </w:r>
            <w:r w:rsidR="00BD7C3A">
              <w:rPr>
                <w:rFonts w:ascii="Times New Roman" w:eastAsia="宋体" w:hAnsi="Times New Roman" w:hint="eastAsia"/>
                <w:bCs/>
                <w:iCs/>
                <w:sz w:val="24"/>
                <w:szCs w:val="24"/>
              </w:rPr>
              <w:t>需求增长，为上游超声波设备厂商提供了良好的发展机遇。</w:t>
            </w:r>
          </w:p>
          <w:p w14:paraId="1489650E" w14:textId="27C89510" w:rsidR="007E6706" w:rsidRPr="007E6706" w:rsidRDefault="007E6706" w:rsidP="007E6706">
            <w:pPr>
              <w:pStyle w:val="a7"/>
              <w:numPr>
                <w:ilvl w:val="0"/>
                <w:numId w:val="45"/>
              </w:numPr>
              <w:tabs>
                <w:tab w:val="left" w:pos="660"/>
              </w:tabs>
              <w:spacing w:line="360" w:lineRule="auto"/>
              <w:ind w:firstLineChars="0"/>
              <w:rPr>
                <w:rFonts w:ascii="Times New Roman" w:eastAsia="宋体" w:hAnsi="Times New Roman"/>
                <w:bCs/>
                <w:iCs/>
                <w:sz w:val="24"/>
                <w:szCs w:val="24"/>
              </w:rPr>
            </w:pPr>
            <w:r>
              <w:rPr>
                <w:rFonts w:ascii="Times New Roman" w:eastAsia="宋体" w:hAnsi="Times New Roman" w:hint="eastAsia"/>
                <w:bCs/>
                <w:iCs/>
                <w:sz w:val="24"/>
                <w:szCs w:val="24"/>
              </w:rPr>
              <w:t>在</w:t>
            </w:r>
            <w:r w:rsidR="00A04D02">
              <w:rPr>
                <w:rFonts w:ascii="Times New Roman" w:eastAsia="宋体" w:hAnsi="Times New Roman" w:hint="eastAsia"/>
                <w:bCs/>
                <w:iCs/>
                <w:sz w:val="24"/>
                <w:szCs w:val="24"/>
              </w:rPr>
              <w:t>半导体领域</w:t>
            </w:r>
            <w:r>
              <w:rPr>
                <w:rFonts w:ascii="Times New Roman" w:eastAsia="宋体" w:hAnsi="Times New Roman" w:hint="eastAsia"/>
                <w:bCs/>
                <w:iCs/>
                <w:sz w:val="24"/>
                <w:szCs w:val="24"/>
              </w:rPr>
              <w:t>有哪些客户</w:t>
            </w:r>
            <w:r w:rsidR="00F1226E">
              <w:rPr>
                <w:rFonts w:ascii="Times New Roman" w:eastAsia="宋体" w:hAnsi="Times New Roman" w:hint="eastAsia"/>
                <w:bCs/>
                <w:iCs/>
                <w:sz w:val="24"/>
                <w:szCs w:val="24"/>
              </w:rPr>
              <w:t>以及</w:t>
            </w:r>
            <w:r>
              <w:rPr>
                <w:rFonts w:ascii="Times New Roman" w:eastAsia="宋体" w:hAnsi="Times New Roman" w:hint="eastAsia"/>
                <w:bCs/>
                <w:iCs/>
                <w:sz w:val="24"/>
                <w:szCs w:val="24"/>
              </w:rPr>
              <w:t>竞争格局情况如何？</w:t>
            </w:r>
          </w:p>
          <w:p w14:paraId="0E81F89C" w14:textId="0564B574" w:rsidR="00A04D02" w:rsidRPr="00F1226E" w:rsidRDefault="00FC78FC" w:rsidP="00F1226E">
            <w:pPr>
              <w:pStyle w:val="a7"/>
              <w:numPr>
                <w:ilvl w:val="0"/>
                <w:numId w:val="49"/>
              </w:numPr>
              <w:tabs>
                <w:tab w:val="left" w:pos="660"/>
              </w:tabs>
              <w:spacing w:line="360" w:lineRule="auto"/>
              <w:ind w:left="0" w:firstLineChars="0" w:firstLine="0"/>
              <w:rPr>
                <w:rFonts w:ascii="Times New Roman" w:eastAsia="宋体" w:hAnsi="Times New Roman"/>
                <w:bCs/>
                <w:iCs/>
                <w:sz w:val="24"/>
                <w:szCs w:val="24"/>
              </w:rPr>
            </w:pPr>
            <w:r w:rsidRPr="002F6C38">
              <w:rPr>
                <w:rFonts w:ascii="Times New Roman" w:eastAsia="宋体" w:hAnsi="Times New Roman" w:hint="eastAsia"/>
                <w:bCs/>
                <w:iCs/>
                <w:sz w:val="24"/>
                <w:szCs w:val="24"/>
              </w:rPr>
              <w:t>在功率半导体领域，公司有超声波端子焊接机、超声波</w:t>
            </w:r>
            <w:r w:rsidRPr="002F6C38">
              <w:rPr>
                <w:rFonts w:ascii="Times New Roman" w:eastAsia="宋体" w:hAnsi="Times New Roman" w:hint="eastAsia"/>
                <w:bCs/>
                <w:iCs/>
                <w:sz w:val="24"/>
                <w:szCs w:val="24"/>
              </w:rPr>
              <w:t>PIN</w:t>
            </w:r>
            <w:r w:rsidRPr="002F6C38">
              <w:rPr>
                <w:rFonts w:ascii="Times New Roman" w:eastAsia="宋体" w:hAnsi="Times New Roman" w:hint="eastAsia"/>
                <w:bCs/>
                <w:iCs/>
                <w:sz w:val="24"/>
                <w:szCs w:val="24"/>
              </w:rPr>
              <w:t>针焊接机、超声波键合机、超声波扫描显微镜等全工序超声波解决方案，并均已实现批量出货</w:t>
            </w:r>
            <w:r w:rsidR="00F1226E">
              <w:rPr>
                <w:rFonts w:ascii="Times New Roman" w:eastAsia="宋体" w:hAnsi="Times New Roman" w:hint="eastAsia"/>
                <w:bCs/>
                <w:iCs/>
                <w:sz w:val="24"/>
                <w:szCs w:val="24"/>
              </w:rPr>
              <w:t>。</w:t>
            </w:r>
            <w:r w:rsidR="00F1226E" w:rsidRPr="00F1226E">
              <w:rPr>
                <w:rFonts w:ascii="Times New Roman" w:eastAsia="宋体" w:hAnsi="Times New Roman" w:hint="eastAsia"/>
                <w:bCs/>
                <w:iCs/>
                <w:sz w:val="24"/>
                <w:szCs w:val="24"/>
              </w:rPr>
              <w:t>目前半导体封测环节核心设备国产化率较低，进口设备如</w:t>
            </w:r>
            <w:r w:rsidR="00F1226E" w:rsidRPr="00F1226E">
              <w:rPr>
                <w:rFonts w:ascii="Times New Roman" w:eastAsia="宋体" w:hAnsi="Times New Roman" w:hint="eastAsia"/>
                <w:bCs/>
                <w:iCs/>
                <w:sz w:val="24"/>
                <w:szCs w:val="24"/>
              </w:rPr>
              <w:t>K&amp;S</w:t>
            </w:r>
            <w:r w:rsidR="00F1226E" w:rsidRPr="00F1226E">
              <w:rPr>
                <w:rFonts w:ascii="Times New Roman" w:eastAsia="宋体" w:hAnsi="Times New Roman" w:hint="eastAsia"/>
                <w:bCs/>
                <w:iCs/>
                <w:sz w:val="24"/>
                <w:szCs w:val="24"/>
              </w:rPr>
              <w:t>、</w:t>
            </w:r>
            <w:r w:rsidR="00F1226E" w:rsidRPr="00F1226E">
              <w:rPr>
                <w:rFonts w:ascii="Times New Roman" w:eastAsia="宋体" w:hAnsi="Times New Roman" w:hint="eastAsia"/>
                <w:bCs/>
                <w:iCs/>
                <w:sz w:val="24"/>
                <w:szCs w:val="24"/>
              </w:rPr>
              <w:t>ASM</w:t>
            </w:r>
            <w:r w:rsidR="00F1226E" w:rsidRPr="00F1226E">
              <w:rPr>
                <w:rFonts w:ascii="Times New Roman" w:eastAsia="宋体" w:hAnsi="Times New Roman" w:hint="eastAsia"/>
                <w:bCs/>
                <w:iCs/>
                <w:sz w:val="24"/>
                <w:szCs w:val="24"/>
              </w:rPr>
              <w:t>、德国</w:t>
            </w:r>
            <w:r w:rsidR="00F1226E" w:rsidRPr="00F1226E">
              <w:rPr>
                <w:rFonts w:ascii="Times New Roman" w:eastAsia="宋体" w:hAnsi="Times New Roman" w:hint="eastAsia"/>
                <w:bCs/>
                <w:iCs/>
                <w:sz w:val="24"/>
                <w:szCs w:val="24"/>
              </w:rPr>
              <w:t>PVA</w:t>
            </w:r>
            <w:r w:rsidR="00F1226E" w:rsidRPr="00F1226E">
              <w:rPr>
                <w:rFonts w:ascii="Times New Roman" w:eastAsia="宋体" w:hAnsi="Times New Roman" w:hint="eastAsia"/>
                <w:bCs/>
                <w:iCs/>
                <w:sz w:val="24"/>
                <w:szCs w:val="24"/>
              </w:rPr>
              <w:t>、</w:t>
            </w:r>
            <w:r w:rsidR="00F1226E" w:rsidRPr="00F1226E">
              <w:rPr>
                <w:rFonts w:ascii="Times New Roman" w:eastAsia="宋体" w:hAnsi="Times New Roman" w:hint="eastAsia"/>
                <w:bCs/>
                <w:iCs/>
                <w:sz w:val="24"/>
                <w:szCs w:val="24"/>
              </w:rPr>
              <w:lastRenderedPageBreak/>
              <w:t>美国</w:t>
            </w:r>
            <w:r w:rsidR="00F1226E" w:rsidRPr="00F1226E">
              <w:rPr>
                <w:rFonts w:ascii="Times New Roman" w:eastAsia="宋体" w:hAnsi="Times New Roman" w:hint="eastAsia"/>
                <w:bCs/>
                <w:iCs/>
                <w:sz w:val="24"/>
                <w:szCs w:val="24"/>
              </w:rPr>
              <w:t>Sonoscan</w:t>
            </w:r>
            <w:r w:rsidR="00F1226E" w:rsidRPr="00F1226E">
              <w:rPr>
                <w:rFonts w:ascii="Times New Roman" w:eastAsia="宋体" w:hAnsi="Times New Roman" w:hint="eastAsia"/>
                <w:bCs/>
                <w:iCs/>
                <w:sz w:val="24"/>
                <w:szCs w:val="24"/>
              </w:rPr>
              <w:t>在超声波键合机、超声波扫描显微镜等领域占有较高市场份额。公司凭借自身在超声波行业多年的技术积累，紧跟国内半导体产业升级发展需求和技术发展趋势，逐渐打破行业内外资竞争对手的垄断局面，市场份额呈逐渐上升的趋势。</w:t>
            </w:r>
            <w:r w:rsidR="00947BC4">
              <w:rPr>
                <w:rFonts w:ascii="Times New Roman" w:eastAsia="宋体" w:hAnsi="Times New Roman" w:hint="eastAsia"/>
                <w:bCs/>
                <w:iCs/>
                <w:sz w:val="24"/>
                <w:szCs w:val="24"/>
              </w:rPr>
              <w:t>在该领域，公司</w:t>
            </w:r>
            <w:r w:rsidR="00947BC4" w:rsidRPr="00834EE3">
              <w:rPr>
                <w:rFonts w:ascii="Times New Roman" w:eastAsia="宋体" w:hAnsi="Times New Roman" w:hint="eastAsia"/>
                <w:bCs/>
                <w:iCs/>
                <w:sz w:val="24"/>
                <w:szCs w:val="24"/>
              </w:rPr>
              <w:t>与上汽英飞凌、中车时代、振华科技、宏微科技、士兰微、芯联集成等知名企业保持良好合作</w:t>
            </w:r>
            <w:r w:rsidR="00947BC4">
              <w:rPr>
                <w:rFonts w:ascii="Times New Roman" w:eastAsia="宋体" w:hAnsi="Times New Roman" w:hint="eastAsia"/>
                <w:bCs/>
                <w:iCs/>
                <w:sz w:val="24"/>
                <w:szCs w:val="24"/>
              </w:rPr>
              <w:t>。</w:t>
            </w:r>
          </w:p>
          <w:p w14:paraId="2BFF6C4D" w14:textId="672F6439" w:rsidR="00A04D02" w:rsidRDefault="0084571D" w:rsidP="002F6C38">
            <w:pPr>
              <w:pStyle w:val="a7"/>
              <w:numPr>
                <w:ilvl w:val="0"/>
                <w:numId w:val="45"/>
              </w:numPr>
              <w:tabs>
                <w:tab w:val="left" w:pos="660"/>
              </w:tabs>
              <w:spacing w:line="360" w:lineRule="auto"/>
              <w:ind w:firstLineChars="0"/>
              <w:rPr>
                <w:rFonts w:ascii="Times New Roman" w:eastAsia="宋体" w:hAnsi="Times New Roman"/>
                <w:bCs/>
                <w:iCs/>
                <w:sz w:val="24"/>
                <w:szCs w:val="24"/>
              </w:rPr>
            </w:pPr>
            <w:r>
              <w:rPr>
                <w:rFonts w:ascii="Times New Roman" w:eastAsia="宋体" w:hAnsi="Times New Roman" w:hint="eastAsia"/>
                <w:bCs/>
                <w:iCs/>
                <w:sz w:val="24"/>
                <w:szCs w:val="24"/>
              </w:rPr>
              <w:t>公司</w:t>
            </w:r>
            <w:r w:rsidR="007B76DC">
              <w:rPr>
                <w:rFonts w:ascii="Times New Roman" w:eastAsia="宋体" w:hAnsi="Times New Roman" w:hint="eastAsia"/>
                <w:bCs/>
                <w:iCs/>
                <w:sz w:val="24"/>
                <w:szCs w:val="24"/>
              </w:rPr>
              <w:t>配件业务情况、使用周期和趋势如何？</w:t>
            </w:r>
          </w:p>
          <w:p w14:paraId="7B28E62F" w14:textId="4354FBF9" w:rsidR="007B76DC" w:rsidRPr="00E51F5C" w:rsidRDefault="007B76DC" w:rsidP="007B76DC">
            <w:pPr>
              <w:pStyle w:val="a7"/>
              <w:numPr>
                <w:ilvl w:val="0"/>
                <w:numId w:val="49"/>
              </w:numPr>
              <w:tabs>
                <w:tab w:val="left" w:pos="660"/>
              </w:tabs>
              <w:spacing w:line="360" w:lineRule="auto"/>
              <w:ind w:left="0" w:firstLineChars="0" w:firstLine="0"/>
              <w:rPr>
                <w:rFonts w:ascii="Times New Roman" w:eastAsia="宋体" w:hAnsi="Times New Roman"/>
                <w:bCs/>
                <w:iCs/>
                <w:sz w:val="24"/>
                <w:szCs w:val="24"/>
              </w:rPr>
            </w:pPr>
            <w:r w:rsidRPr="007B76DC">
              <w:rPr>
                <w:rFonts w:ascii="Times New Roman" w:eastAsia="宋体" w:hAnsi="Times New Roman" w:hint="eastAsia"/>
                <w:bCs/>
                <w:iCs/>
                <w:sz w:val="24"/>
                <w:szCs w:val="24"/>
              </w:rPr>
              <w:t>公司设备相关的配件包括焊头、底模、裁刀、劈刀、发生器、换能器等，一般情况下焊头及底模使用周期为</w:t>
            </w:r>
            <w:r w:rsidRPr="007B76DC">
              <w:rPr>
                <w:rFonts w:ascii="Times New Roman" w:eastAsia="宋体" w:hAnsi="Times New Roman" w:hint="eastAsia"/>
                <w:bCs/>
                <w:iCs/>
                <w:sz w:val="24"/>
                <w:szCs w:val="24"/>
              </w:rPr>
              <w:t>1-2</w:t>
            </w:r>
            <w:r w:rsidRPr="007B76DC">
              <w:rPr>
                <w:rFonts w:ascii="Times New Roman" w:eastAsia="宋体" w:hAnsi="Times New Roman" w:hint="eastAsia"/>
                <w:bCs/>
                <w:iCs/>
                <w:sz w:val="24"/>
                <w:szCs w:val="24"/>
              </w:rPr>
              <w:t>个月左右，换能器使用周期为</w:t>
            </w:r>
            <w:r w:rsidRPr="007B76DC">
              <w:rPr>
                <w:rFonts w:ascii="Times New Roman" w:eastAsia="宋体" w:hAnsi="Times New Roman" w:hint="eastAsia"/>
                <w:bCs/>
                <w:iCs/>
                <w:sz w:val="24"/>
                <w:szCs w:val="24"/>
              </w:rPr>
              <w:t>1</w:t>
            </w:r>
            <w:r w:rsidRPr="007B76DC">
              <w:rPr>
                <w:rFonts w:ascii="Times New Roman" w:eastAsia="宋体" w:hAnsi="Times New Roman" w:hint="eastAsia"/>
                <w:bCs/>
                <w:iCs/>
                <w:sz w:val="24"/>
                <w:szCs w:val="24"/>
              </w:rPr>
              <w:t>年左右。</w:t>
            </w:r>
            <w:r w:rsidR="00E51F5C">
              <w:rPr>
                <w:rFonts w:ascii="Times New Roman" w:eastAsia="宋体" w:hAnsi="Times New Roman" w:hint="eastAsia"/>
                <w:bCs/>
                <w:iCs/>
                <w:sz w:val="24"/>
                <w:szCs w:val="24"/>
              </w:rPr>
              <w:t>近年来，</w:t>
            </w:r>
            <w:r w:rsidR="00E51F5C" w:rsidRPr="00E51F5C">
              <w:rPr>
                <w:rFonts w:ascii="Times New Roman" w:eastAsia="宋体" w:hAnsi="Times New Roman" w:hint="eastAsia"/>
                <w:bCs/>
                <w:iCs/>
                <w:sz w:val="24"/>
                <w:szCs w:val="24"/>
              </w:rPr>
              <w:t>公司配件业务收入占比逐步提升，后续随着线束连接器超声波设备、半导体设备业务持续扩展，以及公司针对焊头、底模、裁刀等配件加大研发力度并进行工艺改进和成本管控，该业务有望持续增长。</w:t>
            </w:r>
          </w:p>
          <w:p w14:paraId="2D1715FB" w14:textId="6FBDB802" w:rsidR="007B76DC" w:rsidRPr="00AA526D" w:rsidRDefault="007B76DC" w:rsidP="007B76DC">
            <w:pPr>
              <w:pStyle w:val="a7"/>
              <w:numPr>
                <w:ilvl w:val="0"/>
                <w:numId w:val="45"/>
              </w:numPr>
              <w:tabs>
                <w:tab w:val="left" w:pos="660"/>
              </w:tabs>
              <w:spacing w:line="360" w:lineRule="auto"/>
              <w:ind w:firstLineChars="0"/>
              <w:rPr>
                <w:rFonts w:ascii="Times New Roman" w:eastAsia="宋体" w:hAnsi="Times New Roman"/>
                <w:bCs/>
                <w:iCs/>
                <w:sz w:val="24"/>
                <w:szCs w:val="24"/>
              </w:rPr>
            </w:pPr>
            <w:r w:rsidRPr="00AA526D">
              <w:rPr>
                <w:rFonts w:ascii="Times New Roman" w:eastAsia="宋体" w:hAnsi="Times New Roman" w:hint="eastAsia"/>
                <w:bCs/>
                <w:iCs/>
                <w:sz w:val="24"/>
                <w:szCs w:val="24"/>
              </w:rPr>
              <w:t>公司拓展海外市场的规划如何？</w:t>
            </w:r>
          </w:p>
          <w:p w14:paraId="6922D397" w14:textId="671AF3A7" w:rsidR="007B76DC" w:rsidRPr="00E51F5C" w:rsidRDefault="007B76DC" w:rsidP="000D7AFF">
            <w:pPr>
              <w:pStyle w:val="a7"/>
              <w:numPr>
                <w:ilvl w:val="0"/>
                <w:numId w:val="49"/>
              </w:numPr>
              <w:tabs>
                <w:tab w:val="left" w:pos="660"/>
              </w:tabs>
              <w:spacing w:line="360" w:lineRule="auto"/>
              <w:ind w:left="0" w:firstLineChars="0" w:firstLine="0"/>
              <w:rPr>
                <w:rFonts w:ascii="Times New Roman" w:eastAsia="宋体" w:hAnsi="Times New Roman"/>
                <w:bCs/>
                <w:iCs/>
                <w:sz w:val="24"/>
                <w:szCs w:val="24"/>
              </w:rPr>
            </w:pPr>
            <w:r>
              <w:rPr>
                <w:rFonts w:ascii="Times New Roman" w:eastAsia="宋体" w:hAnsi="Times New Roman" w:hint="eastAsia"/>
                <w:bCs/>
                <w:iCs/>
                <w:sz w:val="24"/>
                <w:szCs w:val="24"/>
              </w:rPr>
              <w:t>公司</w:t>
            </w:r>
            <w:r w:rsidR="004A7F1D">
              <w:rPr>
                <w:rFonts w:ascii="Times New Roman" w:eastAsia="宋体" w:hAnsi="Times New Roman" w:hint="eastAsia"/>
                <w:bCs/>
                <w:iCs/>
                <w:sz w:val="24"/>
                <w:szCs w:val="24"/>
              </w:rPr>
              <w:t>已</w:t>
            </w:r>
            <w:r w:rsidR="00E51F5C">
              <w:rPr>
                <w:rFonts w:ascii="Times New Roman" w:eastAsia="宋体" w:hAnsi="Times New Roman" w:hint="eastAsia"/>
                <w:bCs/>
                <w:iCs/>
                <w:sz w:val="24"/>
                <w:szCs w:val="24"/>
              </w:rPr>
              <w:t>组建了</w:t>
            </w:r>
            <w:r>
              <w:rPr>
                <w:rFonts w:ascii="Times New Roman" w:eastAsia="宋体" w:hAnsi="Times New Roman" w:hint="eastAsia"/>
                <w:bCs/>
                <w:iCs/>
                <w:sz w:val="24"/>
                <w:szCs w:val="24"/>
              </w:rPr>
              <w:t>海外团队，同时公司产品经过在客户处的长期验证，技术及性能等均达到甚至超越国际竞争对手的水平，公司能够为客户提供具有较高的性价比和优质服务的解决方案。今年公司将积极拓展海外市场比如欧洲地区，将成熟先进的产品比如线束连接器超声波设备、半导体超声波设备等推向海外市场，力争实现海外业务突破。</w:t>
            </w:r>
          </w:p>
          <w:p w14:paraId="2D9C00B1" w14:textId="157F7499" w:rsidR="002F6C38" w:rsidRDefault="002F6C38" w:rsidP="002F6C38">
            <w:pPr>
              <w:pStyle w:val="a7"/>
              <w:numPr>
                <w:ilvl w:val="0"/>
                <w:numId w:val="45"/>
              </w:numPr>
              <w:tabs>
                <w:tab w:val="left" w:pos="660"/>
              </w:tabs>
              <w:spacing w:line="360" w:lineRule="auto"/>
              <w:ind w:firstLineChars="0"/>
              <w:rPr>
                <w:rFonts w:ascii="Times New Roman" w:eastAsia="宋体" w:hAnsi="Times New Roman"/>
                <w:bCs/>
                <w:iCs/>
                <w:sz w:val="24"/>
                <w:szCs w:val="24"/>
              </w:rPr>
            </w:pPr>
            <w:r>
              <w:rPr>
                <w:rFonts w:ascii="Times New Roman" w:eastAsia="宋体" w:hAnsi="Times New Roman" w:hint="eastAsia"/>
                <w:bCs/>
                <w:iCs/>
                <w:sz w:val="24"/>
                <w:szCs w:val="24"/>
              </w:rPr>
              <w:t>公司</w:t>
            </w:r>
            <w:r w:rsidR="007B76DC">
              <w:rPr>
                <w:rFonts w:ascii="Times New Roman" w:eastAsia="宋体" w:hAnsi="Times New Roman" w:hint="eastAsia"/>
                <w:bCs/>
                <w:iCs/>
                <w:sz w:val="24"/>
                <w:szCs w:val="24"/>
              </w:rPr>
              <w:t>超声波技术还有哪些有潜力的应用</w:t>
            </w:r>
            <w:r>
              <w:rPr>
                <w:rFonts w:ascii="Times New Roman" w:eastAsia="宋体" w:hAnsi="Times New Roman" w:hint="eastAsia"/>
                <w:bCs/>
                <w:iCs/>
                <w:sz w:val="24"/>
                <w:szCs w:val="24"/>
              </w:rPr>
              <w:t>？</w:t>
            </w:r>
          </w:p>
          <w:p w14:paraId="0B429C45" w14:textId="45BC9724" w:rsidR="00ED57A9" w:rsidRPr="003864C4" w:rsidRDefault="002F6C38" w:rsidP="00CA48FF">
            <w:pPr>
              <w:pStyle w:val="a7"/>
              <w:numPr>
                <w:ilvl w:val="0"/>
                <w:numId w:val="49"/>
              </w:numPr>
              <w:tabs>
                <w:tab w:val="left" w:pos="660"/>
              </w:tabs>
              <w:spacing w:line="360" w:lineRule="auto"/>
              <w:ind w:left="0" w:firstLineChars="0" w:firstLine="0"/>
              <w:rPr>
                <w:rFonts w:ascii="Times New Roman" w:eastAsia="宋体" w:hAnsi="Times New Roman"/>
                <w:bCs/>
                <w:iCs/>
                <w:sz w:val="24"/>
                <w:szCs w:val="24"/>
              </w:rPr>
            </w:pPr>
            <w:r w:rsidRPr="008669F4">
              <w:rPr>
                <w:rFonts w:ascii="Times New Roman" w:eastAsia="宋体" w:hAnsi="Times New Roman" w:hint="eastAsia"/>
                <w:bCs/>
                <w:iCs/>
                <w:sz w:val="24"/>
                <w:szCs w:val="24"/>
              </w:rPr>
              <w:t>公司紧跟技术迭代与市场需求趋势，逐步拓展超声波技术新的应用。</w:t>
            </w:r>
            <w:r w:rsidRPr="00DE0F67">
              <w:rPr>
                <w:rFonts w:ascii="Times New Roman" w:eastAsia="宋体" w:hAnsi="Times New Roman" w:hint="eastAsia"/>
                <w:bCs/>
                <w:iCs/>
                <w:sz w:val="24"/>
                <w:szCs w:val="24"/>
              </w:rPr>
              <w:t>公司</w:t>
            </w:r>
            <w:r>
              <w:rPr>
                <w:rFonts w:ascii="Times New Roman" w:eastAsia="宋体" w:hAnsi="Times New Roman" w:hint="eastAsia"/>
                <w:bCs/>
                <w:iCs/>
                <w:sz w:val="24"/>
                <w:szCs w:val="24"/>
              </w:rPr>
              <w:t>在</w:t>
            </w:r>
            <w:r w:rsidRPr="00DE0F67">
              <w:rPr>
                <w:rFonts w:ascii="Times New Roman" w:eastAsia="宋体" w:hAnsi="Times New Roman"/>
                <w:bCs/>
                <w:iCs/>
                <w:sz w:val="24"/>
                <w:szCs w:val="24"/>
              </w:rPr>
              <w:t>芯片先进封装工艺装备技术、人形机器人智能超声感知技术、半导体超声精密检测技术等前沿方向</w:t>
            </w:r>
            <w:r>
              <w:rPr>
                <w:rFonts w:ascii="Times New Roman" w:eastAsia="宋体" w:hAnsi="Times New Roman" w:hint="eastAsia"/>
                <w:bCs/>
                <w:iCs/>
                <w:sz w:val="24"/>
                <w:szCs w:val="24"/>
              </w:rPr>
              <w:t>与高校合作开展</w:t>
            </w:r>
            <w:r w:rsidRPr="00DE0F67">
              <w:rPr>
                <w:rFonts w:ascii="Times New Roman" w:eastAsia="宋体" w:hAnsi="Times New Roman"/>
                <w:bCs/>
                <w:iCs/>
                <w:sz w:val="24"/>
                <w:szCs w:val="24"/>
              </w:rPr>
              <w:t>研究，</w:t>
            </w:r>
            <w:r>
              <w:rPr>
                <w:rFonts w:ascii="Times New Roman" w:eastAsia="宋体" w:hAnsi="Times New Roman" w:hint="eastAsia"/>
                <w:bCs/>
                <w:iCs/>
                <w:sz w:val="24"/>
                <w:szCs w:val="24"/>
              </w:rPr>
              <w:t>并紧跟技术和市场趋势，</w:t>
            </w:r>
            <w:r w:rsidRPr="0055219B">
              <w:rPr>
                <w:rFonts w:ascii="Times New Roman" w:eastAsia="宋体" w:hAnsi="Times New Roman" w:hint="eastAsia"/>
                <w:bCs/>
                <w:iCs/>
                <w:sz w:val="24"/>
                <w:szCs w:val="24"/>
              </w:rPr>
              <w:t>逐步拓展超声波技术新的应用，比如在航空航天等领域复合材料增减材、检测类</w:t>
            </w:r>
            <w:r>
              <w:rPr>
                <w:rFonts w:ascii="Times New Roman" w:eastAsia="宋体" w:hAnsi="Times New Roman" w:hint="eastAsia"/>
                <w:bCs/>
                <w:iCs/>
                <w:sz w:val="24"/>
                <w:szCs w:val="24"/>
              </w:rPr>
              <w:t>产品</w:t>
            </w:r>
            <w:r w:rsidRPr="0055219B">
              <w:rPr>
                <w:rFonts w:ascii="Times New Roman" w:eastAsia="宋体" w:hAnsi="Times New Roman" w:hint="eastAsia"/>
                <w:bCs/>
                <w:iCs/>
                <w:sz w:val="24"/>
                <w:szCs w:val="24"/>
              </w:rPr>
              <w:t>的应用，积极推进相关产品落地。</w:t>
            </w:r>
            <w:bookmarkEnd w:id="1"/>
            <w:bookmarkEnd w:id="2"/>
          </w:p>
        </w:tc>
      </w:tr>
      <w:tr w:rsidR="008C1D86" w:rsidRPr="00AC784B" w14:paraId="3CAD5A57" w14:textId="77777777" w:rsidTr="00D51FCC">
        <w:trPr>
          <w:trHeight w:val="227"/>
          <w:jc w:val="center"/>
        </w:trPr>
        <w:tc>
          <w:tcPr>
            <w:tcW w:w="1928" w:type="dxa"/>
            <w:tcBorders>
              <w:bottom w:val="single" w:sz="4" w:space="0" w:color="auto"/>
            </w:tcBorders>
            <w:vAlign w:val="center"/>
          </w:tcPr>
          <w:p w14:paraId="6D793D6B" w14:textId="40BA28DA" w:rsidR="008C1D86" w:rsidRPr="008C1D86" w:rsidRDefault="008C1D86" w:rsidP="00D51FCC">
            <w:pPr>
              <w:spacing w:line="300" w:lineRule="auto"/>
              <w:rPr>
                <w:rFonts w:ascii="宋体" w:eastAsia="宋体" w:hAnsi="宋体" w:hint="eastAsia"/>
                <w:b/>
                <w:bCs/>
                <w:iCs/>
                <w:sz w:val="24"/>
                <w:szCs w:val="24"/>
              </w:rPr>
            </w:pPr>
            <w:r w:rsidRPr="008C1D86">
              <w:rPr>
                <w:rFonts w:ascii="宋体" w:eastAsia="宋体" w:hAnsi="宋体" w:cs="宋体" w:hint="eastAsia"/>
                <w:b/>
                <w:bCs/>
                <w:sz w:val="24"/>
              </w:rPr>
              <w:lastRenderedPageBreak/>
              <w:t>附件清单（如有）</w:t>
            </w:r>
          </w:p>
        </w:tc>
        <w:tc>
          <w:tcPr>
            <w:tcW w:w="6576" w:type="dxa"/>
            <w:tcBorders>
              <w:bottom w:val="single" w:sz="4" w:space="0" w:color="auto"/>
            </w:tcBorders>
            <w:vAlign w:val="center"/>
          </w:tcPr>
          <w:p w14:paraId="5F362EC6" w14:textId="40BE083D" w:rsidR="008C1D86" w:rsidRDefault="008C1D86" w:rsidP="00D51FCC">
            <w:pPr>
              <w:pStyle w:val="a7"/>
              <w:spacing w:line="300" w:lineRule="auto"/>
              <w:ind w:firstLineChars="0" w:firstLine="0"/>
              <w:rPr>
                <w:rFonts w:ascii="Times New Roman" w:eastAsia="宋体" w:hAnsi="Times New Roman"/>
                <w:bCs/>
                <w:iCs/>
                <w:sz w:val="24"/>
                <w:szCs w:val="24"/>
              </w:rPr>
            </w:pPr>
            <w:r>
              <w:rPr>
                <w:rFonts w:ascii="宋体" w:eastAsia="宋体" w:hAnsi="宋体" w:cs="宋体" w:hint="eastAsia"/>
                <w:sz w:val="24"/>
              </w:rPr>
              <w:t>无</w:t>
            </w:r>
          </w:p>
        </w:tc>
      </w:tr>
      <w:tr w:rsidR="00DE6C05" w:rsidRPr="0051196A" w14:paraId="571A6F58" w14:textId="77777777" w:rsidTr="00D51FCC">
        <w:trPr>
          <w:trHeight w:val="227"/>
          <w:jc w:val="center"/>
        </w:trPr>
        <w:tc>
          <w:tcPr>
            <w:tcW w:w="1928" w:type="dxa"/>
            <w:tcBorders>
              <w:bottom w:val="single" w:sz="4" w:space="0" w:color="auto"/>
            </w:tcBorders>
            <w:vAlign w:val="center"/>
          </w:tcPr>
          <w:p w14:paraId="75FDC20B" w14:textId="1BA55E07" w:rsidR="009D79BE" w:rsidRPr="00AC784B" w:rsidRDefault="00A03B83" w:rsidP="00D51FCC">
            <w:pPr>
              <w:spacing w:line="300" w:lineRule="auto"/>
              <w:jc w:val="center"/>
              <w:rPr>
                <w:rFonts w:ascii="宋体" w:eastAsia="宋体" w:hAnsi="宋体" w:hint="eastAsia"/>
                <w:b/>
                <w:bCs/>
                <w:iCs/>
                <w:sz w:val="24"/>
                <w:szCs w:val="24"/>
              </w:rPr>
            </w:pPr>
            <w:r>
              <w:rPr>
                <w:rFonts w:ascii="Times New Roman" w:eastAsia="宋体" w:hAnsi="Times New Roman" w:hint="eastAsia"/>
                <w:b/>
                <w:bCs/>
                <w:iCs/>
                <w:sz w:val="24"/>
                <w:szCs w:val="24"/>
              </w:rPr>
              <w:t>日期</w:t>
            </w:r>
          </w:p>
        </w:tc>
        <w:tc>
          <w:tcPr>
            <w:tcW w:w="6576" w:type="dxa"/>
            <w:tcBorders>
              <w:bottom w:val="single" w:sz="4" w:space="0" w:color="auto"/>
            </w:tcBorders>
            <w:vAlign w:val="center"/>
          </w:tcPr>
          <w:p w14:paraId="230A242C" w14:textId="6FE7C0BB" w:rsidR="001E249A" w:rsidRPr="00E01011" w:rsidRDefault="00E01011" w:rsidP="00D51FCC">
            <w:pPr>
              <w:spacing w:line="300" w:lineRule="auto"/>
              <w:rPr>
                <w:rFonts w:ascii="Times New Roman" w:eastAsia="宋体" w:hAnsi="Times New Roman"/>
                <w:iCs/>
                <w:sz w:val="24"/>
                <w:szCs w:val="24"/>
              </w:rPr>
            </w:pPr>
            <w:r w:rsidRPr="00E01011">
              <w:rPr>
                <w:rFonts w:ascii="Times New Roman" w:eastAsia="宋体" w:hAnsi="Times New Roman"/>
                <w:iCs/>
                <w:sz w:val="24"/>
                <w:szCs w:val="24"/>
              </w:rPr>
              <w:t>202</w:t>
            </w:r>
            <w:r w:rsidR="00CA54E7">
              <w:rPr>
                <w:rFonts w:ascii="Times New Roman" w:eastAsia="宋体" w:hAnsi="Times New Roman" w:hint="eastAsia"/>
                <w:iCs/>
                <w:sz w:val="24"/>
                <w:szCs w:val="24"/>
              </w:rPr>
              <w:t>5</w:t>
            </w:r>
            <w:r w:rsidRPr="00E01011">
              <w:rPr>
                <w:rFonts w:ascii="Times New Roman" w:eastAsia="宋体" w:hAnsi="Times New Roman"/>
                <w:iCs/>
                <w:sz w:val="24"/>
                <w:szCs w:val="24"/>
              </w:rPr>
              <w:t>年</w:t>
            </w:r>
            <w:r w:rsidR="004B4C5E">
              <w:rPr>
                <w:rFonts w:ascii="Times New Roman" w:eastAsia="宋体" w:hAnsi="Times New Roman" w:hint="eastAsia"/>
                <w:iCs/>
                <w:sz w:val="24"/>
                <w:szCs w:val="24"/>
              </w:rPr>
              <w:t>9</w:t>
            </w:r>
            <w:r w:rsidRPr="00E01011">
              <w:rPr>
                <w:rFonts w:ascii="Times New Roman" w:eastAsia="宋体" w:hAnsi="Times New Roman"/>
                <w:iCs/>
                <w:sz w:val="24"/>
                <w:szCs w:val="24"/>
              </w:rPr>
              <w:t>月</w:t>
            </w:r>
            <w:r w:rsidR="00E84339">
              <w:rPr>
                <w:rFonts w:ascii="Times New Roman" w:eastAsia="宋体" w:hAnsi="Times New Roman" w:hint="eastAsia"/>
                <w:iCs/>
                <w:sz w:val="24"/>
                <w:szCs w:val="24"/>
              </w:rPr>
              <w:t>23</w:t>
            </w:r>
            <w:r w:rsidRPr="00E01011">
              <w:rPr>
                <w:rFonts w:ascii="Times New Roman" w:eastAsia="宋体" w:hAnsi="Times New Roman"/>
                <w:iCs/>
                <w:sz w:val="24"/>
                <w:szCs w:val="24"/>
              </w:rPr>
              <w:t>日</w:t>
            </w:r>
          </w:p>
        </w:tc>
      </w:tr>
    </w:tbl>
    <w:p w14:paraId="6308F65E" w14:textId="592A1BF7" w:rsidR="00026336" w:rsidRPr="009630B8" w:rsidRDefault="00026336" w:rsidP="00CF0880">
      <w:pPr>
        <w:rPr>
          <w:rFonts w:ascii="宋体" w:eastAsia="宋体" w:hAnsi="宋体" w:hint="eastAsia"/>
          <w:bCs/>
          <w:iCs/>
          <w:sz w:val="24"/>
          <w:szCs w:val="24"/>
        </w:rPr>
      </w:pPr>
    </w:p>
    <w:sectPr w:rsidR="00026336" w:rsidRPr="009630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A0E1D" w14:textId="77777777" w:rsidR="0021300C" w:rsidRDefault="0021300C" w:rsidP="0000226E">
      <w:pPr>
        <w:rPr>
          <w:rFonts w:hint="eastAsia"/>
        </w:rPr>
      </w:pPr>
      <w:r>
        <w:separator/>
      </w:r>
    </w:p>
  </w:endnote>
  <w:endnote w:type="continuationSeparator" w:id="0">
    <w:p w14:paraId="5ADF968A" w14:textId="77777777" w:rsidR="0021300C" w:rsidRDefault="0021300C" w:rsidP="0000226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9E00C" w14:textId="77777777" w:rsidR="0021300C" w:rsidRDefault="0021300C" w:rsidP="0000226E">
      <w:pPr>
        <w:rPr>
          <w:rFonts w:hint="eastAsia"/>
        </w:rPr>
      </w:pPr>
      <w:r>
        <w:separator/>
      </w:r>
    </w:p>
  </w:footnote>
  <w:footnote w:type="continuationSeparator" w:id="0">
    <w:p w14:paraId="788904B7" w14:textId="77777777" w:rsidR="0021300C" w:rsidRDefault="0021300C" w:rsidP="0000226E">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956D2"/>
    <w:multiLevelType w:val="hybridMultilevel"/>
    <w:tmpl w:val="FC34E2AE"/>
    <w:lvl w:ilvl="0" w:tplc="FFFFFFFF">
      <w:start w:val="1"/>
      <w:numFmt w:val="decimal"/>
      <w:suff w:val="space"/>
      <w:lvlText w:val="A%1、"/>
      <w:lvlJc w:val="left"/>
      <w:pPr>
        <w:ind w:left="0" w:firstLine="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 w15:restartNumberingAfterBreak="0">
    <w:nsid w:val="06D4307A"/>
    <w:multiLevelType w:val="hybridMultilevel"/>
    <w:tmpl w:val="55785CDC"/>
    <w:lvl w:ilvl="0" w:tplc="FFFFFFFF">
      <w:start w:val="1"/>
      <w:numFmt w:val="decimal"/>
      <w:suff w:val="space"/>
      <w:lvlText w:val="A%1、"/>
      <w:lvlJc w:val="left"/>
      <w:pPr>
        <w:ind w:left="0" w:firstLine="0"/>
      </w:pPr>
      <w:rPr>
        <w:rFonts w:ascii="Times New Roman" w:hAnsi="Times New Roman" w:cs="Times New Roman" w:hint="default"/>
      </w:r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2" w15:restartNumberingAfterBreak="0">
    <w:nsid w:val="07625EDA"/>
    <w:multiLevelType w:val="hybridMultilevel"/>
    <w:tmpl w:val="6F06CB32"/>
    <w:lvl w:ilvl="0" w:tplc="A8C62D10">
      <w:start w:val="1"/>
      <w:numFmt w:val="decimal"/>
      <w:suff w:val="space"/>
      <w:lvlText w:val="A%1、"/>
      <w:lvlJc w:val="left"/>
      <w:pPr>
        <w:ind w:left="1980" w:hanging="420"/>
      </w:pPr>
    </w:lvl>
    <w:lvl w:ilvl="1" w:tplc="04090019">
      <w:start w:val="1"/>
      <w:numFmt w:val="lowerLetter"/>
      <w:lvlText w:val="%2)"/>
      <w:lvlJc w:val="left"/>
      <w:pPr>
        <w:ind w:left="2400" w:hanging="420"/>
      </w:pPr>
    </w:lvl>
    <w:lvl w:ilvl="2" w:tplc="0409001B">
      <w:start w:val="1"/>
      <w:numFmt w:val="lowerRoman"/>
      <w:lvlText w:val="%3."/>
      <w:lvlJc w:val="right"/>
      <w:pPr>
        <w:ind w:left="2820" w:hanging="420"/>
      </w:pPr>
    </w:lvl>
    <w:lvl w:ilvl="3" w:tplc="0409000F">
      <w:start w:val="1"/>
      <w:numFmt w:val="decimal"/>
      <w:lvlText w:val="%4."/>
      <w:lvlJc w:val="left"/>
      <w:pPr>
        <w:ind w:left="3240" w:hanging="420"/>
      </w:pPr>
    </w:lvl>
    <w:lvl w:ilvl="4" w:tplc="04090019">
      <w:start w:val="1"/>
      <w:numFmt w:val="lowerLetter"/>
      <w:lvlText w:val="%5)"/>
      <w:lvlJc w:val="left"/>
      <w:pPr>
        <w:ind w:left="3660" w:hanging="420"/>
      </w:pPr>
    </w:lvl>
    <w:lvl w:ilvl="5" w:tplc="0409001B">
      <w:start w:val="1"/>
      <w:numFmt w:val="lowerRoman"/>
      <w:lvlText w:val="%6."/>
      <w:lvlJc w:val="right"/>
      <w:pPr>
        <w:ind w:left="4080" w:hanging="420"/>
      </w:pPr>
    </w:lvl>
    <w:lvl w:ilvl="6" w:tplc="0409000F">
      <w:start w:val="1"/>
      <w:numFmt w:val="decimal"/>
      <w:lvlText w:val="%7."/>
      <w:lvlJc w:val="left"/>
      <w:pPr>
        <w:ind w:left="4500" w:hanging="420"/>
      </w:pPr>
    </w:lvl>
    <w:lvl w:ilvl="7" w:tplc="04090019">
      <w:start w:val="1"/>
      <w:numFmt w:val="lowerLetter"/>
      <w:lvlText w:val="%8)"/>
      <w:lvlJc w:val="left"/>
      <w:pPr>
        <w:ind w:left="4920" w:hanging="420"/>
      </w:pPr>
    </w:lvl>
    <w:lvl w:ilvl="8" w:tplc="0409001B">
      <w:start w:val="1"/>
      <w:numFmt w:val="lowerRoman"/>
      <w:lvlText w:val="%9."/>
      <w:lvlJc w:val="right"/>
      <w:pPr>
        <w:ind w:left="5340" w:hanging="420"/>
      </w:pPr>
    </w:lvl>
  </w:abstractNum>
  <w:abstractNum w:abstractNumId="3" w15:restartNumberingAfterBreak="0">
    <w:nsid w:val="0F7940A3"/>
    <w:multiLevelType w:val="hybridMultilevel"/>
    <w:tmpl w:val="BE240B3E"/>
    <w:lvl w:ilvl="0" w:tplc="FFFFFFFF">
      <w:start w:val="1"/>
      <w:numFmt w:val="decimal"/>
      <w:suff w:val="space"/>
      <w:lvlText w:val="A%1、"/>
      <w:lvlJc w:val="left"/>
      <w:pPr>
        <w:ind w:left="0" w:firstLine="0"/>
      </w:pPr>
      <w:rPr>
        <w:rFonts w:ascii="Times New Roman" w:hAnsi="Times New Roman" w:cs="Times New Roman" w:hint="default"/>
      </w:r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4" w15:restartNumberingAfterBreak="0">
    <w:nsid w:val="12E04BF7"/>
    <w:multiLevelType w:val="hybridMultilevel"/>
    <w:tmpl w:val="787E054A"/>
    <w:lvl w:ilvl="0" w:tplc="48AC524A">
      <w:start w:val="1"/>
      <w:numFmt w:val="decimal"/>
      <w:suff w:val="space"/>
      <w:lvlText w:val="A%1、"/>
      <w:lvlJc w:val="left"/>
      <w:pPr>
        <w:ind w:left="0" w:firstLine="0"/>
      </w:pPr>
      <w:rPr>
        <w:rFonts w:ascii="Times New Roman" w:hAnsi="Times New Roman" w:cs="Times New Roman" w:hint="default"/>
        <w:color w:val="000000" w:themeColor="text1"/>
      </w:r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5" w15:restartNumberingAfterBreak="0">
    <w:nsid w:val="15A467BE"/>
    <w:multiLevelType w:val="hybridMultilevel"/>
    <w:tmpl w:val="D9B6A08C"/>
    <w:lvl w:ilvl="0" w:tplc="AEDCCD18">
      <w:start w:val="1"/>
      <w:numFmt w:val="decimal"/>
      <w:suff w:val="space"/>
      <w:lvlText w:val="A%1、"/>
      <w:lvlJc w:val="left"/>
      <w:pPr>
        <w:ind w:left="0" w:firstLine="0"/>
      </w:pPr>
      <w:rPr>
        <w:rFonts w:ascii="Times New Roman" w:hAnsi="Times New Roman" w:cs="Times New Roman" w:hint="default"/>
        <w:sz w:val="24"/>
        <w:szCs w:val="24"/>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6" w15:restartNumberingAfterBreak="0">
    <w:nsid w:val="17DA39DF"/>
    <w:multiLevelType w:val="hybridMultilevel"/>
    <w:tmpl w:val="E6FCFCFC"/>
    <w:lvl w:ilvl="0" w:tplc="F0C2EA1C">
      <w:start w:val="1"/>
      <w:numFmt w:val="decimal"/>
      <w:suff w:val="space"/>
      <w:lvlText w:val="Q%1、"/>
      <w:lvlJc w:val="left"/>
      <w:pPr>
        <w:ind w:left="0" w:firstLine="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A67144A"/>
    <w:multiLevelType w:val="hybridMultilevel"/>
    <w:tmpl w:val="239096A2"/>
    <w:lvl w:ilvl="0" w:tplc="FFFFFFFF">
      <w:start w:val="1"/>
      <w:numFmt w:val="decimal"/>
      <w:suff w:val="space"/>
      <w:lvlText w:val="A%1、"/>
      <w:lvlJc w:val="left"/>
      <w:pPr>
        <w:ind w:left="0" w:firstLine="0"/>
      </w:pPr>
      <w:rPr>
        <w:rFonts w:ascii="Times New Roman" w:hAnsi="Times New Roman" w:cs="Times New Roman" w:hint="default"/>
      </w:r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8" w15:restartNumberingAfterBreak="0">
    <w:nsid w:val="1D044E5E"/>
    <w:multiLevelType w:val="hybridMultilevel"/>
    <w:tmpl w:val="9E6E8912"/>
    <w:lvl w:ilvl="0" w:tplc="CD62C14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D1C77A3"/>
    <w:multiLevelType w:val="hybridMultilevel"/>
    <w:tmpl w:val="002ACC58"/>
    <w:lvl w:ilvl="0" w:tplc="06040A56">
      <w:start w:val="1"/>
      <w:numFmt w:val="decimal"/>
      <w:suff w:val="space"/>
      <w:lvlText w:val="A%1、"/>
      <w:lvlJc w:val="left"/>
      <w:pPr>
        <w:ind w:left="0" w:firstLine="0"/>
      </w:pPr>
      <w:rPr>
        <w:rFonts w:ascii="Times New Roman" w:hAnsi="Times New Roman" w:cs="Times New Roman" w:hint="default"/>
        <w:b w:val="0"/>
        <w:bCs/>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7994DF0"/>
    <w:multiLevelType w:val="hybridMultilevel"/>
    <w:tmpl w:val="C3B20264"/>
    <w:lvl w:ilvl="0" w:tplc="2634FBEC">
      <w:start w:val="1"/>
      <w:numFmt w:val="decimal"/>
      <w:suff w:val="space"/>
      <w:lvlText w:val="A%1、"/>
      <w:lvlJc w:val="left"/>
      <w:pPr>
        <w:ind w:left="0" w:firstLine="0"/>
      </w:pPr>
      <w:rPr>
        <w:rFonts w:ascii="Times New Roman" w:hAnsi="Times New Roman" w:cs="Times New Roman"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2D2E0997"/>
    <w:multiLevelType w:val="hybridMultilevel"/>
    <w:tmpl w:val="323C84FA"/>
    <w:lvl w:ilvl="0" w:tplc="8AD6B244">
      <w:start w:val="1"/>
      <w:numFmt w:val="decimal"/>
      <w:suff w:val="space"/>
      <w:lvlText w:val="A%1、"/>
      <w:lvlJc w:val="left"/>
      <w:pPr>
        <w:ind w:left="0" w:firstLine="0"/>
      </w:pPr>
      <w:rPr>
        <w:rFonts w:ascii="Times New Roman" w:hAnsi="Times New Roman"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2E8C5CF6"/>
    <w:multiLevelType w:val="hybridMultilevel"/>
    <w:tmpl w:val="8BBAD68E"/>
    <w:lvl w:ilvl="0" w:tplc="BA280F76">
      <w:start w:val="1"/>
      <w:numFmt w:val="decimal"/>
      <w:suff w:val="nothing"/>
      <w:lvlText w:val="A%1、"/>
      <w:lvlJc w:val="left"/>
      <w:pPr>
        <w:ind w:left="440" w:hanging="440"/>
      </w:pPr>
      <w:rPr>
        <w:rFonts w:ascii="Times New Roman" w:hAnsi="Times New Roman" w:cs="Times New Roman" w:hint="default"/>
        <w:sz w:val="24"/>
        <w:szCs w:val="24"/>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2FCD09E4"/>
    <w:multiLevelType w:val="hybridMultilevel"/>
    <w:tmpl w:val="E6FCFCFC"/>
    <w:lvl w:ilvl="0" w:tplc="FFFFFFFF">
      <w:start w:val="1"/>
      <w:numFmt w:val="decimal"/>
      <w:suff w:val="space"/>
      <w:lvlText w:val="Q%1、"/>
      <w:lvlJc w:val="left"/>
      <w:pPr>
        <w:ind w:left="0" w:firstLine="0"/>
      </w:pPr>
      <w:rPr>
        <w:rFonts w:ascii="Times New Roman" w:hAnsi="Times New Roman" w:cs="Times New Roman"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4" w15:restartNumberingAfterBreak="0">
    <w:nsid w:val="30833DF5"/>
    <w:multiLevelType w:val="hybridMultilevel"/>
    <w:tmpl w:val="D5DAA998"/>
    <w:lvl w:ilvl="0" w:tplc="FFFFFFFF">
      <w:start w:val="1"/>
      <w:numFmt w:val="decimal"/>
      <w:suff w:val="space"/>
      <w:lvlText w:val="Q%1、"/>
      <w:lvlJc w:val="left"/>
      <w:pPr>
        <w:ind w:left="0" w:firstLine="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5" w15:restartNumberingAfterBreak="0">
    <w:nsid w:val="331A24D4"/>
    <w:multiLevelType w:val="hybridMultilevel"/>
    <w:tmpl w:val="FC34E2AE"/>
    <w:lvl w:ilvl="0" w:tplc="FFFFFFFF">
      <w:start w:val="1"/>
      <w:numFmt w:val="decimal"/>
      <w:suff w:val="space"/>
      <w:lvlText w:val="A%1、"/>
      <w:lvlJc w:val="left"/>
      <w:pPr>
        <w:ind w:left="0" w:firstLine="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6" w15:restartNumberingAfterBreak="0">
    <w:nsid w:val="336D0EB4"/>
    <w:multiLevelType w:val="hybridMultilevel"/>
    <w:tmpl w:val="2D2EBF1A"/>
    <w:lvl w:ilvl="0" w:tplc="3C607DC8">
      <w:start w:val="1"/>
      <w:numFmt w:val="decimal"/>
      <w:suff w:val="nothing"/>
      <w:lvlText w:val="A%1、"/>
      <w:lvlJc w:val="left"/>
      <w:pPr>
        <w:ind w:left="440" w:hanging="440"/>
      </w:pPr>
      <w:rPr>
        <w:rFonts w:ascii="Times New Roman" w:hAnsi="Times New Roman" w:cs="Times New Roman" w:hint="default"/>
        <w:b w:val="0"/>
        <w:bCs/>
        <w:color w:val="auto"/>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347D625B"/>
    <w:multiLevelType w:val="hybridMultilevel"/>
    <w:tmpl w:val="D5DAA998"/>
    <w:lvl w:ilvl="0" w:tplc="FFFFFFFF">
      <w:start w:val="1"/>
      <w:numFmt w:val="decimal"/>
      <w:suff w:val="space"/>
      <w:lvlText w:val="Q%1、"/>
      <w:lvlJc w:val="left"/>
      <w:pPr>
        <w:ind w:left="0" w:firstLine="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8" w15:restartNumberingAfterBreak="0">
    <w:nsid w:val="34FE2867"/>
    <w:multiLevelType w:val="hybridMultilevel"/>
    <w:tmpl w:val="55785CDC"/>
    <w:lvl w:ilvl="0" w:tplc="D42A0658">
      <w:start w:val="1"/>
      <w:numFmt w:val="decimal"/>
      <w:suff w:val="space"/>
      <w:lvlText w:val="A%1、"/>
      <w:lvlJc w:val="left"/>
      <w:pPr>
        <w:ind w:left="0" w:firstLine="0"/>
      </w:pPr>
      <w:rPr>
        <w:rFonts w:ascii="Times New Roman" w:hAnsi="Times New Roman" w:cs="Times New Roman"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3546697A"/>
    <w:multiLevelType w:val="hybridMultilevel"/>
    <w:tmpl w:val="239096A2"/>
    <w:lvl w:ilvl="0" w:tplc="FFFFFFFF">
      <w:start w:val="1"/>
      <w:numFmt w:val="decimal"/>
      <w:suff w:val="space"/>
      <w:lvlText w:val="A%1、"/>
      <w:lvlJc w:val="left"/>
      <w:pPr>
        <w:ind w:left="0" w:firstLine="0"/>
      </w:pPr>
      <w:rPr>
        <w:rFonts w:ascii="Times New Roman" w:hAnsi="Times New Roman" w:cs="Times New Roman"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0" w15:restartNumberingAfterBreak="0">
    <w:nsid w:val="39605EE2"/>
    <w:multiLevelType w:val="hybridMultilevel"/>
    <w:tmpl w:val="7FAEB104"/>
    <w:lvl w:ilvl="0" w:tplc="8898A120">
      <w:start w:val="1"/>
      <w:numFmt w:val="decimal"/>
      <w:suff w:val="space"/>
      <w:lvlText w:val="A%1、"/>
      <w:lvlJc w:val="left"/>
      <w:pPr>
        <w:ind w:left="0" w:firstLine="0"/>
      </w:pPr>
      <w:rPr>
        <w:rFonts w:ascii="Times New Roman" w:eastAsia="宋体" w:hAnsi="Times New Roman" w:cs="Times New Roman" w:hint="default"/>
        <w:sz w:val="24"/>
        <w:szCs w:val="24"/>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15:restartNumberingAfterBreak="0">
    <w:nsid w:val="398A15F9"/>
    <w:multiLevelType w:val="hybridMultilevel"/>
    <w:tmpl w:val="3C6EB6EC"/>
    <w:lvl w:ilvl="0" w:tplc="490811DC">
      <w:start w:val="1"/>
      <w:numFmt w:val="decimal"/>
      <w:suff w:val="space"/>
      <w:lvlText w:val="Q%1、"/>
      <w:lvlJc w:val="left"/>
      <w:pPr>
        <w:ind w:left="0" w:firstLine="0"/>
      </w:pPr>
      <w:rPr>
        <w:rFonts w:ascii="Times New Roman" w:hAnsi="Times New Roman"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2" w15:restartNumberingAfterBreak="0">
    <w:nsid w:val="3AF577CB"/>
    <w:multiLevelType w:val="hybridMultilevel"/>
    <w:tmpl w:val="002ACC58"/>
    <w:lvl w:ilvl="0" w:tplc="FFFFFFFF">
      <w:start w:val="1"/>
      <w:numFmt w:val="decimal"/>
      <w:suff w:val="space"/>
      <w:lvlText w:val="A%1、"/>
      <w:lvlJc w:val="left"/>
      <w:pPr>
        <w:ind w:left="0" w:firstLine="0"/>
      </w:pPr>
      <w:rPr>
        <w:rFonts w:ascii="Times New Roman" w:hAnsi="Times New Roman" w:cs="Times New Roman" w:hint="default"/>
        <w:b w:val="0"/>
        <w:bCs/>
        <w:color w:val="auto"/>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3" w15:restartNumberingAfterBreak="0">
    <w:nsid w:val="3B697943"/>
    <w:multiLevelType w:val="hybridMultilevel"/>
    <w:tmpl w:val="B602FB72"/>
    <w:lvl w:ilvl="0" w:tplc="30E2DC92">
      <w:start w:val="1"/>
      <w:numFmt w:val="decimal"/>
      <w:suff w:val="space"/>
      <w:lvlText w:val="A%1、"/>
      <w:lvlJc w:val="left"/>
      <w:pPr>
        <w:ind w:left="0" w:firstLine="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4" w15:restartNumberingAfterBreak="0">
    <w:nsid w:val="3BE75DE4"/>
    <w:multiLevelType w:val="hybridMultilevel"/>
    <w:tmpl w:val="7B6A1B04"/>
    <w:lvl w:ilvl="0" w:tplc="C4BAC87C">
      <w:start w:val="1"/>
      <w:numFmt w:val="decimal"/>
      <w:suff w:val="space"/>
      <w:lvlText w:val="A%1、"/>
      <w:lvlJc w:val="left"/>
      <w:pPr>
        <w:ind w:left="0" w:firstLine="0"/>
      </w:pPr>
      <w:rPr>
        <w:rFonts w:ascii="Times New Roman" w:hAnsi="Times New Roman" w:cs="Times New Roman" w:hint="default"/>
        <w:color w:val="auto"/>
      </w:r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25" w15:restartNumberingAfterBreak="0">
    <w:nsid w:val="40500339"/>
    <w:multiLevelType w:val="hybridMultilevel"/>
    <w:tmpl w:val="239096A2"/>
    <w:lvl w:ilvl="0" w:tplc="FFFFFFFF">
      <w:start w:val="1"/>
      <w:numFmt w:val="decimal"/>
      <w:suff w:val="space"/>
      <w:lvlText w:val="A%1、"/>
      <w:lvlJc w:val="left"/>
      <w:pPr>
        <w:ind w:left="0" w:firstLine="0"/>
      </w:pPr>
      <w:rPr>
        <w:rFonts w:ascii="Times New Roman" w:hAnsi="Times New Roman" w:cs="Times New Roman" w:hint="default"/>
      </w:r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26" w15:restartNumberingAfterBreak="0">
    <w:nsid w:val="414C4ACC"/>
    <w:multiLevelType w:val="hybridMultilevel"/>
    <w:tmpl w:val="E11A332A"/>
    <w:lvl w:ilvl="0" w:tplc="5B44D9C4">
      <w:start w:val="1"/>
      <w:numFmt w:val="decimal"/>
      <w:suff w:val="space"/>
      <w:lvlText w:val="A%1、"/>
      <w:lvlJc w:val="left"/>
      <w:pPr>
        <w:ind w:left="0" w:firstLine="0"/>
      </w:pPr>
      <w:rPr>
        <w:rFonts w:ascii="Times New Roman" w:hAnsi="Times New Roman" w:cs="Times New Roman"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7" w15:restartNumberingAfterBreak="0">
    <w:nsid w:val="47C21220"/>
    <w:multiLevelType w:val="hybridMultilevel"/>
    <w:tmpl w:val="E638A1BA"/>
    <w:lvl w:ilvl="0" w:tplc="FFFFFFFF">
      <w:start w:val="1"/>
      <w:numFmt w:val="decimal"/>
      <w:suff w:val="space"/>
      <w:lvlText w:val="A%1、"/>
      <w:lvlJc w:val="left"/>
      <w:pPr>
        <w:ind w:left="0" w:firstLine="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28" w15:restartNumberingAfterBreak="0">
    <w:nsid w:val="4D894BDC"/>
    <w:multiLevelType w:val="hybridMultilevel"/>
    <w:tmpl w:val="063C707E"/>
    <w:lvl w:ilvl="0" w:tplc="FFFFFFFF">
      <w:start w:val="1"/>
      <w:numFmt w:val="decimal"/>
      <w:suff w:val="space"/>
      <w:lvlText w:val="A%1、"/>
      <w:lvlJc w:val="left"/>
      <w:pPr>
        <w:ind w:left="0" w:firstLine="0"/>
      </w:pPr>
      <w:rPr>
        <w:rFonts w:ascii="Times New Roman" w:hAnsi="Times New Roman" w:cs="Times New Roman" w:hint="default"/>
      </w:r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29" w15:restartNumberingAfterBreak="0">
    <w:nsid w:val="50E2433E"/>
    <w:multiLevelType w:val="hybridMultilevel"/>
    <w:tmpl w:val="056E9324"/>
    <w:lvl w:ilvl="0" w:tplc="FFFFFFFF">
      <w:start w:val="1"/>
      <w:numFmt w:val="decimal"/>
      <w:suff w:val="space"/>
      <w:lvlText w:val="Q%1、"/>
      <w:lvlJc w:val="left"/>
      <w:pPr>
        <w:ind w:left="0" w:firstLine="0"/>
      </w:pPr>
      <w:rPr>
        <w:rFonts w:ascii="Times New Roman" w:hAnsi="Times New Roman" w:cs="Times New Roman" w:hint="default"/>
      </w:r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30" w15:restartNumberingAfterBreak="0">
    <w:nsid w:val="54731535"/>
    <w:multiLevelType w:val="hybridMultilevel"/>
    <w:tmpl w:val="FC34E2AE"/>
    <w:lvl w:ilvl="0" w:tplc="FFFFFFFF">
      <w:start w:val="1"/>
      <w:numFmt w:val="decimal"/>
      <w:suff w:val="space"/>
      <w:lvlText w:val="A%1、"/>
      <w:lvlJc w:val="left"/>
      <w:pPr>
        <w:ind w:left="0" w:firstLine="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31" w15:restartNumberingAfterBreak="0">
    <w:nsid w:val="55404ED0"/>
    <w:multiLevelType w:val="hybridMultilevel"/>
    <w:tmpl w:val="C4126E12"/>
    <w:lvl w:ilvl="0" w:tplc="4766A6C0">
      <w:start w:val="1"/>
      <w:numFmt w:val="decimal"/>
      <w:suff w:val="space"/>
      <w:lvlText w:val="A%1、"/>
      <w:lvlJc w:val="left"/>
      <w:pPr>
        <w:ind w:left="0" w:firstLine="0"/>
      </w:pPr>
      <w:rPr>
        <w:rFonts w:ascii="Times New Roman" w:hAnsi="Times New Roman" w:cs="Times New Roman"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2" w15:restartNumberingAfterBreak="0">
    <w:nsid w:val="59443F43"/>
    <w:multiLevelType w:val="hybridMultilevel"/>
    <w:tmpl w:val="85487BEA"/>
    <w:lvl w:ilvl="0" w:tplc="FFFFFFFF">
      <w:start w:val="1"/>
      <w:numFmt w:val="decimal"/>
      <w:suff w:val="space"/>
      <w:lvlText w:val="A%1、"/>
      <w:lvlJc w:val="left"/>
      <w:pPr>
        <w:ind w:left="0" w:firstLine="0"/>
      </w:pPr>
      <w:rPr>
        <w:color w:val="auto"/>
      </w:r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33" w15:restartNumberingAfterBreak="0">
    <w:nsid w:val="5A1D53E1"/>
    <w:multiLevelType w:val="hybridMultilevel"/>
    <w:tmpl w:val="BFB41898"/>
    <w:lvl w:ilvl="0" w:tplc="80DE64E2">
      <w:start w:val="1"/>
      <w:numFmt w:val="decimal"/>
      <w:suff w:val="space"/>
      <w:lvlText w:val="A%1、"/>
      <w:lvlJc w:val="left"/>
      <w:pPr>
        <w:ind w:left="0" w:firstLine="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4" w15:restartNumberingAfterBreak="0">
    <w:nsid w:val="5F410DCF"/>
    <w:multiLevelType w:val="hybridMultilevel"/>
    <w:tmpl w:val="CDA4A484"/>
    <w:lvl w:ilvl="0" w:tplc="490811DC">
      <w:start w:val="1"/>
      <w:numFmt w:val="decimal"/>
      <w:lvlText w:val="Q%1、"/>
      <w:lvlJc w:val="left"/>
      <w:pPr>
        <w:ind w:left="440" w:hanging="440"/>
      </w:pPr>
      <w:rPr>
        <w:rFonts w:ascii="Times New Roman" w:hAnsi="Times New Roman"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5" w15:restartNumberingAfterBreak="0">
    <w:nsid w:val="603935A6"/>
    <w:multiLevelType w:val="hybridMultilevel"/>
    <w:tmpl w:val="C3B20264"/>
    <w:lvl w:ilvl="0" w:tplc="FFFFFFFF">
      <w:start w:val="1"/>
      <w:numFmt w:val="decimal"/>
      <w:suff w:val="space"/>
      <w:lvlText w:val="A%1、"/>
      <w:lvlJc w:val="left"/>
      <w:pPr>
        <w:ind w:left="0" w:firstLine="0"/>
      </w:pPr>
      <w:rPr>
        <w:rFonts w:ascii="Times New Roman" w:hAnsi="Times New Roman" w:cs="Times New Roman" w:hint="default"/>
      </w:r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36" w15:restartNumberingAfterBreak="0">
    <w:nsid w:val="62D13D93"/>
    <w:multiLevelType w:val="hybridMultilevel"/>
    <w:tmpl w:val="9B4C5D64"/>
    <w:lvl w:ilvl="0" w:tplc="D0B8D9EA">
      <w:start w:val="1"/>
      <w:numFmt w:val="decimal"/>
      <w:suff w:val="space"/>
      <w:lvlText w:val="A%1、"/>
      <w:lvlJc w:val="left"/>
      <w:pPr>
        <w:ind w:left="0" w:firstLine="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7" w15:restartNumberingAfterBreak="0">
    <w:nsid w:val="63A04DB5"/>
    <w:multiLevelType w:val="hybridMultilevel"/>
    <w:tmpl w:val="AAAE85AA"/>
    <w:lvl w:ilvl="0" w:tplc="04090013">
      <w:start w:val="1"/>
      <w:numFmt w:val="chineseCountingThousand"/>
      <w:lvlText w:val="%1、"/>
      <w:lvlJc w:val="left"/>
      <w:pPr>
        <w:ind w:left="480" w:hanging="48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8" w15:restartNumberingAfterBreak="0">
    <w:nsid w:val="6FA44910"/>
    <w:multiLevelType w:val="hybridMultilevel"/>
    <w:tmpl w:val="8C726EE2"/>
    <w:lvl w:ilvl="0" w:tplc="7F6A7732">
      <w:start w:val="1"/>
      <w:numFmt w:val="decimal"/>
      <w:suff w:val="nothing"/>
      <w:lvlText w:val="A%1、"/>
      <w:lvlJc w:val="left"/>
      <w:pPr>
        <w:ind w:left="0" w:firstLine="0"/>
      </w:pPr>
      <w:rPr>
        <w:rFonts w:ascii="Times New Roman" w:eastAsia="宋体" w:hAnsi="Times New Roman" w:cs="Times New Roman" w:hint="default"/>
        <w:sz w:val="24"/>
        <w:szCs w:val="24"/>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9" w15:restartNumberingAfterBreak="0">
    <w:nsid w:val="713D7ED5"/>
    <w:multiLevelType w:val="hybridMultilevel"/>
    <w:tmpl w:val="DC4CFCE8"/>
    <w:lvl w:ilvl="0" w:tplc="D6DA131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0" w15:restartNumberingAfterBreak="0">
    <w:nsid w:val="72713863"/>
    <w:multiLevelType w:val="hybridMultilevel"/>
    <w:tmpl w:val="BE240B3E"/>
    <w:lvl w:ilvl="0" w:tplc="FFFFFFFF">
      <w:start w:val="1"/>
      <w:numFmt w:val="decimal"/>
      <w:suff w:val="space"/>
      <w:lvlText w:val="A%1、"/>
      <w:lvlJc w:val="left"/>
      <w:pPr>
        <w:ind w:left="0" w:firstLine="0"/>
      </w:pPr>
      <w:rPr>
        <w:rFonts w:ascii="Times New Roman" w:hAnsi="Times New Roman" w:cs="Times New Roman" w:hint="default"/>
      </w:r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41" w15:restartNumberingAfterBreak="0">
    <w:nsid w:val="77415C8D"/>
    <w:multiLevelType w:val="hybridMultilevel"/>
    <w:tmpl w:val="239096A2"/>
    <w:lvl w:ilvl="0" w:tplc="FFFFFFFF">
      <w:start w:val="1"/>
      <w:numFmt w:val="decimal"/>
      <w:suff w:val="space"/>
      <w:lvlText w:val="A%1、"/>
      <w:lvlJc w:val="left"/>
      <w:pPr>
        <w:ind w:left="0" w:firstLine="0"/>
      </w:pPr>
      <w:rPr>
        <w:rFonts w:ascii="Times New Roman" w:hAnsi="Times New Roman" w:cs="Times New Roman"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42" w15:restartNumberingAfterBreak="0">
    <w:nsid w:val="786C0A96"/>
    <w:multiLevelType w:val="hybridMultilevel"/>
    <w:tmpl w:val="9BDCBC34"/>
    <w:lvl w:ilvl="0" w:tplc="C3E6D772">
      <w:start w:val="1"/>
      <w:numFmt w:val="decimal"/>
      <w:suff w:val="nothing"/>
      <w:lvlText w:val="Q%1、"/>
      <w:lvlJc w:val="left"/>
      <w:pPr>
        <w:ind w:left="0" w:firstLine="0"/>
      </w:pPr>
      <w:rPr>
        <w:rFonts w:ascii="Times New Roman" w:hAnsi="Times New Roman" w:cs="Times New Roman" w:hint="default"/>
        <w:sz w:val="24"/>
        <w:szCs w:val="24"/>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3" w15:restartNumberingAfterBreak="0">
    <w:nsid w:val="7B4F61B9"/>
    <w:multiLevelType w:val="hybridMultilevel"/>
    <w:tmpl w:val="EBB6453E"/>
    <w:lvl w:ilvl="0" w:tplc="01DA5B0A">
      <w:start w:val="1"/>
      <w:numFmt w:val="decimal"/>
      <w:suff w:val="nothing"/>
      <w:lvlText w:val="Q%1、"/>
      <w:lvlJc w:val="left"/>
      <w:pPr>
        <w:ind w:left="0" w:firstLine="0"/>
      </w:pPr>
      <w:rPr>
        <w:rFonts w:ascii="Times New Roman" w:hAnsi="Times New Roman"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278922570">
    <w:abstractNumId w:val="6"/>
  </w:num>
  <w:num w:numId="2" w16cid:durableId="888497968">
    <w:abstractNumId w:val="19"/>
  </w:num>
  <w:num w:numId="3" w16cid:durableId="613293639">
    <w:abstractNumId w:val="14"/>
  </w:num>
  <w:num w:numId="4" w16cid:durableId="93139659">
    <w:abstractNumId w:val="17"/>
  </w:num>
  <w:num w:numId="5" w16cid:durableId="1474328416">
    <w:abstractNumId w:val="41"/>
  </w:num>
  <w:num w:numId="6" w16cid:durableId="571357218">
    <w:abstractNumId w:val="5"/>
  </w:num>
  <w:num w:numId="7" w16cid:durableId="1971131395">
    <w:abstractNumId w:val="8"/>
  </w:num>
  <w:num w:numId="8" w16cid:durableId="14984971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956087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66713719">
    <w:abstractNumId w:val="9"/>
  </w:num>
  <w:num w:numId="11" w16cid:durableId="4669443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603850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54070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9403207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218453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92994202">
    <w:abstractNumId w:val="37"/>
  </w:num>
  <w:num w:numId="17" w16cid:durableId="161970655">
    <w:abstractNumId w:val="37"/>
  </w:num>
  <w:num w:numId="18" w16cid:durableId="782768725">
    <w:abstractNumId w:val="2"/>
  </w:num>
  <w:num w:numId="19" w16cid:durableId="3722680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172668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1315746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87133059">
    <w:abstractNumId w:val="13"/>
  </w:num>
  <w:num w:numId="23" w16cid:durableId="151876229">
    <w:abstractNumId w:val="22"/>
  </w:num>
  <w:num w:numId="24" w16cid:durableId="168600989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28677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573180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2979726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8208879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792873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62422483">
    <w:abstractNumId w:val="28"/>
  </w:num>
  <w:num w:numId="31" w16cid:durableId="174930869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83096019">
    <w:abstractNumId w:val="39"/>
  </w:num>
  <w:num w:numId="33" w16cid:durableId="2069064922">
    <w:abstractNumId w:val="21"/>
  </w:num>
  <w:num w:numId="34" w16cid:durableId="1205215096">
    <w:abstractNumId w:val="1"/>
  </w:num>
  <w:num w:numId="35" w16cid:durableId="61100211">
    <w:abstractNumId w:val="11"/>
  </w:num>
  <w:num w:numId="36" w16cid:durableId="264118835">
    <w:abstractNumId w:val="7"/>
  </w:num>
  <w:num w:numId="37" w16cid:durableId="1187478180">
    <w:abstractNumId w:val="38"/>
  </w:num>
  <w:num w:numId="38" w16cid:durableId="1265922211">
    <w:abstractNumId w:val="25"/>
  </w:num>
  <w:num w:numId="39" w16cid:durableId="430012614">
    <w:abstractNumId w:val="15"/>
  </w:num>
  <w:num w:numId="40" w16cid:durableId="1286816181">
    <w:abstractNumId w:val="30"/>
  </w:num>
  <w:num w:numId="41" w16cid:durableId="9326636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967685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56640428">
    <w:abstractNumId w:val="0"/>
  </w:num>
  <w:num w:numId="44" w16cid:durableId="1267694427">
    <w:abstractNumId w:val="23"/>
  </w:num>
  <w:num w:numId="45" w16cid:durableId="600796660">
    <w:abstractNumId w:val="42"/>
  </w:num>
  <w:num w:numId="46" w16cid:durableId="698702545">
    <w:abstractNumId w:val="34"/>
  </w:num>
  <w:num w:numId="47" w16cid:durableId="1279140975">
    <w:abstractNumId w:val="43"/>
  </w:num>
  <w:num w:numId="48" w16cid:durableId="105388461">
    <w:abstractNumId w:val="16"/>
  </w:num>
  <w:num w:numId="49" w16cid:durableId="1252087878">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9BE"/>
    <w:rsid w:val="00000470"/>
    <w:rsid w:val="00000F4C"/>
    <w:rsid w:val="0000226E"/>
    <w:rsid w:val="000022A0"/>
    <w:rsid w:val="00002A07"/>
    <w:rsid w:val="000057DB"/>
    <w:rsid w:val="00005B36"/>
    <w:rsid w:val="00006050"/>
    <w:rsid w:val="00006228"/>
    <w:rsid w:val="00006CBE"/>
    <w:rsid w:val="00006D0E"/>
    <w:rsid w:val="000072E2"/>
    <w:rsid w:val="00007A19"/>
    <w:rsid w:val="00010D53"/>
    <w:rsid w:val="00011283"/>
    <w:rsid w:val="0001256D"/>
    <w:rsid w:val="0001280F"/>
    <w:rsid w:val="00012DDF"/>
    <w:rsid w:val="00013B81"/>
    <w:rsid w:val="00013E7A"/>
    <w:rsid w:val="00015374"/>
    <w:rsid w:val="00017402"/>
    <w:rsid w:val="00020934"/>
    <w:rsid w:val="00020977"/>
    <w:rsid w:val="00021954"/>
    <w:rsid w:val="00021DE5"/>
    <w:rsid w:val="00022793"/>
    <w:rsid w:val="00023038"/>
    <w:rsid w:val="00023280"/>
    <w:rsid w:val="00023436"/>
    <w:rsid w:val="00023666"/>
    <w:rsid w:val="00023803"/>
    <w:rsid w:val="00023C39"/>
    <w:rsid w:val="000247B5"/>
    <w:rsid w:val="00024C14"/>
    <w:rsid w:val="0002582F"/>
    <w:rsid w:val="00025B21"/>
    <w:rsid w:val="00026336"/>
    <w:rsid w:val="00026A82"/>
    <w:rsid w:val="00027E23"/>
    <w:rsid w:val="00030996"/>
    <w:rsid w:val="00031141"/>
    <w:rsid w:val="000315EF"/>
    <w:rsid w:val="00032C4E"/>
    <w:rsid w:val="00033CAC"/>
    <w:rsid w:val="00034138"/>
    <w:rsid w:val="00035115"/>
    <w:rsid w:val="00035E29"/>
    <w:rsid w:val="0003614B"/>
    <w:rsid w:val="0003617D"/>
    <w:rsid w:val="000368CC"/>
    <w:rsid w:val="0003757A"/>
    <w:rsid w:val="00037932"/>
    <w:rsid w:val="00037BB5"/>
    <w:rsid w:val="00037E5D"/>
    <w:rsid w:val="000408C9"/>
    <w:rsid w:val="000411DF"/>
    <w:rsid w:val="00041976"/>
    <w:rsid w:val="00041E00"/>
    <w:rsid w:val="00042D40"/>
    <w:rsid w:val="000442CB"/>
    <w:rsid w:val="00044E7D"/>
    <w:rsid w:val="000473AC"/>
    <w:rsid w:val="000501F5"/>
    <w:rsid w:val="0005038A"/>
    <w:rsid w:val="00050564"/>
    <w:rsid w:val="00050AB4"/>
    <w:rsid w:val="00050BBB"/>
    <w:rsid w:val="00052866"/>
    <w:rsid w:val="0005304A"/>
    <w:rsid w:val="00053E9F"/>
    <w:rsid w:val="00053F2D"/>
    <w:rsid w:val="0005453A"/>
    <w:rsid w:val="00054AAF"/>
    <w:rsid w:val="000556A2"/>
    <w:rsid w:val="00055782"/>
    <w:rsid w:val="00055ABF"/>
    <w:rsid w:val="00055D66"/>
    <w:rsid w:val="00056AF3"/>
    <w:rsid w:val="00057097"/>
    <w:rsid w:val="000571F9"/>
    <w:rsid w:val="00060E04"/>
    <w:rsid w:val="00061189"/>
    <w:rsid w:val="00061583"/>
    <w:rsid w:val="0006179A"/>
    <w:rsid w:val="00062803"/>
    <w:rsid w:val="00062F23"/>
    <w:rsid w:val="00063092"/>
    <w:rsid w:val="000648A5"/>
    <w:rsid w:val="000654AC"/>
    <w:rsid w:val="00066727"/>
    <w:rsid w:val="00066862"/>
    <w:rsid w:val="00066B0A"/>
    <w:rsid w:val="00066BAB"/>
    <w:rsid w:val="000670B5"/>
    <w:rsid w:val="000672C3"/>
    <w:rsid w:val="000673C4"/>
    <w:rsid w:val="0006766A"/>
    <w:rsid w:val="00070B9E"/>
    <w:rsid w:val="00070E85"/>
    <w:rsid w:val="0007197A"/>
    <w:rsid w:val="00071B14"/>
    <w:rsid w:val="0007553C"/>
    <w:rsid w:val="000767AA"/>
    <w:rsid w:val="000800BE"/>
    <w:rsid w:val="000815C8"/>
    <w:rsid w:val="00082CD5"/>
    <w:rsid w:val="000833CD"/>
    <w:rsid w:val="0008346B"/>
    <w:rsid w:val="00083585"/>
    <w:rsid w:val="0008366D"/>
    <w:rsid w:val="00084FF6"/>
    <w:rsid w:val="00085390"/>
    <w:rsid w:val="000853AD"/>
    <w:rsid w:val="0008590D"/>
    <w:rsid w:val="00085C9E"/>
    <w:rsid w:val="00086224"/>
    <w:rsid w:val="00086225"/>
    <w:rsid w:val="00086829"/>
    <w:rsid w:val="00086C2B"/>
    <w:rsid w:val="000874CD"/>
    <w:rsid w:val="00087C6A"/>
    <w:rsid w:val="00087C77"/>
    <w:rsid w:val="00091CE3"/>
    <w:rsid w:val="00092535"/>
    <w:rsid w:val="00092624"/>
    <w:rsid w:val="00092DE2"/>
    <w:rsid w:val="00092EE1"/>
    <w:rsid w:val="00093292"/>
    <w:rsid w:val="000934F0"/>
    <w:rsid w:val="000950F8"/>
    <w:rsid w:val="0009534D"/>
    <w:rsid w:val="0009567F"/>
    <w:rsid w:val="00095D1E"/>
    <w:rsid w:val="00095E49"/>
    <w:rsid w:val="000961D5"/>
    <w:rsid w:val="00096776"/>
    <w:rsid w:val="0009683A"/>
    <w:rsid w:val="00096FF7"/>
    <w:rsid w:val="00097548"/>
    <w:rsid w:val="00097732"/>
    <w:rsid w:val="000A0097"/>
    <w:rsid w:val="000A0705"/>
    <w:rsid w:val="000A0C3D"/>
    <w:rsid w:val="000A11E9"/>
    <w:rsid w:val="000A1361"/>
    <w:rsid w:val="000A1DB1"/>
    <w:rsid w:val="000A22EE"/>
    <w:rsid w:val="000A3E87"/>
    <w:rsid w:val="000A4517"/>
    <w:rsid w:val="000A495A"/>
    <w:rsid w:val="000A5A50"/>
    <w:rsid w:val="000A5C9A"/>
    <w:rsid w:val="000A6152"/>
    <w:rsid w:val="000A6697"/>
    <w:rsid w:val="000A6E70"/>
    <w:rsid w:val="000A6E77"/>
    <w:rsid w:val="000A76D0"/>
    <w:rsid w:val="000B0157"/>
    <w:rsid w:val="000B0D42"/>
    <w:rsid w:val="000B0D9F"/>
    <w:rsid w:val="000B211D"/>
    <w:rsid w:val="000B230D"/>
    <w:rsid w:val="000B2CB5"/>
    <w:rsid w:val="000B2D8C"/>
    <w:rsid w:val="000B2FBA"/>
    <w:rsid w:val="000B30D9"/>
    <w:rsid w:val="000B322F"/>
    <w:rsid w:val="000B4741"/>
    <w:rsid w:val="000B47BC"/>
    <w:rsid w:val="000B4D2B"/>
    <w:rsid w:val="000B594C"/>
    <w:rsid w:val="000B5B89"/>
    <w:rsid w:val="000B7236"/>
    <w:rsid w:val="000B7CFC"/>
    <w:rsid w:val="000C04A3"/>
    <w:rsid w:val="000C0B4C"/>
    <w:rsid w:val="000C0CD0"/>
    <w:rsid w:val="000C12B0"/>
    <w:rsid w:val="000C1756"/>
    <w:rsid w:val="000C217E"/>
    <w:rsid w:val="000C26A4"/>
    <w:rsid w:val="000C3954"/>
    <w:rsid w:val="000C4667"/>
    <w:rsid w:val="000C4DD9"/>
    <w:rsid w:val="000C5082"/>
    <w:rsid w:val="000C5E2C"/>
    <w:rsid w:val="000C5E84"/>
    <w:rsid w:val="000C5F1A"/>
    <w:rsid w:val="000C637C"/>
    <w:rsid w:val="000C6A4F"/>
    <w:rsid w:val="000C718E"/>
    <w:rsid w:val="000C72CC"/>
    <w:rsid w:val="000C7349"/>
    <w:rsid w:val="000C79CA"/>
    <w:rsid w:val="000C7EFE"/>
    <w:rsid w:val="000D0CC4"/>
    <w:rsid w:val="000D0FEB"/>
    <w:rsid w:val="000D15F6"/>
    <w:rsid w:val="000D1DE3"/>
    <w:rsid w:val="000D3234"/>
    <w:rsid w:val="000D3D09"/>
    <w:rsid w:val="000D4C30"/>
    <w:rsid w:val="000D4D41"/>
    <w:rsid w:val="000D56FE"/>
    <w:rsid w:val="000D5DCE"/>
    <w:rsid w:val="000D6515"/>
    <w:rsid w:val="000D6AB0"/>
    <w:rsid w:val="000D7304"/>
    <w:rsid w:val="000D7AFF"/>
    <w:rsid w:val="000D7B74"/>
    <w:rsid w:val="000E09D9"/>
    <w:rsid w:val="000E0CB2"/>
    <w:rsid w:val="000E1309"/>
    <w:rsid w:val="000E1678"/>
    <w:rsid w:val="000E195A"/>
    <w:rsid w:val="000E296B"/>
    <w:rsid w:val="000E2B14"/>
    <w:rsid w:val="000E2E21"/>
    <w:rsid w:val="000E323D"/>
    <w:rsid w:val="000E3B00"/>
    <w:rsid w:val="000E4155"/>
    <w:rsid w:val="000E4DDA"/>
    <w:rsid w:val="000E5542"/>
    <w:rsid w:val="000E667D"/>
    <w:rsid w:val="000E6943"/>
    <w:rsid w:val="000E7C84"/>
    <w:rsid w:val="000F015E"/>
    <w:rsid w:val="000F0DC6"/>
    <w:rsid w:val="000F320D"/>
    <w:rsid w:val="000F33BD"/>
    <w:rsid w:val="000F35C3"/>
    <w:rsid w:val="000F3A70"/>
    <w:rsid w:val="000F3ADA"/>
    <w:rsid w:val="000F40A8"/>
    <w:rsid w:val="000F4212"/>
    <w:rsid w:val="000F4558"/>
    <w:rsid w:val="000F5AA0"/>
    <w:rsid w:val="000F6752"/>
    <w:rsid w:val="000F6B32"/>
    <w:rsid w:val="000F7348"/>
    <w:rsid w:val="000F746F"/>
    <w:rsid w:val="000F7B80"/>
    <w:rsid w:val="001001DA"/>
    <w:rsid w:val="00100704"/>
    <w:rsid w:val="001014BB"/>
    <w:rsid w:val="00101A92"/>
    <w:rsid w:val="00101D0D"/>
    <w:rsid w:val="00102B3F"/>
    <w:rsid w:val="00103260"/>
    <w:rsid w:val="00103736"/>
    <w:rsid w:val="00103A62"/>
    <w:rsid w:val="00103FC1"/>
    <w:rsid w:val="00104373"/>
    <w:rsid w:val="0010498E"/>
    <w:rsid w:val="00104C1F"/>
    <w:rsid w:val="00107948"/>
    <w:rsid w:val="00110220"/>
    <w:rsid w:val="00110848"/>
    <w:rsid w:val="00110950"/>
    <w:rsid w:val="00111C6C"/>
    <w:rsid w:val="00111EEB"/>
    <w:rsid w:val="00112505"/>
    <w:rsid w:val="0011258E"/>
    <w:rsid w:val="001129FD"/>
    <w:rsid w:val="00112BEF"/>
    <w:rsid w:val="00113830"/>
    <w:rsid w:val="001138BA"/>
    <w:rsid w:val="00113A03"/>
    <w:rsid w:val="00113BA8"/>
    <w:rsid w:val="00113D0A"/>
    <w:rsid w:val="00113F30"/>
    <w:rsid w:val="0011457B"/>
    <w:rsid w:val="0011490E"/>
    <w:rsid w:val="0011522B"/>
    <w:rsid w:val="00115537"/>
    <w:rsid w:val="00115EAB"/>
    <w:rsid w:val="00116860"/>
    <w:rsid w:val="00120A41"/>
    <w:rsid w:val="0012265D"/>
    <w:rsid w:val="00122A20"/>
    <w:rsid w:val="0012414C"/>
    <w:rsid w:val="00124DCF"/>
    <w:rsid w:val="00124DFE"/>
    <w:rsid w:val="001250A3"/>
    <w:rsid w:val="00125357"/>
    <w:rsid w:val="001261D8"/>
    <w:rsid w:val="00126400"/>
    <w:rsid w:val="00126522"/>
    <w:rsid w:val="00126855"/>
    <w:rsid w:val="00126D72"/>
    <w:rsid w:val="00126FE3"/>
    <w:rsid w:val="00127F58"/>
    <w:rsid w:val="00130109"/>
    <w:rsid w:val="001310F6"/>
    <w:rsid w:val="00132686"/>
    <w:rsid w:val="001330F8"/>
    <w:rsid w:val="00133930"/>
    <w:rsid w:val="00134A66"/>
    <w:rsid w:val="00134B85"/>
    <w:rsid w:val="00135093"/>
    <w:rsid w:val="00135313"/>
    <w:rsid w:val="0013741D"/>
    <w:rsid w:val="00141112"/>
    <w:rsid w:val="00141690"/>
    <w:rsid w:val="0014405A"/>
    <w:rsid w:val="001447FA"/>
    <w:rsid w:val="00145206"/>
    <w:rsid w:val="00145913"/>
    <w:rsid w:val="0014619B"/>
    <w:rsid w:val="00146F7F"/>
    <w:rsid w:val="00150311"/>
    <w:rsid w:val="00150AF8"/>
    <w:rsid w:val="00150DD6"/>
    <w:rsid w:val="00151258"/>
    <w:rsid w:val="0015160F"/>
    <w:rsid w:val="00151856"/>
    <w:rsid w:val="00152831"/>
    <w:rsid w:val="00152C67"/>
    <w:rsid w:val="001536D7"/>
    <w:rsid w:val="00154914"/>
    <w:rsid w:val="0015570D"/>
    <w:rsid w:val="0015585F"/>
    <w:rsid w:val="00156CF6"/>
    <w:rsid w:val="00156D8C"/>
    <w:rsid w:val="001573E1"/>
    <w:rsid w:val="00157548"/>
    <w:rsid w:val="00160D61"/>
    <w:rsid w:val="0016159E"/>
    <w:rsid w:val="00161A69"/>
    <w:rsid w:val="00162EAE"/>
    <w:rsid w:val="00163DE7"/>
    <w:rsid w:val="00163E20"/>
    <w:rsid w:val="00164014"/>
    <w:rsid w:val="00164EBB"/>
    <w:rsid w:val="00165946"/>
    <w:rsid w:val="00165CA1"/>
    <w:rsid w:val="00165F6F"/>
    <w:rsid w:val="001662AD"/>
    <w:rsid w:val="00167040"/>
    <w:rsid w:val="0016710B"/>
    <w:rsid w:val="00170323"/>
    <w:rsid w:val="001713DB"/>
    <w:rsid w:val="001715BE"/>
    <w:rsid w:val="001724C1"/>
    <w:rsid w:val="00172A9D"/>
    <w:rsid w:val="00172DFC"/>
    <w:rsid w:val="00174AB8"/>
    <w:rsid w:val="00174E9F"/>
    <w:rsid w:val="00175254"/>
    <w:rsid w:val="001754DE"/>
    <w:rsid w:val="00176B4B"/>
    <w:rsid w:val="00177B75"/>
    <w:rsid w:val="001803B4"/>
    <w:rsid w:val="001820F5"/>
    <w:rsid w:val="00182E9A"/>
    <w:rsid w:val="00183171"/>
    <w:rsid w:val="001831A8"/>
    <w:rsid w:val="001839B7"/>
    <w:rsid w:val="00183A2A"/>
    <w:rsid w:val="00184A2D"/>
    <w:rsid w:val="0018520B"/>
    <w:rsid w:val="0018522A"/>
    <w:rsid w:val="00186457"/>
    <w:rsid w:val="00186B29"/>
    <w:rsid w:val="0018792C"/>
    <w:rsid w:val="00187A39"/>
    <w:rsid w:val="00190B4A"/>
    <w:rsid w:val="0019184E"/>
    <w:rsid w:val="001927CC"/>
    <w:rsid w:val="0019327E"/>
    <w:rsid w:val="0019382B"/>
    <w:rsid w:val="001941A0"/>
    <w:rsid w:val="00194687"/>
    <w:rsid w:val="001946D6"/>
    <w:rsid w:val="00194878"/>
    <w:rsid w:val="00194957"/>
    <w:rsid w:val="0019563D"/>
    <w:rsid w:val="001962B2"/>
    <w:rsid w:val="0019685E"/>
    <w:rsid w:val="001969D7"/>
    <w:rsid w:val="00196EB6"/>
    <w:rsid w:val="0019736B"/>
    <w:rsid w:val="00197F7F"/>
    <w:rsid w:val="001A06F9"/>
    <w:rsid w:val="001A091A"/>
    <w:rsid w:val="001A3614"/>
    <w:rsid w:val="001A498D"/>
    <w:rsid w:val="001A4C3D"/>
    <w:rsid w:val="001A562A"/>
    <w:rsid w:val="001A6F44"/>
    <w:rsid w:val="001A7A30"/>
    <w:rsid w:val="001A7B01"/>
    <w:rsid w:val="001B01B7"/>
    <w:rsid w:val="001B0B5A"/>
    <w:rsid w:val="001B0CB4"/>
    <w:rsid w:val="001B0CE7"/>
    <w:rsid w:val="001B0CF9"/>
    <w:rsid w:val="001B1E8B"/>
    <w:rsid w:val="001B264F"/>
    <w:rsid w:val="001B285F"/>
    <w:rsid w:val="001B306C"/>
    <w:rsid w:val="001B3287"/>
    <w:rsid w:val="001B3FAB"/>
    <w:rsid w:val="001B4135"/>
    <w:rsid w:val="001B4EC2"/>
    <w:rsid w:val="001B537D"/>
    <w:rsid w:val="001B55A1"/>
    <w:rsid w:val="001B5673"/>
    <w:rsid w:val="001B582C"/>
    <w:rsid w:val="001B6755"/>
    <w:rsid w:val="001B6810"/>
    <w:rsid w:val="001B68D5"/>
    <w:rsid w:val="001B7D4C"/>
    <w:rsid w:val="001B7FA4"/>
    <w:rsid w:val="001C2729"/>
    <w:rsid w:val="001C3728"/>
    <w:rsid w:val="001C3D07"/>
    <w:rsid w:val="001C49C7"/>
    <w:rsid w:val="001C4ACC"/>
    <w:rsid w:val="001C638B"/>
    <w:rsid w:val="001C6DA2"/>
    <w:rsid w:val="001C745A"/>
    <w:rsid w:val="001D0121"/>
    <w:rsid w:val="001D125D"/>
    <w:rsid w:val="001D1311"/>
    <w:rsid w:val="001D153F"/>
    <w:rsid w:val="001D1B89"/>
    <w:rsid w:val="001D2A97"/>
    <w:rsid w:val="001D2F65"/>
    <w:rsid w:val="001D328D"/>
    <w:rsid w:val="001D3757"/>
    <w:rsid w:val="001D3BE1"/>
    <w:rsid w:val="001E0DEF"/>
    <w:rsid w:val="001E1914"/>
    <w:rsid w:val="001E249A"/>
    <w:rsid w:val="001E2977"/>
    <w:rsid w:val="001E32B9"/>
    <w:rsid w:val="001E3CBD"/>
    <w:rsid w:val="001E436D"/>
    <w:rsid w:val="001E5311"/>
    <w:rsid w:val="001E53B0"/>
    <w:rsid w:val="001E541E"/>
    <w:rsid w:val="001E5C98"/>
    <w:rsid w:val="001E5D57"/>
    <w:rsid w:val="001E75D4"/>
    <w:rsid w:val="001E7DF7"/>
    <w:rsid w:val="001E7F47"/>
    <w:rsid w:val="001F19A1"/>
    <w:rsid w:val="001F1C49"/>
    <w:rsid w:val="001F1FC8"/>
    <w:rsid w:val="001F2387"/>
    <w:rsid w:val="001F2E2F"/>
    <w:rsid w:val="001F2E41"/>
    <w:rsid w:val="001F41FC"/>
    <w:rsid w:val="001F4270"/>
    <w:rsid w:val="001F4F3B"/>
    <w:rsid w:val="001F5523"/>
    <w:rsid w:val="001F6560"/>
    <w:rsid w:val="001F6DE6"/>
    <w:rsid w:val="001F6F8E"/>
    <w:rsid w:val="001F7ABF"/>
    <w:rsid w:val="00201111"/>
    <w:rsid w:val="00201504"/>
    <w:rsid w:val="00202452"/>
    <w:rsid w:val="00202D60"/>
    <w:rsid w:val="00203194"/>
    <w:rsid w:val="00203E10"/>
    <w:rsid w:val="00204EBF"/>
    <w:rsid w:val="002054CA"/>
    <w:rsid w:val="00205B1A"/>
    <w:rsid w:val="002068BB"/>
    <w:rsid w:val="002078CC"/>
    <w:rsid w:val="00210D34"/>
    <w:rsid w:val="00211408"/>
    <w:rsid w:val="00212E79"/>
    <w:rsid w:val="00212E80"/>
    <w:rsid w:val="0021300C"/>
    <w:rsid w:val="00213835"/>
    <w:rsid w:val="0021430B"/>
    <w:rsid w:val="0022124E"/>
    <w:rsid w:val="002214BE"/>
    <w:rsid w:val="002219D9"/>
    <w:rsid w:val="00221CC1"/>
    <w:rsid w:val="002224C0"/>
    <w:rsid w:val="0022308C"/>
    <w:rsid w:val="002230D6"/>
    <w:rsid w:val="002233A7"/>
    <w:rsid w:val="002240C2"/>
    <w:rsid w:val="00224C3E"/>
    <w:rsid w:val="00224D57"/>
    <w:rsid w:val="002258AD"/>
    <w:rsid w:val="00226BE8"/>
    <w:rsid w:val="002272F6"/>
    <w:rsid w:val="0022780F"/>
    <w:rsid w:val="00227F75"/>
    <w:rsid w:val="002304C7"/>
    <w:rsid w:val="00230625"/>
    <w:rsid w:val="00230DF6"/>
    <w:rsid w:val="00231319"/>
    <w:rsid w:val="00231480"/>
    <w:rsid w:val="002314C7"/>
    <w:rsid w:val="00232146"/>
    <w:rsid w:val="00232F91"/>
    <w:rsid w:val="002330E8"/>
    <w:rsid w:val="002331FF"/>
    <w:rsid w:val="0023371D"/>
    <w:rsid w:val="00233848"/>
    <w:rsid w:val="00233F9A"/>
    <w:rsid w:val="00234F18"/>
    <w:rsid w:val="00236778"/>
    <w:rsid w:val="0023689D"/>
    <w:rsid w:val="00236C96"/>
    <w:rsid w:val="002376EB"/>
    <w:rsid w:val="002402AA"/>
    <w:rsid w:val="00240323"/>
    <w:rsid w:val="00240717"/>
    <w:rsid w:val="00241642"/>
    <w:rsid w:val="002417A5"/>
    <w:rsid w:val="00241D76"/>
    <w:rsid w:val="00242594"/>
    <w:rsid w:val="00243BFA"/>
    <w:rsid w:val="00243DA7"/>
    <w:rsid w:val="00244A9C"/>
    <w:rsid w:val="00244E5D"/>
    <w:rsid w:val="00246210"/>
    <w:rsid w:val="002475B1"/>
    <w:rsid w:val="00250441"/>
    <w:rsid w:val="00251379"/>
    <w:rsid w:val="00251CF8"/>
    <w:rsid w:val="00253920"/>
    <w:rsid w:val="00253B89"/>
    <w:rsid w:val="0025485D"/>
    <w:rsid w:val="002561F6"/>
    <w:rsid w:val="002562CA"/>
    <w:rsid w:val="00256DA4"/>
    <w:rsid w:val="00257213"/>
    <w:rsid w:val="002572A9"/>
    <w:rsid w:val="00257CD1"/>
    <w:rsid w:val="00260F8C"/>
    <w:rsid w:val="00262062"/>
    <w:rsid w:val="00263598"/>
    <w:rsid w:val="002635EB"/>
    <w:rsid w:val="0026391E"/>
    <w:rsid w:val="00263CDB"/>
    <w:rsid w:val="00264EA8"/>
    <w:rsid w:val="00265ABB"/>
    <w:rsid w:val="00267720"/>
    <w:rsid w:val="00267ED1"/>
    <w:rsid w:val="002701EF"/>
    <w:rsid w:val="00270EAE"/>
    <w:rsid w:val="0027141D"/>
    <w:rsid w:val="00271C7C"/>
    <w:rsid w:val="0027502D"/>
    <w:rsid w:val="002751F9"/>
    <w:rsid w:val="0027568C"/>
    <w:rsid w:val="00275894"/>
    <w:rsid w:val="00275F22"/>
    <w:rsid w:val="00276B3B"/>
    <w:rsid w:val="00277BFE"/>
    <w:rsid w:val="00277DB7"/>
    <w:rsid w:val="002815C1"/>
    <w:rsid w:val="0028193E"/>
    <w:rsid w:val="00282948"/>
    <w:rsid w:val="00282B79"/>
    <w:rsid w:val="00282B7F"/>
    <w:rsid w:val="00282E51"/>
    <w:rsid w:val="0028356E"/>
    <w:rsid w:val="002835D9"/>
    <w:rsid w:val="0028547F"/>
    <w:rsid w:val="002854E4"/>
    <w:rsid w:val="00285B58"/>
    <w:rsid w:val="00286198"/>
    <w:rsid w:val="002863E3"/>
    <w:rsid w:val="002866E6"/>
    <w:rsid w:val="002875BB"/>
    <w:rsid w:val="00287FC3"/>
    <w:rsid w:val="00290770"/>
    <w:rsid w:val="00290835"/>
    <w:rsid w:val="002941DF"/>
    <w:rsid w:val="00294426"/>
    <w:rsid w:val="00294934"/>
    <w:rsid w:val="00294FF0"/>
    <w:rsid w:val="00295112"/>
    <w:rsid w:val="00295A1D"/>
    <w:rsid w:val="0029676D"/>
    <w:rsid w:val="00297F6D"/>
    <w:rsid w:val="002A0ACA"/>
    <w:rsid w:val="002A10BB"/>
    <w:rsid w:val="002A1C4C"/>
    <w:rsid w:val="002A1C87"/>
    <w:rsid w:val="002A1F83"/>
    <w:rsid w:val="002A249D"/>
    <w:rsid w:val="002A36FD"/>
    <w:rsid w:val="002A3A14"/>
    <w:rsid w:val="002A3A67"/>
    <w:rsid w:val="002A4AC8"/>
    <w:rsid w:val="002A5AB5"/>
    <w:rsid w:val="002A5D84"/>
    <w:rsid w:val="002A62D3"/>
    <w:rsid w:val="002A6B40"/>
    <w:rsid w:val="002A7352"/>
    <w:rsid w:val="002A79B3"/>
    <w:rsid w:val="002B04E1"/>
    <w:rsid w:val="002B05A0"/>
    <w:rsid w:val="002B1309"/>
    <w:rsid w:val="002B1DF6"/>
    <w:rsid w:val="002B362B"/>
    <w:rsid w:val="002B3D83"/>
    <w:rsid w:val="002B3EFF"/>
    <w:rsid w:val="002B41A0"/>
    <w:rsid w:val="002B4A52"/>
    <w:rsid w:val="002B5436"/>
    <w:rsid w:val="002B6752"/>
    <w:rsid w:val="002B742F"/>
    <w:rsid w:val="002C0943"/>
    <w:rsid w:val="002C0A8B"/>
    <w:rsid w:val="002C1F7C"/>
    <w:rsid w:val="002C2187"/>
    <w:rsid w:val="002C2B7E"/>
    <w:rsid w:val="002C370D"/>
    <w:rsid w:val="002C51D1"/>
    <w:rsid w:val="002C77C4"/>
    <w:rsid w:val="002D0C0F"/>
    <w:rsid w:val="002D1FC3"/>
    <w:rsid w:val="002D31E4"/>
    <w:rsid w:val="002D3B96"/>
    <w:rsid w:val="002D3B9C"/>
    <w:rsid w:val="002D5357"/>
    <w:rsid w:val="002D67FE"/>
    <w:rsid w:val="002D6AC9"/>
    <w:rsid w:val="002D776B"/>
    <w:rsid w:val="002D7CCE"/>
    <w:rsid w:val="002E0BBC"/>
    <w:rsid w:val="002E0C15"/>
    <w:rsid w:val="002E0F2E"/>
    <w:rsid w:val="002E1793"/>
    <w:rsid w:val="002E1A9B"/>
    <w:rsid w:val="002E2880"/>
    <w:rsid w:val="002E4929"/>
    <w:rsid w:val="002E4C17"/>
    <w:rsid w:val="002E6CE9"/>
    <w:rsid w:val="002F2336"/>
    <w:rsid w:val="002F3340"/>
    <w:rsid w:val="002F40EE"/>
    <w:rsid w:val="002F49C7"/>
    <w:rsid w:val="002F5558"/>
    <w:rsid w:val="002F5833"/>
    <w:rsid w:val="002F5E65"/>
    <w:rsid w:val="002F6C38"/>
    <w:rsid w:val="00300E24"/>
    <w:rsid w:val="003021FE"/>
    <w:rsid w:val="00304183"/>
    <w:rsid w:val="0030492D"/>
    <w:rsid w:val="00304E6A"/>
    <w:rsid w:val="00305174"/>
    <w:rsid w:val="0030531A"/>
    <w:rsid w:val="003055CC"/>
    <w:rsid w:val="00306F8D"/>
    <w:rsid w:val="00307308"/>
    <w:rsid w:val="0030752C"/>
    <w:rsid w:val="003102B3"/>
    <w:rsid w:val="00310A0E"/>
    <w:rsid w:val="00310CE0"/>
    <w:rsid w:val="00310F2F"/>
    <w:rsid w:val="00313BB0"/>
    <w:rsid w:val="00314780"/>
    <w:rsid w:val="00314E24"/>
    <w:rsid w:val="00315DA6"/>
    <w:rsid w:val="00316276"/>
    <w:rsid w:val="003175E0"/>
    <w:rsid w:val="00320EF4"/>
    <w:rsid w:val="003216DB"/>
    <w:rsid w:val="00322047"/>
    <w:rsid w:val="00322D6B"/>
    <w:rsid w:val="00322E3E"/>
    <w:rsid w:val="00322FDF"/>
    <w:rsid w:val="003238D3"/>
    <w:rsid w:val="00323C77"/>
    <w:rsid w:val="00324A6F"/>
    <w:rsid w:val="00324E80"/>
    <w:rsid w:val="00324FB4"/>
    <w:rsid w:val="003258B3"/>
    <w:rsid w:val="003271C9"/>
    <w:rsid w:val="00327AA5"/>
    <w:rsid w:val="00327BF9"/>
    <w:rsid w:val="00327CAE"/>
    <w:rsid w:val="003316EE"/>
    <w:rsid w:val="0033181D"/>
    <w:rsid w:val="003320C6"/>
    <w:rsid w:val="00332394"/>
    <w:rsid w:val="00332C1C"/>
    <w:rsid w:val="00334B4D"/>
    <w:rsid w:val="0033597E"/>
    <w:rsid w:val="0033679A"/>
    <w:rsid w:val="003372B9"/>
    <w:rsid w:val="0033736E"/>
    <w:rsid w:val="0033783F"/>
    <w:rsid w:val="003379B2"/>
    <w:rsid w:val="00340331"/>
    <w:rsid w:val="003405E1"/>
    <w:rsid w:val="00341441"/>
    <w:rsid w:val="0034236C"/>
    <w:rsid w:val="00342A90"/>
    <w:rsid w:val="00342D24"/>
    <w:rsid w:val="00343B6D"/>
    <w:rsid w:val="00344026"/>
    <w:rsid w:val="00344132"/>
    <w:rsid w:val="00344517"/>
    <w:rsid w:val="003446A6"/>
    <w:rsid w:val="0034526A"/>
    <w:rsid w:val="00345665"/>
    <w:rsid w:val="00345923"/>
    <w:rsid w:val="00345A6D"/>
    <w:rsid w:val="003472E2"/>
    <w:rsid w:val="003473BC"/>
    <w:rsid w:val="00347DF4"/>
    <w:rsid w:val="00347FD2"/>
    <w:rsid w:val="00350299"/>
    <w:rsid w:val="003502F7"/>
    <w:rsid w:val="00351A5D"/>
    <w:rsid w:val="003530D8"/>
    <w:rsid w:val="00353512"/>
    <w:rsid w:val="0035361C"/>
    <w:rsid w:val="0035479B"/>
    <w:rsid w:val="00356229"/>
    <w:rsid w:val="003615FD"/>
    <w:rsid w:val="00361992"/>
    <w:rsid w:val="00361C54"/>
    <w:rsid w:val="00361F02"/>
    <w:rsid w:val="0036278F"/>
    <w:rsid w:val="00362E73"/>
    <w:rsid w:val="0036364F"/>
    <w:rsid w:val="00363AC4"/>
    <w:rsid w:val="00363EFA"/>
    <w:rsid w:val="00363FC5"/>
    <w:rsid w:val="0036450F"/>
    <w:rsid w:val="003645AF"/>
    <w:rsid w:val="00364C65"/>
    <w:rsid w:val="00365AF2"/>
    <w:rsid w:val="003661C1"/>
    <w:rsid w:val="003704F0"/>
    <w:rsid w:val="00370A5A"/>
    <w:rsid w:val="00372A0A"/>
    <w:rsid w:val="003730AA"/>
    <w:rsid w:val="0037481E"/>
    <w:rsid w:val="00376F07"/>
    <w:rsid w:val="0037733E"/>
    <w:rsid w:val="0037783C"/>
    <w:rsid w:val="003810C0"/>
    <w:rsid w:val="00381255"/>
    <w:rsid w:val="00381E18"/>
    <w:rsid w:val="0038244D"/>
    <w:rsid w:val="00383542"/>
    <w:rsid w:val="00385507"/>
    <w:rsid w:val="003864C4"/>
    <w:rsid w:val="00391F11"/>
    <w:rsid w:val="00392121"/>
    <w:rsid w:val="003930E0"/>
    <w:rsid w:val="00393BEC"/>
    <w:rsid w:val="00393EEC"/>
    <w:rsid w:val="0039440E"/>
    <w:rsid w:val="00394FF5"/>
    <w:rsid w:val="00395F8C"/>
    <w:rsid w:val="003961A8"/>
    <w:rsid w:val="00396D1D"/>
    <w:rsid w:val="0039734D"/>
    <w:rsid w:val="003979C1"/>
    <w:rsid w:val="00397A5B"/>
    <w:rsid w:val="003A1ACC"/>
    <w:rsid w:val="003A20E7"/>
    <w:rsid w:val="003A2E22"/>
    <w:rsid w:val="003A3A18"/>
    <w:rsid w:val="003A45AC"/>
    <w:rsid w:val="003A4B71"/>
    <w:rsid w:val="003A4BCA"/>
    <w:rsid w:val="003A5355"/>
    <w:rsid w:val="003A5E41"/>
    <w:rsid w:val="003A6389"/>
    <w:rsid w:val="003A7FC9"/>
    <w:rsid w:val="003B15CF"/>
    <w:rsid w:val="003B17D6"/>
    <w:rsid w:val="003B25B1"/>
    <w:rsid w:val="003B2979"/>
    <w:rsid w:val="003B4E4E"/>
    <w:rsid w:val="003B6FD5"/>
    <w:rsid w:val="003B71B6"/>
    <w:rsid w:val="003B7518"/>
    <w:rsid w:val="003B7CA0"/>
    <w:rsid w:val="003C0002"/>
    <w:rsid w:val="003C1CF3"/>
    <w:rsid w:val="003C28C4"/>
    <w:rsid w:val="003C3548"/>
    <w:rsid w:val="003C47B9"/>
    <w:rsid w:val="003C59A2"/>
    <w:rsid w:val="003C5E4E"/>
    <w:rsid w:val="003C67DF"/>
    <w:rsid w:val="003C6C9D"/>
    <w:rsid w:val="003C6CC2"/>
    <w:rsid w:val="003D570B"/>
    <w:rsid w:val="003D5EE6"/>
    <w:rsid w:val="003D6D64"/>
    <w:rsid w:val="003D77F2"/>
    <w:rsid w:val="003E003D"/>
    <w:rsid w:val="003E18D7"/>
    <w:rsid w:val="003E2012"/>
    <w:rsid w:val="003E386C"/>
    <w:rsid w:val="003E44D3"/>
    <w:rsid w:val="003E4953"/>
    <w:rsid w:val="003E52C7"/>
    <w:rsid w:val="003E5ACC"/>
    <w:rsid w:val="003E5D84"/>
    <w:rsid w:val="003E6765"/>
    <w:rsid w:val="003E694C"/>
    <w:rsid w:val="003E7E03"/>
    <w:rsid w:val="003F2108"/>
    <w:rsid w:val="003F2F02"/>
    <w:rsid w:val="003F4634"/>
    <w:rsid w:val="003F5ACC"/>
    <w:rsid w:val="003F7226"/>
    <w:rsid w:val="003F7AD0"/>
    <w:rsid w:val="004000A6"/>
    <w:rsid w:val="004001EB"/>
    <w:rsid w:val="00400732"/>
    <w:rsid w:val="004009EE"/>
    <w:rsid w:val="00400DBB"/>
    <w:rsid w:val="00400E52"/>
    <w:rsid w:val="004016B1"/>
    <w:rsid w:val="00401F69"/>
    <w:rsid w:val="00402255"/>
    <w:rsid w:val="00402593"/>
    <w:rsid w:val="004036BA"/>
    <w:rsid w:val="0040452F"/>
    <w:rsid w:val="004047DC"/>
    <w:rsid w:val="0040594B"/>
    <w:rsid w:val="00405C38"/>
    <w:rsid w:val="0040769E"/>
    <w:rsid w:val="0041008C"/>
    <w:rsid w:val="00410473"/>
    <w:rsid w:val="00411AAE"/>
    <w:rsid w:val="00411F2E"/>
    <w:rsid w:val="0041423A"/>
    <w:rsid w:val="0041589D"/>
    <w:rsid w:val="0041666E"/>
    <w:rsid w:val="00416ADE"/>
    <w:rsid w:val="00417C2B"/>
    <w:rsid w:val="00417DB2"/>
    <w:rsid w:val="00417FB3"/>
    <w:rsid w:val="004208B3"/>
    <w:rsid w:val="00422733"/>
    <w:rsid w:val="0042313B"/>
    <w:rsid w:val="00423864"/>
    <w:rsid w:val="00423C94"/>
    <w:rsid w:val="00423D7A"/>
    <w:rsid w:val="0042490C"/>
    <w:rsid w:val="00425024"/>
    <w:rsid w:val="00426EAD"/>
    <w:rsid w:val="00426F6C"/>
    <w:rsid w:val="004277DC"/>
    <w:rsid w:val="00430683"/>
    <w:rsid w:val="00430B90"/>
    <w:rsid w:val="00430CE5"/>
    <w:rsid w:val="00431CF8"/>
    <w:rsid w:val="00432182"/>
    <w:rsid w:val="00432556"/>
    <w:rsid w:val="0043361F"/>
    <w:rsid w:val="004341C5"/>
    <w:rsid w:val="00436397"/>
    <w:rsid w:val="004365BA"/>
    <w:rsid w:val="004371AD"/>
    <w:rsid w:val="0044031F"/>
    <w:rsid w:val="00440920"/>
    <w:rsid w:val="00440B83"/>
    <w:rsid w:val="00441474"/>
    <w:rsid w:val="00441737"/>
    <w:rsid w:val="00441D82"/>
    <w:rsid w:val="004424B6"/>
    <w:rsid w:val="004429E4"/>
    <w:rsid w:val="004440C0"/>
    <w:rsid w:val="00444466"/>
    <w:rsid w:val="004447C3"/>
    <w:rsid w:val="00445372"/>
    <w:rsid w:val="00450047"/>
    <w:rsid w:val="00450799"/>
    <w:rsid w:val="00450E98"/>
    <w:rsid w:val="00451CA9"/>
    <w:rsid w:val="00451FA9"/>
    <w:rsid w:val="00452D79"/>
    <w:rsid w:val="004534CD"/>
    <w:rsid w:val="004540FB"/>
    <w:rsid w:val="00454678"/>
    <w:rsid w:val="0045548D"/>
    <w:rsid w:val="00461400"/>
    <w:rsid w:val="004615F1"/>
    <w:rsid w:val="00461DA7"/>
    <w:rsid w:val="004621D3"/>
    <w:rsid w:val="004628B9"/>
    <w:rsid w:val="00462F71"/>
    <w:rsid w:val="00463BA4"/>
    <w:rsid w:val="00463FDB"/>
    <w:rsid w:val="00465A9A"/>
    <w:rsid w:val="00465FE9"/>
    <w:rsid w:val="0046618E"/>
    <w:rsid w:val="004663FE"/>
    <w:rsid w:val="00471421"/>
    <w:rsid w:val="00471540"/>
    <w:rsid w:val="004718D0"/>
    <w:rsid w:val="004719C2"/>
    <w:rsid w:val="00472196"/>
    <w:rsid w:val="004722C7"/>
    <w:rsid w:val="00473370"/>
    <w:rsid w:val="00473B4F"/>
    <w:rsid w:val="00474948"/>
    <w:rsid w:val="004761B1"/>
    <w:rsid w:val="00476E31"/>
    <w:rsid w:val="00477042"/>
    <w:rsid w:val="0047769F"/>
    <w:rsid w:val="00477D94"/>
    <w:rsid w:val="00477DAF"/>
    <w:rsid w:val="0048092C"/>
    <w:rsid w:val="00480A28"/>
    <w:rsid w:val="00483A57"/>
    <w:rsid w:val="00483DF0"/>
    <w:rsid w:val="00484FD2"/>
    <w:rsid w:val="00485DDF"/>
    <w:rsid w:val="004866D0"/>
    <w:rsid w:val="004869CA"/>
    <w:rsid w:val="00487FA1"/>
    <w:rsid w:val="00487FBE"/>
    <w:rsid w:val="00490741"/>
    <w:rsid w:val="00491081"/>
    <w:rsid w:val="00491C7B"/>
    <w:rsid w:val="00492301"/>
    <w:rsid w:val="00492E71"/>
    <w:rsid w:val="00492FFB"/>
    <w:rsid w:val="004935C8"/>
    <w:rsid w:val="00493645"/>
    <w:rsid w:val="004939E3"/>
    <w:rsid w:val="00493B2D"/>
    <w:rsid w:val="00493CDE"/>
    <w:rsid w:val="004945C1"/>
    <w:rsid w:val="00494EBC"/>
    <w:rsid w:val="00495E35"/>
    <w:rsid w:val="004963EE"/>
    <w:rsid w:val="00496BCB"/>
    <w:rsid w:val="004A0831"/>
    <w:rsid w:val="004A0E04"/>
    <w:rsid w:val="004A2CBD"/>
    <w:rsid w:val="004A3893"/>
    <w:rsid w:val="004A3E7C"/>
    <w:rsid w:val="004A41CB"/>
    <w:rsid w:val="004A453F"/>
    <w:rsid w:val="004A494B"/>
    <w:rsid w:val="004A5371"/>
    <w:rsid w:val="004A5B7E"/>
    <w:rsid w:val="004A650D"/>
    <w:rsid w:val="004A6737"/>
    <w:rsid w:val="004A6C6E"/>
    <w:rsid w:val="004A76BF"/>
    <w:rsid w:val="004A7C29"/>
    <w:rsid w:val="004A7D9D"/>
    <w:rsid w:val="004A7F1D"/>
    <w:rsid w:val="004B12AA"/>
    <w:rsid w:val="004B1B7D"/>
    <w:rsid w:val="004B1B9A"/>
    <w:rsid w:val="004B3360"/>
    <w:rsid w:val="004B4C5E"/>
    <w:rsid w:val="004B5876"/>
    <w:rsid w:val="004B6036"/>
    <w:rsid w:val="004B664F"/>
    <w:rsid w:val="004B6F13"/>
    <w:rsid w:val="004C00D9"/>
    <w:rsid w:val="004C1187"/>
    <w:rsid w:val="004C124E"/>
    <w:rsid w:val="004C3527"/>
    <w:rsid w:val="004C3839"/>
    <w:rsid w:val="004C3AE7"/>
    <w:rsid w:val="004C3FBA"/>
    <w:rsid w:val="004C4921"/>
    <w:rsid w:val="004C4E81"/>
    <w:rsid w:val="004C5B55"/>
    <w:rsid w:val="004C5B6C"/>
    <w:rsid w:val="004C5E65"/>
    <w:rsid w:val="004C6E14"/>
    <w:rsid w:val="004C7086"/>
    <w:rsid w:val="004C72B3"/>
    <w:rsid w:val="004C7328"/>
    <w:rsid w:val="004C7479"/>
    <w:rsid w:val="004C79A7"/>
    <w:rsid w:val="004D034B"/>
    <w:rsid w:val="004D0422"/>
    <w:rsid w:val="004D051C"/>
    <w:rsid w:val="004D14AC"/>
    <w:rsid w:val="004D1741"/>
    <w:rsid w:val="004D2A39"/>
    <w:rsid w:val="004D2B16"/>
    <w:rsid w:val="004D3DCF"/>
    <w:rsid w:val="004D4414"/>
    <w:rsid w:val="004D4465"/>
    <w:rsid w:val="004D4648"/>
    <w:rsid w:val="004D4981"/>
    <w:rsid w:val="004D51D1"/>
    <w:rsid w:val="004D51FC"/>
    <w:rsid w:val="004D62F4"/>
    <w:rsid w:val="004D6400"/>
    <w:rsid w:val="004D6438"/>
    <w:rsid w:val="004D6A1C"/>
    <w:rsid w:val="004D79B5"/>
    <w:rsid w:val="004D7CD5"/>
    <w:rsid w:val="004D7FD0"/>
    <w:rsid w:val="004E0E17"/>
    <w:rsid w:val="004E121E"/>
    <w:rsid w:val="004E15EC"/>
    <w:rsid w:val="004E1FE3"/>
    <w:rsid w:val="004E2786"/>
    <w:rsid w:val="004E3CAF"/>
    <w:rsid w:val="004E476A"/>
    <w:rsid w:val="004E4FDE"/>
    <w:rsid w:val="004E55C1"/>
    <w:rsid w:val="004E698D"/>
    <w:rsid w:val="004E6AA3"/>
    <w:rsid w:val="004E706F"/>
    <w:rsid w:val="004F0166"/>
    <w:rsid w:val="004F0602"/>
    <w:rsid w:val="004F071E"/>
    <w:rsid w:val="004F14FE"/>
    <w:rsid w:val="004F2A87"/>
    <w:rsid w:val="004F2B26"/>
    <w:rsid w:val="004F3958"/>
    <w:rsid w:val="004F3AB6"/>
    <w:rsid w:val="004F3E51"/>
    <w:rsid w:val="004F5421"/>
    <w:rsid w:val="00500BA3"/>
    <w:rsid w:val="00501CF0"/>
    <w:rsid w:val="00503B36"/>
    <w:rsid w:val="00503D37"/>
    <w:rsid w:val="00504395"/>
    <w:rsid w:val="00504A00"/>
    <w:rsid w:val="00504CAF"/>
    <w:rsid w:val="00505411"/>
    <w:rsid w:val="00505E0D"/>
    <w:rsid w:val="005060BF"/>
    <w:rsid w:val="0050695A"/>
    <w:rsid w:val="00506A46"/>
    <w:rsid w:val="00507318"/>
    <w:rsid w:val="00510252"/>
    <w:rsid w:val="00510CF8"/>
    <w:rsid w:val="005111EA"/>
    <w:rsid w:val="00512087"/>
    <w:rsid w:val="00512556"/>
    <w:rsid w:val="005136E6"/>
    <w:rsid w:val="00513C71"/>
    <w:rsid w:val="00514533"/>
    <w:rsid w:val="0051572B"/>
    <w:rsid w:val="00516C71"/>
    <w:rsid w:val="00516F74"/>
    <w:rsid w:val="0051745B"/>
    <w:rsid w:val="00517525"/>
    <w:rsid w:val="00517E3D"/>
    <w:rsid w:val="005201BD"/>
    <w:rsid w:val="00522503"/>
    <w:rsid w:val="00522A6A"/>
    <w:rsid w:val="00523266"/>
    <w:rsid w:val="0052356D"/>
    <w:rsid w:val="00523889"/>
    <w:rsid w:val="005239B7"/>
    <w:rsid w:val="005244F6"/>
    <w:rsid w:val="005245BD"/>
    <w:rsid w:val="00524624"/>
    <w:rsid w:val="005248FC"/>
    <w:rsid w:val="00524F2C"/>
    <w:rsid w:val="00524F42"/>
    <w:rsid w:val="00525B9C"/>
    <w:rsid w:val="00526320"/>
    <w:rsid w:val="0052689C"/>
    <w:rsid w:val="00526B8A"/>
    <w:rsid w:val="00526B95"/>
    <w:rsid w:val="00527BF5"/>
    <w:rsid w:val="00527D3A"/>
    <w:rsid w:val="005300C9"/>
    <w:rsid w:val="00530B95"/>
    <w:rsid w:val="00530F24"/>
    <w:rsid w:val="00530FFD"/>
    <w:rsid w:val="00532B8D"/>
    <w:rsid w:val="00533EBD"/>
    <w:rsid w:val="0053551F"/>
    <w:rsid w:val="005369B2"/>
    <w:rsid w:val="00536C44"/>
    <w:rsid w:val="0053746A"/>
    <w:rsid w:val="0054020B"/>
    <w:rsid w:val="00540A49"/>
    <w:rsid w:val="00540B18"/>
    <w:rsid w:val="005412C9"/>
    <w:rsid w:val="00541383"/>
    <w:rsid w:val="00541BF6"/>
    <w:rsid w:val="0054212F"/>
    <w:rsid w:val="00542AE9"/>
    <w:rsid w:val="00542B6D"/>
    <w:rsid w:val="00543100"/>
    <w:rsid w:val="005431AC"/>
    <w:rsid w:val="005439F3"/>
    <w:rsid w:val="00544481"/>
    <w:rsid w:val="00545053"/>
    <w:rsid w:val="00545751"/>
    <w:rsid w:val="00546815"/>
    <w:rsid w:val="0054758B"/>
    <w:rsid w:val="0055051C"/>
    <w:rsid w:val="00551F54"/>
    <w:rsid w:val="0055219B"/>
    <w:rsid w:val="0055450F"/>
    <w:rsid w:val="0055570A"/>
    <w:rsid w:val="005563C4"/>
    <w:rsid w:val="00556A1B"/>
    <w:rsid w:val="00556CD4"/>
    <w:rsid w:val="00556D33"/>
    <w:rsid w:val="00557183"/>
    <w:rsid w:val="005576E8"/>
    <w:rsid w:val="00557969"/>
    <w:rsid w:val="0056000F"/>
    <w:rsid w:val="005607FD"/>
    <w:rsid w:val="00562176"/>
    <w:rsid w:val="0056330F"/>
    <w:rsid w:val="0056366D"/>
    <w:rsid w:val="0056399E"/>
    <w:rsid w:val="005647CB"/>
    <w:rsid w:val="0056561C"/>
    <w:rsid w:val="005657FC"/>
    <w:rsid w:val="00566F9C"/>
    <w:rsid w:val="00567620"/>
    <w:rsid w:val="00567F9E"/>
    <w:rsid w:val="005709D1"/>
    <w:rsid w:val="00571F7A"/>
    <w:rsid w:val="005728A4"/>
    <w:rsid w:val="00572DBB"/>
    <w:rsid w:val="00574467"/>
    <w:rsid w:val="00574BD2"/>
    <w:rsid w:val="00574C53"/>
    <w:rsid w:val="00575655"/>
    <w:rsid w:val="00575937"/>
    <w:rsid w:val="00575CA4"/>
    <w:rsid w:val="005763F2"/>
    <w:rsid w:val="0057690A"/>
    <w:rsid w:val="00577025"/>
    <w:rsid w:val="00577173"/>
    <w:rsid w:val="005777D2"/>
    <w:rsid w:val="005806B0"/>
    <w:rsid w:val="00580B5E"/>
    <w:rsid w:val="00580CA3"/>
    <w:rsid w:val="00581AF8"/>
    <w:rsid w:val="00581C9F"/>
    <w:rsid w:val="00584D45"/>
    <w:rsid w:val="00585D43"/>
    <w:rsid w:val="005860C7"/>
    <w:rsid w:val="00590BA3"/>
    <w:rsid w:val="00590E59"/>
    <w:rsid w:val="00590F47"/>
    <w:rsid w:val="005912F4"/>
    <w:rsid w:val="00591386"/>
    <w:rsid w:val="00591499"/>
    <w:rsid w:val="00592FC5"/>
    <w:rsid w:val="00593F1B"/>
    <w:rsid w:val="00594661"/>
    <w:rsid w:val="00594A17"/>
    <w:rsid w:val="005950B1"/>
    <w:rsid w:val="00595460"/>
    <w:rsid w:val="00595695"/>
    <w:rsid w:val="0059578D"/>
    <w:rsid w:val="00595AAB"/>
    <w:rsid w:val="00595F08"/>
    <w:rsid w:val="00596494"/>
    <w:rsid w:val="0059722A"/>
    <w:rsid w:val="005A1107"/>
    <w:rsid w:val="005A1264"/>
    <w:rsid w:val="005A1AC1"/>
    <w:rsid w:val="005A623B"/>
    <w:rsid w:val="005A64E2"/>
    <w:rsid w:val="005A6B4D"/>
    <w:rsid w:val="005A7F0F"/>
    <w:rsid w:val="005B1B0A"/>
    <w:rsid w:val="005B27DC"/>
    <w:rsid w:val="005B3182"/>
    <w:rsid w:val="005B31F1"/>
    <w:rsid w:val="005B32B4"/>
    <w:rsid w:val="005B3A3F"/>
    <w:rsid w:val="005B3DEC"/>
    <w:rsid w:val="005B4929"/>
    <w:rsid w:val="005B4C71"/>
    <w:rsid w:val="005B4DC1"/>
    <w:rsid w:val="005B5959"/>
    <w:rsid w:val="005B5BBF"/>
    <w:rsid w:val="005B6865"/>
    <w:rsid w:val="005B747F"/>
    <w:rsid w:val="005B7515"/>
    <w:rsid w:val="005B7CA9"/>
    <w:rsid w:val="005C0254"/>
    <w:rsid w:val="005C15EC"/>
    <w:rsid w:val="005C1E16"/>
    <w:rsid w:val="005C2D99"/>
    <w:rsid w:val="005C359B"/>
    <w:rsid w:val="005C3DDB"/>
    <w:rsid w:val="005C4CE5"/>
    <w:rsid w:val="005C5076"/>
    <w:rsid w:val="005C61DC"/>
    <w:rsid w:val="005C694E"/>
    <w:rsid w:val="005C71DE"/>
    <w:rsid w:val="005C7480"/>
    <w:rsid w:val="005C74CC"/>
    <w:rsid w:val="005C76F7"/>
    <w:rsid w:val="005D0319"/>
    <w:rsid w:val="005D044A"/>
    <w:rsid w:val="005D0BFE"/>
    <w:rsid w:val="005D1149"/>
    <w:rsid w:val="005D14A6"/>
    <w:rsid w:val="005D2209"/>
    <w:rsid w:val="005D245B"/>
    <w:rsid w:val="005D252E"/>
    <w:rsid w:val="005D3D71"/>
    <w:rsid w:val="005D3DA3"/>
    <w:rsid w:val="005D3EDE"/>
    <w:rsid w:val="005D4191"/>
    <w:rsid w:val="005D4AB2"/>
    <w:rsid w:val="005D588A"/>
    <w:rsid w:val="005D6A01"/>
    <w:rsid w:val="005D6CEC"/>
    <w:rsid w:val="005E0A6F"/>
    <w:rsid w:val="005E1665"/>
    <w:rsid w:val="005E185C"/>
    <w:rsid w:val="005E25DA"/>
    <w:rsid w:val="005E41AC"/>
    <w:rsid w:val="005E4478"/>
    <w:rsid w:val="005E5469"/>
    <w:rsid w:val="005E6320"/>
    <w:rsid w:val="005E6465"/>
    <w:rsid w:val="005E714E"/>
    <w:rsid w:val="005E7CA0"/>
    <w:rsid w:val="005F05C7"/>
    <w:rsid w:val="005F2550"/>
    <w:rsid w:val="005F2E3C"/>
    <w:rsid w:val="005F2EFD"/>
    <w:rsid w:val="005F33A1"/>
    <w:rsid w:val="005F35FE"/>
    <w:rsid w:val="005F38B0"/>
    <w:rsid w:val="005F3C5F"/>
    <w:rsid w:val="005F461A"/>
    <w:rsid w:val="005F55A6"/>
    <w:rsid w:val="005F5BFA"/>
    <w:rsid w:val="005F7D35"/>
    <w:rsid w:val="006009F2"/>
    <w:rsid w:val="00600FF3"/>
    <w:rsid w:val="00601633"/>
    <w:rsid w:val="00601C97"/>
    <w:rsid w:val="00601DAB"/>
    <w:rsid w:val="00602EF6"/>
    <w:rsid w:val="006037CA"/>
    <w:rsid w:val="0060382E"/>
    <w:rsid w:val="006038F3"/>
    <w:rsid w:val="00603ACA"/>
    <w:rsid w:val="00604181"/>
    <w:rsid w:val="00605622"/>
    <w:rsid w:val="00605BFA"/>
    <w:rsid w:val="00606F7E"/>
    <w:rsid w:val="00607C28"/>
    <w:rsid w:val="00610014"/>
    <w:rsid w:val="0061019A"/>
    <w:rsid w:val="00610365"/>
    <w:rsid w:val="00610638"/>
    <w:rsid w:val="006108A8"/>
    <w:rsid w:val="00612529"/>
    <w:rsid w:val="00612A0D"/>
    <w:rsid w:val="00613CDA"/>
    <w:rsid w:val="00613DA2"/>
    <w:rsid w:val="006141D7"/>
    <w:rsid w:val="00614835"/>
    <w:rsid w:val="006149F2"/>
    <w:rsid w:val="00614CC4"/>
    <w:rsid w:val="006154FC"/>
    <w:rsid w:val="00615709"/>
    <w:rsid w:val="00615C21"/>
    <w:rsid w:val="006164F9"/>
    <w:rsid w:val="006200B5"/>
    <w:rsid w:val="00620672"/>
    <w:rsid w:val="0062223D"/>
    <w:rsid w:val="00623B63"/>
    <w:rsid w:val="006240F3"/>
    <w:rsid w:val="006259CB"/>
    <w:rsid w:val="00626C08"/>
    <w:rsid w:val="00626DAD"/>
    <w:rsid w:val="00627482"/>
    <w:rsid w:val="0062761F"/>
    <w:rsid w:val="00627652"/>
    <w:rsid w:val="006276CF"/>
    <w:rsid w:val="006312F6"/>
    <w:rsid w:val="00631817"/>
    <w:rsid w:val="006318C6"/>
    <w:rsid w:val="006330C2"/>
    <w:rsid w:val="00633254"/>
    <w:rsid w:val="006340AF"/>
    <w:rsid w:val="006342F7"/>
    <w:rsid w:val="00634A38"/>
    <w:rsid w:val="00635187"/>
    <w:rsid w:val="00635F40"/>
    <w:rsid w:val="00636324"/>
    <w:rsid w:val="00636F15"/>
    <w:rsid w:val="00637884"/>
    <w:rsid w:val="00643E10"/>
    <w:rsid w:val="00645CAA"/>
    <w:rsid w:val="00646E59"/>
    <w:rsid w:val="00647ADB"/>
    <w:rsid w:val="00650197"/>
    <w:rsid w:val="0065030A"/>
    <w:rsid w:val="0065031F"/>
    <w:rsid w:val="00650BFF"/>
    <w:rsid w:val="00651607"/>
    <w:rsid w:val="00651C19"/>
    <w:rsid w:val="0065225A"/>
    <w:rsid w:val="0065340A"/>
    <w:rsid w:val="00654842"/>
    <w:rsid w:val="00654F17"/>
    <w:rsid w:val="006564B3"/>
    <w:rsid w:val="0065778B"/>
    <w:rsid w:val="00657C2E"/>
    <w:rsid w:val="00660A00"/>
    <w:rsid w:val="00660B3D"/>
    <w:rsid w:val="00662592"/>
    <w:rsid w:val="00662F56"/>
    <w:rsid w:val="00664242"/>
    <w:rsid w:val="00666053"/>
    <w:rsid w:val="006661FE"/>
    <w:rsid w:val="006663EB"/>
    <w:rsid w:val="00666534"/>
    <w:rsid w:val="0066697B"/>
    <w:rsid w:val="0066771F"/>
    <w:rsid w:val="006717FA"/>
    <w:rsid w:val="006719E3"/>
    <w:rsid w:val="00671DA8"/>
    <w:rsid w:val="006729E2"/>
    <w:rsid w:val="006733ED"/>
    <w:rsid w:val="0067443B"/>
    <w:rsid w:val="00675BB4"/>
    <w:rsid w:val="00676272"/>
    <w:rsid w:val="00676342"/>
    <w:rsid w:val="00676F42"/>
    <w:rsid w:val="00680063"/>
    <w:rsid w:val="006801BC"/>
    <w:rsid w:val="00681C4C"/>
    <w:rsid w:val="00681D08"/>
    <w:rsid w:val="006825AD"/>
    <w:rsid w:val="006825E7"/>
    <w:rsid w:val="00682B77"/>
    <w:rsid w:val="00683CEC"/>
    <w:rsid w:val="006844FF"/>
    <w:rsid w:val="006848D9"/>
    <w:rsid w:val="006851C1"/>
    <w:rsid w:val="00685836"/>
    <w:rsid w:val="00686CE0"/>
    <w:rsid w:val="006875DE"/>
    <w:rsid w:val="00687F6A"/>
    <w:rsid w:val="00690323"/>
    <w:rsid w:val="0069066B"/>
    <w:rsid w:val="00690674"/>
    <w:rsid w:val="006909BD"/>
    <w:rsid w:val="00692041"/>
    <w:rsid w:val="0069228E"/>
    <w:rsid w:val="00693029"/>
    <w:rsid w:val="00693807"/>
    <w:rsid w:val="006939BD"/>
    <w:rsid w:val="00693A48"/>
    <w:rsid w:val="0069420E"/>
    <w:rsid w:val="0069465B"/>
    <w:rsid w:val="006955E4"/>
    <w:rsid w:val="006976C3"/>
    <w:rsid w:val="006A016D"/>
    <w:rsid w:val="006A0240"/>
    <w:rsid w:val="006A1465"/>
    <w:rsid w:val="006A15F3"/>
    <w:rsid w:val="006A2922"/>
    <w:rsid w:val="006A3975"/>
    <w:rsid w:val="006A4BB9"/>
    <w:rsid w:val="006A602E"/>
    <w:rsid w:val="006A6B56"/>
    <w:rsid w:val="006A7238"/>
    <w:rsid w:val="006A7700"/>
    <w:rsid w:val="006B087B"/>
    <w:rsid w:val="006B0BCC"/>
    <w:rsid w:val="006B11F7"/>
    <w:rsid w:val="006B1981"/>
    <w:rsid w:val="006B1AF1"/>
    <w:rsid w:val="006B2012"/>
    <w:rsid w:val="006B2654"/>
    <w:rsid w:val="006B289E"/>
    <w:rsid w:val="006B2EA1"/>
    <w:rsid w:val="006B3134"/>
    <w:rsid w:val="006B3325"/>
    <w:rsid w:val="006B35E9"/>
    <w:rsid w:val="006B39DD"/>
    <w:rsid w:val="006B4675"/>
    <w:rsid w:val="006B50C6"/>
    <w:rsid w:val="006B6DDD"/>
    <w:rsid w:val="006B74C6"/>
    <w:rsid w:val="006C0554"/>
    <w:rsid w:val="006C0CE1"/>
    <w:rsid w:val="006C15A4"/>
    <w:rsid w:val="006C1E0D"/>
    <w:rsid w:val="006C3FA5"/>
    <w:rsid w:val="006C5C5B"/>
    <w:rsid w:val="006D0620"/>
    <w:rsid w:val="006D1075"/>
    <w:rsid w:val="006D2BBF"/>
    <w:rsid w:val="006D345D"/>
    <w:rsid w:val="006D368A"/>
    <w:rsid w:val="006D426E"/>
    <w:rsid w:val="006D47B9"/>
    <w:rsid w:val="006D4A59"/>
    <w:rsid w:val="006D4A9E"/>
    <w:rsid w:val="006D4CCC"/>
    <w:rsid w:val="006D5217"/>
    <w:rsid w:val="006D59D4"/>
    <w:rsid w:val="006D5FC2"/>
    <w:rsid w:val="006D6768"/>
    <w:rsid w:val="006D7BA0"/>
    <w:rsid w:val="006D7DE5"/>
    <w:rsid w:val="006E04B2"/>
    <w:rsid w:val="006E16F0"/>
    <w:rsid w:val="006E3138"/>
    <w:rsid w:val="006E383C"/>
    <w:rsid w:val="006E4461"/>
    <w:rsid w:val="006E4AA8"/>
    <w:rsid w:val="006E4B7E"/>
    <w:rsid w:val="006E6106"/>
    <w:rsid w:val="006E66EB"/>
    <w:rsid w:val="006E6B32"/>
    <w:rsid w:val="006E7A76"/>
    <w:rsid w:val="006F0223"/>
    <w:rsid w:val="006F30BE"/>
    <w:rsid w:val="006F3670"/>
    <w:rsid w:val="006F3AEE"/>
    <w:rsid w:val="006F486F"/>
    <w:rsid w:val="006F5E97"/>
    <w:rsid w:val="006F64CB"/>
    <w:rsid w:val="006F6BBA"/>
    <w:rsid w:val="006F6C4D"/>
    <w:rsid w:val="00700303"/>
    <w:rsid w:val="00700F26"/>
    <w:rsid w:val="00701313"/>
    <w:rsid w:val="00701C32"/>
    <w:rsid w:val="00701F2E"/>
    <w:rsid w:val="00703A15"/>
    <w:rsid w:val="00703BEB"/>
    <w:rsid w:val="00703D3A"/>
    <w:rsid w:val="007058AC"/>
    <w:rsid w:val="00705BC4"/>
    <w:rsid w:val="00705EFE"/>
    <w:rsid w:val="00706A3B"/>
    <w:rsid w:val="00707EF5"/>
    <w:rsid w:val="007105C5"/>
    <w:rsid w:val="00711480"/>
    <w:rsid w:val="00711487"/>
    <w:rsid w:val="00712EB8"/>
    <w:rsid w:val="00712ED4"/>
    <w:rsid w:val="00713055"/>
    <w:rsid w:val="00716620"/>
    <w:rsid w:val="00716A29"/>
    <w:rsid w:val="0071705C"/>
    <w:rsid w:val="00720D3E"/>
    <w:rsid w:val="0072161F"/>
    <w:rsid w:val="0072236C"/>
    <w:rsid w:val="00722941"/>
    <w:rsid w:val="00722949"/>
    <w:rsid w:val="00722975"/>
    <w:rsid w:val="00722F5F"/>
    <w:rsid w:val="0072421D"/>
    <w:rsid w:val="00724563"/>
    <w:rsid w:val="0072597F"/>
    <w:rsid w:val="00725A37"/>
    <w:rsid w:val="007265A9"/>
    <w:rsid w:val="00726C7E"/>
    <w:rsid w:val="00727594"/>
    <w:rsid w:val="00730BBE"/>
    <w:rsid w:val="00730C21"/>
    <w:rsid w:val="00730C3D"/>
    <w:rsid w:val="00730FC9"/>
    <w:rsid w:val="00731373"/>
    <w:rsid w:val="007317E2"/>
    <w:rsid w:val="007318BC"/>
    <w:rsid w:val="00731AFD"/>
    <w:rsid w:val="007328AE"/>
    <w:rsid w:val="007329F3"/>
    <w:rsid w:val="00733356"/>
    <w:rsid w:val="0073377C"/>
    <w:rsid w:val="0073385F"/>
    <w:rsid w:val="007338D2"/>
    <w:rsid w:val="0073522D"/>
    <w:rsid w:val="00736B7C"/>
    <w:rsid w:val="007402A7"/>
    <w:rsid w:val="00740C41"/>
    <w:rsid w:val="007416F1"/>
    <w:rsid w:val="00741C89"/>
    <w:rsid w:val="00742201"/>
    <w:rsid w:val="0074280F"/>
    <w:rsid w:val="00742A9B"/>
    <w:rsid w:val="007441B5"/>
    <w:rsid w:val="0074537C"/>
    <w:rsid w:val="007456AD"/>
    <w:rsid w:val="00745848"/>
    <w:rsid w:val="00745DE7"/>
    <w:rsid w:val="007462C6"/>
    <w:rsid w:val="007466B9"/>
    <w:rsid w:val="007471C4"/>
    <w:rsid w:val="00747E83"/>
    <w:rsid w:val="00750872"/>
    <w:rsid w:val="00750E0C"/>
    <w:rsid w:val="00751C43"/>
    <w:rsid w:val="00751F8F"/>
    <w:rsid w:val="00753496"/>
    <w:rsid w:val="0075455C"/>
    <w:rsid w:val="00754FE4"/>
    <w:rsid w:val="00756099"/>
    <w:rsid w:val="007611F6"/>
    <w:rsid w:val="00761B5B"/>
    <w:rsid w:val="007639AD"/>
    <w:rsid w:val="0076494C"/>
    <w:rsid w:val="007664D5"/>
    <w:rsid w:val="00766550"/>
    <w:rsid w:val="00766C2D"/>
    <w:rsid w:val="00767E8C"/>
    <w:rsid w:val="00767F66"/>
    <w:rsid w:val="007705FD"/>
    <w:rsid w:val="00770A8F"/>
    <w:rsid w:val="00770DE0"/>
    <w:rsid w:val="007711DA"/>
    <w:rsid w:val="007712A3"/>
    <w:rsid w:val="0077135B"/>
    <w:rsid w:val="0077175C"/>
    <w:rsid w:val="00771EFA"/>
    <w:rsid w:val="00771FFE"/>
    <w:rsid w:val="00772A77"/>
    <w:rsid w:val="007732BB"/>
    <w:rsid w:val="007740A7"/>
    <w:rsid w:val="00774989"/>
    <w:rsid w:val="007750B4"/>
    <w:rsid w:val="00775F53"/>
    <w:rsid w:val="0077696C"/>
    <w:rsid w:val="007774F4"/>
    <w:rsid w:val="00777688"/>
    <w:rsid w:val="00777B5F"/>
    <w:rsid w:val="00777C89"/>
    <w:rsid w:val="00777EEF"/>
    <w:rsid w:val="007805F9"/>
    <w:rsid w:val="00781026"/>
    <w:rsid w:val="0078143D"/>
    <w:rsid w:val="0078218B"/>
    <w:rsid w:val="007826E0"/>
    <w:rsid w:val="007828D9"/>
    <w:rsid w:val="0078378E"/>
    <w:rsid w:val="00784C7B"/>
    <w:rsid w:val="00784E17"/>
    <w:rsid w:val="00786BC1"/>
    <w:rsid w:val="007922AC"/>
    <w:rsid w:val="00792674"/>
    <w:rsid w:val="00792801"/>
    <w:rsid w:val="007930F9"/>
    <w:rsid w:val="00794770"/>
    <w:rsid w:val="007949A7"/>
    <w:rsid w:val="00794B46"/>
    <w:rsid w:val="00794F48"/>
    <w:rsid w:val="00794F61"/>
    <w:rsid w:val="00796AFE"/>
    <w:rsid w:val="00796B0D"/>
    <w:rsid w:val="007974E0"/>
    <w:rsid w:val="007A1080"/>
    <w:rsid w:val="007A1FEE"/>
    <w:rsid w:val="007A2200"/>
    <w:rsid w:val="007A2F8F"/>
    <w:rsid w:val="007A31FF"/>
    <w:rsid w:val="007A3452"/>
    <w:rsid w:val="007A654A"/>
    <w:rsid w:val="007A66D0"/>
    <w:rsid w:val="007A740A"/>
    <w:rsid w:val="007A761B"/>
    <w:rsid w:val="007A7B38"/>
    <w:rsid w:val="007A7B3F"/>
    <w:rsid w:val="007B0037"/>
    <w:rsid w:val="007B136B"/>
    <w:rsid w:val="007B18C1"/>
    <w:rsid w:val="007B1F72"/>
    <w:rsid w:val="007B255B"/>
    <w:rsid w:val="007B2F6B"/>
    <w:rsid w:val="007B330C"/>
    <w:rsid w:val="007B38E2"/>
    <w:rsid w:val="007B5167"/>
    <w:rsid w:val="007B51D7"/>
    <w:rsid w:val="007B52EF"/>
    <w:rsid w:val="007B66FC"/>
    <w:rsid w:val="007B6E30"/>
    <w:rsid w:val="007B6ED0"/>
    <w:rsid w:val="007B7304"/>
    <w:rsid w:val="007B76DC"/>
    <w:rsid w:val="007C08D7"/>
    <w:rsid w:val="007C090C"/>
    <w:rsid w:val="007C1205"/>
    <w:rsid w:val="007C1912"/>
    <w:rsid w:val="007C1CBA"/>
    <w:rsid w:val="007C26CA"/>
    <w:rsid w:val="007C3FDD"/>
    <w:rsid w:val="007C406D"/>
    <w:rsid w:val="007C53F9"/>
    <w:rsid w:val="007C54BE"/>
    <w:rsid w:val="007C615C"/>
    <w:rsid w:val="007C67AC"/>
    <w:rsid w:val="007C6911"/>
    <w:rsid w:val="007C7B57"/>
    <w:rsid w:val="007C7EBB"/>
    <w:rsid w:val="007D043A"/>
    <w:rsid w:val="007D0D12"/>
    <w:rsid w:val="007D0F38"/>
    <w:rsid w:val="007D18C3"/>
    <w:rsid w:val="007D2359"/>
    <w:rsid w:val="007D2E95"/>
    <w:rsid w:val="007D3270"/>
    <w:rsid w:val="007D32FE"/>
    <w:rsid w:val="007D6653"/>
    <w:rsid w:val="007D6A86"/>
    <w:rsid w:val="007D6C23"/>
    <w:rsid w:val="007D6C8A"/>
    <w:rsid w:val="007E0CBC"/>
    <w:rsid w:val="007E0CE5"/>
    <w:rsid w:val="007E168E"/>
    <w:rsid w:val="007E1831"/>
    <w:rsid w:val="007E1AB9"/>
    <w:rsid w:val="007E20F0"/>
    <w:rsid w:val="007E3A15"/>
    <w:rsid w:val="007E411B"/>
    <w:rsid w:val="007E564C"/>
    <w:rsid w:val="007E5E41"/>
    <w:rsid w:val="007E6706"/>
    <w:rsid w:val="007E6D1B"/>
    <w:rsid w:val="007E79B1"/>
    <w:rsid w:val="007F11F1"/>
    <w:rsid w:val="007F15D6"/>
    <w:rsid w:val="007F21B0"/>
    <w:rsid w:val="007F31C5"/>
    <w:rsid w:val="007F37C5"/>
    <w:rsid w:val="007F50DC"/>
    <w:rsid w:val="007F552D"/>
    <w:rsid w:val="007F5FE3"/>
    <w:rsid w:val="007F6454"/>
    <w:rsid w:val="007F725D"/>
    <w:rsid w:val="007F7A53"/>
    <w:rsid w:val="00800159"/>
    <w:rsid w:val="008001B7"/>
    <w:rsid w:val="0080033E"/>
    <w:rsid w:val="00801775"/>
    <w:rsid w:val="00801926"/>
    <w:rsid w:val="00802E7F"/>
    <w:rsid w:val="00803366"/>
    <w:rsid w:val="00804AF6"/>
    <w:rsid w:val="00805627"/>
    <w:rsid w:val="0080629C"/>
    <w:rsid w:val="00806FF3"/>
    <w:rsid w:val="00807430"/>
    <w:rsid w:val="0080784F"/>
    <w:rsid w:val="00807930"/>
    <w:rsid w:val="008103D9"/>
    <w:rsid w:val="008105AD"/>
    <w:rsid w:val="00810A90"/>
    <w:rsid w:val="00810AA2"/>
    <w:rsid w:val="00811ACB"/>
    <w:rsid w:val="00811B75"/>
    <w:rsid w:val="008127B0"/>
    <w:rsid w:val="00812DEF"/>
    <w:rsid w:val="008137FB"/>
    <w:rsid w:val="00813FD0"/>
    <w:rsid w:val="0081408A"/>
    <w:rsid w:val="00814BE3"/>
    <w:rsid w:val="008150B4"/>
    <w:rsid w:val="0081512A"/>
    <w:rsid w:val="00816284"/>
    <w:rsid w:val="00816EB8"/>
    <w:rsid w:val="008174C6"/>
    <w:rsid w:val="008201B9"/>
    <w:rsid w:val="0082074C"/>
    <w:rsid w:val="00820AAF"/>
    <w:rsid w:val="00821876"/>
    <w:rsid w:val="00821D26"/>
    <w:rsid w:val="008224E7"/>
    <w:rsid w:val="008237AD"/>
    <w:rsid w:val="00823835"/>
    <w:rsid w:val="0082427C"/>
    <w:rsid w:val="008247FC"/>
    <w:rsid w:val="00824800"/>
    <w:rsid w:val="0082683F"/>
    <w:rsid w:val="00826C5D"/>
    <w:rsid w:val="0082720B"/>
    <w:rsid w:val="0083032A"/>
    <w:rsid w:val="00830FD7"/>
    <w:rsid w:val="00831B6E"/>
    <w:rsid w:val="008323CC"/>
    <w:rsid w:val="008324E2"/>
    <w:rsid w:val="008326C3"/>
    <w:rsid w:val="00832D74"/>
    <w:rsid w:val="00832FB2"/>
    <w:rsid w:val="0083339A"/>
    <w:rsid w:val="00833D2A"/>
    <w:rsid w:val="008340BB"/>
    <w:rsid w:val="00834138"/>
    <w:rsid w:val="00834EE3"/>
    <w:rsid w:val="00836047"/>
    <w:rsid w:val="008360E0"/>
    <w:rsid w:val="008368E8"/>
    <w:rsid w:val="00836FFF"/>
    <w:rsid w:val="00837052"/>
    <w:rsid w:val="0084037E"/>
    <w:rsid w:val="008412A8"/>
    <w:rsid w:val="008429F4"/>
    <w:rsid w:val="008430F0"/>
    <w:rsid w:val="008446E1"/>
    <w:rsid w:val="0084571D"/>
    <w:rsid w:val="00845B53"/>
    <w:rsid w:val="00845D71"/>
    <w:rsid w:val="0084608E"/>
    <w:rsid w:val="00846D13"/>
    <w:rsid w:val="00850E52"/>
    <w:rsid w:val="00852996"/>
    <w:rsid w:val="00852CAF"/>
    <w:rsid w:val="00852DD7"/>
    <w:rsid w:val="0085608A"/>
    <w:rsid w:val="00856D36"/>
    <w:rsid w:val="008604E4"/>
    <w:rsid w:val="00860858"/>
    <w:rsid w:val="00860D65"/>
    <w:rsid w:val="00861E15"/>
    <w:rsid w:val="008626E4"/>
    <w:rsid w:val="008626FE"/>
    <w:rsid w:val="0086351C"/>
    <w:rsid w:val="00864313"/>
    <w:rsid w:val="0086478E"/>
    <w:rsid w:val="00864AC3"/>
    <w:rsid w:val="00864C2D"/>
    <w:rsid w:val="008650EF"/>
    <w:rsid w:val="008669F4"/>
    <w:rsid w:val="00866B75"/>
    <w:rsid w:val="00870E7D"/>
    <w:rsid w:val="00871612"/>
    <w:rsid w:val="0087184C"/>
    <w:rsid w:val="00871B00"/>
    <w:rsid w:val="00871E20"/>
    <w:rsid w:val="00872BAB"/>
    <w:rsid w:val="00872FBD"/>
    <w:rsid w:val="0087393A"/>
    <w:rsid w:val="00873A2E"/>
    <w:rsid w:val="00873A4C"/>
    <w:rsid w:val="00873A89"/>
    <w:rsid w:val="008741DF"/>
    <w:rsid w:val="008744DF"/>
    <w:rsid w:val="008753C8"/>
    <w:rsid w:val="008754E5"/>
    <w:rsid w:val="0087566B"/>
    <w:rsid w:val="00876AB2"/>
    <w:rsid w:val="00876E46"/>
    <w:rsid w:val="00877453"/>
    <w:rsid w:val="00880BE1"/>
    <w:rsid w:val="00880E7A"/>
    <w:rsid w:val="00880F00"/>
    <w:rsid w:val="0088147C"/>
    <w:rsid w:val="008817BF"/>
    <w:rsid w:val="00881F80"/>
    <w:rsid w:val="00882411"/>
    <w:rsid w:val="008825CD"/>
    <w:rsid w:val="00883394"/>
    <w:rsid w:val="00883DBE"/>
    <w:rsid w:val="008864DA"/>
    <w:rsid w:val="0088706E"/>
    <w:rsid w:val="00887CE6"/>
    <w:rsid w:val="00890EB9"/>
    <w:rsid w:val="008913B0"/>
    <w:rsid w:val="00891B97"/>
    <w:rsid w:val="00892269"/>
    <w:rsid w:val="0089383F"/>
    <w:rsid w:val="00893A80"/>
    <w:rsid w:val="00893F88"/>
    <w:rsid w:val="00894625"/>
    <w:rsid w:val="008947C3"/>
    <w:rsid w:val="008949CE"/>
    <w:rsid w:val="00894C15"/>
    <w:rsid w:val="00894D04"/>
    <w:rsid w:val="00896A7A"/>
    <w:rsid w:val="00896D16"/>
    <w:rsid w:val="0089775C"/>
    <w:rsid w:val="008977DB"/>
    <w:rsid w:val="00897A1D"/>
    <w:rsid w:val="00897D1C"/>
    <w:rsid w:val="008A0E43"/>
    <w:rsid w:val="008A0EAE"/>
    <w:rsid w:val="008A13B0"/>
    <w:rsid w:val="008A1AA8"/>
    <w:rsid w:val="008A1C5F"/>
    <w:rsid w:val="008A320A"/>
    <w:rsid w:val="008A3DAF"/>
    <w:rsid w:val="008A447E"/>
    <w:rsid w:val="008A5315"/>
    <w:rsid w:val="008A5888"/>
    <w:rsid w:val="008A6551"/>
    <w:rsid w:val="008A6ED6"/>
    <w:rsid w:val="008A7E17"/>
    <w:rsid w:val="008B0025"/>
    <w:rsid w:val="008B082C"/>
    <w:rsid w:val="008B0E29"/>
    <w:rsid w:val="008B2948"/>
    <w:rsid w:val="008B2F2F"/>
    <w:rsid w:val="008B45D8"/>
    <w:rsid w:val="008B4687"/>
    <w:rsid w:val="008B558D"/>
    <w:rsid w:val="008B653C"/>
    <w:rsid w:val="008B7725"/>
    <w:rsid w:val="008C1433"/>
    <w:rsid w:val="008C1BC5"/>
    <w:rsid w:val="008C1D86"/>
    <w:rsid w:val="008C349F"/>
    <w:rsid w:val="008C4BCE"/>
    <w:rsid w:val="008C4CC9"/>
    <w:rsid w:val="008C5014"/>
    <w:rsid w:val="008C5BCB"/>
    <w:rsid w:val="008C64E2"/>
    <w:rsid w:val="008D03BC"/>
    <w:rsid w:val="008D0C76"/>
    <w:rsid w:val="008D1633"/>
    <w:rsid w:val="008D16A7"/>
    <w:rsid w:val="008D2F98"/>
    <w:rsid w:val="008D3770"/>
    <w:rsid w:val="008D4E14"/>
    <w:rsid w:val="008D6D16"/>
    <w:rsid w:val="008D6E62"/>
    <w:rsid w:val="008D702D"/>
    <w:rsid w:val="008E0068"/>
    <w:rsid w:val="008E0872"/>
    <w:rsid w:val="008E0AF9"/>
    <w:rsid w:val="008E0DAA"/>
    <w:rsid w:val="008E0E14"/>
    <w:rsid w:val="008E11A7"/>
    <w:rsid w:val="008E173D"/>
    <w:rsid w:val="008E3605"/>
    <w:rsid w:val="008E37C4"/>
    <w:rsid w:val="008E3AA3"/>
    <w:rsid w:val="008E40BB"/>
    <w:rsid w:val="008E49F2"/>
    <w:rsid w:val="008E4E33"/>
    <w:rsid w:val="008E5F85"/>
    <w:rsid w:val="008E6142"/>
    <w:rsid w:val="008E653C"/>
    <w:rsid w:val="008E6DAD"/>
    <w:rsid w:val="008E718B"/>
    <w:rsid w:val="008E71E6"/>
    <w:rsid w:val="008F08A2"/>
    <w:rsid w:val="008F1C42"/>
    <w:rsid w:val="008F26CD"/>
    <w:rsid w:val="008F2F43"/>
    <w:rsid w:val="008F31F2"/>
    <w:rsid w:val="008F3390"/>
    <w:rsid w:val="008F3398"/>
    <w:rsid w:val="008F3A2F"/>
    <w:rsid w:val="008F44DA"/>
    <w:rsid w:val="008F531E"/>
    <w:rsid w:val="008F5A01"/>
    <w:rsid w:val="008F5CD1"/>
    <w:rsid w:val="008F5D35"/>
    <w:rsid w:val="008F69EE"/>
    <w:rsid w:val="008F6E62"/>
    <w:rsid w:val="008F7048"/>
    <w:rsid w:val="008F741E"/>
    <w:rsid w:val="008F7A3D"/>
    <w:rsid w:val="00900B4B"/>
    <w:rsid w:val="00901A2B"/>
    <w:rsid w:val="00902932"/>
    <w:rsid w:val="00902A36"/>
    <w:rsid w:val="00903502"/>
    <w:rsid w:val="00903B92"/>
    <w:rsid w:val="00904196"/>
    <w:rsid w:val="009048C7"/>
    <w:rsid w:val="0090506D"/>
    <w:rsid w:val="00905651"/>
    <w:rsid w:val="00905902"/>
    <w:rsid w:val="00906748"/>
    <w:rsid w:val="00906D90"/>
    <w:rsid w:val="00906EB0"/>
    <w:rsid w:val="0090722D"/>
    <w:rsid w:val="0090735E"/>
    <w:rsid w:val="00907E79"/>
    <w:rsid w:val="00907FE4"/>
    <w:rsid w:val="00911098"/>
    <w:rsid w:val="00911C54"/>
    <w:rsid w:val="00913050"/>
    <w:rsid w:val="00915E52"/>
    <w:rsid w:val="00915F0A"/>
    <w:rsid w:val="009169F3"/>
    <w:rsid w:val="0091744C"/>
    <w:rsid w:val="00917CFE"/>
    <w:rsid w:val="009203D2"/>
    <w:rsid w:val="009208D5"/>
    <w:rsid w:val="00921668"/>
    <w:rsid w:val="00921D14"/>
    <w:rsid w:val="009224F6"/>
    <w:rsid w:val="00923C49"/>
    <w:rsid w:val="009271FE"/>
    <w:rsid w:val="009273E8"/>
    <w:rsid w:val="009278C9"/>
    <w:rsid w:val="00927C6B"/>
    <w:rsid w:val="00930F59"/>
    <w:rsid w:val="00931B35"/>
    <w:rsid w:val="0093243D"/>
    <w:rsid w:val="009331F1"/>
    <w:rsid w:val="009338B4"/>
    <w:rsid w:val="00933EF0"/>
    <w:rsid w:val="00933F8F"/>
    <w:rsid w:val="00934E95"/>
    <w:rsid w:val="00935945"/>
    <w:rsid w:val="009366C2"/>
    <w:rsid w:val="00936F2D"/>
    <w:rsid w:val="00937FB0"/>
    <w:rsid w:val="00940840"/>
    <w:rsid w:val="0094108F"/>
    <w:rsid w:val="009417E9"/>
    <w:rsid w:val="00941892"/>
    <w:rsid w:val="00942023"/>
    <w:rsid w:val="009424A3"/>
    <w:rsid w:val="009439C3"/>
    <w:rsid w:val="00943FF8"/>
    <w:rsid w:val="00945919"/>
    <w:rsid w:val="00945988"/>
    <w:rsid w:val="009460ED"/>
    <w:rsid w:val="00946D45"/>
    <w:rsid w:val="00947BC4"/>
    <w:rsid w:val="0095033A"/>
    <w:rsid w:val="009503D5"/>
    <w:rsid w:val="009505E6"/>
    <w:rsid w:val="00950D49"/>
    <w:rsid w:val="009511F1"/>
    <w:rsid w:val="00953DC5"/>
    <w:rsid w:val="00953E34"/>
    <w:rsid w:val="00954213"/>
    <w:rsid w:val="00954626"/>
    <w:rsid w:val="00955F4C"/>
    <w:rsid w:val="00956C2D"/>
    <w:rsid w:val="009573F2"/>
    <w:rsid w:val="009600E6"/>
    <w:rsid w:val="009600EB"/>
    <w:rsid w:val="00960241"/>
    <w:rsid w:val="00960545"/>
    <w:rsid w:val="009623DB"/>
    <w:rsid w:val="00962D9B"/>
    <w:rsid w:val="009630B8"/>
    <w:rsid w:val="009630C5"/>
    <w:rsid w:val="00963E54"/>
    <w:rsid w:val="00964E6B"/>
    <w:rsid w:val="00965303"/>
    <w:rsid w:val="00967347"/>
    <w:rsid w:val="00967B64"/>
    <w:rsid w:val="00970487"/>
    <w:rsid w:val="00970A26"/>
    <w:rsid w:val="00970FCB"/>
    <w:rsid w:val="009723B4"/>
    <w:rsid w:val="009725A0"/>
    <w:rsid w:val="00973A2A"/>
    <w:rsid w:val="00973A54"/>
    <w:rsid w:val="0097489E"/>
    <w:rsid w:val="009759CF"/>
    <w:rsid w:val="0097659C"/>
    <w:rsid w:val="00976B88"/>
    <w:rsid w:val="00977000"/>
    <w:rsid w:val="00977420"/>
    <w:rsid w:val="00980035"/>
    <w:rsid w:val="00980C1E"/>
    <w:rsid w:val="00981249"/>
    <w:rsid w:val="00981A19"/>
    <w:rsid w:val="00981A50"/>
    <w:rsid w:val="00981EB3"/>
    <w:rsid w:val="0098247E"/>
    <w:rsid w:val="00982538"/>
    <w:rsid w:val="00982548"/>
    <w:rsid w:val="009829BE"/>
    <w:rsid w:val="0098378F"/>
    <w:rsid w:val="00984191"/>
    <w:rsid w:val="00984383"/>
    <w:rsid w:val="00984CDF"/>
    <w:rsid w:val="00985AD6"/>
    <w:rsid w:val="0098656F"/>
    <w:rsid w:val="00990548"/>
    <w:rsid w:val="009907C8"/>
    <w:rsid w:val="009917A2"/>
    <w:rsid w:val="009936B6"/>
    <w:rsid w:val="00994255"/>
    <w:rsid w:val="00994B64"/>
    <w:rsid w:val="0099537A"/>
    <w:rsid w:val="009957C2"/>
    <w:rsid w:val="009960BF"/>
    <w:rsid w:val="009974AF"/>
    <w:rsid w:val="009975D5"/>
    <w:rsid w:val="00997ADF"/>
    <w:rsid w:val="009A0CC4"/>
    <w:rsid w:val="009A14A2"/>
    <w:rsid w:val="009A1FCC"/>
    <w:rsid w:val="009A2145"/>
    <w:rsid w:val="009A2BAA"/>
    <w:rsid w:val="009A2C5B"/>
    <w:rsid w:val="009A39A6"/>
    <w:rsid w:val="009A40E8"/>
    <w:rsid w:val="009A5462"/>
    <w:rsid w:val="009A73F3"/>
    <w:rsid w:val="009A7444"/>
    <w:rsid w:val="009A75C8"/>
    <w:rsid w:val="009A79F9"/>
    <w:rsid w:val="009B03F5"/>
    <w:rsid w:val="009B1759"/>
    <w:rsid w:val="009B1C70"/>
    <w:rsid w:val="009B1D33"/>
    <w:rsid w:val="009B2F7E"/>
    <w:rsid w:val="009B32E7"/>
    <w:rsid w:val="009B42EB"/>
    <w:rsid w:val="009B4B01"/>
    <w:rsid w:val="009B59CC"/>
    <w:rsid w:val="009B648D"/>
    <w:rsid w:val="009B6889"/>
    <w:rsid w:val="009B6C12"/>
    <w:rsid w:val="009B7954"/>
    <w:rsid w:val="009C05F6"/>
    <w:rsid w:val="009C1090"/>
    <w:rsid w:val="009C133C"/>
    <w:rsid w:val="009C1530"/>
    <w:rsid w:val="009C1769"/>
    <w:rsid w:val="009C17EC"/>
    <w:rsid w:val="009C1959"/>
    <w:rsid w:val="009C248A"/>
    <w:rsid w:val="009C2960"/>
    <w:rsid w:val="009C2DA3"/>
    <w:rsid w:val="009C2F40"/>
    <w:rsid w:val="009C3E6E"/>
    <w:rsid w:val="009C4BAD"/>
    <w:rsid w:val="009C518E"/>
    <w:rsid w:val="009C578E"/>
    <w:rsid w:val="009C62BE"/>
    <w:rsid w:val="009C6C2B"/>
    <w:rsid w:val="009C7AB1"/>
    <w:rsid w:val="009C7B4A"/>
    <w:rsid w:val="009C7DE7"/>
    <w:rsid w:val="009D09FB"/>
    <w:rsid w:val="009D16CF"/>
    <w:rsid w:val="009D1768"/>
    <w:rsid w:val="009D266A"/>
    <w:rsid w:val="009D3457"/>
    <w:rsid w:val="009D38D3"/>
    <w:rsid w:val="009D53A8"/>
    <w:rsid w:val="009D5590"/>
    <w:rsid w:val="009D630E"/>
    <w:rsid w:val="009D70A3"/>
    <w:rsid w:val="009D79BE"/>
    <w:rsid w:val="009E065C"/>
    <w:rsid w:val="009E13F2"/>
    <w:rsid w:val="009E2988"/>
    <w:rsid w:val="009E3495"/>
    <w:rsid w:val="009E3A05"/>
    <w:rsid w:val="009E3D64"/>
    <w:rsid w:val="009E3DC6"/>
    <w:rsid w:val="009E3E92"/>
    <w:rsid w:val="009E4371"/>
    <w:rsid w:val="009E4CCB"/>
    <w:rsid w:val="009E57CB"/>
    <w:rsid w:val="009E5837"/>
    <w:rsid w:val="009E688C"/>
    <w:rsid w:val="009E6B5E"/>
    <w:rsid w:val="009E749F"/>
    <w:rsid w:val="009E77EA"/>
    <w:rsid w:val="009F22E0"/>
    <w:rsid w:val="009F4F90"/>
    <w:rsid w:val="009F515D"/>
    <w:rsid w:val="009F6863"/>
    <w:rsid w:val="009F6DDA"/>
    <w:rsid w:val="009F76E4"/>
    <w:rsid w:val="009F7F44"/>
    <w:rsid w:val="00A001F9"/>
    <w:rsid w:val="00A011DD"/>
    <w:rsid w:val="00A01BC1"/>
    <w:rsid w:val="00A01C96"/>
    <w:rsid w:val="00A027C5"/>
    <w:rsid w:val="00A03B83"/>
    <w:rsid w:val="00A03B9E"/>
    <w:rsid w:val="00A04D02"/>
    <w:rsid w:val="00A04FC9"/>
    <w:rsid w:val="00A04FDD"/>
    <w:rsid w:val="00A05297"/>
    <w:rsid w:val="00A058B6"/>
    <w:rsid w:val="00A058BC"/>
    <w:rsid w:val="00A05EEC"/>
    <w:rsid w:val="00A06384"/>
    <w:rsid w:val="00A06658"/>
    <w:rsid w:val="00A07B50"/>
    <w:rsid w:val="00A10936"/>
    <w:rsid w:val="00A109ED"/>
    <w:rsid w:val="00A10B8E"/>
    <w:rsid w:val="00A1133B"/>
    <w:rsid w:val="00A1200C"/>
    <w:rsid w:val="00A1269D"/>
    <w:rsid w:val="00A13958"/>
    <w:rsid w:val="00A13BF8"/>
    <w:rsid w:val="00A14359"/>
    <w:rsid w:val="00A14392"/>
    <w:rsid w:val="00A143AD"/>
    <w:rsid w:val="00A1448C"/>
    <w:rsid w:val="00A14DD5"/>
    <w:rsid w:val="00A15C70"/>
    <w:rsid w:val="00A16DF0"/>
    <w:rsid w:val="00A2024D"/>
    <w:rsid w:val="00A2026B"/>
    <w:rsid w:val="00A2076F"/>
    <w:rsid w:val="00A2103C"/>
    <w:rsid w:val="00A23C53"/>
    <w:rsid w:val="00A245F5"/>
    <w:rsid w:val="00A24907"/>
    <w:rsid w:val="00A24C13"/>
    <w:rsid w:val="00A251CC"/>
    <w:rsid w:val="00A25C1E"/>
    <w:rsid w:val="00A3105C"/>
    <w:rsid w:val="00A319D0"/>
    <w:rsid w:val="00A32BAA"/>
    <w:rsid w:val="00A33BEA"/>
    <w:rsid w:val="00A34487"/>
    <w:rsid w:val="00A350C0"/>
    <w:rsid w:val="00A35751"/>
    <w:rsid w:val="00A35863"/>
    <w:rsid w:val="00A35BFB"/>
    <w:rsid w:val="00A35C58"/>
    <w:rsid w:val="00A36A75"/>
    <w:rsid w:val="00A37079"/>
    <w:rsid w:val="00A375BC"/>
    <w:rsid w:val="00A37D85"/>
    <w:rsid w:val="00A40B3B"/>
    <w:rsid w:val="00A411CC"/>
    <w:rsid w:val="00A417EB"/>
    <w:rsid w:val="00A421D5"/>
    <w:rsid w:val="00A42828"/>
    <w:rsid w:val="00A42F43"/>
    <w:rsid w:val="00A42FE9"/>
    <w:rsid w:val="00A43126"/>
    <w:rsid w:val="00A44FB6"/>
    <w:rsid w:val="00A457DD"/>
    <w:rsid w:val="00A45D04"/>
    <w:rsid w:val="00A46ED6"/>
    <w:rsid w:val="00A475D1"/>
    <w:rsid w:val="00A51DA5"/>
    <w:rsid w:val="00A521B1"/>
    <w:rsid w:val="00A521DC"/>
    <w:rsid w:val="00A52353"/>
    <w:rsid w:val="00A528CA"/>
    <w:rsid w:val="00A53325"/>
    <w:rsid w:val="00A535C5"/>
    <w:rsid w:val="00A53D60"/>
    <w:rsid w:val="00A54861"/>
    <w:rsid w:val="00A54A53"/>
    <w:rsid w:val="00A54CC9"/>
    <w:rsid w:val="00A54F45"/>
    <w:rsid w:val="00A552F5"/>
    <w:rsid w:val="00A56169"/>
    <w:rsid w:val="00A56377"/>
    <w:rsid w:val="00A563A3"/>
    <w:rsid w:val="00A56796"/>
    <w:rsid w:val="00A57385"/>
    <w:rsid w:val="00A57BBD"/>
    <w:rsid w:val="00A607CD"/>
    <w:rsid w:val="00A611D6"/>
    <w:rsid w:val="00A61E76"/>
    <w:rsid w:val="00A62311"/>
    <w:rsid w:val="00A62D9E"/>
    <w:rsid w:val="00A651BC"/>
    <w:rsid w:val="00A65601"/>
    <w:rsid w:val="00A66F9D"/>
    <w:rsid w:val="00A672BD"/>
    <w:rsid w:val="00A67A15"/>
    <w:rsid w:val="00A67E39"/>
    <w:rsid w:val="00A70547"/>
    <w:rsid w:val="00A70B7E"/>
    <w:rsid w:val="00A71B63"/>
    <w:rsid w:val="00A71C59"/>
    <w:rsid w:val="00A71DEC"/>
    <w:rsid w:val="00A723BE"/>
    <w:rsid w:val="00A72676"/>
    <w:rsid w:val="00A749C5"/>
    <w:rsid w:val="00A75377"/>
    <w:rsid w:val="00A7542F"/>
    <w:rsid w:val="00A7627D"/>
    <w:rsid w:val="00A76941"/>
    <w:rsid w:val="00A77363"/>
    <w:rsid w:val="00A77477"/>
    <w:rsid w:val="00A77C69"/>
    <w:rsid w:val="00A80869"/>
    <w:rsid w:val="00A823C6"/>
    <w:rsid w:val="00A824BE"/>
    <w:rsid w:val="00A828AA"/>
    <w:rsid w:val="00A831FD"/>
    <w:rsid w:val="00A849BC"/>
    <w:rsid w:val="00A851CA"/>
    <w:rsid w:val="00A85E79"/>
    <w:rsid w:val="00A85F1C"/>
    <w:rsid w:val="00A8602D"/>
    <w:rsid w:val="00A86FC0"/>
    <w:rsid w:val="00A87D06"/>
    <w:rsid w:val="00A87F2E"/>
    <w:rsid w:val="00A919D7"/>
    <w:rsid w:val="00A92A67"/>
    <w:rsid w:val="00A92C44"/>
    <w:rsid w:val="00A93250"/>
    <w:rsid w:val="00A93A91"/>
    <w:rsid w:val="00A93A95"/>
    <w:rsid w:val="00A94549"/>
    <w:rsid w:val="00A9495F"/>
    <w:rsid w:val="00A959F9"/>
    <w:rsid w:val="00A95E16"/>
    <w:rsid w:val="00A95FA7"/>
    <w:rsid w:val="00A962FA"/>
    <w:rsid w:val="00AA10A3"/>
    <w:rsid w:val="00AA11FE"/>
    <w:rsid w:val="00AA12E5"/>
    <w:rsid w:val="00AA3762"/>
    <w:rsid w:val="00AA383A"/>
    <w:rsid w:val="00AA3A1B"/>
    <w:rsid w:val="00AA526D"/>
    <w:rsid w:val="00AA55CF"/>
    <w:rsid w:val="00AA6C66"/>
    <w:rsid w:val="00AB050A"/>
    <w:rsid w:val="00AB0A04"/>
    <w:rsid w:val="00AB1CEA"/>
    <w:rsid w:val="00AB269A"/>
    <w:rsid w:val="00AB2848"/>
    <w:rsid w:val="00AB2DA5"/>
    <w:rsid w:val="00AB4069"/>
    <w:rsid w:val="00AB590C"/>
    <w:rsid w:val="00AB5B77"/>
    <w:rsid w:val="00AB63CF"/>
    <w:rsid w:val="00AB6B9D"/>
    <w:rsid w:val="00AB6C93"/>
    <w:rsid w:val="00AB6DF1"/>
    <w:rsid w:val="00AB7E62"/>
    <w:rsid w:val="00AC08D2"/>
    <w:rsid w:val="00AC099D"/>
    <w:rsid w:val="00AC0BE7"/>
    <w:rsid w:val="00AC1274"/>
    <w:rsid w:val="00AC1EED"/>
    <w:rsid w:val="00AC3776"/>
    <w:rsid w:val="00AC45A4"/>
    <w:rsid w:val="00AC56A9"/>
    <w:rsid w:val="00AC5F6E"/>
    <w:rsid w:val="00AC62A4"/>
    <w:rsid w:val="00AC6ED9"/>
    <w:rsid w:val="00AC7035"/>
    <w:rsid w:val="00AC77CA"/>
    <w:rsid w:val="00AD1F82"/>
    <w:rsid w:val="00AD1F8E"/>
    <w:rsid w:val="00AD2B5C"/>
    <w:rsid w:val="00AD3C81"/>
    <w:rsid w:val="00AD3F62"/>
    <w:rsid w:val="00AD4103"/>
    <w:rsid w:val="00AD51FA"/>
    <w:rsid w:val="00AD576B"/>
    <w:rsid w:val="00AD57F9"/>
    <w:rsid w:val="00AD584A"/>
    <w:rsid w:val="00AD5BA7"/>
    <w:rsid w:val="00AD5ED9"/>
    <w:rsid w:val="00AD716D"/>
    <w:rsid w:val="00AE0B7C"/>
    <w:rsid w:val="00AE1494"/>
    <w:rsid w:val="00AE14EA"/>
    <w:rsid w:val="00AE2E2C"/>
    <w:rsid w:val="00AE39EF"/>
    <w:rsid w:val="00AE3CE8"/>
    <w:rsid w:val="00AE3D4C"/>
    <w:rsid w:val="00AE3DBD"/>
    <w:rsid w:val="00AE4C3E"/>
    <w:rsid w:val="00AE61EE"/>
    <w:rsid w:val="00AE6D67"/>
    <w:rsid w:val="00AF0E27"/>
    <w:rsid w:val="00AF0EE4"/>
    <w:rsid w:val="00AF14E2"/>
    <w:rsid w:val="00AF1883"/>
    <w:rsid w:val="00AF1E43"/>
    <w:rsid w:val="00AF3358"/>
    <w:rsid w:val="00AF3B64"/>
    <w:rsid w:val="00AF455A"/>
    <w:rsid w:val="00AF468C"/>
    <w:rsid w:val="00AF4DE2"/>
    <w:rsid w:val="00AF628B"/>
    <w:rsid w:val="00AF7EF3"/>
    <w:rsid w:val="00B007DE"/>
    <w:rsid w:val="00B00D58"/>
    <w:rsid w:val="00B01AD3"/>
    <w:rsid w:val="00B023F8"/>
    <w:rsid w:val="00B036AA"/>
    <w:rsid w:val="00B05A07"/>
    <w:rsid w:val="00B06A73"/>
    <w:rsid w:val="00B0762C"/>
    <w:rsid w:val="00B1000A"/>
    <w:rsid w:val="00B1065B"/>
    <w:rsid w:val="00B12873"/>
    <w:rsid w:val="00B13A2F"/>
    <w:rsid w:val="00B1418D"/>
    <w:rsid w:val="00B14DEC"/>
    <w:rsid w:val="00B15025"/>
    <w:rsid w:val="00B15090"/>
    <w:rsid w:val="00B150A7"/>
    <w:rsid w:val="00B151A7"/>
    <w:rsid w:val="00B164EB"/>
    <w:rsid w:val="00B16E99"/>
    <w:rsid w:val="00B17CF0"/>
    <w:rsid w:val="00B200C0"/>
    <w:rsid w:val="00B20C2E"/>
    <w:rsid w:val="00B2112D"/>
    <w:rsid w:val="00B21227"/>
    <w:rsid w:val="00B2182C"/>
    <w:rsid w:val="00B21F60"/>
    <w:rsid w:val="00B2224D"/>
    <w:rsid w:val="00B22581"/>
    <w:rsid w:val="00B22718"/>
    <w:rsid w:val="00B22DB6"/>
    <w:rsid w:val="00B23134"/>
    <w:rsid w:val="00B266A6"/>
    <w:rsid w:val="00B270AD"/>
    <w:rsid w:val="00B303F9"/>
    <w:rsid w:val="00B309A6"/>
    <w:rsid w:val="00B31233"/>
    <w:rsid w:val="00B31B4E"/>
    <w:rsid w:val="00B32041"/>
    <w:rsid w:val="00B3386A"/>
    <w:rsid w:val="00B34201"/>
    <w:rsid w:val="00B34A37"/>
    <w:rsid w:val="00B3538D"/>
    <w:rsid w:val="00B359D8"/>
    <w:rsid w:val="00B35F35"/>
    <w:rsid w:val="00B36208"/>
    <w:rsid w:val="00B37831"/>
    <w:rsid w:val="00B37F72"/>
    <w:rsid w:val="00B411E8"/>
    <w:rsid w:val="00B419B0"/>
    <w:rsid w:val="00B41D3A"/>
    <w:rsid w:val="00B420D6"/>
    <w:rsid w:val="00B42187"/>
    <w:rsid w:val="00B42B79"/>
    <w:rsid w:val="00B42D70"/>
    <w:rsid w:val="00B42EB0"/>
    <w:rsid w:val="00B439F4"/>
    <w:rsid w:val="00B45149"/>
    <w:rsid w:val="00B45B33"/>
    <w:rsid w:val="00B46B8D"/>
    <w:rsid w:val="00B47B72"/>
    <w:rsid w:val="00B47C02"/>
    <w:rsid w:val="00B5049E"/>
    <w:rsid w:val="00B52242"/>
    <w:rsid w:val="00B532B8"/>
    <w:rsid w:val="00B53912"/>
    <w:rsid w:val="00B53EFE"/>
    <w:rsid w:val="00B53FB5"/>
    <w:rsid w:val="00B54193"/>
    <w:rsid w:val="00B54424"/>
    <w:rsid w:val="00B547E6"/>
    <w:rsid w:val="00B56380"/>
    <w:rsid w:val="00B570FF"/>
    <w:rsid w:val="00B60267"/>
    <w:rsid w:val="00B60F61"/>
    <w:rsid w:val="00B610C2"/>
    <w:rsid w:val="00B61450"/>
    <w:rsid w:val="00B61DA0"/>
    <w:rsid w:val="00B62F06"/>
    <w:rsid w:val="00B630C5"/>
    <w:rsid w:val="00B642C0"/>
    <w:rsid w:val="00B646D8"/>
    <w:rsid w:val="00B64F47"/>
    <w:rsid w:val="00B66696"/>
    <w:rsid w:val="00B66943"/>
    <w:rsid w:val="00B66AF3"/>
    <w:rsid w:val="00B66FAF"/>
    <w:rsid w:val="00B6764E"/>
    <w:rsid w:val="00B70FDE"/>
    <w:rsid w:val="00B710F9"/>
    <w:rsid w:val="00B713A5"/>
    <w:rsid w:val="00B71851"/>
    <w:rsid w:val="00B72174"/>
    <w:rsid w:val="00B722BC"/>
    <w:rsid w:val="00B72314"/>
    <w:rsid w:val="00B727D9"/>
    <w:rsid w:val="00B7297F"/>
    <w:rsid w:val="00B72AED"/>
    <w:rsid w:val="00B72CEF"/>
    <w:rsid w:val="00B730D2"/>
    <w:rsid w:val="00B7332E"/>
    <w:rsid w:val="00B73943"/>
    <w:rsid w:val="00B74938"/>
    <w:rsid w:val="00B7664C"/>
    <w:rsid w:val="00B77607"/>
    <w:rsid w:val="00B7796B"/>
    <w:rsid w:val="00B77A7B"/>
    <w:rsid w:val="00B8038F"/>
    <w:rsid w:val="00B816A3"/>
    <w:rsid w:val="00B824A9"/>
    <w:rsid w:val="00B83988"/>
    <w:rsid w:val="00B84BB4"/>
    <w:rsid w:val="00B84F2F"/>
    <w:rsid w:val="00B85507"/>
    <w:rsid w:val="00B864AA"/>
    <w:rsid w:val="00B8659F"/>
    <w:rsid w:val="00B87DB1"/>
    <w:rsid w:val="00B9072C"/>
    <w:rsid w:val="00B92120"/>
    <w:rsid w:val="00B92D98"/>
    <w:rsid w:val="00B936FF"/>
    <w:rsid w:val="00B94F87"/>
    <w:rsid w:val="00B95172"/>
    <w:rsid w:val="00B95D32"/>
    <w:rsid w:val="00B9627A"/>
    <w:rsid w:val="00B96C6B"/>
    <w:rsid w:val="00B9702C"/>
    <w:rsid w:val="00B9722A"/>
    <w:rsid w:val="00B97B75"/>
    <w:rsid w:val="00BA1747"/>
    <w:rsid w:val="00BA2F0C"/>
    <w:rsid w:val="00BA4276"/>
    <w:rsid w:val="00BA4D48"/>
    <w:rsid w:val="00BA5575"/>
    <w:rsid w:val="00BA55BC"/>
    <w:rsid w:val="00BA5979"/>
    <w:rsid w:val="00BA6944"/>
    <w:rsid w:val="00BA6D58"/>
    <w:rsid w:val="00BA7096"/>
    <w:rsid w:val="00BA7631"/>
    <w:rsid w:val="00BA7AA1"/>
    <w:rsid w:val="00BA7E07"/>
    <w:rsid w:val="00BB04BA"/>
    <w:rsid w:val="00BB0A65"/>
    <w:rsid w:val="00BB111F"/>
    <w:rsid w:val="00BB25BA"/>
    <w:rsid w:val="00BB2AD2"/>
    <w:rsid w:val="00BB3021"/>
    <w:rsid w:val="00BB3099"/>
    <w:rsid w:val="00BB3299"/>
    <w:rsid w:val="00BB3491"/>
    <w:rsid w:val="00BB37AC"/>
    <w:rsid w:val="00BB622C"/>
    <w:rsid w:val="00BC08F8"/>
    <w:rsid w:val="00BC0A19"/>
    <w:rsid w:val="00BC114A"/>
    <w:rsid w:val="00BC1685"/>
    <w:rsid w:val="00BC18B2"/>
    <w:rsid w:val="00BC236D"/>
    <w:rsid w:val="00BC244A"/>
    <w:rsid w:val="00BC27A8"/>
    <w:rsid w:val="00BC2D4F"/>
    <w:rsid w:val="00BC3240"/>
    <w:rsid w:val="00BC3607"/>
    <w:rsid w:val="00BC4F93"/>
    <w:rsid w:val="00BC673C"/>
    <w:rsid w:val="00BC79B6"/>
    <w:rsid w:val="00BD0675"/>
    <w:rsid w:val="00BD092D"/>
    <w:rsid w:val="00BD0D04"/>
    <w:rsid w:val="00BD1830"/>
    <w:rsid w:val="00BD1C93"/>
    <w:rsid w:val="00BD1FF8"/>
    <w:rsid w:val="00BD2BB0"/>
    <w:rsid w:val="00BD2C96"/>
    <w:rsid w:val="00BD2E9B"/>
    <w:rsid w:val="00BD4178"/>
    <w:rsid w:val="00BD46D0"/>
    <w:rsid w:val="00BD493D"/>
    <w:rsid w:val="00BD4B77"/>
    <w:rsid w:val="00BD6172"/>
    <w:rsid w:val="00BD703C"/>
    <w:rsid w:val="00BD73A3"/>
    <w:rsid w:val="00BD7C3A"/>
    <w:rsid w:val="00BE004C"/>
    <w:rsid w:val="00BE02A1"/>
    <w:rsid w:val="00BE0AE2"/>
    <w:rsid w:val="00BE0BCF"/>
    <w:rsid w:val="00BE0F86"/>
    <w:rsid w:val="00BE1F28"/>
    <w:rsid w:val="00BE25F3"/>
    <w:rsid w:val="00BE3628"/>
    <w:rsid w:val="00BE3A1C"/>
    <w:rsid w:val="00BE3E4C"/>
    <w:rsid w:val="00BE40C1"/>
    <w:rsid w:val="00BE5C1A"/>
    <w:rsid w:val="00BE6036"/>
    <w:rsid w:val="00BE679A"/>
    <w:rsid w:val="00BE6CAE"/>
    <w:rsid w:val="00BE6F74"/>
    <w:rsid w:val="00BE724B"/>
    <w:rsid w:val="00BF0B0E"/>
    <w:rsid w:val="00BF1617"/>
    <w:rsid w:val="00BF1AC1"/>
    <w:rsid w:val="00BF23AB"/>
    <w:rsid w:val="00BF266E"/>
    <w:rsid w:val="00BF26F3"/>
    <w:rsid w:val="00BF2A7E"/>
    <w:rsid w:val="00BF2C43"/>
    <w:rsid w:val="00BF3710"/>
    <w:rsid w:val="00BF4025"/>
    <w:rsid w:val="00BF423B"/>
    <w:rsid w:val="00BF4D79"/>
    <w:rsid w:val="00BF4F98"/>
    <w:rsid w:val="00BF526E"/>
    <w:rsid w:val="00BF5470"/>
    <w:rsid w:val="00BF5B7B"/>
    <w:rsid w:val="00BF5BA3"/>
    <w:rsid w:val="00BF6A6B"/>
    <w:rsid w:val="00C00E80"/>
    <w:rsid w:val="00C027A6"/>
    <w:rsid w:val="00C0281A"/>
    <w:rsid w:val="00C028BA"/>
    <w:rsid w:val="00C02D85"/>
    <w:rsid w:val="00C04864"/>
    <w:rsid w:val="00C04A4C"/>
    <w:rsid w:val="00C04C10"/>
    <w:rsid w:val="00C04D2B"/>
    <w:rsid w:val="00C06066"/>
    <w:rsid w:val="00C06D6C"/>
    <w:rsid w:val="00C11031"/>
    <w:rsid w:val="00C11166"/>
    <w:rsid w:val="00C113F7"/>
    <w:rsid w:val="00C114B0"/>
    <w:rsid w:val="00C11F45"/>
    <w:rsid w:val="00C130F0"/>
    <w:rsid w:val="00C13717"/>
    <w:rsid w:val="00C1381D"/>
    <w:rsid w:val="00C13A2C"/>
    <w:rsid w:val="00C13D1E"/>
    <w:rsid w:val="00C14346"/>
    <w:rsid w:val="00C144F3"/>
    <w:rsid w:val="00C145C3"/>
    <w:rsid w:val="00C14998"/>
    <w:rsid w:val="00C16667"/>
    <w:rsid w:val="00C2029A"/>
    <w:rsid w:val="00C20E42"/>
    <w:rsid w:val="00C2105E"/>
    <w:rsid w:val="00C24228"/>
    <w:rsid w:val="00C245F8"/>
    <w:rsid w:val="00C25C7F"/>
    <w:rsid w:val="00C2600E"/>
    <w:rsid w:val="00C261B5"/>
    <w:rsid w:val="00C273D6"/>
    <w:rsid w:val="00C30B4A"/>
    <w:rsid w:val="00C310E0"/>
    <w:rsid w:val="00C3196E"/>
    <w:rsid w:val="00C31D52"/>
    <w:rsid w:val="00C3274E"/>
    <w:rsid w:val="00C3295D"/>
    <w:rsid w:val="00C33007"/>
    <w:rsid w:val="00C33013"/>
    <w:rsid w:val="00C33AD5"/>
    <w:rsid w:val="00C33B7B"/>
    <w:rsid w:val="00C33CD4"/>
    <w:rsid w:val="00C33F7F"/>
    <w:rsid w:val="00C3451E"/>
    <w:rsid w:val="00C355BB"/>
    <w:rsid w:val="00C3620A"/>
    <w:rsid w:val="00C366A1"/>
    <w:rsid w:val="00C36B70"/>
    <w:rsid w:val="00C40213"/>
    <w:rsid w:val="00C404A9"/>
    <w:rsid w:val="00C406E3"/>
    <w:rsid w:val="00C406FD"/>
    <w:rsid w:val="00C40D79"/>
    <w:rsid w:val="00C418CE"/>
    <w:rsid w:val="00C44784"/>
    <w:rsid w:val="00C44A75"/>
    <w:rsid w:val="00C4617D"/>
    <w:rsid w:val="00C47E98"/>
    <w:rsid w:val="00C50849"/>
    <w:rsid w:val="00C50861"/>
    <w:rsid w:val="00C50BDC"/>
    <w:rsid w:val="00C51365"/>
    <w:rsid w:val="00C51BD5"/>
    <w:rsid w:val="00C525B8"/>
    <w:rsid w:val="00C53AED"/>
    <w:rsid w:val="00C54DBC"/>
    <w:rsid w:val="00C5535C"/>
    <w:rsid w:val="00C558E1"/>
    <w:rsid w:val="00C55FB6"/>
    <w:rsid w:val="00C56F0E"/>
    <w:rsid w:val="00C5711B"/>
    <w:rsid w:val="00C60A70"/>
    <w:rsid w:val="00C6199B"/>
    <w:rsid w:val="00C628A5"/>
    <w:rsid w:val="00C63E01"/>
    <w:rsid w:val="00C656AE"/>
    <w:rsid w:val="00C65A04"/>
    <w:rsid w:val="00C65B28"/>
    <w:rsid w:val="00C6621E"/>
    <w:rsid w:val="00C662B1"/>
    <w:rsid w:val="00C6652E"/>
    <w:rsid w:val="00C67BE1"/>
    <w:rsid w:val="00C67ED2"/>
    <w:rsid w:val="00C70C5F"/>
    <w:rsid w:val="00C71504"/>
    <w:rsid w:val="00C74456"/>
    <w:rsid w:val="00C74FBA"/>
    <w:rsid w:val="00C754E0"/>
    <w:rsid w:val="00C75E7B"/>
    <w:rsid w:val="00C76255"/>
    <w:rsid w:val="00C76358"/>
    <w:rsid w:val="00C76514"/>
    <w:rsid w:val="00C765B4"/>
    <w:rsid w:val="00C7669E"/>
    <w:rsid w:val="00C769A0"/>
    <w:rsid w:val="00C77320"/>
    <w:rsid w:val="00C773CE"/>
    <w:rsid w:val="00C77EFA"/>
    <w:rsid w:val="00C8037D"/>
    <w:rsid w:val="00C81CFC"/>
    <w:rsid w:val="00C8219C"/>
    <w:rsid w:val="00C8261A"/>
    <w:rsid w:val="00C8272F"/>
    <w:rsid w:val="00C82A86"/>
    <w:rsid w:val="00C8306C"/>
    <w:rsid w:val="00C84CBA"/>
    <w:rsid w:val="00C84F56"/>
    <w:rsid w:val="00C86831"/>
    <w:rsid w:val="00C868DC"/>
    <w:rsid w:val="00C8698F"/>
    <w:rsid w:val="00C905FB"/>
    <w:rsid w:val="00C908B7"/>
    <w:rsid w:val="00C915AF"/>
    <w:rsid w:val="00C91631"/>
    <w:rsid w:val="00C91AFA"/>
    <w:rsid w:val="00C91C19"/>
    <w:rsid w:val="00C92019"/>
    <w:rsid w:val="00C92788"/>
    <w:rsid w:val="00C92D1F"/>
    <w:rsid w:val="00C9315E"/>
    <w:rsid w:val="00C9448D"/>
    <w:rsid w:val="00C959E4"/>
    <w:rsid w:val="00C9611A"/>
    <w:rsid w:val="00C97DF6"/>
    <w:rsid w:val="00C97ECA"/>
    <w:rsid w:val="00C97FC8"/>
    <w:rsid w:val="00CA125B"/>
    <w:rsid w:val="00CA2C83"/>
    <w:rsid w:val="00CA48FF"/>
    <w:rsid w:val="00CA4B73"/>
    <w:rsid w:val="00CA54E7"/>
    <w:rsid w:val="00CA6049"/>
    <w:rsid w:val="00CA6295"/>
    <w:rsid w:val="00CA6675"/>
    <w:rsid w:val="00CA7141"/>
    <w:rsid w:val="00CB0C29"/>
    <w:rsid w:val="00CB16B8"/>
    <w:rsid w:val="00CB19C4"/>
    <w:rsid w:val="00CB2722"/>
    <w:rsid w:val="00CB2C80"/>
    <w:rsid w:val="00CB377A"/>
    <w:rsid w:val="00CB3B18"/>
    <w:rsid w:val="00CB4AB6"/>
    <w:rsid w:val="00CB53E4"/>
    <w:rsid w:val="00CB5427"/>
    <w:rsid w:val="00CB5918"/>
    <w:rsid w:val="00CB62B8"/>
    <w:rsid w:val="00CB797B"/>
    <w:rsid w:val="00CB7ECD"/>
    <w:rsid w:val="00CB7F47"/>
    <w:rsid w:val="00CC0584"/>
    <w:rsid w:val="00CC08FD"/>
    <w:rsid w:val="00CC261D"/>
    <w:rsid w:val="00CC2E4A"/>
    <w:rsid w:val="00CC2F93"/>
    <w:rsid w:val="00CC305C"/>
    <w:rsid w:val="00CC3E36"/>
    <w:rsid w:val="00CC5EAF"/>
    <w:rsid w:val="00CC5EF1"/>
    <w:rsid w:val="00CC6954"/>
    <w:rsid w:val="00CD05E5"/>
    <w:rsid w:val="00CD079C"/>
    <w:rsid w:val="00CD24DA"/>
    <w:rsid w:val="00CD26B1"/>
    <w:rsid w:val="00CD357A"/>
    <w:rsid w:val="00CD3748"/>
    <w:rsid w:val="00CD451E"/>
    <w:rsid w:val="00CD52D9"/>
    <w:rsid w:val="00CD5EC8"/>
    <w:rsid w:val="00CD5F56"/>
    <w:rsid w:val="00CD63F3"/>
    <w:rsid w:val="00CD68DE"/>
    <w:rsid w:val="00CD6B84"/>
    <w:rsid w:val="00CD6E71"/>
    <w:rsid w:val="00CD71A9"/>
    <w:rsid w:val="00CD7E4D"/>
    <w:rsid w:val="00CD7F2F"/>
    <w:rsid w:val="00CE0151"/>
    <w:rsid w:val="00CE0909"/>
    <w:rsid w:val="00CE2028"/>
    <w:rsid w:val="00CE28C8"/>
    <w:rsid w:val="00CE2943"/>
    <w:rsid w:val="00CE3949"/>
    <w:rsid w:val="00CE4755"/>
    <w:rsid w:val="00CE552D"/>
    <w:rsid w:val="00CE5EA0"/>
    <w:rsid w:val="00CE64AD"/>
    <w:rsid w:val="00CE64EA"/>
    <w:rsid w:val="00CE6FAE"/>
    <w:rsid w:val="00CE7036"/>
    <w:rsid w:val="00CE7BF1"/>
    <w:rsid w:val="00CE7D14"/>
    <w:rsid w:val="00CF0330"/>
    <w:rsid w:val="00CF055A"/>
    <w:rsid w:val="00CF0880"/>
    <w:rsid w:val="00CF0B6C"/>
    <w:rsid w:val="00CF1BD1"/>
    <w:rsid w:val="00CF1E82"/>
    <w:rsid w:val="00CF2CC3"/>
    <w:rsid w:val="00CF39A7"/>
    <w:rsid w:val="00CF407F"/>
    <w:rsid w:val="00CF50C8"/>
    <w:rsid w:val="00CF5610"/>
    <w:rsid w:val="00CF5FAC"/>
    <w:rsid w:val="00CF710F"/>
    <w:rsid w:val="00CF7930"/>
    <w:rsid w:val="00D018DD"/>
    <w:rsid w:val="00D01BB0"/>
    <w:rsid w:val="00D02493"/>
    <w:rsid w:val="00D02765"/>
    <w:rsid w:val="00D03C34"/>
    <w:rsid w:val="00D04ABE"/>
    <w:rsid w:val="00D05132"/>
    <w:rsid w:val="00D05E25"/>
    <w:rsid w:val="00D067FA"/>
    <w:rsid w:val="00D06891"/>
    <w:rsid w:val="00D0725F"/>
    <w:rsid w:val="00D105F6"/>
    <w:rsid w:val="00D10609"/>
    <w:rsid w:val="00D109E4"/>
    <w:rsid w:val="00D11AD4"/>
    <w:rsid w:val="00D12817"/>
    <w:rsid w:val="00D13550"/>
    <w:rsid w:val="00D13FD2"/>
    <w:rsid w:val="00D13FE4"/>
    <w:rsid w:val="00D1401A"/>
    <w:rsid w:val="00D14299"/>
    <w:rsid w:val="00D145DA"/>
    <w:rsid w:val="00D14993"/>
    <w:rsid w:val="00D14C61"/>
    <w:rsid w:val="00D152D9"/>
    <w:rsid w:val="00D15F0B"/>
    <w:rsid w:val="00D1609B"/>
    <w:rsid w:val="00D16275"/>
    <w:rsid w:val="00D163E0"/>
    <w:rsid w:val="00D17A8B"/>
    <w:rsid w:val="00D20FA9"/>
    <w:rsid w:val="00D2124F"/>
    <w:rsid w:val="00D2162F"/>
    <w:rsid w:val="00D21B8E"/>
    <w:rsid w:val="00D22CEE"/>
    <w:rsid w:val="00D2455A"/>
    <w:rsid w:val="00D24B58"/>
    <w:rsid w:val="00D24D1C"/>
    <w:rsid w:val="00D24EAC"/>
    <w:rsid w:val="00D26E66"/>
    <w:rsid w:val="00D273A3"/>
    <w:rsid w:val="00D27673"/>
    <w:rsid w:val="00D27EAE"/>
    <w:rsid w:val="00D301E8"/>
    <w:rsid w:val="00D3023C"/>
    <w:rsid w:val="00D317E7"/>
    <w:rsid w:val="00D31D3A"/>
    <w:rsid w:val="00D320EA"/>
    <w:rsid w:val="00D3306B"/>
    <w:rsid w:val="00D330D3"/>
    <w:rsid w:val="00D33BA7"/>
    <w:rsid w:val="00D33F40"/>
    <w:rsid w:val="00D34553"/>
    <w:rsid w:val="00D346E3"/>
    <w:rsid w:val="00D34C21"/>
    <w:rsid w:val="00D35110"/>
    <w:rsid w:val="00D3521A"/>
    <w:rsid w:val="00D353A3"/>
    <w:rsid w:val="00D354FE"/>
    <w:rsid w:val="00D35EC0"/>
    <w:rsid w:val="00D3621C"/>
    <w:rsid w:val="00D36D65"/>
    <w:rsid w:val="00D371E0"/>
    <w:rsid w:val="00D4065A"/>
    <w:rsid w:val="00D41C13"/>
    <w:rsid w:val="00D42142"/>
    <w:rsid w:val="00D42AA8"/>
    <w:rsid w:val="00D44A6B"/>
    <w:rsid w:val="00D44F53"/>
    <w:rsid w:val="00D452EC"/>
    <w:rsid w:val="00D45400"/>
    <w:rsid w:val="00D4547A"/>
    <w:rsid w:val="00D45B30"/>
    <w:rsid w:val="00D462A2"/>
    <w:rsid w:val="00D472F5"/>
    <w:rsid w:val="00D50AC0"/>
    <w:rsid w:val="00D50F1B"/>
    <w:rsid w:val="00D515F7"/>
    <w:rsid w:val="00D51FCC"/>
    <w:rsid w:val="00D52D1E"/>
    <w:rsid w:val="00D52FD9"/>
    <w:rsid w:val="00D53C32"/>
    <w:rsid w:val="00D53EE1"/>
    <w:rsid w:val="00D53F54"/>
    <w:rsid w:val="00D541E6"/>
    <w:rsid w:val="00D55705"/>
    <w:rsid w:val="00D55D97"/>
    <w:rsid w:val="00D57882"/>
    <w:rsid w:val="00D57B72"/>
    <w:rsid w:val="00D57BCF"/>
    <w:rsid w:val="00D62082"/>
    <w:rsid w:val="00D621E5"/>
    <w:rsid w:val="00D62211"/>
    <w:rsid w:val="00D629DD"/>
    <w:rsid w:val="00D64B99"/>
    <w:rsid w:val="00D674A6"/>
    <w:rsid w:val="00D67652"/>
    <w:rsid w:val="00D702E2"/>
    <w:rsid w:val="00D71076"/>
    <w:rsid w:val="00D71544"/>
    <w:rsid w:val="00D71ADE"/>
    <w:rsid w:val="00D71ED3"/>
    <w:rsid w:val="00D728F0"/>
    <w:rsid w:val="00D733C9"/>
    <w:rsid w:val="00D73704"/>
    <w:rsid w:val="00D74765"/>
    <w:rsid w:val="00D76725"/>
    <w:rsid w:val="00D7719A"/>
    <w:rsid w:val="00D775DA"/>
    <w:rsid w:val="00D806AC"/>
    <w:rsid w:val="00D80A14"/>
    <w:rsid w:val="00D80C53"/>
    <w:rsid w:val="00D81112"/>
    <w:rsid w:val="00D8173A"/>
    <w:rsid w:val="00D81F95"/>
    <w:rsid w:val="00D8397B"/>
    <w:rsid w:val="00D8403F"/>
    <w:rsid w:val="00D8510C"/>
    <w:rsid w:val="00D86360"/>
    <w:rsid w:val="00D867C5"/>
    <w:rsid w:val="00D87B7D"/>
    <w:rsid w:val="00D87B9B"/>
    <w:rsid w:val="00D901D1"/>
    <w:rsid w:val="00D903FC"/>
    <w:rsid w:val="00D9073B"/>
    <w:rsid w:val="00D9142F"/>
    <w:rsid w:val="00D9193D"/>
    <w:rsid w:val="00D92107"/>
    <w:rsid w:val="00D92B3F"/>
    <w:rsid w:val="00D92FF6"/>
    <w:rsid w:val="00D9312E"/>
    <w:rsid w:val="00D9326E"/>
    <w:rsid w:val="00D93C03"/>
    <w:rsid w:val="00D95437"/>
    <w:rsid w:val="00D9656F"/>
    <w:rsid w:val="00DA0E3E"/>
    <w:rsid w:val="00DA1228"/>
    <w:rsid w:val="00DA1DC8"/>
    <w:rsid w:val="00DA2D14"/>
    <w:rsid w:val="00DA2EDB"/>
    <w:rsid w:val="00DA3C77"/>
    <w:rsid w:val="00DA3DAB"/>
    <w:rsid w:val="00DA48AD"/>
    <w:rsid w:val="00DA48ED"/>
    <w:rsid w:val="00DA4937"/>
    <w:rsid w:val="00DA5124"/>
    <w:rsid w:val="00DA6002"/>
    <w:rsid w:val="00DA6443"/>
    <w:rsid w:val="00DA6E08"/>
    <w:rsid w:val="00DB06B8"/>
    <w:rsid w:val="00DB0B78"/>
    <w:rsid w:val="00DB1429"/>
    <w:rsid w:val="00DB2810"/>
    <w:rsid w:val="00DB391E"/>
    <w:rsid w:val="00DB4116"/>
    <w:rsid w:val="00DB4B1A"/>
    <w:rsid w:val="00DB5314"/>
    <w:rsid w:val="00DB64F0"/>
    <w:rsid w:val="00DB722D"/>
    <w:rsid w:val="00DB757B"/>
    <w:rsid w:val="00DB7E51"/>
    <w:rsid w:val="00DC21E3"/>
    <w:rsid w:val="00DC2475"/>
    <w:rsid w:val="00DC3ABB"/>
    <w:rsid w:val="00DC3CB0"/>
    <w:rsid w:val="00DC4582"/>
    <w:rsid w:val="00DC5478"/>
    <w:rsid w:val="00DC5C81"/>
    <w:rsid w:val="00DC6E19"/>
    <w:rsid w:val="00DC706B"/>
    <w:rsid w:val="00DD0835"/>
    <w:rsid w:val="00DD1878"/>
    <w:rsid w:val="00DD1969"/>
    <w:rsid w:val="00DD260B"/>
    <w:rsid w:val="00DD26A6"/>
    <w:rsid w:val="00DD2721"/>
    <w:rsid w:val="00DD3885"/>
    <w:rsid w:val="00DD4073"/>
    <w:rsid w:val="00DD5117"/>
    <w:rsid w:val="00DD5718"/>
    <w:rsid w:val="00DD6C10"/>
    <w:rsid w:val="00DD7872"/>
    <w:rsid w:val="00DD7A6D"/>
    <w:rsid w:val="00DD7BF7"/>
    <w:rsid w:val="00DE0F67"/>
    <w:rsid w:val="00DE3192"/>
    <w:rsid w:val="00DE49AC"/>
    <w:rsid w:val="00DE4BFE"/>
    <w:rsid w:val="00DE56F5"/>
    <w:rsid w:val="00DE6737"/>
    <w:rsid w:val="00DE6C05"/>
    <w:rsid w:val="00DF0253"/>
    <w:rsid w:val="00DF0394"/>
    <w:rsid w:val="00DF1869"/>
    <w:rsid w:val="00DF29A4"/>
    <w:rsid w:val="00DF4470"/>
    <w:rsid w:val="00DF4A6E"/>
    <w:rsid w:val="00DF5CD4"/>
    <w:rsid w:val="00DF5FD9"/>
    <w:rsid w:val="00DF758E"/>
    <w:rsid w:val="00DF7B24"/>
    <w:rsid w:val="00E001B0"/>
    <w:rsid w:val="00E00F76"/>
    <w:rsid w:val="00E01011"/>
    <w:rsid w:val="00E01837"/>
    <w:rsid w:val="00E01B77"/>
    <w:rsid w:val="00E01E4E"/>
    <w:rsid w:val="00E0287E"/>
    <w:rsid w:val="00E041B2"/>
    <w:rsid w:val="00E047DB"/>
    <w:rsid w:val="00E059AC"/>
    <w:rsid w:val="00E05C3B"/>
    <w:rsid w:val="00E05E02"/>
    <w:rsid w:val="00E06FA1"/>
    <w:rsid w:val="00E0725C"/>
    <w:rsid w:val="00E11678"/>
    <w:rsid w:val="00E126AB"/>
    <w:rsid w:val="00E14345"/>
    <w:rsid w:val="00E143FC"/>
    <w:rsid w:val="00E15FD2"/>
    <w:rsid w:val="00E1649F"/>
    <w:rsid w:val="00E17559"/>
    <w:rsid w:val="00E17696"/>
    <w:rsid w:val="00E1791A"/>
    <w:rsid w:val="00E17E39"/>
    <w:rsid w:val="00E20290"/>
    <w:rsid w:val="00E22027"/>
    <w:rsid w:val="00E226DD"/>
    <w:rsid w:val="00E233FC"/>
    <w:rsid w:val="00E23713"/>
    <w:rsid w:val="00E23C64"/>
    <w:rsid w:val="00E24907"/>
    <w:rsid w:val="00E24FD5"/>
    <w:rsid w:val="00E2653A"/>
    <w:rsid w:val="00E2666F"/>
    <w:rsid w:val="00E26CD1"/>
    <w:rsid w:val="00E2773E"/>
    <w:rsid w:val="00E3269E"/>
    <w:rsid w:val="00E32F6A"/>
    <w:rsid w:val="00E33014"/>
    <w:rsid w:val="00E33523"/>
    <w:rsid w:val="00E3469E"/>
    <w:rsid w:val="00E35A05"/>
    <w:rsid w:val="00E3635A"/>
    <w:rsid w:val="00E37768"/>
    <w:rsid w:val="00E4183A"/>
    <w:rsid w:val="00E42B83"/>
    <w:rsid w:val="00E4341D"/>
    <w:rsid w:val="00E4411C"/>
    <w:rsid w:val="00E4432E"/>
    <w:rsid w:val="00E447CF"/>
    <w:rsid w:val="00E46576"/>
    <w:rsid w:val="00E4669D"/>
    <w:rsid w:val="00E472C8"/>
    <w:rsid w:val="00E47705"/>
    <w:rsid w:val="00E47AC7"/>
    <w:rsid w:val="00E47DFE"/>
    <w:rsid w:val="00E50493"/>
    <w:rsid w:val="00E50629"/>
    <w:rsid w:val="00E51F5C"/>
    <w:rsid w:val="00E52096"/>
    <w:rsid w:val="00E529BB"/>
    <w:rsid w:val="00E53B5A"/>
    <w:rsid w:val="00E54187"/>
    <w:rsid w:val="00E547F0"/>
    <w:rsid w:val="00E554AF"/>
    <w:rsid w:val="00E55620"/>
    <w:rsid w:val="00E5631D"/>
    <w:rsid w:val="00E57AC2"/>
    <w:rsid w:val="00E602EF"/>
    <w:rsid w:val="00E61A98"/>
    <w:rsid w:val="00E61D8C"/>
    <w:rsid w:val="00E62A6F"/>
    <w:rsid w:val="00E62D93"/>
    <w:rsid w:val="00E631CD"/>
    <w:rsid w:val="00E649B3"/>
    <w:rsid w:val="00E651CD"/>
    <w:rsid w:val="00E657BB"/>
    <w:rsid w:val="00E6598D"/>
    <w:rsid w:val="00E6622D"/>
    <w:rsid w:val="00E66FC0"/>
    <w:rsid w:val="00E674BA"/>
    <w:rsid w:val="00E67987"/>
    <w:rsid w:val="00E70965"/>
    <w:rsid w:val="00E70CDB"/>
    <w:rsid w:val="00E71D42"/>
    <w:rsid w:val="00E71EBE"/>
    <w:rsid w:val="00E73A5C"/>
    <w:rsid w:val="00E74823"/>
    <w:rsid w:val="00E74F98"/>
    <w:rsid w:val="00E76CA2"/>
    <w:rsid w:val="00E76FDB"/>
    <w:rsid w:val="00E80520"/>
    <w:rsid w:val="00E80A0A"/>
    <w:rsid w:val="00E81889"/>
    <w:rsid w:val="00E81A98"/>
    <w:rsid w:val="00E81DBE"/>
    <w:rsid w:val="00E824C9"/>
    <w:rsid w:val="00E829C8"/>
    <w:rsid w:val="00E82AF0"/>
    <w:rsid w:val="00E83991"/>
    <w:rsid w:val="00E83D45"/>
    <w:rsid w:val="00E84339"/>
    <w:rsid w:val="00E84E2A"/>
    <w:rsid w:val="00E8515D"/>
    <w:rsid w:val="00E85207"/>
    <w:rsid w:val="00E85A5A"/>
    <w:rsid w:val="00E90524"/>
    <w:rsid w:val="00E90C40"/>
    <w:rsid w:val="00E91051"/>
    <w:rsid w:val="00E917F7"/>
    <w:rsid w:val="00E91C31"/>
    <w:rsid w:val="00E91DC1"/>
    <w:rsid w:val="00E922CA"/>
    <w:rsid w:val="00E9317C"/>
    <w:rsid w:val="00E935F0"/>
    <w:rsid w:val="00E93D45"/>
    <w:rsid w:val="00E946B0"/>
    <w:rsid w:val="00E94859"/>
    <w:rsid w:val="00E94D40"/>
    <w:rsid w:val="00E94F5E"/>
    <w:rsid w:val="00E951DA"/>
    <w:rsid w:val="00E958A3"/>
    <w:rsid w:val="00E964FD"/>
    <w:rsid w:val="00E96780"/>
    <w:rsid w:val="00E9690A"/>
    <w:rsid w:val="00E96AC8"/>
    <w:rsid w:val="00EA0908"/>
    <w:rsid w:val="00EA0CD0"/>
    <w:rsid w:val="00EA16B2"/>
    <w:rsid w:val="00EA36AB"/>
    <w:rsid w:val="00EA3F5D"/>
    <w:rsid w:val="00EA4330"/>
    <w:rsid w:val="00EA480C"/>
    <w:rsid w:val="00EA5AB3"/>
    <w:rsid w:val="00EA5D67"/>
    <w:rsid w:val="00EA5F3A"/>
    <w:rsid w:val="00EA7A83"/>
    <w:rsid w:val="00EB14CB"/>
    <w:rsid w:val="00EB1B2F"/>
    <w:rsid w:val="00EB1DF8"/>
    <w:rsid w:val="00EB218A"/>
    <w:rsid w:val="00EB2B2B"/>
    <w:rsid w:val="00EB3401"/>
    <w:rsid w:val="00EB42F5"/>
    <w:rsid w:val="00EB4443"/>
    <w:rsid w:val="00EB48BC"/>
    <w:rsid w:val="00EB5148"/>
    <w:rsid w:val="00EB5282"/>
    <w:rsid w:val="00EB5375"/>
    <w:rsid w:val="00EB6A11"/>
    <w:rsid w:val="00EB6FF8"/>
    <w:rsid w:val="00EB75E1"/>
    <w:rsid w:val="00EC0203"/>
    <w:rsid w:val="00EC0870"/>
    <w:rsid w:val="00EC1359"/>
    <w:rsid w:val="00EC153B"/>
    <w:rsid w:val="00EC1705"/>
    <w:rsid w:val="00EC1E3C"/>
    <w:rsid w:val="00EC1F71"/>
    <w:rsid w:val="00EC2DC0"/>
    <w:rsid w:val="00EC3004"/>
    <w:rsid w:val="00EC34F3"/>
    <w:rsid w:val="00EC3B35"/>
    <w:rsid w:val="00EC3BE6"/>
    <w:rsid w:val="00EC42F4"/>
    <w:rsid w:val="00EC4322"/>
    <w:rsid w:val="00EC4A59"/>
    <w:rsid w:val="00EC6071"/>
    <w:rsid w:val="00EC770D"/>
    <w:rsid w:val="00ED01A0"/>
    <w:rsid w:val="00ED03EE"/>
    <w:rsid w:val="00ED0BB8"/>
    <w:rsid w:val="00ED1373"/>
    <w:rsid w:val="00ED1930"/>
    <w:rsid w:val="00ED274A"/>
    <w:rsid w:val="00ED2B9C"/>
    <w:rsid w:val="00ED2BB1"/>
    <w:rsid w:val="00ED4AE3"/>
    <w:rsid w:val="00ED537C"/>
    <w:rsid w:val="00ED53CA"/>
    <w:rsid w:val="00ED57A9"/>
    <w:rsid w:val="00ED64DC"/>
    <w:rsid w:val="00EE05BF"/>
    <w:rsid w:val="00EE125D"/>
    <w:rsid w:val="00EE29E6"/>
    <w:rsid w:val="00EE3081"/>
    <w:rsid w:val="00EE37E5"/>
    <w:rsid w:val="00EE3826"/>
    <w:rsid w:val="00EE40F4"/>
    <w:rsid w:val="00EE4FFD"/>
    <w:rsid w:val="00EE545C"/>
    <w:rsid w:val="00EE647D"/>
    <w:rsid w:val="00EE6F22"/>
    <w:rsid w:val="00EF0632"/>
    <w:rsid w:val="00EF097F"/>
    <w:rsid w:val="00EF1ADF"/>
    <w:rsid w:val="00EF29F0"/>
    <w:rsid w:val="00EF4185"/>
    <w:rsid w:val="00EF4849"/>
    <w:rsid w:val="00EF5F28"/>
    <w:rsid w:val="00EF70B5"/>
    <w:rsid w:val="00EF75A4"/>
    <w:rsid w:val="00F01741"/>
    <w:rsid w:val="00F020E5"/>
    <w:rsid w:val="00F03031"/>
    <w:rsid w:val="00F03643"/>
    <w:rsid w:val="00F037FE"/>
    <w:rsid w:val="00F03B85"/>
    <w:rsid w:val="00F03C9D"/>
    <w:rsid w:val="00F048BB"/>
    <w:rsid w:val="00F049E5"/>
    <w:rsid w:val="00F050CE"/>
    <w:rsid w:val="00F05939"/>
    <w:rsid w:val="00F06DD1"/>
    <w:rsid w:val="00F101CA"/>
    <w:rsid w:val="00F10294"/>
    <w:rsid w:val="00F1053A"/>
    <w:rsid w:val="00F1079D"/>
    <w:rsid w:val="00F107F8"/>
    <w:rsid w:val="00F11F88"/>
    <w:rsid w:val="00F11F8F"/>
    <w:rsid w:val="00F1226E"/>
    <w:rsid w:val="00F12F37"/>
    <w:rsid w:val="00F14B8C"/>
    <w:rsid w:val="00F17893"/>
    <w:rsid w:val="00F17973"/>
    <w:rsid w:val="00F2011E"/>
    <w:rsid w:val="00F2038C"/>
    <w:rsid w:val="00F207F3"/>
    <w:rsid w:val="00F2164D"/>
    <w:rsid w:val="00F22E48"/>
    <w:rsid w:val="00F25BBA"/>
    <w:rsid w:val="00F25CB1"/>
    <w:rsid w:val="00F2635D"/>
    <w:rsid w:val="00F26679"/>
    <w:rsid w:val="00F2672C"/>
    <w:rsid w:val="00F27E86"/>
    <w:rsid w:val="00F27F4D"/>
    <w:rsid w:val="00F30C50"/>
    <w:rsid w:val="00F32B3D"/>
    <w:rsid w:val="00F3323D"/>
    <w:rsid w:val="00F3346F"/>
    <w:rsid w:val="00F334A7"/>
    <w:rsid w:val="00F34D74"/>
    <w:rsid w:val="00F351D9"/>
    <w:rsid w:val="00F35DF6"/>
    <w:rsid w:val="00F36393"/>
    <w:rsid w:val="00F36599"/>
    <w:rsid w:val="00F37C49"/>
    <w:rsid w:val="00F4091E"/>
    <w:rsid w:val="00F42B45"/>
    <w:rsid w:val="00F4364B"/>
    <w:rsid w:val="00F44C1F"/>
    <w:rsid w:val="00F457A6"/>
    <w:rsid w:val="00F46292"/>
    <w:rsid w:val="00F46D4C"/>
    <w:rsid w:val="00F50D84"/>
    <w:rsid w:val="00F51ACE"/>
    <w:rsid w:val="00F51B0E"/>
    <w:rsid w:val="00F51FB7"/>
    <w:rsid w:val="00F5240A"/>
    <w:rsid w:val="00F52B1F"/>
    <w:rsid w:val="00F53D59"/>
    <w:rsid w:val="00F55341"/>
    <w:rsid w:val="00F557BD"/>
    <w:rsid w:val="00F55DBC"/>
    <w:rsid w:val="00F55F54"/>
    <w:rsid w:val="00F55F7B"/>
    <w:rsid w:val="00F57D11"/>
    <w:rsid w:val="00F57FA5"/>
    <w:rsid w:val="00F6054D"/>
    <w:rsid w:val="00F60735"/>
    <w:rsid w:val="00F60FB1"/>
    <w:rsid w:val="00F61A49"/>
    <w:rsid w:val="00F621AD"/>
    <w:rsid w:val="00F62F4C"/>
    <w:rsid w:val="00F63969"/>
    <w:rsid w:val="00F64155"/>
    <w:rsid w:val="00F64297"/>
    <w:rsid w:val="00F65851"/>
    <w:rsid w:val="00F658B6"/>
    <w:rsid w:val="00F65B8F"/>
    <w:rsid w:val="00F65C2F"/>
    <w:rsid w:val="00F67675"/>
    <w:rsid w:val="00F67E0B"/>
    <w:rsid w:val="00F70296"/>
    <w:rsid w:val="00F71394"/>
    <w:rsid w:val="00F7286C"/>
    <w:rsid w:val="00F728D2"/>
    <w:rsid w:val="00F743B0"/>
    <w:rsid w:val="00F7470F"/>
    <w:rsid w:val="00F755FB"/>
    <w:rsid w:val="00F75A78"/>
    <w:rsid w:val="00F75E35"/>
    <w:rsid w:val="00F76321"/>
    <w:rsid w:val="00F763F5"/>
    <w:rsid w:val="00F77711"/>
    <w:rsid w:val="00F82C5A"/>
    <w:rsid w:val="00F83728"/>
    <w:rsid w:val="00F86628"/>
    <w:rsid w:val="00F86781"/>
    <w:rsid w:val="00F86827"/>
    <w:rsid w:val="00F90009"/>
    <w:rsid w:val="00F9074D"/>
    <w:rsid w:val="00F91C4A"/>
    <w:rsid w:val="00F922B0"/>
    <w:rsid w:val="00F9319A"/>
    <w:rsid w:val="00F93222"/>
    <w:rsid w:val="00F938EF"/>
    <w:rsid w:val="00F93FB1"/>
    <w:rsid w:val="00F96AB3"/>
    <w:rsid w:val="00F972A1"/>
    <w:rsid w:val="00F97823"/>
    <w:rsid w:val="00F97AA3"/>
    <w:rsid w:val="00FA027D"/>
    <w:rsid w:val="00FA10AD"/>
    <w:rsid w:val="00FA1856"/>
    <w:rsid w:val="00FA1CAC"/>
    <w:rsid w:val="00FA1D3E"/>
    <w:rsid w:val="00FA2701"/>
    <w:rsid w:val="00FA27CD"/>
    <w:rsid w:val="00FA2845"/>
    <w:rsid w:val="00FA2D93"/>
    <w:rsid w:val="00FA35D0"/>
    <w:rsid w:val="00FA3A51"/>
    <w:rsid w:val="00FA3FCF"/>
    <w:rsid w:val="00FA44FE"/>
    <w:rsid w:val="00FA5ADB"/>
    <w:rsid w:val="00FA6187"/>
    <w:rsid w:val="00FA6707"/>
    <w:rsid w:val="00FA68A0"/>
    <w:rsid w:val="00FB07E1"/>
    <w:rsid w:val="00FB1476"/>
    <w:rsid w:val="00FB1E43"/>
    <w:rsid w:val="00FB209E"/>
    <w:rsid w:val="00FB26B8"/>
    <w:rsid w:val="00FB37B3"/>
    <w:rsid w:val="00FB4049"/>
    <w:rsid w:val="00FB4433"/>
    <w:rsid w:val="00FB4C66"/>
    <w:rsid w:val="00FB5C1A"/>
    <w:rsid w:val="00FB6477"/>
    <w:rsid w:val="00FB6C50"/>
    <w:rsid w:val="00FB70C2"/>
    <w:rsid w:val="00FB76E6"/>
    <w:rsid w:val="00FB7832"/>
    <w:rsid w:val="00FB7E70"/>
    <w:rsid w:val="00FC0455"/>
    <w:rsid w:val="00FC1F8A"/>
    <w:rsid w:val="00FC36D8"/>
    <w:rsid w:val="00FC39C9"/>
    <w:rsid w:val="00FC4F64"/>
    <w:rsid w:val="00FC52CD"/>
    <w:rsid w:val="00FC56FC"/>
    <w:rsid w:val="00FC61A1"/>
    <w:rsid w:val="00FC6BC9"/>
    <w:rsid w:val="00FC7417"/>
    <w:rsid w:val="00FC743C"/>
    <w:rsid w:val="00FC7645"/>
    <w:rsid w:val="00FC78FC"/>
    <w:rsid w:val="00FC7C32"/>
    <w:rsid w:val="00FD03F2"/>
    <w:rsid w:val="00FD1988"/>
    <w:rsid w:val="00FD1CD2"/>
    <w:rsid w:val="00FD1D90"/>
    <w:rsid w:val="00FD30A8"/>
    <w:rsid w:val="00FD3B26"/>
    <w:rsid w:val="00FD3C25"/>
    <w:rsid w:val="00FD45DD"/>
    <w:rsid w:val="00FD461F"/>
    <w:rsid w:val="00FD4C9E"/>
    <w:rsid w:val="00FD5101"/>
    <w:rsid w:val="00FD5236"/>
    <w:rsid w:val="00FD6908"/>
    <w:rsid w:val="00FE0992"/>
    <w:rsid w:val="00FE26AC"/>
    <w:rsid w:val="00FE2E5B"/>
    <w:rsid w:val="00FE30BC"/>
    <w:rsid w:val="00FE75D3"/>
    <w:rsid w:val="00FF0D23"/>
    <w:rsid w:val="00FF2724"/>
    <w:rsid w:val="00FF28A6"/>
    <w:rsid w:val="00FF2D1D"/>
    <w:rsid w:val="00FF310E"/>
    <w:rsid w:val="00FF3259"/>
    <w:rsid w:val="00FF4C36"/>
    <w:rsid w:val="00FF668C"/>
    <w:rsid w:val="00FF681A"/>
    <w:rsid w:val="00FF6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5592D"/>
  <w15:chartTrackingRefBased/>
  <w15:docId w15:val="{B3F48499-E08C-43F5-BFD6-6D71741D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3B4F"/>
    <w:pPr>
      <w:widowControl w:val="0"/>
      <w:jc w:val="both"/>
    </w:pPr>
    <w:rPr>
      <w:rFonts w:ascii="等线" w:eastAsia="等线" w:hAnsi="等线" w:cs="Times New Roman"/>
    </w:rPr>
  </w:style>
  <w:style w:type="paragraph" w:styleId="2">
    <w:name w:val="heading 2"/>
    <w:basedOn w:val="a"/>
    <w:next w:val="a"/>
    <w:link w:val="20"/>
    <w:uiPriority w:val="9"/>
    <w:unhideWhenUsed/>
    <w:qFormat/>
    <w:rsid w:val="00FE75D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226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0226E"/>
    <w:rPr>
      <w:rFonts w:ascii="等线" w:eastAsia="等线" w:hAnsi="等线" w:cs="Times New Roman"/>
      <w:sz w:val="18"/>
      <w:szCs w:val="18"/>
    </w:rPr>
  </w:style>
  <w:style w:type="paragraph" w:styleId="a5">
    <w:name w:val="footer"/>
    <w:basedOn w:val="a"/>
    <w:link w:val="a6"/>
    <w:uiPriority w:val="99"/>
    <w:unhideWhenUsed/>
    <w:rsid w:val="0000226E"/>
    <w:pPr>
      <w:tabs>
        <w:tab w:val="center" w:pos="4153"/>
        <w:tab w:val="right" w:pos="8306"/>
      </w:tabs>
      <w:snapToGrid w:val="0"/>
      <w:jc w:val="left"/>
    </w:pPr>
    <w:rPr>
      <w:sz w:val="18"/>
      <w:szCs w:val="18"/>
    </w:rPr>
  </w:style>
  <w:style w:type="character" w:customStyle="1" w:styleId="a6">
    <w:name w:val="页脚 字符"/>
    <w:basedOn w:val="a0"/>
    <w:link w:val="a5"/>
    <w:uiPriority w:val="99"/>
    <w:rsid w:val="0000226E"/>
    <w:rPr>
      <w:rFonts w:ascii="等线" w:eastAsia="等线" w:hAnsi="等线" w:cs="Times New Roman"/>
      <w:sz w:val="18"/>
      <w:szCs w:val="18"/>
    </w:rPr>
  </w:style>
  <w:style w:type="paragraph" w:styleId="a7">
    <w:name w:val="List Paragraph"/>
    <w:basedOn w:val="a"/>
    <w:uiPriority w:val="99"/>
    <w:qFormat/>
    <w:rsid w:val="009A79F9"/>
    <w:pPr>
      <w:ind w:firstLineChars="200" w:firstLine="420"/>
    </w:pPr>
  </w:style>
  <w:style w:type="character" w:customStyle="1" w:styleId="005Char">
    <w:name w:val="005正文 Char"/>
    <w:link w:val="005"/>
    <w:qFormat/>
    <w:rsid w:val="006B3325"/>
    <w:rPr>
      <w:rFonts w:eastAsia="宋体"/>
      <w:sz w:val="24"/>
    </w:rPr>
  </w:style>
  <w:style w:type="paragraph" w:customStyle="1" w:styleId="005">
    <w:name w:val="005正文"/>
    <w:basedOn w:val="a"/>
    <w:link w:val="005Char"/>
    <w:rsid w:val="006B3325"/>
    <w:pPr>
      <w:spacing w:beforeLines="50" w:before="50" w:afterLines="50" w:after="50" w:line="360" w:lineRule="auto"/>
      <w:ind w:firstLineChars="200" w:firstLine="200"/>
    </w:pPr>
    <w:rPr>
      <w:rFonts w:asciiTheme="minorHAnsi" w:eastAsia="宋体" w:hAnsiTheme="minorHAnsi" w:cstheme="minorBidi"/>
      <w:sz w:val="24"/>
    </w:rPr>
  </w:style>
  <w:style w:type="paragraph" w:customStyle="1" w:styleId="Default">
    <w:name w:val="Default"/>
    <w:rsid w:val="00654842"/>
    <w:pPr>
      <w:widowControl w:val="0"/>
      <w:autoSpaceDE w:val="0"/>
      <w:autoSpaceDN w:val="0"/>
      <w:adjustRightInd w:val="0"/>
    </w:pPr>
    <w:rPr>
      <w:rFonts w:ascii="宋体" w:eastAsia="宋体" w:cs="宋体"/>
      <w:color w:val="000000"/>
      <w:kern w:val="0"/>
      <w:sz w:val="24"/>
      <w:szCs w:val="24"/>
    </w:rPr>
  </w:style>
  <w:style w:type="character" w:customStyle="1" w:styleId="20">
    <w:name w:val="标题 2 字符"/>
    <w:basedOn w:val="a0"/>
    <w:link w:val="2"/>
    <w:uiPriority w:val="9"/>
    <w:rsid w:val="00FE75D3"/>
    <w:rPr>
      <w:rFonts w:asciiTheme="majorHAnsi" w:eastAsiaTheme="majorEastAsia" w:hAnsiTheme="majorHAnsi" w:cstheme="majorBidi"/>
      <w:b/>
      <w:bCs/>
      <w:sz w:val="32"/>
      <w:szCs w:val="32"/>
    </w:rPr>
  </w:style>
  <w:style w:type="character" w:styleId="a8">
    <w:name w:val="annotation reference"/>
    <w:basedOn w:val="a0"/>
    <w:uiPriority w:val="99"/>
    <w:semiHidden/>
    <w:unhideWhenUsed/>
    <w:rsid w:val="00D51FCC"/>
    <w:rPr>
      <w:sz w:val="21"/>
      <w:szCs w:val="21"/>
    </w:rPr>
  </w:style>
  <w:style w:type="paragraph" w:styleId="a9">
    <w:name w:val="annotation text"/>
    <w:basedOn w:val="a"/>
    <w:link w:val="aa"/>
    <w:uiPriority w:val="99"/>
    <w:semiHidden/>
    <w:unhideWhenUsed/>
    <w:rsid w:val="00D51FCC"/>
    <w:pPr>
      <w:jc w:val="left"/>
    </w:pPr>
  </w:style>
  <w:style w:type="character" w:customStyle="1" w:styleId="aa">
    <w:name w:val="批注文字 字符"/>
    <w:basedOn w:val="a0"/>
    <w:link w:val="a9"/>
    <w:uiPriority w:val="99"/>
    <w:semiHidden/>
    <w:rsid w:val="00D51FCC"/>
    <w:rPr>
      <w:rFonts w:ascii="等线" w:eastAsia="等线" w:hAnsi="等线" w:cs="Times New Roman"/>
    </w:rPr>
  </w:style>
  <w:style w:type="paragraph" w:styleId="ab">
    <w:name w:val="annotation subject"/>
    <w:basedOn w:val="a9"/>
    <w:next w:val="a9"/>
    <w:link w:val="ac"/>
    <w:uiPriority w:val="99"/>
    <w:semiHidden/>
    <w:unhideWhenUsed/>
    <w:rsid w:val="00D51FCC"/>
    <w:rPr>
      <w:b/>
      <w:bCs/>
    </w:rPr>
  </w:style>
  <w:style w:type="character" w:customStyle="1" w:styleId="ac">
    <w:name w:val="批注主题 字符"/>
    <w:basedOn w:val="aa"/>
    <w:link w:val="ab"/>
    <w:uiPriority w:val="99"/>
    <w:semiHidden/>
    <w:rsid w:val="00D51FCC"/>
    <w:rPr>
      <w:rFonts w:ascii="等线" w:eastAsia="等线" w:hAnsi="等线"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4473">
      <w:bodyDiv w:val="1"/>
      <w:marLeft w:val="0"/>
      <w:marRight w:val="0"/>
      <w:marTop w:val="0"/>
      <w:marBottom w:val="0"/>
      <w:divBdr>
        <w:top w:val="none" w:sz="0" w:space="0" w:color="auto"/>
        <w:left w:val="none" w:sz="0" w:space="0" w:color="auto"/>
        <w:bottom w:val="none" w:sz="0" w:space="0" w:color="auto"/>
        <w:right w:val="none" w:sz="0" w:space="0" w:color="auto"/>
      </w:divBdr>
    </w:div>
    <w:div w:id="78798514">
      <w:bodyDiv w:val="1"/>
      <w:marLeft w:val="0"/>
      <w:marRight w:val="0"/>
      <w:marTop w:val="0"/>
      <w:marBottom w:val="0"/>
      <w:divBdr>
        <w:top w:val="none" w:sz="0" w:space="0" w:color="auto"/>
        <w:left w:val="none" w:sz="0" w:space="0" w:color="auto"/>
        <w:bottom w:val="none" w:sz="0" w:space="0" w:color="auto"/>
        <w:right w:val="none" w:sz="0" w:space="0" w:color="auto"/>
      </w:divBdr>
    </w:div>
    <w:div w:id="148905395">
      <w:bodyDiv w:val="1"/>
      <w:marLeft w:val="0"/>
      <w:marRight w:val="0"/>
      <w:marTop w:val="0"/>
      <w:marBottom w:val="0"/>
      <w:divBdr>
        <w:top w:val="none" w:sz="0" w:space="0" w:color="auto"/>
        <w:left w:val="none" w:sz="0" w:space="0" w:color="auto"/>
        <w:bottom w:val="none" w:sz="0" w:space="0" w:color="auto"/>
        <w:right w:val="none" w:sz="0" w:space="0" w:color="auto"/>
      </w:divBdr>
    </w:div>
    <w:div w:id="178082729">
      <w:bodyDiv w:val="1"/>
      <w:marLeft w:val="0"/>
      <w:marRight w:val="0"/>
      <w:marTop w:val="0"/>
      <w:marBottom w:val="0"/>
      <w:divBdr>
        <w:top w:val="none" w:sz="0" w:space="0" w:color="auto"/>
        <w:left w:val="none" w:sz="0" w:space="0" w:color="auto"/>
        <w:bottom w:val="none" w:sz="0" w:space="0" w:color="auto"/>
        <w:right w:val="none" w:sz="0" w:space="0" w:color="auto"/>
      </w:divBdr>
    </w:div>
    <w:div w:id="262954246">
      <w:bodyDiv w:val="1"/>
      <w:marLeft w:val="0"/>
      <w:marRight w:val="0"/>
      <w:marTop w:val="0"/>
      <w:marBottom w:val="0"/>
      <w:divBdr>
        <w:top w:val="none" w:sz="0" w:space="0" w:color="auto"/>
        <w:left w:val="none" w:sz="0" w:space="0" w:color="auto"/>
        <w:bottom w:val="none" w:sz="0" w:space="0" w:color="auto"/>
        <w:right w:val="none" w:sz="0" w:space="0" w:color="auto"/>
      </w:divBdr>
    </w:div>
    <w:div w:id="269241265">
      <w:bodyDiv w:val="1"/>
      <w:marLeft w:val="0"/>
      <w:marRight w:val="0"/>
      <w:marTop w:val="0"/>
      <w:marBottom w:val="0"/>
      <w:divBdr>
        <w:top w:val="none" w:sz="0" w:space="0" w:color="auto"/>
        <w:left w:val="none" w:sz="0" w:space="0" w:color="auto"/>
        <w:bottom w:val="none" w:sz="0" w:space="0" w:color="auto"/>
        <w:right w:val="none" w:sz="0" w:space="0" w:color="auto"/>
      </w:divBdr>
    </w:div>
    <w:div w:id="277026237">
      <w:bodyDiv w:val="1"/>
      <w:marLeft w:val="0"/>
      <w:marRight w:val="0"/>
      <w:marTop w:val="0"/>
      <w:marBottom w:val="0"/>
      <w:divBdr>
        <w:top w:val="none" w:sz="0" w:space="0" w:color="auto"/>
        <w:left w:val="none" w:sz="0" w:space="0" w:color="auto"/>
        <w:bottom w:val="none" w:sz="0" w:space="0" w:color="auto"/>
        <w:right w:val="none" w:sz="0" w:space="0" w:color="auto"/>
      </w:divBdr>
    </w:div>
    <w:div w:id="302081474">
      <w:bodyDiv w:val="1"/>
      <w:marLeft w:val="0"/>
      <w:marRight w:val="0"/>
      <w:marTop w:val="0"/>
      <w:marBottom w:val="0"/>
      <w:divBdr>
        <w:top w:val="none" w:sz="0" w:space="0" w:color="auto"/>
        <w:left w:val="none" w:sz="0" w:space="0" w:color="auto"/>
        <w:bottom w:val="none" w:sz="0" w:space="0" w:color="auto"/>
        <w:right w:val="none" w:sz="0" w:space="0" w:color="auto"/>
      </w:divBdr>
    </w:div>
    <w:div w:id="367872896">
      <w:bodyDiv w:val="1"/>
      <w:marLeft w:val="0"/>
      <w:marRight w:val="0"/>
      <w:marTop w:val="0"/>
      <w:marBottom w:val="0"/>
      <w:divBdr>
        <w:top w:val="none" w:sz="0" w:space="0" w:color="auto"/>
        <w:left w:val="none" w:sz="0" w:space="0" w:color="auto"/>
        <w:bottom w:val="none" w:sz="0" w:space="0" w:color="auto"/>
        <w:right w:val="none" w:sz="0" w:space="0" w:color="auto"/>
      </w:divBdr>
    </w:div>
    <w:div w:id="379015672">
      <w:bodyDiv w:val="1"/>
      <w:marLeft w:val="0"/>
      <w:marRight w:val="0"/>
      <w:marTop w:val="0"/>
      <w:marBottom w:val="0"/>
      <w:divBdr>
        <w:top w:val="none" w:sz="0" w:space="0" w:color="auto"/>
        <w:left w:val="none" w:sz="0" w:space="0" w:color="auto"/>
        <w:bottom w:val="none" w:sz="0" w:space="0" w:color="auto"/>
        <w:right w:val="none" w:sz="0" w:space="0" w:color="auto"/>
      </w:divBdr>
    </w:div>
    <w:div w:id="380788517">
      <w:bodyDiv w:val="1"/>
      <w:marLeft w:val="0"/>
      <w:marRight w:val="0"/>
      <w:marTop w:val="0"/>
      <w:marBottom w:val="0"/>
      <w:divBdr>
        <w:top w:val="none" w:sz="0" w:space="0" w:color="auto"/>
        <w:left w:val="none" w:sz="0" w:space="0" w:color="auto"/>
        <w:bottom w:val="none" w:sz="0" w:space="0" w:color="auto"/>
        <w:right w:val="none" w:sz="0" w:space="0" w:color="auto"/>
      </w:divBdr>
    </w:div>
    <w:div w:id="416102147">
      <w:bodyDiv w:val="1"/>
      <w:marLeft w:val="0"/>
      <w:marRight w:val="0"/>
      <w:marTop w:val="0"/>
      <w:marBottom w:val="0"/>
      <w:divBdr>
        <w:top w:val="none" w:sz="0" w:space="0" w:color="auto"/>
        <w:left w:val="none" w:sz="0" w:space="0" w:color="auto"/>
        <w:bottom w:val="none" w:sz="0" w:space="0" w:color="auto"/>
        <w:right w:val="none" w:sz="0" w:space="0" w:color="auto"/>
      </w:divBdr>
    </w:div>
    <w:div w:id="443883397">
      <w:bodyDiv w:val="1"/>
      <w:marLeft w:val="0"/>
      <w:marRight w:val="0"/>
      <w:marTop w:val="0"/>
      <w:marBottom w:val="0"/>
      <w:divBdr>
        <w:top w:val="none" w:sz="0" w:space="0" w:color="auto"/>
        <w:left w:val="none" w:sz="0" w:space="0" w:color="auto"/>
        <w:bottom w:val="none" w:sz="0" w:space="0" w:color="auto"/>
        <w:right w:val="none" w:sz="0" w:space="0" w:color="auto"/>
      </w:divBdr>
    </w:div>
    <w:div w:id="456030334">
      <w:bodyDiv w:val="1"/>
      <w:marLeft w:val="0"/>
      <w:marRight w:val="0"/>
      <w:marTop w:val="0"/>
      <w:marBottom w:val="0"/>
      <w:divBdr>
        <w:top w:val="none" w:sz="0" w:space="0" w:color="auto"/>
        <w:left w:val="none" w:sz="0" w:space="0" w:color="auto"/>
        <w:bottom w:val="none" w:sz="0" w:space="0" w:color="auto"/>
        <w:right w:val="none" w:sz="0" w:space="0" w:color="auto"/>
      </w:divBdr>
    </w:div>
    <w:div w:id="569779385">
      <w:bodyDiv w:val="1"/>
      <w:marLeft w:val="0"/>
      <w:marRight w:val="0"/>
      <w:marTop w:val="0"/>
      <w:marBottom w:val="0"/>
      <w:divBdr>
        <w:top w:val="none" w:sz="0" w:space="0" w:color="auto"/>
        <w:left w:val="none" w:sz="0" w:space="0" w:color="auto"/>
        <w:bottom w:val="none" w:sz="0" w:space="0" w:color="auto"/>
        <w:right w:val="none" w:sz="0" w:space="0" w:color="auto"/>
      </w:divBdr>
    </w:div>
    <w:div w:id="577639828">
      <w:bodyDiv w:val="1"/>
      <w:marLeft w:val="0"/>
      <w:marRight w:val="0"/>
      <w:marTop w:val="0"/>
      <w:marBottom w:val="0"/>
      <w:divBdr>
        <w:top w:val="none" w:sz="0" w:space="0" w:color="auto"/>
        <w:left w:val="none" w:sz="0" w:space="0" w:color="auto"/>
        <w:bottom w:val="none" w:sz="0" w:space="0" w:color="auto"/>
        <w:right w:val="none" w:sz="0" w:space="0" w:color="auto"/>
      </w:divBdr>
    </w:div>
    <w:div w:id="606305134">
      <w:bodyDiv w:val="1"/>
      <w:marLeft w:val="0"/>
      <w:marRight w:val="0"/>
      <w:marTop w:val="0"/>
      <w:marBottom w:val="0"/>
      <w:divBdr>
        <w:top w:val="none" w:sz="0" w:space="0" w:color="auto"/>
        <w:left w:val="none" w:sz="0" w:space="0" w:color="auto"/>
        <w:bottom w:val="none" w:sz="0" w:space="0" w:color="auto"/>
        <w:right w:val="none" w:sz="0" w:space="0" w:color="auto"/>
      </w:divBdr>
    </w:div>
    <w:div w:id="635768435">
      <w:bodyDiv w:val="1"/>
      <w:marLeft w:val="0"/>
      <w:marRight w:val="0"/>
      <w:marTop w:val="0"/>
      <w:marBottom w:val="0"/>
      <w:divBdr>
        <w:top w:val="none" w:sz="0" w:space="0" w:color="auto"/>
        <w:left w:val="none" w:sz="0" w:space="0" w:color="auto"/>
        <w:bottom w:val="none" w:sz="0" w:space="0" w:color="auto"/>
        <w:right w:val="none" w:sz="0" w:space="0" w:color="auto"/>
      </w:divBdr>
    </w:div>
    <w:div w:id="659574533">
      <w:bodyDiv w:val="1"/>
      <w:marLeft w:val="0"/>
      <w:marRight w:val="0"/>
      <w:marTop w:val="0"/>
      <w:marBottom w:val="0"/>
      <w:divBdr>
        <w:top w:val="none" w:sz="0" w:space="0" w:color="auto"/>
        <w:left w:val="none" w:sz="0" w:space="0" w:color="auto"/>
        <w:bottom w:val="none" w:sz="0" w:space="0" w:color="auto"/>
        <w:right w:val="none" w:sz="0" w:space="0" w:color="auto"/>
      </w:divBdr>
    </w:div>
    <w:div w:id="678628571">
      <w:bodyDiv w:val="1"/>
      <w:marLeft w:val="0"/>
      <w:marRight w:val="0"/>
      <w:marTop w:val="0"/>
      <w:marBottom w:val="0"/>
      <w:divBdr>
        <w:top w:val="none" w:sz="0" w:space="0" w:color="auto"/>
        <w:left w:val="none" w:sz="0" w:space="0" w:color="auto"/>
        <w:bottom w:val="none" w:sz="0" w:space="0" w:color="auto"/>
        <w:right w:val="none" w:sz="0" w:space="0" w:color="auto"/>
      </w:divBdr>
    </w:div>
    <w:div w:id="701049770">
      <w:bodyDiv w:val="1"/>
      <w:marLeft w:val="0"/>
      <w:marRight w:val="0"/>
      <w:marTop w:val="0"/>
      <w:marBottom w:val="0"/>
      <w:divBdr>
        <w:top w:val="none" w:sz="0" w:space="0" w:color="auto"/>
        <w:left w:val="none" w:sz="0" w:space="0" w:color="auto"/>
        <w:bottom w:val="none" w:sz="0" w:space="0" w:color="auto"/>
        <w:right w:val="none" w:sz="0" w:space="0" w:color="auto"/>
      </w:divBdr>
    </w:div>
    <w:div w:id="702172471">
      <w:bodyDiv w:val="1"/>
      <w:marLeft w:val="0"/>
      <w:marRight w:val="0"/>
      <w:marTop w:val="0"/>
      <w:marBottom w:val="0"/>
      <w:divBdr>
        <w:top w:val="none" w:sz="0" w:space="0" w:color="auto"/>
        <w:left w:val="none" w:sz="0" w:space="0" w:color="auto"/>
        <w:bottom w:val="none" w:sz="0" w:space="0" w:color="auto"/>
        <w:right w:val="none" w:sz="0" w:space="0" w:color="auto"/>
      </w:divBdr>
    </w:div>
    <w:div w:id="756365730">
      <w:bodyDiv w:val="1"/>
      <w:marLeft w:val="0"/>
      <w:marRight w:val="0"/>
      <w:marTop w:val="0"/>
      <w:marBottom w:val="0"/>
      <w:divBdr>
        <w:top w:val="none" w:sz="0" w:space="0" w:color="auto"/>
        <w:left w:val="none" w:sz="0" w:space="0" w:color="auto"/>
        <w:bottom w:val="none" w:sz="0" w:space="0" w:color="auto"/>
        <w:right w:val="none" w:sz="0" w:space="0" w:color="auto"/>
      </w:divBdr>
    </w:div>
    <w:div w:id="819468309">
      <w:bodyDiv w:val="1"/>
      <w:marLeft w:val="0"/>
      <w:marRight w:val="0"/>
      <w:marTop w:val="0"/>
      <w:marBottom w:val="0"/>
      <w:divBdr>
        <w:top w:val="none" w:sz="0" w:space="0" w:color="auto"/>
        <w:left w:val="none" w:sz="0" w:space="0" w:color="auto"/>
        <w:bottom w:val="none" w:sz="0" w:space="0" w:color="auto"/>
        <w:right w:val="none" w:sz="0" w:space="0" w:color="auto"/>
      </w:divBdr>
    </w:div>
    <w:div w:id="826625643">
      <w:bodyDiv w:val="1"/>
      <w:marLeft w:val="0"/>
      <w:marRight w:val="0"/>
      <w:marTop w:val="0"/>
      <w:marBottom w:val="0"/>
      <w:divBdr>
        <w:top w:val="none" w:sz="0" w:space="0" w:color="auto"/>
        <w:left w:val="none" w:sz="0" w:space="0" w:color="auto"/>
        <w:bottom w:val="none" w:sz="0" w:space="0" w:color="auto"/>
        <w:right w:val="none" w:sz="0" w:space="0" w:color="auto"/>
      </w:divBdr>
    </w:div>
    <w:div w:id="965962896">
      <w:bodyDiv w:val="1"/>
      <w:marLeft w:val="0"/>
      <w:marRight w:val="0"/>
      <w:marTop w:val="0"/>
      <w:marBottom w:val="0"/>
      <w:divBdr>
        <w:top w:val="none" w:sz="0" w:space="0" w:color="auto"/>
        <w:left w:val="none" w:sz="0" w:space="0" w:color="auto"/>
        <w:bottom w:val="none" w:sz="0" w:space="0" w:color="auto"/>
        <w:right w:val="none" w:sz="0" w:space="0" w:color="auto"/>
      </w:divBdr>
    </w:div>
    <w:div w:id="980766055">
      <w:bodyDiv w:val="1"/>
      <w:marLeft w:val="0"/>
      <w:marRight w:val="0"/>
      <w:marTop w:val="0"/>
      <w:marBottom w:val="0"/>
      <w:divBdr>
        <w:top w:val="none" w:sz="0" w:space="0" w:color="auto"/>
        <w:left w:val="none" w:sz="0" w:space="0" w:color="auto"/>
        <w:bottom w:val="none" w:sz="0" w:space="0" w:color="auto"/>
        <w:right w:val="none" w:sz="0" w:space="0" w:color="auto"/>
      </w:divBdr>
    </w:div>
    <w:div w:id="1033076570">
      <w:bodyDiv w:val="1"/>
      <w:marLeft w:val="0"/>
      <w:marRight w:val="0"/>
      <w:marTop w:val="0"/>
      <w:marBottom w:val="0"/>
      <w:divBdr>
        <w:top w:val="none" w:sz="0" w:space="0" w:color="auto"/>
        <w:left w:val="none" w:sz="0" w:space="0" w:color="auto"/>
        <w:bottom w:val="none" w:sz="0" w:space="0" w:color="auto"/>
        <w:right w:val="none" w:sz="0" w:space="0" w:color="auto"/>
      </w:divBdr>
    </w:div>
    <w:div w:id="1101027745">
      <w:bodyDiv w:val="1"/>
      <w:marLeft w:val="0"/>
      <w:marRight w:val="0"/>
      <w:marTop w:val="0"/>
      <w:marBottom w:val="0"/>
      <w:divBdr>
        <w:top w:val="none" w:sz="0" w:space="0" w:color="auto"/>
        <w:left w:val="none" w:sz="0" w:space="0" w:color="auto"/>
        <w:bottom w:val="none" w:sz="0" w:space="0" w:color="auto"/>
        <w:right w:val="none" w:sz="0" w:space="0" w:color="auto"/>
      </w:divBdr>
    </w:div>
    <w:div w:id="1157503144">
      <w:bodyDiv w:val="1"/>
      <w:marLeft w:val="0"/>
      <w:marRight w:val="0"/>
      <w:marTop w:val="0"/>
      <w:marBottom w:val="0"/>
      <w:divBdr>
        <w:top w:val="none" w:sz="0" w:space="0" w:color="auto"/>
        <w:left w:val="none" w:sz="0" w:space="0" w:color="auto"/>
        <w:bottom w:val="none" w:sz="0" w:space="0" w:color="auto"/>
        <w:right w:val="none" w:sz="0" w:space="0" w:color="auto"/>
      </w:divBdr>
    </w:div>
    <w:div w:id="1167868889">
      <w:bodyDiv w:val="1"/>
      <w:marLeft w:val="0"/>
      <w:marRight w:val="0"/>
      <w:marTop w:val="0"/>
      <w:marBottom w:val="0"/>
      <w:divBdr>
        <w:top w:val="none" w:sz="0" w:space="0" w:color="auto"/>
        <w:left w:val="none" w:sz="0" w:space="0" w:color="auto"/>
        <w:bottom w:val="none" w:sz="0" w:space="0" w:color="auto"/>
        <w:right w:val="none" w:sz="0" w:space="0" w:color="auto"/>
      </w:divBdr>
    </w:div>
    <w:div w:id="1170948874">
      <w:bodyDiv w:val="1"/>
      <w:marLeft w:val="0"/>
      <w:marRight w:val="0"/>
      <w:marTop w:val="0"/>
      <w:marBottom w:val="0"/>
      <w:divBdr>
        <w:top w:val="none" w:sz="0" w:space="0" w:color="auto"/>
        <w:left w:val="none" w:sz="0" w:space="0" w:color="auto"/>
        <w:bottom w:val="none" w:sz="0" w:space="0" w:color="auto"/>
        <w:right w:val="none" w:sz="0" w:space="0" w:color="auto"/>
      </w:divBdr>
    </w:div>
    <w:div w:id="1174341738">
      <w:bodyDiv w:val="1"/>
      <w:marLeft w:val="0"/>
      <w:marRight w:val="0"/>
      <w:marTop w:val="0"/>
      <w:marBottom w:val="0"/>
      <w:divBdr>
        <w:top w:val="none" w:sz="0" w:space="0" w:color="auto"/>
        <w:left w:val="none" w:sz="0" w:space="0" w:color="auto"/>
        <w:bottom w:val="none" w:sz="0" w:space="0" w:color="auto"/>
        <w:right w:val="none" w:sz="0" w:space="0" w:color="auto"/>
      </w:divBdr>
    </w:div>
    <w:div w:id="1189373629">
      <w:bodyDiv w:val="1"/>
      <w:marLeft w:val="0"/>
      <w:marRight w:val="0"/>
      <w:marTop w:val="0"/>
      <w:marBottom w:val="0"/>
      <w:divBdr>
        <w:top w:val="none" w:sz="0" w:space="0" w:color="auto"/>
        <w:left w:val="none" w:sz="0" w:space="0" w:color="auto"/>
        <w:bottom w:val="none" w:sz="0" w:space="0" w:color="auto"/>
        <w:right w:val="none" w:sz="0" w:space="0" w:color="auto"/>
      </w:divBdr>
    </w:div>
    <w:div w:id="1247616344">
      <w:bodyDiv w:val="1"/>
      <w:marLeft w:val="0"/>
      <w:marRight w:val="0"/>
      <w:marTop w:val="0"/>
      <w:marBottom w:val="0"/>
      <w:divBdr>
        <w:top w:val="none" w:sz="0" w:space="0" w:color="auto"/>
        <w:left w:val="none" w:sz="0" w:space="0" w:color="auto"/>
        <w:bottom w:val="none" w:sz="0" w:space="0" w:color="auto"/>
        <w:right w:val="none" w:sz="0" w:space="0" w:color="auto"/>
      </w:divBdr>
    </w:div>
    <w:div w:id="1288126548">
      <w:bodyDiv w:val="1"/>
      <w:marLeft w:val="0"/>
      <w:marRight w:val="0"/>
      <w:marTop w:val="0"/>
      <w:marBottom w:val="0"/>
      <w:divBdr>
        <w:top w:val="none" w:sz="0" w:space="0" w:color="auto"/>
        <w:left w:val="none" w:sz="0" w:space="0" w:color="auto"/>
        <w:bottom w:val="none" w:sz="0" w:space="0" w:color="auto"/>
        <w:right w:val="none" w:sz="0" w:space="0" w:color="auto"/>
      </w:divBdr>
    </w:div>
    <w:div w:id="1308780470">
      <w:bodyDiv w:val="1"/>
      <w:marLeft w:val="0"/>
      <w:marRight w:val="0"/>
      <w:marTop w:val="0"/>
      <w:marBottom w:val="0"/>
      <w:divBdr>
        <w:top w:val="none" w:sz="0" w:space="0" w:color="auto"/>
        <w:left w:val="none" w:sz="0" w:space="0" w:color="auto"/>
        <w:bottom w:val="none" w:sz="0" w:space="0" w:color="auto"/>
        <w:right w:val="none" w:sz="0" w:space="0" w:color="auto"/>
      </w:divBdr>
    </w:div>
    <w:div w:id="1313438680">
      <w:bodyDiv w:val="1"/>
      <w:marLeft w:val="0"/>
      <w:marRight w:val="0"/>
      <w:marTop w:val="0"/>
      <w:marBottom w:val="0"/>
      <w:divBdr>
        <w:top w:val="none" w:sz="0" w:space="0" w:color="auto"/>
        <w:left w:val="none" w:sz="0" w:space="0" w:color="auto"/>
        <w:bottom w:val="none" w:sz="0" w:space="0" w:color="auto"/>
        <w:right w:val="none" w:sz="0" w:space="0" w:color="auto"/>
      </w:divBdr>
    </w:div>
    <w:div w:id="1483624055">
      <w:bodyDiv w:val="1"/>
      <w:marLeft w:val="0"/>
      <w:marRight w:val="0"/>
      <w:marTop w:val="0"/>
      <w:marBottom w:val="0"/>
      <w:divBdr>
        <w:top w:val="none" w:sz="0" w:space="0" w:color="auto"/>
        <w:left w:val="none" w:sz="0" w:space="0" w:color="auto"/>
        <w:bottom w:val="none" w:sz="0" w:space="0" w:color="auto"/>
        <w:right w:val="none" w:sz="0" w:space="0" w:color="auto"/>
      </w:divBdr>
    </w:div>
    <w:div w:id="1500972254">
      <w:bodyDiv w:val="1"/>
      <w:marLeft w:val="0"/>
      <w:marRight w:val="0"/>
      <w:marTop w:val="0"/>
      <w:marBottom w:val="0"/>
      <w:divBdr>
        <w:top w:val="none" w:sz="0" w:space="0" w:color="auto"/>
        <w:left w:val="none" w:sz="0" w:space="0" w:color="auto"/>
        <w:bottom w:val="none" w:sz="0" w:space="0" w:color="auto"/>
        <w:right w:val="none" w:sz="0" w:space="0" w:color="auto"/>
      </w:divBdr>
    </w:div>
    <w:div w:id="1608655147">
      <w:bodyDiv w:val="1"/>
      <w:marLeft w:val="0"/>
      <w:marRight w:val="0"/>
      <w:marTop w:val="0"/>
      <w:marBottom w:val="0"/>
      <w:divBdr>
        <w:top w:val="none" w:sz="0" w:space="0" w:color="auto"/>
        <w:left w:val="none" w:sz="0" w:space="0" w:color="auto"/>
        <w:bottom w:val="none" w:sz="0" w:space="0" w:color="auto"/>
        <w:right w:val="none" w:sz="0" w:space="0" w:color="auto"/>
      </w:divBdr>
    </w:div>
    <w:div w:id="1632589531">
      <w:bodyDiv w:val="1"/>
      <w:marLeft w:val="0"/>
      <w:marRight w:val="0"/>
      <w:marTop w:val="0"/>
      <w:marBottom w:val="0"/>
      <w:divBdr>
        <w:top w:val="none" w:sz="0" w:space="0" w:color="auto"/>
        <w:left w:val="none" w:sz="0" w:space="0" w:color="auto"/>
        <w:bottom w:val="none" w:sz="0" w:space="0" w:color="auto"/>
        <w:right w:val="none" w:sz="0" w:space="0" w:color="auto"/>
      </w:divBdr>
    </w:div>
    <w:div w:id="1638759718">
      <w:bodyDiv w:val="1"/>
      <w:marLeft w:val="0"/>
      <w:marRight w:val="0"/>
      <w:marTop w:val="0"/>
      <w:marBottom w:val="0"/>
      <w:divBdr>
        <w:top w:val="none" w:sz="0" w:space="0" w:color="auto"/>
        <w:left w:val="none" w:sz="0" w:space="0" w:color="auto"/>
        <w:bottom w:val="none" w:sz="0" w:space="0" w:color="auto"/>
        <w:right w:val="none" w:sz="0" w:space="0" w:color="auto"/>
      </w:divBdr>
    </w:div>
    <w:div w:id="1641224991">
      <w:bodyDiv w:val="1"/>
      <w:marLeft w:val="0"/>
      <w:marRight w:val="0"/>
      <w:marTop w:val="0"/>
      <w:marBottom w:val="0"/>
      <w:divBdr>
        <w:top w:val="none" w:sz="0" w:space="0" w:color="auto"/>
        <w:left w:val="none" w:sz="0" w:space="0" w:color="auto"/>
        <w:bottom w:val="none" w:sz="0" w:space="0" w:color="auto"/>
        <w:right w:val="none" w:sz="0" w:space="0" w:color="auto"/>
      </w:divBdr>
    </w:div>
    <w:div w:id="1642421346">
      <w:bodyDiv w:val="1"/>
      <w:marLeft w:val="0"/>
      <w:marRight w:val="0"/>
      <w:marTop w:val="0"/>
      <w:marBottom w:val="0"/>
      <w:divBdr>
        <w:top w:val="none" w:sz="0" w:space="0" w:color="auto"/>
        <w:left w:val="none" w:sz="0" w:space="0" w:color="auto"/>
        <w:bottom w:val="none" w:sz="0" w:space="0" w:color="auto"/>
        <w:right w:val="none" w:sz="0" w:space="0" w:color="auto"/>
      </w:divBdr>
    </w:div>
    <w:div w:id="1674063471">
      <w:bodyDiv w:val="1"/>
      <w:marLeft w:val="0"/>
      <w:marRight w:val="0"/>
      <w:marTop w:val="0"/>
      <w:marBottom w:val="0"/>
      <w:divBdr>
        <w:top w:val="none" w:sz="0" w:space="0" w:color="auto"/>
        <w:left w:val="none" w:sz="0" w:space="0" w:color="auto"/>
        <w:bottom w:val="none" w:sz="0" w:space="0" w:color="auto"/>
        <w:right w:val="none" w:sz="0" w:space="0" w:color="auto"/>
      </w:divBdr>
    </w:div>
    <w:div w:id="1705248399">
      <w:bodyDiv w:val="1"/>
      <w:marLeft w:val="0"/>
      <w:marRight w:val="0"/>
      <w:marTop w:val="0"/>
      <w:marBottom w:val="0"/>
      <w:divBdr>
        <w:top w:val="none" w:sz="0" w:space="0" w:color="auto"/>
        <w:left w:val="none" w:sz="0" w:space="0" w:color="auto"/>
        <w:bottom w:val="none" w:sz="0" w:space="0" w:color="auto"/>
        <w:right w:val="none" w:sz="0" w:space="0" w:color="auto"/>
      </w:divBdr>
    </w:div>
    <w:div w:id="1763137717">
      <w:bodyDiv w:val="1"/>
      <w:marLeft w:val="0"/>
      <w:marRight w:val="0"/>
      <w:marTop w:val="0"/>
      <w:marBottom w:val="0"/>
      <w:divBdr>
        <w:top w:val="none" w:sz="0" w:space="0" w:color="auto"/>
        <w:left w:val="none" w:sz="0" w:space="0" w:color="auto"/>
        <w:bottom w:val="none" w:sz="0" w:space="0" w:color="auto"/>
        <w:right w:val="none" w:sz="0" w:space="0" w:color="auto"/>
      </w:divBdr>
    </w:div>
    <w:div w:id="1767337326">
      <w:bodyDiv w:val="1"/>
      <w:marLeft w:val="0"/>
      <w:marRight w:val="0"/>
      <w:marTop w:val="0"/>
      <w:marBottom w:val="0"/>
      <w:divBdr>
        <w:top w:val="none" w:sz="0" w:space="0" w:color="auto"/>
        <w:left w:val="none" w:sz="0" w:space="0" w:color="auto"/>
        <w:bottom w:val="none" w:sz="0" w:space="0" w:color="auto"/>
        <w:right w:val="none" w:sz="0" w:space="0" w:color="auto"/>
      </w:divBdr>
    </w:div>
    <w:div w:id="1769739392">
      <w:bodyDiv w:val="1"/>
      <w:marLeft w:val="0"/>
      <w:marRight w:val="0"/>
      <w:marTop w:val="0"/>
      <w:marBottom w:val="0"/>
      <w:divBdr>
        <w:top w:val="none" w:sz="0" w:space="0" w:color="auto"/>
        <w:left w:val="none" w:sz="0" w:space="0" w:color="auto"/>
        <w:bottom w:val="none" w:sz="0" w:space="0" w:color="auto"/>
        <w:right w:val="none" w:sz="0" w:space="0" w:color="auto"/>
      </w:divBdr>
    </w:div>
    <w:div w:id="1812820735">
      <w:bodyDiv w:val="1"/>
      <w:marLeft w:val="0"/>
      <w:marRight w:val="0"/>
      <w:marTop w:val="0"/>
      <w:marBottom w:val="0"/>
      <w:divBdr>
        <w:top w:val="none" w:sz="0" w:space="0" w:color="auto"/>
        <w:left w:val="none" w:sz="0" w:space="0" w:color="auto"/>
        <w:bottom w:val="none" w:sz="0" w:space="0" w:color="auto"/>
        <w:right w:val="none" w:sz="0" w:space="0" w:color="auto"/>
      </w:divBdr>
    </w:div>
    <w:div w:id="1860006728">
      <w:bodyDiv w:val="1"/>
      <w:marLeft w:val="0"/>
      <w:marRight w:val="0"/>
      <w:marTop w:val="0"/>
      <w:marBottom w:val="0"/>
      <w:divBdr>
        <w:top w:val="none" w:sz="0" w:space="0" w:color="auto"/>
        <w:left w:val="none" w:sz="0" w:space="0" w:color="auto"/>
        <w:bottom w:val="none" w:sz="0" w:space="0" w:color="auto"/>
        <w:right w:val="none" w:sz="0" w:space="0" w:color="auto"/>
      </w:divBdr>
    </w:div>
    <w:div w:id="1877039858">
      <w:bodyDiv w:val="1"/>
      <w:marLeft w:val="0"/>
      <w:marRight w:val="0"/>
      <w:marTop w:val="0"/>
      <w:marBottom w:val="0"/>
      <w:divBdr>
        <w:top w:val="none" w:sz="0" w:space="0" w:color="auto"/>
        <w:left w:val="none" w:sz="0" w:space="0" w:color="auto"/>
        <w:bottom w:val="none" w:sz="0" w:space="0" w:color="auto"/>
        <w:right w:val="none" w:sz="0" w:space="0" w:color="auto"/>
      </w:divBdr>
    </w:div>
    <w:div w:id="1890071975">
      <w:bodyDiv w:val="1"/>
      <w:marLeft w:val="0"/>
      <w:marRight w:val="0"/>
      <w:marTop w:val="0"/>
      <w:marBottom w:val="0"/>
      <w:divBdr>
        <w:top w:val="none" w:sz="0" w:space="0" w:color="auto"/>
        <w:left w:val="none" w:sz="0" w:space="0" w:color="auto"/>
        <w:bottom w:val="none" w:sz="0" w:space="0" w:color="auto"/>
        <w:right w:val="none" w:sz="0" w:space="0" w:color="auto"/>
      </w:divBdr>
    </w:div>
    <w:div w:id="1917131738">
      <w:bodyDiv w:val="1"/>
      <w:marLeft w:val="0"/>
      <w:marRight w:val="0"/>
      <w:marTop w:val="0"/>
      <w:marBottom w:val="0"/>
      <w:divBdr>
        <w:top w:val="none" w:sz="0" w:space="0" w:color="auto"/>
        <w:left w:val="none" w:sz="0" w:space="0" w:color="auto"/>
        <w:bottom w:val="none" w:sz="0" w:space="0" w:color="auto"/>
        <w:right w:val="none" w:sz="0" w:space="0" w:color="auto"/>
      </w:divBdr>
    </w:div>
    <w:div w:id="1919367923">
      <w:bodyDiv w:val="1"/>
      <w:marLeft w:val="0"/>
      <w:marRight w:val="0"/>
      <w:marTop w:val="0"/>
      <w:marBottom w:val="0"/>
      <w:divBdr>
        <w:top w:val="none" w:sz="0" w:space="0" w:color="auto"/>
        <w:left w:val="none" w:sz="0" w:space="0" w:color="auto"/>
        <w:bottom w:val="none" w:sz="0" w:space="0" w:color="auto"/>
        <w:right w:val="none" w:sz="0" w:space="0" w:color="auto"/>
      </w:divBdr>
    </w:div>
    <w:div w:id="1966891025">
      <w:bodyDiv w:val="1"/>
      <w:marLeft w:val="0"/>
      <w:marRight w:val="0"/>
      <w:marTop w:val="0"/>
      <w:marBottom w:val="0"/>
      <w:divBdr>
        <w:top w:val="none" w:sz="0" w:space="0" w:color="auto"/>
        <w:left w:val="none" w:sz="0" w:space="0" w:color="auto"/>
        <w:bottom w:val="none" w:sz="0" w:space="0" w:color="auto"/>
        <w:right w:val="none" w:sz="0" w:space="0" w:color="auto"/>
      </w:divBdr>
    </w:div>
    <w:div w:id="2003269788">
      <w:bodyDiv w:val="1"/>
      <w:marLeft w:val="0"/>
      <w:marRight w:val="0"/>
      <w:marTop w:val="0"/>
      <w:marBottom w:val="0"/>
      <w:divBdr>
        <w:top w:val="none" w:sz="0" w:space="0" w:color="auto"/>
        <w:left w:val="none" w:sz="0" w:space="0" w:color="auto"/>
        <w:bottom w:val="none" w:sz="0" w:space="0" w:color="auto"/>
        <w:right w:val="none" w:sz="0" w:space="0" w:color="auto"/>
      </w:divBdr>
    </w:div>
    <w:div w:id="2009405325">
      <w:bodyDiv w:val="1"/>
      <w:marLeft w:val="0"/>
      <w:marRight w:val="0"/>
      <w:marTop w:val="0"/>
      <w:marBottom w:val="0"/>
      <w:divBdr>
        <w:top w:val="none" w:sz="0" w:space="0" w:color="auto"/>
        <w:left w:val="none" w:sz="0" w:space="0" w:color="auto"/>
        <w:bottom w:val="none" w:sz="0" w:space="0" w:color="auto"/>
        <w:right w:val="none" w:sz="0" w:space="0" w:color="auto"/>
      </w:divBdr>
    </w:div>
    <w:div w:id="201904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951A8-A55A-49D8-8F78-A3B6274CA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30158</TotalTime>
  <Pages>3</Pages>
  <Words>336</Words>
  <Characters>1917</Characters>
  <Application>Microsoft Office Word</Application>
  <DocSecurity>0</DocSecurity>
  <Lines>15</Lines>
  <Paragraphs>4</Paragraphs>
  <ScaleCrop>false</ScaleCrop>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ruigangsuyang</dc:creator>
  <cp:keywords/>
  <dc:description/>
  <cp:lastModifiedBy>user</cp:lastModifiedBy>
  <cp:revision>1876</cp:revision>
  <dcterms:created xsi:type="dcterms:W3CDTF">2022-10-08T10:10:00Z</dcterms:created>
  <dcterms:modified xsi:type="dcterms:W3CDTF">2025-09-24T02:10:00Z</dcterms:modified>
</cp:coreProperties>
</file>