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2585F" w14:textId="28F4FFC5" w:rsidR="009D79BE" w:rsidRPr="009D79BE" w:rsidRDefault="009D79BE" w:rsidP="00646E59">
      <w:pPr>
        <w:keepNext/>
        <w:keepLines/>
        <w:spacing w:beforeLines="50" w:before="156" w:afterLines="50" w:after="156" w:line="360" w:lineRule="auto"/>
        <w:jc w:val="center"/>
        <w:rPr>
          <w:rFonts w:ascii="宋体" w:eastAsia="宋体" w:hAnsi="宋体" w:hint="eastAsia"/>
          <w:bCs/>
          <w:iCs/>
          <w:sz w:val="24"/>
          <w:szCs w:val="24"/>
        </w:rPr>
      </w:pPr>
      <w:r w:rsidRPr="009D79BE">
        <w:rPr>
          <w:rFonts w:ascii="宋体" w:eastAsia="宋体" w:hAnsi="宋体" w:hint="eastAsia"/>
          <w:bCs/>
          <w:iCs/>
          <w:sz w:val="24"/>
          <w:szCs w:val="24"/>
        </w:rPr>
        <w:t>证券代码：</w:t>
      </w:r>
      <w:r w:rsidRPr="00736B7C">
        <w:rPr>
          <w:rFonts w:ascii="Times New Roman" w:eastAsia="宋体" w:hAnsi="Times New Roman"/>
          <w:bCs/>
          <w:iCs/>
          <w:sz w:val="24"/>
          <w:szCs w:val="24"/>
        </w:rPr>
        <w:t>688392</w:t>
      </w:r>
      <w:r w:rsidRPr="009D79BE">
        <w:rPr>
          <w:rFonts w:ascii="宋体" w:eastAsia="宋体" w:hAnsi="宋体"/>
          <w:bCs/>
          <w:iCs/>
          <w:sz w:val="24"/>
          <w:szCs w:val="24"/>
        </w:rPr>
        <w:t xml:space="preserve">                 </w:t>
      </w:r>
      <w:r w:rsidR="00736B7C">
        <w:rPr>
          <w:rFonts w:ascii="宋体" w:eastAsia="宋体" w:hAnsi="宋体"/>
          <w:bCs/>
          <w:iCs/>
          <w:sz w:val="24"/>
          <w:szCs w:val="24"/>
        </w:rPr>
        <w:t xml:space="preserve"> </w:t>
      </w:r>
      <w:r w:rsidRPr="009D79BE">
        <w:rPr>
          <w:rFonts w:ascii="宋体" w:eastAsia="宋体" w:hAnsi="宋体"/>
          <w:bCs/>
          <w:iCs/>
          <w:sz w:val="24"/>
          <w:szCs w:val="24"/>
        </w:rPr>
        <w:t xml:space="preserve">                 </w:t>
      </w:r>
      <w:r w:rsidRPr="009D79BE">
        <w:rPr>
          <w:rFonts w:ascii="宋体" w:eastAsia="宋体" w:hAnsi="宋体" w:hint="eastAsia"/>
          <w:bCs/>
          <w:iCs/>
          <w:sz w:val="24"/>
          <w:szCs w:val="24"/>
        </w:rPr>
        <w:t>证券简称：</w:t>
      </w:r>
      <w:proofErr w:type="gramStart"/>
      <w:r w:rsidRPr="009D79BE">
        <w:rPr>
          <w:rFonts w:ascii="宋体" w:eastAsia="宋体" w:hAnsi="宋体" w:hint="eastAsia"/>
          <w:bCs/>
          <w:iCs/>
          <w:sz w:val="24"/>
          <w:szCs w:val="24"/>
        </w:rPr>
        <w:t>骄成超声</w:t>
      </w:r>
      <w:proofErr w:type="gramEnd"/>
    </w:p>
    <w:p w14:paraId="1A955EDB" w14:textId="3F2404A1" w:rsidR="009D79BE" w:rsidRPr="00AC784B" w:rsidRDefault="009D79BE" w:rsidP="00593F1B">
      <w:pPr>
        <w:keepNext/>
        <w:keepLines/>
        <w:spacing w:beforeLines="50" w:before="156" w:line="360" w:lineRule="auto"/>
        <w:jc w:val="center"/>
        <w:rPr>
          <w:rFonts w:ascii="宋体" w:eastAsia="宋体" w:hAnsi="宋体" w:hint="eastAsia"/>
          <w:b/>
          <w:bCs/>
          <w:sz w:val="32"/>
          <w:szCs w:val="32"/>
        </w:rPr>
      </w:pPr>
      <w:proofErr w:type="gramStart"/>
      <w:r>
        <w:rPr>
          <w:rFonts w:ascii="宋体" w:eastAsia="宋体" w:hAnsi="宋体" w:hint="eastAsia"/>
          <w:b/>
          <w:bCs/>
          <w:sz w:val="32"/>
          <w:szCs w:val="32"/>
        </w:rPr>
        <w:t>上海骄成超声波</w:t>
      </w:r>
      <w:proofErr w:type="gramEnd"/>
      <w:r>
        <w:rPr>
          <w:rFonts w:ascii="宋体" w:eastAsia="宋体" w:hAnsi="宋体" w:hint="eastAsia"/>
          <w:b/>
          <w:bCs/>
          <w:sz w:val="32"/>
          <w:szCs w:val="32"/>
        </w:rPr>
        <w:t>技术</w:t>
      </w:r>
      <w:r w:rsidRPr="00AC784B">
        <w:rPr>
          <w:rFonts w:ascii="宋体" w:eastAsia="宋体" w:hAnsi="宋体" w:hint="eastAsia"/>
          <w:b/>
          <w:bCs/>
          <w:sz w:val="32"/>
          <w:szCs w:val="32"/>
        </w:rPr>
        <w:t>股份有限公司</w:t>
      </w:r>
    </w:p>
    <w:p w14:paraId="6B8569D7" w14:textId="783A4088" w:rsidR="0025485D" w:rsidRDefault="009D79BE" w:rsidP="00CF0880">
      <w:pPr>
        <w:keepNext/>
        <w:keepLines/>
        <w:spacing w:afterLines="50" w:after="156" w:line="360" w:lineRule="auto"/>
        <w:jc w:val="center"/>
        <w:outlineLvl w:val="0"/>
        <w:rPr>
          <w:rFonts w:ascii="宋体" w:eastAsia="宋体" w:hAnsi="宋体" w:hint="eastAsia"/>
          <w:b/>
          <w:bCs/>
          <w:sz w:val="32"/>
          <w:szCs w:val="32"/>
        </w:rPr>
      </w:pPr>
      <w:r w:rsidRPr="00AC784B">
        <w:rPr>
          <w:rFonts w:ascii="宋体" w:eastAsia="宋体" w:hAnsi="宋体" w:hint="eastAsia"/>
          <w:b/>
          <w:bCs/>
          <w:sz w:val="32"/>
          <w:szCs w:val="32"/>
        </w:rPr>
        <w:t>投资者关系活动记录表</w:t>
      </w:r>
    </w:p>
    <w:p w14:paraId="5994EC10" w14:textId="455D93DB" w:rsidR="00D01BB0" w:rsidRPr="00310CE0" w:rsidRDefault="008C1D86" w:rsidP="008C1D86">
      <w:pPr>
        <w:jc w:val="right"/>
        <w:rPr>
          <w:rFonts w:ascii="Times New Roman" w:eastAsia="宋体" w:hAnsi="Times New Roman"/>
          <w:sz w:val="24"/>
          <w:szCs w:val="24"/>
        </w:rPr>
      </w:pPr>
      <w:r w:rsidRPr="008C1D86">
        <w:rPr>
          <w:rFonts w:ascii="Times New Roman" w:eastAsia="宋体" w:hAnsi="Times New Roman"/>
          <w:sz w:val="24"/>
          <w:szCs w:val="24"/>
        </w:rPr>
        <w:t>编号：</w:t>
      </w:r>
      <w:r w:rsidRPr="008C1D86">
        <w:rPr>
          <w:rFonts w:ascii="Times New Roman" w:eastAsia="宋体" w:hAnsi="Times New Roman"/>
          <w:sz w:val="24"/>
          <w:szCs w:val="24"/>
        </w:rPr>
        <w:t>202</w:t>
      </w:r>
      <w:r w:rsidR="00310CE0">
        <w:rPr>
          <w:rFonts w:ascii="Times New Roman" w:eastAsia="宋体" w:hAnsi="Times New Roman" w:hint="eastAsia"/>
          <w:sz w:val="24"/>
          <w:szCs w:val="24"/>
        </w:rPr>
        <w:t>5</w:t>
      </w:r>
      <w:r w:rsidR="00440B83">
        <w:rPr>
          <w:rFonts w:ascii="Times New Roman" w:eastAsia="宋体" w:hAnsi="Times New Roman"/>
          <w:sz w:val="24"/>
          <w:szCs w:val="24"/>
        </w:rPr>
        <w:t>-0</w:t>
      </w:r>
      <w:r w:rsidR="00893F88">
        <w:rPr>
          <w:rFonts w:ascii="Times New Roman" w:eastAsia="宋体" w:hAnsi="Times New Roman" w:hint="eastAsia"/>
          <w:sz w:val="24"/>
          <w:szCs w:val="24"/>
        </w:rPr>
        <w:t>1</w:t>
      </w:r>
      <w:r w:rsidR="004074C9">
        <w:rPr>
          <w:rFonts w:ascii="Times New Roman" w:eastAsia="宋体" w:hAnsi="Times New Roman" w:hint="eastAsia"/>
          <w:sz w:val="24"/>
          <w:szCs w:val="24"/>
        </w:rPr>
        <w:t>3</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6576"/>
      </w:tblGrid>
      <w:tr w:rsidR="00DE6C05" w:rsidRPr="00AC784B" w14:paraId="3358FDB4" w14:textId="77777777" w:rsidTr="0056000F">
        <w:trPr>
          <w:jc w:val="center"/>
        </w:trPr>
        <w:tc>
          <w:tcPr>
            <w:tcW w:w="1928" w:type="dxa"/>
            <w:vAlign w:val="center"/>
          </w:tcPr>
          <w:p w14:paraId="702000DB" w14:textId="34C249AF"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投资者关系活动类别</w:t>
            </w:r>
          </w:p>
        </w:tc>
        <w:tc>
          <w:tcPr>
            <w:tcW w:w="6576" w:type="dxa"/>
            <w:vAlign w:val="center"/>
          </w:tcPr>
          <w:p w14:paraId="16CDCD1E" w14:textId="562BA466" w:rsidR="009D79BE" w:rsidRPr="00AC784B" w:rsidRDefault="004074C9"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009D79BE" w:rsidRPr="00AC784B">
              <w:rPr>
                <w:rFonts w:ascii="宋体" w:eastAsia="宋体" w:hAnsi="宋体" w:hint="eastAsia"/>
                <w:sz w:val="24"/>
                <w:szCs w:val="24"/>
              </w:rPr>
              <w:t xml:space="preserve">特定对象调研        </w:t>
            </w:r>
            <w:r w:rsidR="009D79BE" w:rsidRPr="00AC784B">
              <w:rPr>
                <w:rFonts w:ascii="宋体" w:eastAsia="宋体" w:hAnsi="宋体" w:hint="eastAsia"/>
                <w:bCs/>
                <w:iCs/>
                <w:sz w:val="24"/>
                <w:szCs w:val="24"/>
              </w:rPr>
              <w:t>□</w:t>
            </w:r>
            <w:r w:rsidR="009D79BE" w:rsidRPr="00AC784B">
              <w:rPr>
                <w:rFonts w:ascii="宋体" w:eastAsia="宋体" w:hAnsi="宋体" w:hint="eastAsia"/>
                <w:sz w:val="24"/>
                <w:szCs w:val="24"/>
              </w:rPr>
              <w:t>分析师会议</w:t>
            </w:r>
          </w:p>
          <w:p w14:paraId="7042BF9A" w14:textId="2CFEBDC9" w:rsidR="009D79BE" w:rsidRPr="00AC784B" w:rsidRDefault="009D79BE"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Pr="00AC784B">
              <w:rPr>
                <w:rFonts w:ascii="宋体" w:eastAsia="宋体" w:hAnsi="宋体" w:hint="eastAsia"/>
                <w:sz w:val="24"/>
                <w:szCs w:val="24"/>
              </w:rPr>
              <w:t xml:space="preserve">媒体采访            </w:t>
            </w:r>
            <w:bookmarkStart w:id="0" w:name="OLE_LINK1"/>
            <w:r w:rsidR="00CC5EF1" w:rsidRPr="00AC784B">
              <w:rPr>
                <w:rFonts w:ascii="宋体" w:eastAsia="宋体" w:hAnsi="宋体" w:hint="eastAsia"/>
                <w:bCs/>
                <w:iCs/>
                <w:sz w:val="24"/>
                <w:szCs w:val="24"/>
              </w:rPr>
              <w:t>□</w:t>
            </w:r>
            <w:bookmarkEnd w:id="0"/>
            <w:r w:rsidRPr="00AC784B">
              <w:rPr>
                <w:rFonts w:ascii="宋体" w:eastAsia="宋体" w:hAnsi="宋体" w:hint="eastAsia"/>
                <w:sz w:val="24"/>
                <w:szCs w:val="24"/>
              </w:rPr>
              <w:t>业绩说明会</w:t>
            </w:r>
          </w:p>
          <w:p w14:paraId="4BBD70A1" w14:textId="41D5FD7E" w:rsidR="009D79BE" w:rsidRPr="00AC784B" w:rsidRDefault="009D79BE"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Pr="00AC784B">
              <w:rPr>
                <w:rFonts w:ascii="宋体" w:eastAsia="宋体" w:hAnsi="宋体" w:hint="eastAsia"/>
                <w:sz w:val="24"/>
                <w:szCs w:val="24"/>
              </w:rPr>
              <w:t xml:space="preserve">新闻发布会          </w:t>
            </w:r>
            <w:r w:rsidR="005C15EC" w:rsidRPr="00AC784B">
              <w:rPr>
                <w:rFonts w:ascii="宋体" w:eastAsia="宋体" w:hAnsi="宋体" w:hint="eastAsia"/>
                <w:bCs/>
                <w:iCs/>
                <w:sz w:val="24"/>
                <w:szCs w:val="24"/>
              </w:rPr>
              <w:t>□</w:t>
            </w:r>
            <w:r w:rsidRPr="00AC784B">
              <w:rPr>
                <w:rFonts w:ascii="宋体" w:eastAsia="宋体" w:hAnsi="宋体" w:hint="eastAsia"/>
                <w:sz w:val="24"/>
                <w:szCs w:val="24"/>
              </w:rPr>
              <w:t>路演活动</w:t>
            </w:r>
          </w:p>
          <w:p w14:paraId="3D96A9BA" w14:textId="112BA338" w:rsidR="009D79BE" w:rsidRPr="00AC784B" w:rsidRDefault="00A001F9" w:rsidP="007750B4">
            <w:pPr>
              <w:tabs>
                <w:tab w:val="left" w:pos="2690"/>
                <w:tab w:val="center" w:pos="3199"/>
              </w:tabs>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009D79BE" w:rsidRPr="00AC784B">
              <w:rPr>
                <w:rFonts w:ascii="宋体" w:eastAsia="宋体" w:hAnsi="宋体" w:hint="eastAsia"/>
                <w:sz w:val="24"/>
                <w:szCs w:val="24"/>
              </w:rPr>
              <w:t xml:space="preserve">现场参观            </w:t>
            </w:r>
            <w:r w:rsidR="0055450F" w:rsidRPr="0055450F">
              <w:rPr>
                <w:rFonts w:ascii="宋体" w:eastAsia="宋体" w:hAnsi="宋体" w:hint="eastAsia"/>
                <w:bCs/>
                <w:iCs/>
                <w:sz w:val="24"/>
                <w:szCs w:val="24"/>
              </w:rPr>
              <w:t>□</w:t>
            </w:r>
            <w:r w:rsidR="009D79BE" w:rsidRPr="00AC784B">
              <w:rPr>
                <w:rFonts w:ascii="宋体" w:eastAsia="宋体" w:hAnsi="宋体" w:hint="eastAsia"/>
                <w:sz w:val="24"/>
                <w:szCs w:val="24"/>
              </w:rPr>
              <w:t>电话会议</w:t>
            </w:r>
          </w:p>
          <w:p w14:paraId="57FA2B39" w14:textId="3A40989C" w:rsidR="009D79BE" w:rsidRPr="00AC784B" w:rsidRDefault="004074C9" w:rsidP="007750B4">
            <w:pPr>
              <w:tabs>
                <w:tab w:val="center" w:pos="3199"/>
              </w:tabs>
              <w:spacing w:line="360" w:lineRule="auto"/>
              <w:rPr>
                <w:rFonts w:ascii="宋体" w:eastAsia="宋体" w:hAnsi="宋体" w:hint="eastAsia"/>
                <w:bCs/>
                <w:iCs/>
                <w:sz w:val="24"/>
                <w:szCs w:val="24"/>
              </w:rPr>
            </w:pPr>
            <w:r>
              <w:rPr>
                <w:rFonts w:ascii="宋体" w:eastAsia="宋体" w:hAnsi="宋体" w:hint="eastAsia"/>
                <w:bCs/>
                <w:iCs/>
                <w:sz w:val="24"/>
                <w:szCs w:val="24"/>
              </w:rPr>
              <w:t>√</w:t>
            </w:r>
            <w:r w:rsidR="009D79BE" w:rsidRPr="00AC784B">
              <w:rPr>
                <w:rFonts w:ascii="宋体" w:eastAsia="宋体" w:hAnsi="宋体" w:hint="eastAsia"/>
                <w:sz w:val="24"/>
                <w:szCs w:val="24"/>
              </w:rPr>
              <w:t>其他</w:t>
            </w:r>
            <w:r>
              <w:rPr>
                <w:rFonts w:ascii="宋体" w:eastAsia="宋体" w:hAnsi="宋体" w:hint="eastAsia"/>
                <w:sz w:val="24"/>
                <w:szCs w:val="24"/>
              </w:rPr>
              <w:t>（策略会）</w:t>
            </w:r>
          </w:p>
        </w:tc>
      </w:tr>
      <w:tr w:rsidR="00DE6C05" w:rsidRPr="00AC784B" w14:paraId="6D1BE512" w14:textId="77777777" w:rsidTr="0056000F">
        <w:trPr>
          <w:trHeight w:val="624"/>
          <w:jc w:val="center"/>
        </w:trPr>
        <w:tc>
          <w:tcPr>
            <w:tcW w:w="1928" w:type="dxa"/>
            <w:vAlign w:val="center"/>
          </w:tcPr>
          <w:p w14:paraId="2EEEC916" w14:textId="1D68AD11" w:rsidR="009D79BE" w:rsidRPr="00AC784B" w:rsidRDefault="00D42142" w:rsidP="008801C5">
            <w:pPr>
              <w:spacing w:line="360" w:lineRule="auto"/>
              <w:jc w:val="center"/>
              <w:rPr>
                <w:rFonts w:ascii="宋体" w:eastAsia="宋体" w:hAnsi="宋体" w:hint="eastAsia"/>
                <w:b/>
                <w:bCs/>
                <w:iCs/>
                <w:sz w:val="24"/>
                <w:szCs w:val="24"/>
              </w:rPr>
            </w:pPr>
            <w:r>
              <w:rPr>
                <w:rFonts w:ascii="宋体" w:eastAsia="宋体" w:hAnsi="宋体" w:hint="eastAsia"/>
                <w:b/>
                <w:bCs/>
                <w:iCs/>
                <w:kern w:val="0"/>
                <w:sz w:val="24"/>
                <w:szCs w:val="24"/>
              </w:rPr>
              <w:t>参与单位名称及人员姓名</w:t>
            </w:r>
          </w:p>
        </w:tc>
        <w:tc>
          <w:tcPr>
            <w:tcW w:w="6576" w:type="dxa"/>
            <w:vAlign w:val="center"/>
          </w:tcPr>
          <w:p w14:paraId="19A514CE" w14:textId="6307002F" w:rsidR="000A1361" w:rsidRPr="00834EE3" w:rsidRDefault="002E6577" w:rsidP="008801C5">
            <w:pPr>
              <w:spacing w:line="360" w:lineRule="auto"/>
              <w:rPr>
                <w:rFonts w:ascii="Times New Roman" w:eastAsia="宋体" w:hAnsi="Times New Roman"/>
                <w:sz w:val="24"/>
                <w:szCs w:val="24"/>
              </w:rPr>
            </w:pPr>
            <w:r>
              <w:rPr>
                <w:rFonts w:ascii="Times New Roman" w:eastAsia="宋体" w:hAnsi="Times New Roman" w:hint="eastAsia"/>
                <w:sz w:val="24"/>
                <w:szCs w:val="24"/>
              </w:rPr>
              <w:t>天风证券、常春藤资产、天演论资本、道仁资产、真科基金、伊诺尔集团、富安达基金</w:t>
            </w:r>
          </w:p>
        </w:tc>
      </w:tr>
      <w:tr w:rsidR="00B7332E" w:rsidRPr="00AC784B" w14:paraId="119CE184" w14:textId="77777777" w:rsidTr="00D51FCC">
        <w:trPr>
          <w:trHeight w:val="170"/>
          <w:jc w:val="center"/>
        </w:trPr>
        <w:tc>
          <w:tcPr>
            <w:tcW w:w="1928" w:type="dxa"/>
            <w:vAlign w:val="center"/>
          </w:tcPr>
          <w:p w14:paraId="516E3B81" w14:textId="759A5650" w:rsidR="00B7332E" w:rsidRPr="00AC784B" w:rsidRDefault="00EB1B2F" w:rsidP="00AD51FA">
            <w:pPr>
              <w:spacing w:line="324"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会议时间</w:t>
            </w:r>
          </w:p>
        </w:tc>
        <w:tc>
          <w:tcPr>
            <w:tcW w:w="6576" w:type="dxa"/>
            <w:vAlign w:val="center"/>
          </w:tcPr>
          <w:p w14:paraId="0CED95EA" w14:textId="6C541098" w:rsidR="00610638" w:rsidRPr="002751F9" w:rsidRDefault="00EB1B2F" w:rsidP="00AD51FA">
            <w:pPr>
              <w:spacing w:line="324" w:lineRule="auto"/>
              <w:rPr>
                <w:rFonts w:ascii="Times New Roman" w:eastAsia="宋体" w:hAnsi="Times New Roman"/>
                <w:bCs/>
                <w:iCs/>
                <w:sz w:val="24"/>
                <w:szCs w:val="24"/>
              </w:rPr>
            </w:pPr>
            <w:r w:rsidRPr="002751F9">
              <w:rPr>
                <w:rFonts w:ascii="Times New Roman" w:eastAsia="宋体" w:hAnsi="Times New Roman"/>
                <w:bCs/>
                <w:iCs/>
                <w:sz w:val="24"/>
                <w:szCs w:val="24"/>
              </w:rPr>
              <w:t>20</w:t>
            </w:r>
            <w:r w:rsidR="00141690">
              <w:rPr>
                <w:rFonts w:ascii="Times New Roman" w:eastAsia="宋体" w:hAnsi="Times New Roman"/>
                <w:bCs/>
                <w:iCs/>
                <w:sz w:val="24"/>
                <w:szCs w:val="24"/>
              </w:rPr>
              <w:t>2</w:t>
            </w:r>
            <w:r w:rsidR="00CA54E7">
              <w:rPr>
                <w:rFonts w:ascii="Times New Roman" w:eastAsia="宋体" w:hAnsi="Times New Roman" w:hint="eastAsia"/>
                <w:bCs/>
                <w:iCs/>
                <w:sz w:val="24"/>
                <w:szCs w:val="24"/>
              </w:rPr>
              <w:t>5</w:t>
            </w:r>
            <w:r w:rsidRPr="002751F9">
              <w:rPr>
                <w:rFonts w:ascii="Times New Roman" w:eastAsia="宋体" w:hAnsi="Times New Roman"/>
                <w:bCs/>
                <w:iCs/>
                <w:sz w:val="24"/>
                <w:szCs w:val="24"/>
              </w:rPr>
              <w:t>年</w:t>
            </w:r>
            <w:r w:rsidR="00F03643">
              <w:rPr>
                <w:rFonts w:ascii="Times New Roman" w:eastAsia="宋体" w:hAnsi="Times New Roman" w:hint="eastAsia"/>
                <w:bCs/>
                <w:iCs/>
                <w:sz w:val="24"/>
                <w:szCs w:val="24"/>
              </w:rPr>
              <w:t>9</w:t>
            </w:r>
            <w:r w:rsidR="00CE6FAE">
              <w:rPr>
                <w:rFonts w:ascii="Times New Roman" w:eastAsia="宋体" w:hAnsi="Times New Roman" w:hint="eastAsia"/>
                <w:bCs/>
                <w:iCs/>
                <w:sz w:val="24"/>
                <w:szCs w:val="24"/>
              </w:rPr>
              <w:t>月</w:t>
            </w:r>
            <w:r w:rsidR="00001007">
              <w:rPr>
                <w:rFonts w:ascii="Times New Roman" w:eastAsia="宋体" w:hAnsi="Times New Roman" w:hint="eastAsia"/>
                <w:bCs/>
                <w:iCs/>
                <w:sz w:val="24"/>
                <w:szCs w:val="24"/>
              </w:rPr>
              <w:t>24</w:t>
            </w:r>
            <w:r w:rsidR="00110950">
              <w:rPr>
                <w:rFonts w:ascii="Times New Roman" w:eastAsia="宋体" w:hAnsi="Times New Roman" w:hint="eastAsia"/>
                <w:bCs/>
                <w:iCs/>
                <w:sz w:val="24"/>
                <w:szCs w:val="24"/>
              </w:rPr>
              <w:t>日</w:t>
            </w:r>
          </w:p>
        </w:tc>
      </w:tr>
      <w:tr w:rsidR="00DE6C05" w:rsidRPr="00AC784B" w14:paraId="24D382FB" w14:textId="77777777" w:rsidTr="00D51FCC">
        <w:trPr>
          <w:trHeight w:val="170"/>
          <w:jc w:val="center"/>
        </w:trPr>
        <w:tc>
          <w:tcPr>
            <w:tcW w:w="1928" w:type="dxa"/>
            <w:vAlign w:val="center"/>
          </w:tcPr>
          <w:p w14:paraId="622FD341" w14:textId="77777777" w:rsidR="009D79BE" w:rsidRPr="00AC784B" w:rsidRDefault="009D79BE" w:rsidP="00AD51FA">
            <w:pPr>
              <w:spacing w:line="324"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会议地点</w:t>
            </w:r>
          </w:p>
        </w:tc>
        <w:tc>
          <w:tcPr>
            <w:tcW w:w="6576" w:type="dxa"/>
            <w:vAlign w:val="center"/>
          </w:tcPr>
          <w:p w14:paraId="5FC85E38" w14:textId="4F650655" w:rsidR="009D79BE" w:rsidRPr="00AC784B" w:rsidRDefault="00001007" w:rsidP="00AD51FA">
            <w:pPr>
              <w:spacing w:line="324" w:lineRule="auto"/>
              <w:rPr>
                <w:rFonts w:ascii="宋体" w:eastAsia="宋体" w:hAnsi="宋体" w:hint="eastAsia"/>
                <w:bCs/>
                <w:iCs/>
                <w:sz w:val="24"/>
                <w:szCs w:val="24"/>
              </w:rPr>
            </w:pPr>
            <w:r>
              <w:rPr>
                <w:rFonts w:ascii="Times New Roman" w:eastAsia="宋体" w:hAnsi="Times New Roman" w:hint="eastAsia"/>
                <w:bCs/>
                <w:iCs/>
                <w:sz w:val="24"/>
                <w:szCs w:val="24"/>
              </w:rPr>
              <w:t>上海</w:t>
            </w:r>
          </w:p>
        </w:tc>
      </w:tr>
      <w:tr w:rsidR="00DE6C05" w:rsidRPr="00AC784B" w14:paraId="75C1A30F" w14:textId="77777777" w:rsidTr="0056000F">
        <w:trPr>
          <w:jc w:val="center"/>
        </w:trPr>
        <w:tc>
          <w:tcPr>
            <w:tcW w:w="1928" w:type="dxa"/>
            <w:vAlign w:val="center"/>
          </w:tcPr>
          <w:p w14:paraId="61549B97" w14:textId="77777777"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上市公司接待人员姓名</w:t>
            </w:r>
          </w:p>
        </w:tc>
        <w:tc>
          <w:tcPr>
            <w:tcW w:w="6576" w:type="dxa"/>
            <w:vAlign w:val="center"/>
          </w:tcPr>
          <w:p w14:paraId="3990CB44" w14:textId="7B05A4E0" w:rsidR="00110950" w:rsidRDefault="00B95172" w:rsidP="00B95172">
            <w:pPr>
              <w:spacing w:line="360" w:lineRule="auto"/>
              <w:rPr>
                <w:rFonts w:ascii="Times New Roman" w:eastAsia="宋体" w:hAnsi="Times New Roman"/>
                <w:bCs/>
                <w:iCs/>
                <w:sz w:val="24"/>
                <w:szCs w:val="24"/>
              </w:rPr>
            </w:pPr>
            <w:r>
              <w:rPr>
                <w:rFonts w:ascii="Times New Roman" w:eastAsia="宋体" w:hAnsi="Times New Roman" w:hint="eastAsia"/>
                <w:bCs/>
                <w:iCs/>
                <w:sz w:val="24"/>
                <w:szCs w:val="24"/>
              </w:rPr>
              <w:t>副总经理</w:t>
            </w:r>
            <w:r w:rsidRPr="003B12E0">
              <w:rPr>
                <w:rFonts w:ascii="Times New Roman" w:eastAsia="宋体" w:hAnsi="Times New Roman"/>
                <w:bCs/>
                <w:iCs/>
                <w:sz w:val="24"/>
                <w:szCs w:val="24"/>
              </w:rPr>
              <w:t>：</w:t>
            </w:r>
            <w:r w:rsidR="00001007">
              <w:rPr>
                <w:rFonts w:ascii="Times New Roman" w:eastAsia="宋体" w:hAnsi="Times New Roman" w:hint="eastAsia"/>
                <w:bCs/>
                <w:iCs/>
                <w:sz w:val="24"/>
                <w:szCs w:val="24"/>
              </w:rPr>
              <w:t>石新华</w:t>
            </w:r>
          </w:p>
          <w:p w14:paraId="67D1C6B9" w14:textId="5F67BCDE" w:rsidR="003C5E4E" w:rsidRPr="00660A00" w:rsidRDefault="003C5E4E" w:rsidP="00B95172">
            <w:pPr>
              <w:spacing w:line="360" w:lineRule="auto"/>
              <w:rPr>
                <w:rFonts w:ascii="Times New Roman" w:eastAsia="宋体" w:hAnsi="Times New Roman"/>
                <w:bCs/>
                <w:iCs/>
                <w:sz w:val="24"/>
                <w:szCs w:val="24"/>
              </w:rPr>
            </w:pPr>
            <w:r>
              <w:rPr>
                <w:rFonts w:ascii="Times New Roman" w:eastAsia="宋体" w:hAnsi="Times New Roman" w:hint="eastAsia"/>
                <w:bCs/>
                <w:iCs/>
                <w:sz w:val="24"/>
                <w:szCs w:val="24"/>
              </w:rPr>
              <w:t>证券事务代表：彭芹芹</w:t>
            </w:r>
          </w:p>
        </w:tc>
      </w:tr>
      <w:tr w:rsidR="00DE6C05" w:rsidRPr="008A7E17" w14:paraId="1571C7C7" w14:textId="77777777" w:rsidTr="0056000F">
        <w:trPr>
          <w:trHeight w:val="1266"/>
          <w:jc w:val="center"/>
        </w:trPr>
        <w:tc>
          <w:tcPr>
            <w:tcW w:w="1928" w:type="dxa"/>
            <w:vAlign w:val="center"/>
          </w:tcPr>
          <w:p w14:paraId="20998052" w14:textId="77777777"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投资者关系活动主要内容介绍</w:t>
            </w:r>
          </w:p>
        </w:tc>
        <w:tc>
          <w:tcPr>
            <w:tcW w:w="6576" w:type="dxa"/>
          </w:tcPr>
          <w:p w14:paraId="3B3920C2" w14:textId="339CBEAA" w:rsidR="008801C5" w:rsidRPr="0048361F" w:rsidRDefault="004F5049" w:rsidP="008801C5">
            <w:pPr>
              <w:pStyle w:val="a7"/>
              <w:numPr>
                <w:ilvl w:val="0"/>
                <w:numId w:val="45"/>
              </w:numPr>
              <w:tabs>
                <w:tab w:val="left" w:pos="660"/>
              </w:tabs>
              <w:spacing w:line="360" w:lineRule="auto"/>
              <w:ind w:firstLineChars="0"/>
              <w:rPr>
                <w:rFonts w:ascii="Times New Roman" w:eastAsia="宋体" w:hAnsi="Times New Roman"/>
                <w:bCs/>
                <w:iCs/>
                <w:sz w:val="24"/>
                <w:szCs w:val="24"/>
              </w:rPr>
            </w:pPr>
            <w:bookmarkStart w:id="1" w:name="OLE_LINK2"/>
            <w:bookmarkStart w:id="2" w:name="OLE_LINK6"/>
            <w:r>
              <w:rPr>
                <w:rFonts w:ascii="Times New Roman" w:eastAsia="宋体" w:hAnsi="Times New Roman" w:hint="eastAsia"/>
                <w:bCs/>
                <w:iCs/>
                <w:sz w:val="24"/>
                <w:szCs w:val="24"/>
              </w:rPr>
              <w:t>公司在</w:t>
            </w:r>
            <w:r w:rsidR="00186F7D">
              <w:rPr>
                <w:rFonts w:ascii="Times New Roman" w:eastAsia="宋体" w:hAnsi="Times New Roman" w:hint="eastAsia"/>
                <w:bCs/>
                <w:iCs/>
                <w:sz w:val="24"/>
                <w:szCs w:val="24"/>
              </w:rPr>
              <w:t>功率半导体领域业务进展情况</w:t>
            </w:r>
            <w:r w:rsidR="007069F1">
              <w:rPr>
                <w:rFonts w:ascii="Times New Roman" w:eastAsia="宋体" w:hAnsi="Times New Roman" w:hint="eastAsia"/>
                <w:bCs/>
                <w:iCs/>
                <w:sz w:val="24"/>
                <w:szCs w:val="24"/>
              </w:rPr>
              <w:t>如何</w:t>
            </w:r>
            <w:r w:rsidR="00186F7D">
              <w:rPr>
                <w:rFonts w:ascii="Times New Roman" w:eastAsia="宋体" w:hAnsi="Times New Roman" w:hint="eastAsia"/>
                <w:bCs/>
                <w:iCs/>
                <w:sz w:val="24"/>
                <w:szCs w:val="24"/>
              </w:rPr>
              <w:t>？</w:t>
            </w:r>
          </w:p>
          <w:p w14:paraId="3C51EE11" w14:textId="1327A9FF" w:rsidR="008801C5" w:rsidRPr="00A67179" w:rsidRDefault="0048361F" w:rsidP="00A67179">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48361F">
              <w:rPr>
                <w:rFonts w:ascii="Times New Roman" w:eastAsia="宋体" w:hAnsi="Times New Roman" w:hint="eastAsia"/>
                <w:bCs/>
                <w:iCs/>
                <w:sz w:val="24"/>
                <w:szCs w:val="24"/>
              </w:rPr>
              <w:t>超声波焊接技术凭借为高功率模块如</w:t>
            </w:r>
            <w:r w:rsidRPr="0048361F">
              <w:rPr>
                <w:rFonts w:ascii="Times New Roman" w:eastAsia="宋体" w:hAnsi="Times New Roman" w:hint="eastAsia"/>
                <w:bCs/>
                <w:iCs/>
                <w:sz w:val="24"/>
                <w:szCs w:val="24"/>
              </w:rPr>
              <w:t>IGBT</w:t>
            </w:r>
            <w:r w:rsidRPr="0048361F">
              <w:rPr>
                <w:rFonts w:ascii="Times New Roman" w:eastAsia="宋体" w:hAnsi="Times New Roman" w:hint="eastAsia"/>
                <w:bCs/>
                <w:iCs/>
                <w:sz w:val="24"/>
                <w:szCs w:val="24"/>
              </w:rPr>
              <w:t>提供更优异的电气性能和机械可靠性，应用场景更加普及。在功率半导体领域，公司有超声波端子焊接机、超声波</w:t>
            </w:r>
            <w:r w:rsidRPr="0048361F">
              <w:rPr>
                <w:rFonts w:ascii="Times New Roman" w:eastAsia="宋体" w:hAnsi="Times New Roman" w:hint="eastAsia"/>
                <w:bCs/>
                <w:iCs/>
                <w:sz w:val="24"/>
                <w:szCs w:val="24"/>
              </w:rPr>
              <w:t>PIN</w:t>
            </w:r>
            <w:r w:rsidRPr="0048361F">
              <w:rPr>
                <w:rFonts w:ascii="Times New Roman" w:eastAsia="宋体" w:hAnsi="Times New Roman" w:hint="eastAsia"/>
                <w:bCs/>
                <w:iCs/>
                <w:sz w:val="24"/>
                <w:szCs w:val="24"/>
              </w:rPr>
              <w:t>针焊接机、</w:t>
            </w:r>
            <w:proofErr w:type="gramStart"/>
            <w:r w:rsidRPr="0048361F">
              <w:rPr>
                <w:rFonts w:ascii="Times New Roman" w:eastAsia="宋体" w:hAnsi="Times New Roman" w:hint="eastAsia"/>
                <w:bCs/>
                <w:iCs/>
                <w:sz w:val="24"/>
                <w:szCs w:val="24"/>
              </w:rPr>
              <w:t>超声波键合机</w:t>
            </w:r>
            <w:proofErr w:type="gramEnd"/>
            <w:r w:rsidRPr="0048361F">
              <w:rPr>
                <w:rFonts w:ascii="Times New Roman" w:eastAsia="宋体" w:hAnsi="Times New Roman" w:hint="eastAsia"/>
                <w:bCs/>
                <w:iCs/>
                <w:sz w:val="24"/>
                <w:szCs w:val="24"/>
              </w:rPr>
              <w:t>、超声波扫描显微镜等全工序超声波解决方案，并均已实现批量出货。在该领域，公司与</w:t>
            </w:r>
            <w:proofErr w:type="gramStart"/>
            <w:r w:rsidRPr="0048361F">
              <w:rPr>
                <w:rFonts w:ascii="Times New Roman" w:eastAsia="宋体" w:hAnsi="Times New Roman" w:hint="eastAsia"/>
                <w:bCs/>
                <w:iCs/>
                <w:sz w:val="24"/>
                <w:szCs w:val="24"/>
              </w:rPr>
              <w:t>上汽英飞凌</w:t>
            </w:r>
            <w:proofErr w:type="gramEnd"/>
            <w:r w:rsidRPr="0048361F">
              <w:rPr>
                <w:rFonts w:ascii="Times New Roman" w:eastAsia="宋体" w:hAnsi="Times New Roman" w:hint="eastAsia"/>
                <w:bCs/>
                <w:iCs/>
                <w:sz w:val="24"/>
                <w:szCs w:val="24"/>
              </w:rPr>
              <w:t>、中车时代、振华科技、宏微科技、士兰微、</w:t>
            </w:r>
            <w:proofErr w:type="gramStart"/>
            <w:r w:rsidRPr="0048361F">
              <w:rPr>
                <w:rFonts w:ascii="Times New Roman" w:eastAsia="宋体" w:hAnsi="Times New Roman" w:hint="eastAsia"/>
                <w:bCs/>
                <w:iCs/>
                <w:sz w:val="24"/>
                <w:szCs w:val="24"/>
              </w:rPr>
              <w:t>芯联集成</w:t>
            </w:r>
            <w:proofErr w:type="gramEnd"/>
            <w:r w:rsidRPr="0048361F">
              <w:rPr>
                <w:rFonts w:ascii="Times New Roman" w:eastAsia="宋体" w:hAnsi="Times New Roman" w:hint="eastAsia"/>
                <w:bCs/>
                <w:iCs/>
                <w:sz w:val="24"/>
                <w:szCs w:val="24"/>
              </w:rPr>
              <w:t>等知名企业保持良好合作。</w:t>
            </w:r>
          </w:p>
          <w:p w14:paraId="40A9E1A6" w14:textId="2050C325" w:rsidR="00C0281A" w:rsidRPr="00406B23" w:rsidRDefault="00C0281A" w:rsidP="00C0281A">
            <w:pPr>
              <w:pStyle w:val="a7"/>
              <w:numPr>
                <w:ilvl w:val="0"/>
                <w:numId w:val="45"/>
              </w:numPr>
              <w:tabs>
                <w:tab w:val="left" w:pos="660"/>
              </w:tabs>
              <w:spacing w:line="360" w:lineRule="auto"/>
              <w:ind w:firstLineChars="0"/>
              <w:rPr>
                <w:rFonts w:ascii="Times New Roman" w:eastAsia="宋体" w:hAnsi="Times New Roman"/>
                <w:bCs/>
                <w:iCs/>
                <w:sz w:val="24"/>
                <w:szCs w:val="24"/>
              </w:rPr>
            </w:pPr>
            <w:r w:rsidRPr="00406B23">
              <w:rPr>
                <w:rFonts w:ascii="Times New Roman" w:eastAsia="宋体" w:hAnsi="Times New Roman" w:hint="eastAsia"/>
                <w:bCs/>
                <w:iCs/>
                <w:sz w:val="24"/>
                <w:szCs w:val="24"/>
              </w:rPr>
              <w:t>请问公司</w:t>
            </w:r>
            <w:r w:rsidR="0048361F" w:rsidRPr="00406B23">
              <w:rPr>
                <w:rFonts w:ascii="Times New Roman" w:eastAsia="宋体" w:hAnsi="Times New Roman" w:hint="eastAsia"/>
                <w:bCs/>
                <w:iCs/>
                <w:sz w:val="24"/>
                <w:szCs w:val="24"/>
              </w:rPr>
              <w:t>超声波检测与其他检测方式的区别和优势？</w:t>
            </w:r>
          </w:p>
          <w:p w14:paraId="6086295C" w14:textId="26731B9D" w:rsidR="00A67179" w:rsidRPr="002141FE" w:rsidRDefault="002141FE" w:rsidP="00A67179">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Pr>
                <w:rFonts w:ascii="Times New Roman" w:eastAsia="宋体" w:hAnsi="Times New Roman" w:hint="eastAsia"/>
                <w:bCs/>
                <w:iCs/>
                <w:sz w:val="24"/>
                <w:szCs w:val="24"/>
              </w:rPr>
              <w:t>在</w:t>
            </w:r>
            <w:r w:rsidR="00A67179" w:rsidRPr="002141FE">
              <w:rPr>
                <w:rFonts w:ascii="Times New Roman" w:eastAsia="宋体" w:hAnsi="Times New Roman" w:hint="eastAsia"/>
                <w:bCs/>
                <w:iCs/>
                <w:sz w:val="24"/>
                <w:szCs w:val="24"/>
              </w:rPr>
              <w:t>半导体先进封装</w:t>
            </w:r>
            <w:r>
              <w:rPr>
                <w:rFonts w:ascii="Times New Roman" w:eastAsia="宋体" w:hAnsi="Times New Roman" w:hint="eastAsia"/>
                <w:bCs/>
                <w:iCs/>
                <w:sz w:val="24"/>
                <w:szCs w:val="24"/>
              </w:rPr>
              <w:t>领域</w:t>
            </w:r>
            <w:r w:rsidR="00A67179" w:rsidRPr="002141FE">
              <w:rPr>
                <w:rFonts w:ascii="Times New Roman" w:eastAsia="宋体" w:hAnsi="Times New Roman" w:hint="eastAsia"/>
                <w:bCs/>
                <w:iCs/>
                <w:sz w:val="24"/>
                <w:szCs w:val="24"/>
              </w:rPr>
              <w:t>，超声波检测与光学检测、</w:t>
            </w:r>
            <w:r w:rsidR="00A67179" w:rsidRPr="002141FE">
              <w:rPr>
                <w:rFonts w:ascii="Times New Roman" w:eastAsia="宋体" w:hAnsi="Times New Roman" w:hint="eastAsia"/>
                <w:bCs/>
                <w:iCs/>
                <w:sz w:val="24"/>
                <w:szCs w:val="24"/>
              </w:rPr>
              <w:t>X</w:t>
            </w:r>
            <w:r w:rsidR="00A67179" w:rsidRPr="002141FE">
              <w:rPr>
                <w:rFonts w:ascii="Times New Roman" w:eastAsia="宋体" w:hAnsi="Times New Roman" w:hint="eastAsia"/>
                <w:bCs/>
                <w:iCs/>
                <w:sz w:val="24"/>
                <w:szCs w:val="24"/>
              </w:rPr>
              <w:t>射线等检测技术互为补充。超声波检测的核心优势在于其穿透能力和对内部界面缺陷的无损量化能力，尤其在</w:t>
            </w:r>
            <w:bookmarkStart w:id="3" w:name="OLE_LINK3"/>
            <w:r w:rsidR="00C3492B">
              <w:rPr>
                <w:rFonts w:ascii="Times New Roman" w:eastAsia="宋体" w:hAnsi="Times New Roman" w:hint="eastAsia"/>
                <w:bCs/>
                <w:iCs/>
                <w:sz w:val="24"/>
                <w:szCs w:val="24"/>
              </w:rPr>
              <w:t>半导体</w:t>
            </w:r>
            <w:r w:rsidR="00A67179" w:rsidRPr="002141FE">
              <w:rPr>
                <w:rFonts w:ascii="Times New Roman" w:eastAsia="宋体" w:hAnsi="Times New Roman" w:hint="eastAsia"/>
                <w:bCs/>
                <w:iCs/>
                <w:sz w:val="24"/>
                <w:szCs w:val="24"/>
              </w:rPr>
              <w:t>晶圆</w:t>
            </w:r>
            <w:r w:rsidR="00C3492B">
              <w:rPr>
                <w:rFonts w:ascii="Times New Roman" w:eastAsia="宋体" w:hAnsi="Times New Roman" w:hint="eastAsia"/>
                <w:bCs/>
                <w:iCs/>
                <w:sz w:val="24"/>
                <w:szCs w:val="24"/>
              </w:rPr>
              <w:t>、</w:t>
            </w:r>
            <w:bookmarkEnd w:id="3"/>
            <w:r w:rsidR="00A67179" w:rsidRPr="002141FE">
              <w:rPr>
                <w:rFonts w:ascii="Times New Roman" w:eastAsia="宋体" w:hAnsi="Times New Roman" w:hint="eastAsia"/>
                <w:bCs/>
                <w:iCs/>
                <w:sz w:val="24"/>
                <w:szCs w:val="24"/>
              </w:rPr>
              <w:t>2.5D/3D</w:t>
            </w:r>
            <w:r w:rsidR="00A67179" w:rsidRPr="002141FE">
              <w:rPr>
                <w:rFonts w:ascii="Times New Roman" w:eastAsia="宋体" w:hAnsi="Times New Roman" w:hint="eastAsia"/>
                <w:bCs/>
                <w:iCs/>
                <w:sz w:val="24"/>
                <w:szCs w:val="24"/>
              </w:rPr>
              <w:t>封装、芯片贴装等关键工艺中的内部缺陷问题。光学</w:t>
            </w:r>
            <w:r w:rsidR="00A67179" w:rsidRPr="002141FE">
              <w:rPr>
                <w:rFonts w:ascii="Times New Roman" w:eastAsia="宋体" w:hAnsi="Times New Roman" w:hint="eastAsia"/>
                <w:bCs/>
                <w:iCs/>
                <w:sz w:val="24"/>
                <w:szCs w:val="24"/>
              </w:rPr>
              <w:lastRenderedPageBreak/>
              <w:t>检测、电子束检测等适用于工件表面缺陷检测；超声波检测与</w:t>
            </w:r>
            <w:r w:rsidR="00A67179" w:rsidRPr="002141FE">
              <w:rPr>
                <w:rFonts w:ascii="Times New Roman" w:eastAsia="宋体" w:hAnsi="Times New Roman" w:hint="eastAsia"/>
                <w:bCs/>
                <w:iCs/>
                <w:sz w:val="24"/>
                <w:szCs w:val="24"/>
              </w:rPr>
              <w:t>X</w:t>
            </w:r>
            <w:r w:rsidR="00A67179" w:rsidRPr="002141FE">
              <w:rPr>
                <w:rFonts w:ascii="Times New Roman" w:eastAsia="宋体" w:hAnsi="Times New Roman" w:hint="eastAsia"/>
                <w:bCs/>
                <w:iCs/>
                <w:sz w:val="24"/>
                <w:szCs w:val="24"/>
              </w:rPr>
              <w:t>射线</w:t>
            </w:r>
            <w:r w:rsidR="00184F58">
              <w:rPr>
                <w:rFonts w:ascii="Times New Roman" w:eastAsia="宋体" w:hAnsi="Times New Roman" w:hint="eastAsia"/>
                <w:bCs/>
                <w:iCs/>
                <w:sz w:val="24"/>
                <w:szCs w:val="24"/>
              </w:rPr>
              <w:t>则</w:t>
            </w:r>
            <w:r w:rsidR="00A67179" w:rsidRPr="002141FE">
              <w:rPr>
                <w:rFonts w:ascii="Times New Roman" w:eastAsia="宋体" w:hAnsi="Times New Roman" w:hint="eastAsia"/>
                <w:bCs/>
                <w:iCs/>
                <w:sz w:val="24"/>
                <w:szCs w:val="24"/>
              </w:rPr>
              <w:t>能够检测</w:t>
            </w:r>
            <w:r w:rsidR="00184F58">
              <w:rPr>
                <w:rFonts w:ascii="Times New Roman" w:eastAsia="宋体" w:hAnsi="Times New Roman" w:hint="eastAsia"/>
                <w:bCs/>
                <w:iCs/>
                <w:sz w:val="24"/>
                <w:szCs w:val="24"/>
              </w:rPr>
              <w:t>工件</w:t>
            </w:r>
            <w:r w:rsidR="00A67179" w:rsidRPr="002141FE">
              <w:rPr>
                <w:rFonts w:ascii="Times New Roman" w:eastAsia="宋体" w:hAnsi="Times New Roman" w:hint="eastAsia"/>
                <w:bCs/>
                <w:iCs/>
                <w:sz w:val="24"/>
                <w:szCs w:val="24"/>
              </w:rPr>
              <w:t>内部缺陷，</w:t>
            </w:r>
            <w:r w:rsidR="00A67179" w:rsidRPr="002141FE">
              <w:rPr>
                <w:rFonts w:ascii="Times New Roman" w:eastAsia="宋体" w:hAnsi="Times New Roman" w:hint="eastAsia"/>
                <w:bCs/>
                <w:iCs/>
                <w:sz w:val="24"/>
                <w:szCs w:val="24"/>
              </w:rPr>
              <w:t>X</w:t>
            </w:r>
            <w:r w:rsidR="00A67179" w:rsidRPr="002141FE">
              <w:rPr>
                <w:rFonts w:ascii="Times New Roman" w:eastAsia="宋体" w:hAnsi="Times New Roman" w:hint="eastAsia"/>
                <w:bCs/>
                <w:iCs/>
                <w:sz w:val="24"/>
                <w:szCs w:val="24"/>
              </w:rPr>
              <w:t>射线检测的优势在于检测存在密度差异的缺陷，超声波检测</w:t>
            </w:r>
            <w:r w:rsidR="00184F58">
              <w:rPr>
                <w:rFonts w:ascii="Times New Roman" w:eastAsia="宋体" w:hAnsi="Times New Roman" w:hint="eastAsia"/>
                <w:bCs/>
                <w:iCs/>
                <w:sz w:val="24"/>
                <w:szCs w:val="24"/>
              </w:rPr>
              <w:t>则</w:t>
            </w:r>
            <w:r w:rsidR="00A67179" w:rsidRPr="002141FE">
              <w:rPr>
                <w:rFonts w:ascii="Times New Roman" w:eastAsia="宋体" w:hAnsi="Times New Roman" w:hint="eastAsia"/>
                <w:bCs/>
                <w:iCs/>
                <w:sz w:val="24"/>
                <w:szCs w:val="24"/>
              </w:rPr>
              <w:t>对声阻抗差异敏感，</w:t>
            </w:r>
            <w:r w:rsidR="00A67179" w:rsidRPr="002141FE">
              <w:rPr>
                <w:rFonts w:ascii="Times New Roman" w:eastAsia="宋体" w:hAnsi="Times New Roman"/>
                <w:bCs/>
                <w:iCs/>
                <w:sz w:val="24"/>
                <w:szCs w:val="24"/>
              </w:rPr>
              <w:t>对于内部的平面型缺陷或界面缺陷，如裂纹、未熔合、界面分层等情况，超声波的反射特性优势明显，超声波在界面会大量反射，产生极其强烈的回波信号，</w:t>
            </w:r>
            <w:r w:rsidR="00A67179" w:rsidRPr="002141FE">
              <w:rPr>
                <w:rFonts w:ascii="Times New Roman" w:eastAsia="宋体" w:hAnsi="Times New Roman" w:hint="eastAsia"/>
                <w:bCs/>
                <w:iCs/>
                <w:sz w:val="24"/>
                <w:szCs w:val="24"/>
              </w:rPr>
              <w:t>利用界面声阻抗差异，</w:t>
            </w:r>
            <w:r w:rsidR="00A67179" w:rsidRPr="002141FE">
              <w:rPr>
                <w:rFonts w:ascii="Times New Roman" w:eastAsia="宋体" w:hAnsi="Times New Roman"/>
                <w:bCs/>
                <w:iCs/>
                <w:sz w:val="24"/>
                <w:szCs w:val="24"/>
              </w:rPr>
              <w:t>超声波检测技术可精准、无损伤地探测出</w:t>
            </w:r>
            <w:r w:rsidR="002421C8">
              <w:rPr>
                <w:rFonts w:ascii="Times New Roman" w:eastAsia="宋体" w:hAnsi="Times New Roman" w:hint="eastAsia"/>
                <w:bCs/>
                <w:iCs/>
                <w:sz w:val="24"/>
                <w:szCs w:val="24"/>
              </w:rPr>
              <w:t>半导体</w:t>
            </w:r>
            <w:r w:rsidR="002421C8" w:rsidRPr="002141FE">
              <w:rPr>
                <w:rFonts w:ascii="Times New Roman" w:eastAsia="宋体" w:hAnsi="Times New Roman" w:hint="eastAsia"/>
                <w:bCs/>
                <w:iCs/>
                <w:sz w:val="24"/>
                <w:szCs w:val="24"/>
              </w:rPr>
              <w:t>晶圆</w:t>
            </w:r>
            <w:r w:rsidR="002421C8">
              <w:rPr>
                <w:rFonts w:ascii="Times New Roman" w:eastAsia="宋体" w:hAnsi="Times New Roman" w:hint="eastAsia"/>
                <w:bCs/>
                <w:iCs/>
                <w:sz w:val="24"/>
                <w:szCs w:val="24"/>
              </w:rPr>
              <w:t>、</w:t>
            </w:r>
            <w:r w:rsidR="00A67179" w:rsidRPr="002141FE">
              <w:rPr>
                <w:rFonts w:ascii="Times New Roman" w:eastAsia="宋体" w:hAnsi="Times New Roman" w:hint="eastAsia"/>
                <w:bCs/>
                <w:iCs/>
                <w:sz w:val="24"/>
                <w:szCs w:val="24"/>
              </w:rPr>
              <w:t>2.5D/3D</w:t>
            </w:r>
            <w:r w:rsidR="00A67179" w:rsidRPr="002141FE">
              <w:rPr>
                <w:rFonts w:ascii="Times New Roman" w:eastAsia="宋体" w:hAnsi="Times New Roman" w:hint="eastAsia"/>
                <w:bCs/>
                <w:iCs/>
                <w:sz w:val="24"/>
                <w:szCs w:val="24"/>
              </w:rPr>
              <w:t>封装、芯片贴装等</w:t>
            </w:r>
            <w:r w:rsidR="00A67179" w:rsidRPr="002141FE">
              <w:rPr>
                <w:rFonts w:ascii="Times New Roman" w:eastAsia="宋体" w:hAnsi="Times New Roman"/>
                <w:bCs/>
                <w:iCs/>
                <w:sz w:val="24"/>
                <w:szCs w:val="24"/>
              </w:rPr>
              <w:t>内部缺陷</w:t>
            </w:r>
            <w:r w:rsidR="00A67179" w:rsidRPr="002141FE">
              <w:rPr>
                <w:rFonts w:ascii="Times New Roman" w:eastAsia="宋体" w:hAnsi="Times New Roman" w:hint="eastAsia"/>
                <w:bCs/>
                <w:iCs/>
                <w:sz w:val="24"/>
                <w:szCs w:val="24"/>
              </w:rPr>
              <w:t>。</w:t>
            </w:r>
          </w:p>
          <w:p w14:paraId="6F0EB7EA" w14:textId="7BBD781D" w:rsidR="008A1AA8" w:rsidRPr="002F6C38" w:rsidRDefault="008A1AA8" w:rsidP="008A1AA8">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请问</w:t>
            </w:r>
            <w:r w:rsidR="00E91ECB">
              <w:rPr>
                <w:rFonts w:ascii="Times New Roman" w:eastAsia="宋体" w:hAnsi="Times New Roman" w:hint="eastAsia"/>
                <w:bCs/>
                <w:iCs/>
                <w:sz w:val="24"/>
                <w:szCs w:val="24"/>
              </w:rPr>
              <w:t>配件是否必须适用公司设备</w:t>
            </w:r>
            <w:r>
              <w:rPr>
                <w:rFonts w:ascii="Times New Roman" w:eastAsia="宋体" w:hAnsi="Times New Roman" w:hint="eastAsia"/>
                <w:bCs/>
                <w:iCs/>
                <w:sz w:val="24"/>
                <w:szCs w:val="24"/>
              </w:rPr>
              <w:t>？</w:t>
            </w:r>
          </w:p>
          <w:p w14:paraId="07FA30D5" w14:textId="31E8A971" w:rsidR="00E91ECB" w:rsidRPr="0024109E" w:rsidRDefault="00AC1534" w:rsidP="00E91ECB">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24109E">
              <w:rPr>
                <w:rFonts w:ascii="Times New Roman" w:eastAsia="宋体" w:hAnsi="Times New Roman" w:hint="eastAsia"/>
                <w:bCs/>
                <w:iCs/>
                <w:sz w:val="24"/>
                <w:szCs w:val="24"/>
              </w:rPr>
              <w:t>出于设备与配件运行的匹配性与稳定性的考虑，公司所销售的超声波设备在替换配件时仍主要使用公司生产并销售的焊头、裁刀、发生器、换能器等配件，配件专用性较强，客户黏性较高。</w:t>
            </w:r>
          </w:p>
          <w:p w14:paraId="259FCB68" w14:textId="3D15DDE8" w:rsidR="0024109E" w:rsidRPr="00F04FC5" w:rsidRDefault="00F04FC5" w:rsidP="00E91ECB">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公司</w:t>
            </w:r>
            <w:r w:rsidR="0024109E">
              <w:rPr>
                <w:rFonts w:ascii="Times New Roman" w:eastAsia="宋体" w:hAnsi="Times New Roman" w:hint="eastAsia"/>
                <w:bCs/>
                <w:iCs/>
                <w:sz w:val="24"/>
                <w:szCs w:val="24"/>
              </w:rPr>
              <w:t>毛利率</w:t>
            </w:r>
            <w:r>
              <w:rPr>
                <w:rFonts w:ascii="Times New Roman" w:eastAsia="宋体" w:hAnsi="Times New Roman" w:hint="eastAsia"/>
                <w:bCs/>
                <w:iCs/>
                <w:sz w:val="24"/>
                <w:szCs w:val="24"/>
              </w:rPr>
              <w:t>提升</w:t>
            </w:r>
            <w:r w:rsidR="004A3472">
              <w:rPr>
                <w:rFonts w:ascii="Times New Roman" w:eastAsia="宋体" w:hAnsi="Times New Roman" w:hint="eastAsia"/>
                <w:bCs/>
                <w:iCs/>
                <w:sz w:val="24"/>
                <w:szCs w:val="24"/>
              </w:rPr>
              <w:t>的原因？</w:t>
            </w:r>
          </w:p>
          <w:p w14:paraId="3251C11F" w14:textId="214EEE52" w:rsidR="00CF3E01" w:rsidRPr="0024109E" w:rsidRDefault="00CF3E01" w:rsidP="00F04FC5">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CF3E01">
              <w:rPr>
                <w:rFonts w:ascii="Times New Roman" w:eastAsia="宋体" w:hAnsi="Times New Roman" w:hint="eastAsia"/>
                <w:bCs/>
                <w:iCs/>
                <w:sz w:val="24"/>
                <w:szCs w:val="24"/>
              </w:rPr>
              <w:t>2025</w:t>
            </w:r>
            <w:r w:rsidRPr="00CF3E01">
              <w:rPr>
                <w:rFonts w:ascii="Times New Roman" w:eastAsia="宋体" w:hAnsi="Times New Roman" w:hint="eastAsia"/>
                <w:bCs/>
                <w:iCs/>
                <w:sz w:val="24"/>
                <w:szCs w:val="24"/>
              </w:rPr>
              <w:t>年上半年度，受益于产品结构变化，毛利率较高的产品收入占比提升，以及公司加强经营管理，</w:t>
            </w:r>
            <w:r w:rsidR="00F04FC5">
              <w:rPr>
                <w:rFonts w:ascii="Times New Roman" w:eastAsia="宋体" w:hAnsi="Times New Roman" w:hint="eastAsia"/>
                <w:bCs/>
                <w:iCs/>
                <w:sz w:val="24"/>
                <w:szCs w:val="24"/>
              </w:rPr>
              <w:t>通过</w:t>
            </w:r>
            <w:r w:rsidR="007F58A6">
              <w:rPr>
                <w:rFonts w:ascii="Times New Roman" w:eastAsia="宋体" w:hAnsi="Times New Roman" w:hint="eastAsia"/>
                <w:bCs/>
                <w:iCs/>
                <w:sz w:val="24"/>
                <w:szCs w:val="24"/>
              </w:rPr>
              <w:t>技改</w:t>
            </w:r>
            <w:r w:rsidR="00F04FC5">
              <w:rPr>
                <w:rFonts w:ascii="Times New Roman" w:eastAsia="宋体" w:hAnsi="Times New Roman" w:hint="eastAsia"/>
                <w:bCs/>
                <w:iCs/>
                <w:sz w:val="24"/>
                <w:szCs w:val="24"/>
              </w:rPr>
              <w:t>等</w:t>
            </w:r>
            <w:r w:rsidR="007F58A6">
              <w:rPr>
                <w:rFonts w:ascii="Times New Roman" w:eastAsia="宋体" w:hAnsi="Times New Roman" w:hint="eastAsia"/>
                <w:bCs/>
                <w:iCs/>
                <w:sz w:val="24"/>
                <w:szCs w:val="24"/>
              </w:rPr>
              <w:t>措施</w:t>
            </w:r>
            <w:r w:rsidR="00F04FC5">
              <w:rPr>
                <w:rFonts w:ascii="Times New Roman" w:eastAsia="宋体" w:hAnsi="Times New Roman" w:hint="eastAsia"/>
                <w:bCs/>
                <w:iCs/>
                <w:sz w:val="24"/>
                <w:szCs w:val="24"/>
              </w:rPr>
              <w:t>积极降本增效，</w:t>
            </w:r>
            <w:r w:rsidRPr="00CF3E01">
              <w:rPr>
                <w:rFonts w:ascii="Times New Roman" w:eastAsia="宋体" w:hAnsi="Times New Roman" w:hint="eastAsia"/>
                <w:bCs/>
                <w:iCs/>
                <w:sz w:val="24"/>
                <w:szCs w:val="24"/>
              </w:rPr>
              <w:t>不断提高运营管理效率，公司产品综合毛利率进一步提升至</w:t>
            </w:r>
            <w:r w:rsidRPr="00CF3E01">
              <w:rPr>
                <w:rFonts w:ascii="Times New Roman" w:eastAsia="宋体" w:hAnsi="Times New Roman" w:hint="eastAsia"/>
                <w:bCs/>
                <w:iCs/>
                <w:sz w:val="24"/>
                <w:szCs w:val="24"/>
              </w:rPr>
              <w:t>65%</w:t>
            </w:r>
            <w:r w:rsidRPr="00CF3E01">
              <w:rPr>
                <w:rFonts w:ascii="Times New Roman" w:eastAsia="宋体" w:hAnsi="Times New Roman" w:hint="eastAsia"/>
                <w:bCs/>
                <w:iCs/>
                <w:sz w:val="24"/>
                <w:szCs w:val="24"/>
              </w:rPr>
              <w:t>。</w:t>
            </w:r>
          </w:p>
          <w:p w14:paraId="6C7AE94C" w14:textId="0996E9AC" w:rsidR="00E91ECB" w:rsidRPr="00607D20" w:rsidRDefault="007F58A6" w:rsidP="00607D20">
            <w:pPr>
              <w:pStyle w:val="a7"/>
              <w:numPr>
                <w:ilvl w:val="0"/>
                <w:numId w:val="45"/>
              </w:numPr>
              <w:tabs>
                <w:tab w:val="left" w:pos="660"/>
              </w:tabs>
              <w:spacing w:line="360" w:lineRule="auto"/>
              <w:ind w:firstLineChars="0"/>
              <w:rPr>
                <w:rFonts w:ascii="Times New Roman" w:eastAsia="宋体" w:hAnsi="Times New Roman"/>
                <w:sz w:val="24"/>
                <w:szCs w:val="24"/>
              </w:rPr>
            </w:pPr>
            <w:r w:rsidRPr="00607D20">
              <w:rPr>
                <w:rFonts w:ascii="Times New Roman" w:eastAsia="宋体" w:hAnsi="Times New Roman"/>
                <w:sz w:val="24"/>
                <w:szCs w:val="24"/>
              </w:rPr>
              <w:t>请问</w:t>
            </w:r>
            <w:r w:rsidR="00E91ECB" w:rsidRPr="00607D20">
              <w:rPr>
                <w:rFonts w:ascii="Times New Roman" w:eastAsia="宋体" w:hAnsi="Times New Roman"/>
                <w:sz w:val="24"/>
                <w:szCs w:val="24"/>
              </w:rPr>
              <w:t>超声波</w:t>
            </w:r>
            <w:proofErr w:type="gramStart"/>
            <w:r w:rsidR="00E91ECB" w:rsidRPr="00607D20">
              <w:rPr>
                <w:rFonts w:ascii="Times New Roman" w:eastAsia="宋体" w:hAnsi="Times New Roman"/>
                <w:sz w:val="24"/>
                <w:szCs w:val="24"/>
              </w:rPr>
              <w:t>固晶机</w:t>
            </w:r>
            <w:proofErr w:type="gramEnd"/>
            <w:r w:rsidR="00E91ECB" w:rsidRPr="00607D20">
              <w:rPr>
                <w:rFonts w:ascii="Times New Roman" w:eastAsia="宋体" w:hAnsi="Times New Roman"/>
                <w:sz w:val="24"/>
                <w:szCs w:val="24"/>
              </w:rPr>
              <w:t>等产品进展</w:t>
            </w:r>
            <w:r w:rsidRPr="00607D20">
              <w:rPr>
                <w:rFonts w:ascii="Times New Roman" w:eastAsia="宋体" w:hAnsi="Times New Roman"/>
                <w:sz w:val="24"/>
                <w:szCs w:val="24"/>
              </w:rPr>
              <w:t>情况？</w:t>
            </w:r>
          </w:p>
          <w:p w14:paraId="61E1A054" w14:textId="3551A4CF" w:rsidR="00E91ECB" w:rsidRPr="00607D20" w:rsidRDefault="008F25B3" w:rsidP="008F25B3">
            <w:pPr>
              <w:pStyle w:val="a7"/>
              <w:numPr>
                <w:ilvl w:val="0"/>
                <w:numId w:val="49"/>
              </w:numPr>
              <w:tabs>
                <w:tab w:val="left" w:pos="660"/>
              </w:tabs>
              <w:spacing w:line="360" w:lineRule="auto"/>
              <w:ind w:left="0" w:firstLineChars="0" w:firstLine="0"/>
              <w:rPr>
                <w:rFonts w:ascii="Times New Roman" w:eastAsia="宋体" w:hAnsi="Times New Roman"/>
                <w:sz w:val="24"/>
                <w:szCs w:val="24"/>
              </w:rPr>
            </w:pPr>
            <w:r w:rsidRPr="008F25B3">
              <w:rPr>
                <w:rFonts w:ascii="Times New Roman" w:eastAsia="宋体" w:hAnsi="Times New Roman" w:hint="eastAsia"/>
                <w:sz w:val="24"/>
                <w:szCs w:val="24"/>
              </w:rPr>
              <w:t>公司积极布局</w:t>
            </w:r>
            <w:r w:rsidRPr="008F25B3">
              <w:rPr>
                <w:rFonts w:ascii="Times New Roman" w:eastAsia="宋体" w:hAnsi="Times New Roman" w:hint="eastAsia"/>
                <w:bCs/>
                <w:iCs/>
                <w:sz w:val="24"/>
                <w:szCs w:val="24"/>
              </w:rPr>
              <w:t>IC</w:t>
            </w:r>
            <w:r w:rsidRPr="008F25B3">
              <w:rPr>
                <w:rFonts w:ascii="Times New Roman" w:eastAsia="宋体" w:hAnsi="Times New Roman" w:hint="eastAsia"/>
                <w:sz w:val="24"/>
                <w:szCs w:val="24"/>
              </w:rPr>
              <w:t>封装领域，着力研发高端超声波</w:t>
            </w:r>
            <w:proofErr w:type="gramStart"/>
            <w:r>
              <w:rPr>
                <w:rFonts w:ascii="Times New Roman" w:eastAsia="宋体" w:hAnsi="Times New Roman" w:hint="eastAsia"/>
                <w:sz w:val="24"/>
                <w:szCs w:val="24"/>
              </w:rPr>
              <w:t>固晶机</w:t>
            </w:r>
            <w:proofErr w:type="gramEnd"/>
            <w:r>
              <w:rPr>
                <w:rFonts w:ascii="Times New Roman" w:eastAsia="宋体" w:hAnsi="Times New Roman" w:hint="eastAsia"/>
                <w:sz w:val="24"/>
                <w:szCs w:val="24"/>
              </w:rPr>
              <w:t>及</w:t>
            </w:r>
            <w:r w:rsidRPr="008F25B3">
              <w:rPr>
                <w:rFonts w:ascii="Times New Roman" w:eastAsia="宋体" w:hAnsi="Times New Roman" w:hint="eastAsia"/>
                <w:sz w:val="24"/>
                <w:szCs w:val="24"/>
              </w:rPr>
              <w:t>球焊机。</w:t>
            </w:r>
            <w:r>
              <w:rPr>
                <w:rFonts w:ascii="Times New Roman" w:eastAsia="宋体" w:hAnsi="Times New Roman" w:hint="eastAsia"/>
                <w:sz w:val="24"/>
                <w:szCs w:val="24"/>
              </w:rPr>
              <w:t>超声波球焊机</w:t>
            </w:r>
            <w:r w:rsidRPr="008F25B3">
              <w:rPr>
                <w:rFonts w:ascii="Times New Roman" w:eastAsia="宋体" w:hAnsi="Times New Roman" w:hint="eastAsia"/>
                <w:sz w:val="24"/>
                <w:szCs w:val="24"/>
              </w:rPr>
              <w:t>运用超声波焊线技术，通过施加压力</w:t>
            </w:r>
            <w:r w:rsidR="007203FC">
              <w:rPr>
                <w:rFonts w:ascii="Times New Roman" w:eastAsia="宋体" w:hAnsi="Times New Roman" w:hint="eastAsia"/>
                <w:sz w:val="24"/>
                <w:szCs w:val="24"/>
              </w:rPr>
              <w:t>、热</w:t>
            </w:r>
            <w:r w:rsidRPr="008F25B3">
              <w:rPr>
                <w:rFonts w:ascii="Times New Roman" w:eastAsia="宋体" w:hAnsi="Times New Roman" w:hint="eastAsia"/>
                <w:sz w:val="24"/>
                <w:szCs w:val="24"/>
              </w:rPr>
              <w:t>与超声，使微细金线精准连接</w:t>
            </w:r>
            <w:r w:rsidRPr="008F25B3">
              <w:rPr>
                <w:rFonts w:ascii="Times New Roman" w:eastAsia="宋体" w:hAnsi="Times New Roman" w:hint="eastAsia"/>
                <w:sz w:val="24"/>
                <w:szCs w:val="24"/>
              </w:rPr>
              <w:t>IC</w:t>
            </w:r>
            <w:r w:rsidRPr="008F25B3">
              <w:rPr>
                <w:rFonts w:ascii="Times New Roman" w:eastAsia="宋体" w:hAnsi="Times New Roman" w:hint="eastAsia"/>
                <w:sz w:val="24"/>
                <w:szCs w:val="24"/>
              </w:rPr>
              <w:t>芯片电极与框架焊盘，完成芯片封装前的内部引线焊接。依托公司在超声波领域多年技术积淀与经验丰富的研发团队，目前</w:t>
            </w:r>
            <w:r w:rsidR="00BF548D">
              <w:rPr>
                <w:rFonts w:ascii="Times New Roman" w:eastAsia="宋体" w:hAnsi="Times New Roman" w:hint="eastAsia"/>
                <w:sz w:val="24"/>
                <w:szCs w:val="24"/>
              </w:rPr>
              <w:t>该</w:t>
            </w:r>
            <w:r w:rsidRPr="008F25B3">
              <w:rPr>
                <w:rFonts w:ascii="Times New Roman" w:eastAsia="宋体" w:hAnsi="Times New Roman" w:hint="eastAsia"/>
                <w:sz w:val="24"/>
                <w:szCs w:val="24"/>
              </w:rPr>
              <w:t>设备</w:t>
            </w:r>
            <w:r w:rsidR="00BF548D">
              <w:rPr>
                <w:rFonts w:ascii="Times New Roman" w:eastAsia="宋体" w:hAnsi="Times New Roman" w:hint="eastAsia"/>
                <w:sz w:val="24"/>
                <w:szCs w:val="24"/>
              </w:rPr>
              <w:t>设计与</w:t>
            </w:r>
            <w:r w:rsidRPr="008F25B3">
              <w:rPr>
                <w:rFonts w:ascii="Times New Roman" w:eastAsia="宋体" w:hAnsi="Times New Roman" w:hint="eastAsia"/>
                <w:sz w:val="24"/>
                <w:szCs w:val="24"/>
              </w:rPr>
              <w:t>开发</w:t>
            </w:r>
            <w:r w:rsidR="00BF548D">
              <w:rPr>
                <w:rFonts w:ascii="Times New Roman" w:eastAsia="宋体" w:hAnsi="Times New Roman" w:hint="eastAsia"/>
                <w:sz w:val="24"/>
                <w:szCs w:val="24"/>
              </w:rPr>
              <w:t>工作</w:t>
            </w:r>
            <w:r w:rsidRPr="008F25B3">
              <w:rPr>
                <w:rFonts w:ascii="Times New Roman" w:eastAsia="宋体" w:hAnsi="Times New Roman" w:hint="eastAsia"/>
                <w:sz w:val="24"/>
                <w:szCs w:val="24"/>
              </w:rPr>
              <w:t>进展顺利，旨在突破海外厂商在该领域的长期垄断局面。</w:t>
            </w:r>
          </w:p>
          <w:p w14:paraId="27D0AEC7" w14:textId="6364D4A1" w:rsidR="00E91ECB" w:rsidRPr="00607D20" w:rsidRDefault="00B143D6" w:rsidP="00607D20">
            <w:pPr>
              <w:pStyle w:val="a7"/>
              <w:numPr>
                <w:ilvl w:val="0"/>
                <w:numId w:val="45"/>
              </w:numPr>
              <w:tabs>
                <w:tab w:val="left" w:pos="660"/>
              </w:tabs>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公司</w:t>
            </w:r>
            <w:proofErr w:type="gramStart"/>
            <w:r w:rsidR="00E91ECB" w:rsidRPr="00607D20">
              <w:rPr>
                <w:rFonts w:ascii="Times New Roman" w:eastAsia="宋体" w:hAnsi="Times New Roman"/>
                <w:sz w:val="24"/>
                <w:szCs w:val="24"/>
              </w:rPr>
              <w:t>固晶机</w:t>
            </w:r>
            <w:proofErr w:type="gramEnd"/>
            <w:r>
              <w:rPr>
                <w:rFonts w:ascii="Times New Roman" w:eastAsia="宋体" w:hAnsi="Times New Roman" w:hint="eastAsia"/>
                <w:sz w:val="24"/>
                <w:szCs w:val="24"/>
              </w:rPr>
              <w:t>与传统</w:t>
            </w:r>
            <w:proofErr w:type="gramStart"/>
            <w:r>
              <w:rPr>
                <w:rFonts w:ascii="Times New Roman" w:eastAsia="宋体" w:hAnsi="Times New Roman" w:hint="eastAsia"/>
                <w:sz w:val="24"/>
                <w:szCs w:val="24"/>
              </w:rPr>
              <w:t>固晶机</w:t>
            </w:r>
            <w:proofErr w:type="gramEnd"/>
            <w:r>
              <w:rPr>
                <w:rFonts w:ascii="Times New Roman" w:eastAsia="宋体" w:hAnsi="Times New Roman" w:hint="eastAsia"/>
                <w:sz w:val="24"/>
                <w:szCs w:val="24"/>
              </w:rPr>
              <w:t>的区别以及</w:t>
            </w:r>
            <w:proofErr w:type="gramStart"/>
            <w:r w:rsidR="00E91ECB" w:rsidRPr="00607D20">
              <w:rPr>
                <w:rFonts w:ascii="Times New Roman" w:eastAsia="宋体" w:hAnsi="Times New Roman"/>
                <w:sz w:val="24"/>
                <w:szCs w:val="24"/>
              </w:rPr>
              <w:t>超声</w:t>
            </w:r>
            <w:r w:rsidR="00FC02BA">
              <w:rPr>
                <w:rFonts w:ascii="Times New Roman" w:eastAsia="宋体" w:hAnsi="Times New Roman" w:hint="eastAsia"/>
                <w:sz w:val="24"/>
                <w:szCs w:val="24"/>
              </w:rPr>
              <w:t>波</w:t>
            </w:r>
            <w:r>
              <w:rPr>
                <w:rFonts w:ascii="Times New Roman" w:eastAsia="宋体" w:hAnsi="Times New Roman" w:hint="eastAsia"/>
                <w:sz w:val="24"/>
                <w:szCs w:val="24"/>
              </w:rPr>
              <w:t>固晶</w:t>
            </w:r>
            <w:r w:rsidR="007F58A6" w:rsidRPr="00607D20">
              <w:rPr>
                <w:rFonts w:ascii="Times New Roman" w:eastAsia="宋体" w:hAnsi="Times New Roman"/>
                <w:sz w:val="24"/>
                <w:szCs w:val="24"/>
              </w:rPr>
              <w:t>有</w:t>
            </w:r>
            <w:proofErr w:type="gramEnd"/>
            <w:r w:rsidR="007F58A6" w:rsidRPr="00607D20">
              <w:rPr>
                <w:rFonts w:ascii="Times New Roman" w:eastAsia="宋体" w:hAnsi="Times New Roman"/>
                <w:sz w:val="24"/>
                <w:szCs w:val="24"/>
              </w:rPr>
              <w:t>哪些</w:t>
            </w:r>
            <w:r w:rsidR="00E91ECB" w:rsidRPr="00607D20">
              <w:rPr>
                <w:rFonts w:ascii="Times New Roman" w:eastAsia="宋体" w:hAnsi="Times New Roman"/>
                <w:sz w:val="24"/>
                <w:szCs w:val="24"/>
              </w:rPr>
              <w:t>优势？</w:t>
            </w:r>
          </w:p>
          <w:p w14:paraId="1737A3A0" w14:textId="7A78C8F7" w:rsidR="00E91ECB" w:rsidRPr="00607D20" w:rsidRDefault="009C373D" w:rsidP="00EE79CE">
            <w:pPr>
              <w:pStyle w:val="a7"/>
              <w:numPr>
                <w:ilvl w:val="0"/>
                <w:numId w:val="49"/>
              </w:numPr>
              <w:tabs>
                <w:tab w:val="left" w:pos="660"/>
              </w:tabs>
              <w:spacing w:line="360" w:lineRule="auto"/>
              <w:ind w:left="0" w:firstLineChars="0" w:firstLine="0"/>
              <w:rPr>
                <w:rFonts w:ascii="Times New Roman" w:eastAsia="宋体" w:hAnsi="Times New Roman"/>
                <w:sz w:val="24"/>
                <w:szCs w:val="24"/>
              </w:rPr>
            </w:pPr>
            <w:r w:rsidRPr="009C373D">
              <w:rPr>
                <w:rFonts w:ascii="Times New Roman" w:eastAsia="宋体" w:hAnsi="Times New Roman" w:hint="eastAsia"/>
                <w:sz w:val="24"/>
                <w:szCs w:val="24"/>
              </w:rPr>
              <w:t>传统</w:t>
            </w:r>
            <w:proofErr w:type="gramStart"/>
            <w:r w:rsidRPr="009C373D">
              <w:rPr>
                <w:rFonts w:ascii="Times New Roman" w:eastAsia="宋体" w:hAnsi="Times New Roman" w:hint="eastAsia"/>
                <w:sz w:val="24"/>
                <w:szCs w:val="24"/>
              </w:rPr>
              <w:t>固晶机</w:t>
            </w:r>
            <w:proofErr w:type="gramEnd"/>
            <w:r w:rsidRPr="009C373D">
              <w:rPr>
                <w:rFonts w:ascii="Times New Roman" w:eastAsia="宋体" w:hAnsi="Times New Roman" w:hint="eastAsia"/>
                <w:sz w:val="24"/>
                <w:szCs w:val="24"/>
              </w:rPr>
              <w:t>主要依赖外部加热和机械压力实现机械连接和电气连接。超声波</w:t>
            </w:r>
            <w:proofErr w:type="gramStart"/>
            <w:r w:rsidRPr="009C373D">
              <w:rPr>
                <w:rFonts w:ascii="Times New Roman" w:eastAsia="宋体" w:hAnsi="Times New Roman" w:hint="eastAsia"/>
                <w:sz w:val="24"/>
                <w:szCs w:val="24"/>
              </w:rPr>
              <w:t>固晶机</w:t>
            </w:r>
            <w:proofErr w:type="gramEnd"/>
            <w:r w:rsidRPr="009C373D">
              <w:rPr>
                <w:rFonts w:ascii="Times New Roman" w:eastAsia="宋体" w:hAnsi="Times New Roman" w:hint="eastAsia"/>
                <w:sz w:val="24"/>
                <w:szCs w:val="24"/>
              </w:rPr>
              <w:t>则</w:t>
            </w:r>
            <w:r w:rsidR="00E01F1A">
              <w:rPr>
                <w:rFonts w:ascii="Times New Roman" w:eastAsia="宋体" w:hAnsi="Times New Roman" w:hint="eastAsia"/>
                <w:sz w:val="24"/>
                <w:szCs w:val="24"/>
              </w:rPr>
              <w:t>在此基础上进一步引入了超声波</w:t>
            </w:r>
            <w:r w:rsidR="00E01F1A">
              <w:rPr>
                <w:rFonts w:ascii="Times New Roman" w:eastAsia="宋体" w:hAnsi="Times New Roman" w:hint="eastAsia"/>
                <w:sz w:val="24"/>
                <w:szCs w:val="24"/>
              </w:rPr>
              <w:lastRenderedPageBreak/>
              <w:t>能量</w:t>
            </w:r>
            <w:r w:rsidRPr="009C373D">
              <w:rPr>
                <w:rFonts w:ascii="Times New Roman" w:eastAsia="宋体" w:hAnsi="Times New Roman" w:hint="eastAsia"/>
                <w:sz w:val="24"/>
                <w:szCs w:val="24"/>
              </w:rPr>
              <w:t>，在压力下超声波振动传递到芯片与基板的接触界面使金属原子间相互扩散，形成牢固的金属键合。与传统工艺相比，公司超声波热压</w:t>
            </w:r>
            <w:proofErr w:type="gramStart"/>
            <w:r w:rsidRPr="009C373D">
              <w:rPr>
                <w:rFonts w:ascii="Times New Roman" w:eastAsia="宋体" w:hAnsi="Times New Roman" w:hint="eastAsia"/>
                <w:sz w:val="24"/>
                <w:szCs w:val="24"/>
              </w:rPr>
              <w:t>固晶机</w:t>
            </w:r>
            <w:proofErr w:type="gramEnd"/>
            <w:r w:rsidRPr="009C373D">
              <w:rPr>
                <w:rFonts w:ascii="Times New Roman" w:eastAsia="宋体" w:hAnsi="Times New Roman" w:hint="eastAsia"/>
                <w:sz w:val="24"/>
                <w:szCs w:val="24"/>
              </w:rPr>
              <w:t>采用自主创新的</w:t>
            </w:r>
            <w:proofErr w:type="gramStart"/>
            <w:r w:rsidRPr="009C373D">
              <w:rPr>
                <w:rFonts w:ascii="Times New Roman" w:eastAsia="宋体" w:hAnsi="Times New Roman" w:hint="eastAsia"/>
                <w:sz w:val="24"/>
                <w:szCs w:val="24"/>
              </w:rPr>
              <w:t>超声波键合技术</w:t>
            </w:r>
            <w:proofErr w:type="gramEnd"/>
            <w:r w:rsidRPr="009C373D">
              <w:rPr>
                <w:rFonts w:ascii="Times New Roman" w:eastAsia="宋体" w:hAnsi="Times New Roman" w:hint="eastAsia"/>
                <w:sz w:val="24"/>
                <w:szCs w:val="24"/>
              </w:rPr>
              <w:t>，通过高频超声波振动，在芯片与基板界面处产生局部加热并清除表面氧化物，促使材料原子级扩散和接触。在超声能量与精确压力协同作用下，界面发生塑性形变和原子扩散，形成牢固的金属键合，大幅提升封装可靠性和生产效率。</w:t>
            </w:r>
            <w:r>
              <w:rPr>
                <w:rFonts w:ascii="Times New Roman" w:eastAsia="宋体" w:hAnsi="Times New Roman" w:hint="eastAsia"/>
                <w:sz w:val="24"/>
                <w:szCs w:val="24"/>
              </w:rPr>
              <w:t>公司超声波热压</w:t>
            </w:r>
            <w:proofErr w:type="gramStart"/>
            <w:r>
              <w:rPr>
                <w:rFonts w:ascii="Times New Roman" w:eastAsia="宋体" w:hAnsi="Times New Roman" w:hint="eastAsia"/>
                <w:sz w:val="24"/>
                <w:szCs w:val="24"/>
              </w:rPr>
              <w:t>固晶机</w:t>
            </w:r>
            <w:proofErr w:type="gramEnd"/>
            <w:r w:rsidRPr="009C373D">
              <w:rPr>
                <w:rFonts w:ascii="Times New Roman" w:eastAsia="宋体" w:hAnsi="Times New Roman" w:hint="eastAsia"/>
                <w:sz w:val="24"/>
                <w:szCs w:val="24"/>
              </w:rPr>
              <w:t>仅需较低预加热温度，即可实现</w:t>
            </w:r>
            <w:proofErr w:type="gramStart"/>
            <w:r w:rsidRPr="009C373D">
              <w:rPr>
                <w:rFonts w:ascii="Times New Roman" w:eastAsia="宋体" w:hAnsi="Times New Roman" w:hint="eastAsia"/>
                <w:sz w:val="24"/>
                <w:szCs w:val="24"/>
              </w:rPr>
              <w:t>优质键合效果</w:t>
            </w:r>
            <w:proofErr w:type="gramEnd"/>
            <w:r w:rsidRPr="009C373D">
              <w:rPr>
                <w:rFonts w:ascii="Times New Roman" w:eastAsia="宋体" w:hAnsi="Times New Roman" w:hint="eastAsia"/>
                <w:sz w:val="24"/>
                <w:szCs w:val="24"/>
              </w:rPr>
              <w:t>，可以降低热敏感元件损伤风险，</w:t>
            </w:r>
            <w:r>
              <w:rPr>
                <w:rFonts w:ascii="Times New Roman" w:eastAsia="宋体" w:hAnsi="Times New Roman" w:hint="eastAsia"/>
                <w:sz w:val="24"/>
                <w:szCs w:val="24"/>
              </w:rPr>
              <w:t>具有效率高、能耗低等显著优势</w:t>
            </w:r>
            <w:r w:rsidR="00321894">
              <w:rPr>
                <w:rFonts w:ascii="Times New Roman" w:eastAsia="宋体" w:hAnsi="Times New Roman" w:hint="eastAsia"/>
                <w:sz w:val="24"/>
                <w:szCs w:val="24"/>
              </w:rPr>
              <w:t>，</w:t>
            </w:r>
            <w:r w:rsidR="00E01F1A" w:rsidRPr="00E01F1A">
              <w:rPr>
                <w:rFonts w:ascii="Times New Roman" w:eastAsia="宋体" w:hAnsi="Times New Roman" w:hint="eastAsia"/>
                <w:sz w:val="24"/>
                <w:szCs w:val="24"/>
              </w:rPr>
              <w:t>在光通讯、</w:t>
            </w:r>
            <w:r w:rsidR="00E01F1A" w:rsidRPr="00E01F1A">
              <w:rPr>
                <w:rFonts w:ascii="Times New Roman" w:eastAsia="宋体" w:hAnsi="Times New Roman" w:hint="eastAsia"/>
                <w:sz w:val="24"/>
                <w:szCs w:val="24"/>
              </w:rPr>
              <w:t>5G</w:t>
            </w:r>
            <w:r w:rsidR="00E01F1A" w:rsidRPr="00E01F1A">
              <w:rPr>
                <w:rFonts w:ascii="Times New Roman" w:eastAsia="宋体" w:hAnsi="Times New Roman" w:hint="eastAsia"/>
                <w:sz w:val="24"/>
                <w:szCs w:val="24"/>
              </w:rPr>
              <w:t>射频、滤波器、激光器、分立器件、存储、</w:t>
            </w:r>
            <w:r w:rsidR="00E01F1A" w:rsidRPr="00E01F1A">
              <w:rPr>
                <w:rFonts w:ascii="Times New Roman" w:eastAsia="宋体" w:hAnsi="Times New Roman" w:hint="eastAsia"/>
                <w:sz w:val="24"/>
                <w:szCs w:val="24"/>
              </w:rPr>
              <w:t>AR/VR</w:t>
            </w:r>
            <w:r w:rsidR="00E01F1A" w:rsidRPr="00E01F1A">
              <w:rPr>
                <w:rFonts w:ascii="Times New Roman" w:eastAsia="宋体" w:hAnsi="Times New Roman" w:hint="eastAsia"/>
                <w:sz w:val="24"/>
                <w:szCs w:val="24"/>
              </w:rPr>
              <w:t>、</w:t>
            </w:r>
            <w:r w:rsidR="00E01F1A" w:rsidRPr="00E01F1A">
              <w:rPr>
                <w:rFonts w:ascii="Times New Roman" w:eastAsia="宋体" w:hAnsi="Times New Roman" w:hint="eastAsia"/>
                <w:sz w:val="24"/>
                <w:szCs w:val="24"/>
              </w:rPr>
              <w:t>MEMS</w:t>
            </w:r>
            <w:r w:rsidR="00E01F1A" w:rsidRPr="00E01F1A">
              <w:rPr>
                <w:rFonts w:ascii="Times New Roman" w:eastAsia="宋体" w:hAnsi="Times New Roman" w:hint="eastAsia"/>
                <w:sz w:val="24"/>
                <w:szCs w:val="24"/>
              </w:rPr>
              <w:t>等领域具有较大的应用前景。</w:t>
            </w:r>
          </w:p>
          <w:p w14:paraId="4C8CF921" w14:textId="7037C2AB" w:rsidR="00E91ECB" w:rsidRPr="00607D20" w:rsidRDefault="00E91ECB" w:rsidP="00607D20">
            <w:pPr>
              <w:pStyle w:val="a7"/>
              <w:numPr>
                <w:ilvl w:val="0"/>
                <w:numId w:val="45"/>
              </w:numPr>
              <w:tabs>
                <w:tab w:val="left" w:pos="660"/>
              </w:tabs>
              <w:spacing w:line="360" w:lineRule="auto"/>
              <w:ind w:firstLineChars="0"/>
              <w:rPr>
                <w:rFonts w:ascii="Times New Roman" w:eastAsia="宋体" w:hAnsi="Times New Roman"/>
                <w:sz w:val="24"/>
                <w:szCs w:val="24"/>
              </w:rPr>
            </w:pPr>
            <w:r w:rsidRPr="00607D20">
              <w:rPr>
                <w:rFonts w:ascii="Times New Roman" w:eastAsia="宋体" w:hAnsi="Times New Roman"/>
                <w:sz w:val="24"/>
                <w:szCs w:val="24"/>
              </w:rPr>
              <w:t>线束</w:t>
            </w:r>
            <w:r w:rsidR="007F58A6" w:rsidRPr="00607D20">
              <w:rPr>
                <w:rFonts w:ascii="Times New Roman" w:eastAsia="宋体" w:hAnsi="Times New Roman"/>
                <w:sz w:val="24"/>
                <w:szCs w:val="24"/>
              </w:rPr>
              <w:t>连接器</w:t>
            </w:r>
            <w:r w:rsidRPr="00607D20">
              <w:rPr>
                <w:rFonts w:ascii="Times New Roman" w:eastAsia="宋体" w:hAnsi="Times New Roman"/>
                <w:sz w:val="24"/>
                <w:szCs w:val="24"/>
              </w:rPr>
              <w:t>使用超声</w:t>
            </w:r>
            <w:r w:rsidR="00B0177B">
              <w:rPr>
                <w:rFonts w:ascii="Times New Roman" w:eastAsia="宋体" w:hAnsi="Times New Roman" w:hint="eastAsia"/>
                <w:sz w:val="24"/>
                <w:szCs w:val="24"/>
              </w:rPr>
              <w:t>波焊接</w:t>
            </w:r>
            <w:r w:rsidRPr="00607D20">
              <w:rPr>
                <w:rFonts w:ascii="Times New Roman" w:eastAsia="宋体" w:hAnsi="Times New Roman"/>
                <w:sz w:val="24"/>
                <w:szCs w:val="24"/>
              </w:rPr>
              <w:t>的优势？</w:t>
            </w:r>
          </w:p>
          <w:bookmarkEnd w:id="1"/>
          <w:bookmarkEnd w:id="2"/>
          <w:p w14:paraId="0B429C45" w14:textId="06615E46" w:rsidR="00ED57A9" w:rsidRPr="003871E4" w:rsidRDefault="00B0177B" w:rsidP="003871E4">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Pr>
                <w:rFonts w:ascii="Times New Roman" w:eastAsia="宋体" w:hAnsi="Times New Roman" w:hint="eastAsia"/>
                <w:bCs/>
                <w:iCs/>
                <w:sz w:val="24"/>
                <w:szCs w:val="24"/>
              </w:rPr>
              <w:t>线束连接器</w:t>
            </w:r>
            <w:r w:rsidRPr="00B0177B">
              <w:rPr>
                <w:rFonts w:ascii="Times New Roman" w:eastAsia="宋体" w:hAnsi="Times New Roman" w:hint="eastAsia"/>
                <w:bCs/>
                <w:iCs/>
                <w:sz w:val="24"/>
                <w:szCs w:val="24"/>
              </w:rPr>
              <w:t>生产工艺主要有压接和超声波焊接两类</w:t>
            </w:r>
            <w:r>
              <w:rPr>
                <w:rFonts w:ascii="Times New Roman" w:eastAsia="宋体" w:hAnsi="Times New Roman" w:hint="eastAsia"/>
                <w:bCs/>
                <w:iCs/>
                <w:sz w:val="24"/>
                <w:szCs w:val="24"/>
              </w:rPr>
              <w:t>，</w:t>
            </w:r>
            <w:r w:rsidRPr="00B0177B">
              <w:rPr>
                <w:rFonts w:ascii="Times New Roman" w:eastAsia="宋体" w:hAnsi="Times New Roman" w:hint="eastAsia"/>
                <w:bCs/>
                <w:iCs/>
                <w:sz w:val="24"/>
                <w:szCs w:val="24"/>
              </w:rPr>
              <w:t>压接工艺</w:t>
            </w:r>
            <w:r w:rsidRPr="00B0177B">
              <w:rPr>
                <w:rFonts w:ascii="Times New Roman" w:eastAsia="宋体" w:hAnsi="Times New Roman" w:hint="eastAsia"/>
                <w:sz w:val="24"/>
                <w:szCs w:val="24"/>
              </w:rPr>
              <w:t>存在</w:t>
            </w:r>
            <w:r w:rsidRPr="00B0177B">
              <w:rPr>
                <w:rFonts w:ascii="Times New Roman" w:eastAsia="宋体" w:hAnsi="Times New Roman" w:hint="eastAsia"/>
                <w:bCs/>
                <w:iCs/>
                <w:sz w:val="24"/>
                <w:szCs w:val="24"/>
              </w:rPr>
              <w:t>金属冲压反弹风险且易在线束内部形成空洞，恶劣工况下还存在氧化和生锈风险，导致压</w:t>
            </w:r>
            <w:proofErr w:type="gramStart"/>
            <w:r w:rsidRPr="00B0177B">
              <w:rPr>
                <w:rFonts w:ascii="Times New Roman" w:eastAsia="宋体" w:hAnsi="Times New Roman" w:hint="eastAsia"/>
                <w:bCs/>
                <w:iCs/>
                <w:sz w:val="24"/>
                <w:szCs w:val="24"/>
              </w:rPr>
              <w:t>接位置</w:t>
            </w:r>
            <w:proofErr w:type="gramEnd"/>
            <w:r w:rsidRPr="00B0177B">
              <w:rPr>
                <w:rFonts w:ascii="Times New Roman" w:eastAsia="宋体" w:hAnsi="Times New Roman" w:hint="eastAsia"/>
                <w:bCs/>
                <w:iCs/>
                <w:sz w:val="24"/>
                <w:szCs w:val="24"/>
              </w:rPr>
              <w:t>的电阻系数提升、导电性降低</w:t>
            </w:r>
            <w:r>
              <w:rPr>
                <w:rFonts w:ascii="Times New Roman" w:eastAsia="宋体" w:hAnsi="Times New Roman" w:hint="eastAsia"/>
                <w:bCs/>
                <w:iCs/>
                <w:sz w:val="24"/>
                <w:szCs w:val="24"/>
              </w:rPr>
              <w:t>；</w:t>
            </w:r>
            <w:r w:rsidRPr="00B0177B">
              <w:rPr>
                <w:rFonts w:ascii="Times New Roman" w:eastAsia="宋体" w:hAnsi="Times New Roman" w:hint="eastAsia"/>
                <w:bCs/>
                <w:iCs/>
                <w:sz w:val="24"/>
                <w:szCs w:val="24"/>
              </w:rPr>
              <w:t>超声波焊接是利用超声波振动所产生的物理效应将线头结合起来，</w:t>
            </w:r>
            <w:r w:rsidR="00E01F1A" w:rsidRPr="00F75DF5">
              <w:rPr>
                <w:rFonts w:ascii="Times New Roman" w:eastAsia="宋体" w:hAnsi="Times New Roman" w:hint="eastAsia"/>
                <w:bCs/>
                <w:iCs/>
                <w:sz w:val="24"/>
                <w:szCs w:val="24"/>
              </w:rPr>
              <w:t>焊后内阻极低，不仅保证了焊接位置的密实度，有利于防止截面空洞问题，而且大大提升线束的电气连接能力</w:t>
            </w:r>
            <w:r w:rsidRPr="00B0177B">
              <w:rPr>
                <w:rFonts w:ascii="Times New Roman" w:eastAsia="宋体" w:hAnsi="Times New Roman" w:hint="eastAsia"/>
                <w:bCs/>
                <w:iCs/>
                <w:sz w:val="24"/>
                <w:szCs w:val="24"/>
              </w:rPr>
              <w:t>。</w:t>
            </w:r>
            <w:r w:rsidR="003871E4" w:rsidRPr="00607D20">
              <w:rPr>
                <w:rFonts w:ascii="Times New Roman" w:eastAsia="宋体" w:hAnsi="Times New Roman"/>
                <w:bCs/>
                <w:iCs/>
                <w:sz w:val="24"/>
                <w:szCs w:val="24"/>
              </w:rPr>
              <w:t>在线束连接器领域，公司超声波焊机主要应用于新能源汽车高低压线束、充电桩、储能场景等</w:t>
            </w:r>
            <w:r w:rsidR="003871E4">
              <w:rPr>
                <w:rFonts w:ascii="Times New Roman" w:eastAsia="宋体" w:hAnsi="Times New Roman" w:hint="eastAsia"/>
                <w:bCs/>
                <w:iCs/>
                <w:sz w:val="24"/>
                <w:szCs w:val="24"/>
              </w:rPr>
              <w:t>，</w:t>
            </w:r>
            <w:r w:rsidR="003871E4" w:rsidRPr="00947BC4">
              <w:rPr>
                <w:rFonts w:ascii="Times New Roman" w:eastAsia="宋体" w:hAnsi="Times New Roman"/>
                <w:bCs/>
                <w:iCs/>
                <w:sz w:val="24"/>
                <w:szCs w:val="24"/>
              </w:rPr>
              <w:t>与</w:t>
            </w:r>
            <w:proofErr w:type="gramStart"/>
            <w:r w:rsidR="003871E4" w:rsidRPr="00947BC4">
              <w:rPr>
                <w:rFonts w:ascii="Times New Roman" w:eastAsia="宋体" w:hAnsi="Times New Roman"/>
                <w:bCs/>
                <w:iCs/>
                <w:sz w:val="24"/>
                <w:szCs w:val="24"/>
              </w:rPr>
              <w:t>莱</w:t>
            </w:r>
            <w:proofErr w:type="gramEnd"/>
            <w:r w:rsidR="003871E4" w:rsidRPr="00947BC4">
              <w:rPr>
                <w:rFonts w:ascii="Times New Roman" w:eastAsia="宋体" w:hAnsi="Times New Roman"/>
                <w:bCs/>
                <w:iCs/>
                <w:sz w:val="24"/>
                <w:szCs w:val="24"/>
              </w:rPr>
              <w:t>尼、泰科电子、安波福、安费诺、住友等以及比亚</w:t>
            </w:r>
            <w:proofErr w:type="gramStart"/>
            <w:r w:rsidR="003871E4" w:rsidRPr="00947BC4">
              <w:rPr>
                <w:rFonts w:ascii="Times New Roman" w:eastAsia="宋体" w:hAnsi="Times New Roman"/>
                <w:bCs/>
                <w:iCs/>
                <w:sz w:val="24"/>
                <w:szCs w:val="24"/>
              </w:rPr>
              <w:t>迪</w:t>
            </w:r>
            <w:proofErr w:type="gramEnd"/>
            <w:r w:rsidR="003871E4" w:rsidRPr="00947BC4">
              <w:rPr>
                <w:rFonts w:ascii="Times New Roman" w:eastAsia="宋体" w:hAnsi="Times New Roman"/>
                <w:bCs/>
                <w:iCs/>
                <w:sz w:val="24"/>
                <w:szCs w:val="24"/>
              </w:rPr>
              <w:t>、中航光电、沪光股份、均胜电子、长春捷翼、华丰科技、永贵电器、天海电器、立讯精密、沃</w:t>
            </w:r>
            <w:proofErr w:type="gramStart"/>
            <w:r w:rsidR="003871E4" w:rsidRPr="00947BC4">
              <w:rPr>
                <w:rFonts w:ascii="Times New Roman" w:eastAsia="宋体" w:hAnsi="Times New Roman"/>
                <w:bCs/>
                <w:iCs/>
                <w:sz w:val="24"/>
                <w:szCs w:val="24"/>
              </w:rPr>
              <w:t>尔核材</w:t>
            </w:r>
            <w:proofErr w:type="gramEnd"/>
            <w:r w:rsidR="003871E4" w:rsidRPr="00947BC4">
              <w:rPr>
                <w:rFonts w:ascii="Times New Roman" w:eastAsia="宋体" w:hAnsi="Times New Roman"/>
                <w:bCs/>
                <w:iCs/>
                <w:sz w:val="24"/>
                <w:szCs w:val="24"/>
              </w:rPr>
              <w:t>等知名企业保持良好合作。</w:t>
            </w:r>
            <w:r w:rsidR="003871E4">
              <w:rPr>
                <w:rFonts w:ascii="Times New Roman" w:eastAsia="宋体" w:hAnsi="Times New Roman" w:hint="eastAsia"/>
                <w:bCs/>
                <w:iCs/>
                <w:sz w:val="24"/>
                <w:szCs w:val="24"/>
              </w:rPr>
              <w:t>随着下游汽车电动化与智能化、新能源、数据中心等</w:t>
            </w:r>
            <w:r w:rsidR="003871E4" w:rsidRPr="00BD7C3A">
              <w:rPr>
                <w:rFonts w:ascii="Times New Roman" w:eastAsia="宋体" w:hAnsi="Times New Roman" w:hint="eastAsia"/>
                <w:bCs/>
                <w:iCs/>
                <w:sz w:val="24"/>
                <w:szCs w:val="24"/>
              </w:rPr>
              <w:t>应用行业</w:t>
            </w:r>
            <w:r w:rsidR="003871E4">
              <w:rPr>
                <w:rFonts w:ascii="Times New Roman" w:eastAsia="宋体" w:hAnsi="Times New Roman" w:hint="eastAsia"/>
                <w:bCs/>
                <w:iCs/>
                <w:sz w:val="24"/>
                <w:szCs w:val="24"/>
              </w:rPr>
              <w:t>需求增长，为上游超声波设备厂商提供了良好的发展机遇。</w:t>
            </w:r>
          </w:p>
        </w:tc>
      </w:tr>
      <w:tr w:rsidR="008C1D86" w:rsidRPr="00AC784B" w14:paraId="3CAD5A57" w14:textId="77777777" w:rsidTr="00D51FCC">
        <w:trPr>
          <w:trHeight w:val="227"/>
          <w:jc w:val="center"/>
        </w:trPr>
        <w:tc>
          <w:tcPr>
            <w:tcW w:w="1928" w:type="dxa"/>
            <w:tcBorders>
              <w:bottom w:val="single" w:sz="4" w:space="0" w:color="auto"/>
            </w:tcBorders>
            <w:vAlign w:val="center"/>
          </w:tcPr>
          <w:p w14:paraId="6D793D6B" w14:textId="40BA28DA" w:rsidR="008C1D86" w:rsidRPr="008C1D86" w:rsidRDefault="008C1D86" w:rsidP="00D51FCC">
            <w:pPr>
              <w:spacing w:line="300" w:lineRule="auto"/>
              <w:rPr>
                <w:rFonts w:ascii="宋体" w:eastAsia="宋体" w:hAnsi="宋体" w:hint="eastAsia"/>
                <w:b/>
                <w:bCs/>
                <w:iCs/>
                <w:sz w:val="24"/>
                <w:szCs w:val="24"/>
              </w:rPr>
            </w:pPr>
            <w:r w:rsidRPr="008C1D86">
              <w:rPr>
                <w:rFonts w:ascii="宋体" w:eastAsia="宋体" w:hAnsi="宋体" w:cs="宋体" w:hint="eastAsia"/>
                <w:b/>
                <w:bCs/>
                <w:sz w:val="24"/>
              </w:rPr>
              <w:lastRenderedPageBreak/>
              <w:t>附件清单（如有）</w:t>
            </w:r>
          </w:p>
        </w:tc>
        <w:tc>
          <w:tcPr>
            <w:tcW w:w="6576" w:type="dxa"/>
            <w:tcBorders>
              <w:bottom w:val="single" w:sz="4" w:space="0" w:color="auto"/>
            </w:tcBorders>
            <w:vAlign w:val="center"/>
          </w:tcPr>
          <w:p w14:paraId="5F362EC6" w14:textId="40BE083D" w:rsidR="008C1D86" w:rsidRDefault="008C1D86" w:rsidP="00D51FCC">
            <w:pPr>
              <w:pStyle w:val="a7"/>
              <w:spacing w:line="300" w:lineRule="auto"/>
              <w:ind w:firstLineChars="0" w:firstLine="0"/>
              <w:rPr>
                <w:rFonts w:ascii="Times New Roman" w:eastAsia="宋体" w:hAnsi="Times New Roman"/>
                <w:bCs/>
                <w:iCs/>
                <w:sz w:val="24"/>
                <w:szCs w:val="24"/>
              </w:rPr>
            </w:pPr>
            <w:r>
              <w:rPr>
                <w:rFonts w:ascii="宋体" w:eastAsia="宋体" w:hAnsi="宋体" w:cs="宋体" w:hint="eastAsia"/>
                <w:sz w:val="24"/>
              </w:rPr>
              <w:t>无</w:t>
            </w:r>
          </w:p>
        </w:tc>
      </w:tr>
      <w:tr w:rsidR="00DE6C05" w:rsidRPr="0051196A" w14:paraId="571A6F58" w14:textId="77777777" w:rsidTr="00D51FCC">
        <w:trPr>
          <w:trHeight w:val="227"/>
          <w:jc w:val="center"/>
        </w:trPr>
        <w:tc>
          <w:tcPr>
            <w:tcW w:w="1928" w:type="dxa"/>
            <w:tcBorders>
              <w:bottom w:val="single" w:sz="4" w:space="0" w:color="auto"/>
            </w:tcBorders>
            <w:vAlign w:val="center"/>
          </w:tcPr>
          <w:p w14:paraId="75FDC20B" w14:textId="1BA55E07" w:rsidR="009D79BE" w:rsidRPr="00AC784B" w:rsidRDefault="00A03B83" w:rsidP="00D51FCC">
            <w:pPr>
              <w:spacing w:line="300" w:lineRule="auto"/>
              <w:jc w:val="center"/>
              <w:rPr>
                <w:rFonts w:ascii="宋体" w:eastAsia="宋体" w:hAnsi="宋体" w:hint="eastAsia"/>
                <w:b/>
                <w:bCs/>
                <w:iCs/>
                <w:sz w:val="24"/>
                <w:szCs w:val="24"/>
              </w:rPr>
            </w:pPr>
            <w:r>
              <w:rPr>
                <w:rFonts w:ascii="Times New Roman" w:eastAsia="宋体" w:hAnsi="Times New Roman" w:hint="eastAsia"/>
                <w:b/>
                <w:bCs/>
                <w:iCs/>
                <w:sz w:val="24"/>
                <w:szCs w:val="24"/>
              </w:rPr>
              <w:t>日期</w:t>
            </w:r>
          </w:p>
        </w:tc>
        <w:tc>
          <w:tcPr>
            <w:tcW w:w="6576" w:type="dxa"/>
            <w:tcBorders>
              <w:bottom w:val="single" w:sz="4" w:space="0" w:color="auto"/>
            </w:tcBorders>
            <w:vAlign w:val="center"/>
          </w:tcPr>
          <w:p w14:paraId="230A242C" w14:textId="34EE5AAC" w:rsidR="001E249A" w:rsidRPr="00E01011" w:rsidRDefault="00E01011" w:rsidP="00D51FCC">
            <w:pPr>
              <w:spacing w:line="300" w:lineRule="auto"/>
              <w:rPr>
                <w:rFonts w:ascii="Times New Roman" w:eastAsia="宋体" w:hAnsi="Times New Roman"/>
                <w:iCs/>
                <w:sz w:val="24"/>
                <w:szCs w:val="24"/>
              </w:rPr>
            </w:pPr>
            <w:r w:rsidRPr="00E01011">
              <w:rPr>
                <w:rFonts w:ascii="Times New Roman" w:eastAsia="宋体" w:hAnsi="Times New Roman"/>
                <w:iCs/>
                <w:sz w:val="24"/>
                <w:szCs w:val="24"/>
              </w:rPr>
              <w:t>202</w:t>
            </w:r>
            <w:r w:rsidR="00CA54E7">
              <w:rPr>
                <w:rFonts w:ascii="Times New Roman" w:eastAsia="宋体" w:hAnsi="Times New Roman" w:hint="eastAsia"/>
                <w:iCs/>
                <w:sz w:val="24"/>
                <w:szCs w:val="24"/>
              </w:rPr>
              <w:t>5</w:t>
            </w:r>
            <w:r w:rsidRPr="00E01011">
              <w:rPr>
                <w:rFonts w:ascii="Times New Roman" w:eastAsia="宋体" w:hAnsi="Times New Roman"/>
                <w:iCs/>
                <w:sz w:val="24"/>
                <w:szCs w:val="24"/>
              </w:rPr>
              <w:t>年</w:t>
            </w:r>
            <w:r w:rsidR="004B4C5E">
              <w:rPr>
                <w:rFonts w:ascii="Times New Roman" w:eastAsia="宋体" w:hAnsi="Times New Roman" w:hint="eastAsia"/>
                <w:iCs/>
                <w:sz w:val="24"/>
                <w:szCs w:val="24"/>
              </w:rPr>
              <w:t>9</w:t>
            </w:r>
            <w:r w:rsidRPr="00E01011">
              <w:rPr>
                <w:rFonts w:ascii="Times New Roman" w:eastAsia="宋体" w:hAnsi="Times New Roman"/>
                <w:iCs/>
                <w:sz w:val="24"/>
                <w:szCs w:val="24"/>
              </w:rPr>
              <w:t>月</w:t>
            </w:r>
            <w:r w:rsidR="00E84339">
              <w:rPr>
                <w:rFonts w:ascii="Times New Roman" w:eastAsia="宋体" w:hAnsi="Times New Roman" w:hint="eastAsia"/>
                <w:iCs/>
                <w:sz w:val="24"/>
                <w:szCs w:val="24"/>
              </w:rPr>
              <w:t>2</w:t>
            </w:r>
            <w:r w:rsidR="00F6768F">
              <w:rPr>
                <w:rFonts w:ascii="Times New Roman" w:eastAsia="宋体" w:hAnsi="Times New Roman" w:hint="eastAsia"/>
                <w:iCs/>
                <w:sz w:val="24"/>
                <w:szCs w:val="24"/>
              </w:rPr>
              <w:t>4</w:t>
            </w:r>
            <w:r w:rsidRPr="00E01011">
              <w:rPr>
                <w:rFonts w:ascii="Times New Roman" w:eastAsia="宋体" w:hAnsi="Times New Roman"/>
                <w:iCs/>
                <w:sz w:val="24"/>
                <w:szCs w:val="24"/>
              </w:rPr>
              <w:t>日</w:t>
            </w:r>
          </w:p>
        </w:tc>
      </w:tr>
    </w:tbl>
    <w:p w14:paraId="6308F65E" w14:textId="592A1BF7" w:rsidR="00026336" w:rsidRPr="009630B8" w:rsidRDefault="00026336" w:rsidP="00CF0880">
      <w:pPr>
        <w:rPr>
          <w:rFonts w:ascii="宋体" w:eastAsia="宋体" w:hAnsi="宋体" w:hint="eastAsia"/>
          <w:bCs/>
          <w:iCs/>
          <w:sz w:val="24"/>
          <w:szCs w:val="24"/>
        </w:rPr>
      </w:pPr>
    </w:p>
    <w:sectPr w:rsidR="00026336" w:rsidRPr="00963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41848" w14:textId="77777777" w:rsidR="00E64AD9" w:rsidRDefault="00E64AD9" w:rsidP="0000226E">
      <w:pPr>
        <w:rPr>
          <w:rFonts w:hint="eastAsia"/>
        </w:rPr>
      </w:pPr>
      <w:r>
        <w:separator/>
      </w:r>
    </w:p>
  </w:endnote>
  <w:endnote w:type="continuationSeparator" w:id="0">
    <w:p w14:paraId="288F7161" w14:textId="77777777" w:rsidR="00E64AD9" w:rsidRDefault="00E64AD9" w:rsidP="000022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704A8" w14:textId="77777777" w:rsidR="00E64AD9" w:rsidRDefault="00E64AD9" w:rsidP="0000226E">
      <w:pPr>
        <w:rPr>
          <w:rFonts w:hint="eastAsia"/>
        </w:rPr>
      </w:pPr>
      <w:r>
        <w:separator/>
      </w:r>
    </w:p>
  </w:footnote>
  <w:footnote w:type="continuationSeparator" w:id="0">
    <w:p w14:paraId="2BE84E5F" w14:textId="77777777" w:rsidR="00E64AD9" w:rsidRDefault="00E64AD9" w:rsidP="0000226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6D2"/>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6D4307A"/>
    <w:multiLevelType w:val="hybridMultilevel"/>
    <w:tmpl w:val="55785CDC"/>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15:restartNumberingAfterBreak="0">
    <w:nsid w:val="07625EDA"/>
    <w:multiLevelType w:val="hybridMultilevel"/>
    <w:tmpl w:val="6F06CB32"/>
    <w:lvl w:ilvl="0" w:tplc="A8C62D10">
      <w:start w:val="1"/>
      <w:numFmt w:val="decimal"/>
      <w:suff w:val="space"/>
      <w:lvlText w:val="A%1、"/>
      <w:lvlJc w:val="left"/>
      <w:pPr>
        <w:ind w:left="1980" w:hanging="420"/>
      </w:pPr>
    </w:lvl>
    <w:lvl w:ilvl="1" w:tplc="04090019">
      <w:start w:val="1"/>
      <w:numFmt w:val="lowerLetter"/>
      <w:lvlText w:val="%2)"/>
      <w:lvlJc w:val="left"/>
      <w:pPr>
        <w:ind w:left="2400" w:hanging="420"/>
      </w:pPr>
    </w:lvl>
    <w:lvl w:ilvl="2" w:tplc="0409001B">
      <w:start w:val="1"/>
      <w:numFmt w:val="lowerRoman"/>
      <w:lvlText w:val="%3."/>
      <w:lvlJc w:val="right"/>
      <w:pPr>
        <w:ind w:left="2820" w:hanging="420"/>
      </w:pPr>
    </w:lvl>
    <w:lvl w:ilvl="3" w:tplc="0409000F">
      <w:start w:val="1"/>
      <w:numFmt w:val="decimal"/>
      <w:lvlText w:val="%4."/>
      <w:lvlJc w:val="left"/>
      <w:pPr>
        <w:ind w:left="3240" w:hanging="420"/>
      </w:pPr>
    </w:lvl>
    <w:lvl w:ilvl="4" w:tplc="04090019">
      <w:start w:val="1"/>
      <w:numFmt w:val="lowerLetter"/>
      <w:lvlText w:val="%5)"/>
      <w:lvlJc w:val="left"/>
      <w:pPr>
        <w:ind w:left="3660" w:hanging="420"/>
      </w:pPr>
    </w:lvl>
    <w:lvl w:ilvl="5" w:tplc="0409001B">
      <w:start w:val="1"/>
      <w:numFmt w:val="lowerRoman"/>
      <w:lvlText w:val="%6."/>
      <w:lvlJc w:val="right"/>
      <w:pPr>
        <w:ind w:left="4080" w:hanging="420"/>
      </w:pPr>
    </w:lvl>
    <w:lvl w:ilvl="6" w:tplc="0409000F">
      <w:start w:val="1"/>
      <w:numFmt w:val="decimal"/>
      <w:lvlText w:val="%7."/>
      <w:lvlJc w:val="left"/>
      <w:pPr>
        <w:ind w:left="4500" w:hanging="420"/>
      </w:pPr>
    </w:lvl>
    <w:lvl w:ilvl="7" w:tplc="04090019">
      <w:start w:val="1"/>
      <w:numFmt w:val="lowerLetter"/>
      <w:lvlText w:val="%8)"/>
      <w:lvlJc w:val="left"/>
      <w:pPr>
        <w:ind w:left="4920" w:hanging="420"/>
      </w:pPr>
    </w:lvl>
    <w:lvl w:ilvl="8" w:tplc="0409001B">
      <w:start w:val="1"/>
      <w:numFmt w:val="lowerRoman"/>
      <w:lvlText w:val="%9."/>
      <w:lvlJc w:val="right"/>
      <w:pPr>
        <w:ind w:left="5340" w:hanging="420"/>
      </w:pPr>
    </w:lvl>
  </w:abstractNum>
  <w:abstractNum w:abstractNumId="3" w15:restartNumberingAfterBreak="0">
    <w:nsid w:val="0F7940A3"/>
    <w:multiLevelType w:val="hybridMultilevel"/>
    <w:tmpl w:val="BE240B3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12E04BF7"/>
    <w:multiLevelType w:val="hybridMultilevel"/>
    <w:tmpl w:val="787E054A"/>
    <w:lvl w:ilvl="0" w:tplc="48AC524A">
      <w:start w:val="1"/>
      <w:numFmt w:val="decimal"/>
      <w:suff w:val="space"/>
      <w:lvlText w:val="A%1、"/>
      <w:lvlJc w:val="left"/>
      <w:pPr>
        <w:ind w:left="0" w:firstLine="0"/>
      </w:pPr>
      <w:rPr>
        <w:rFonts w:ascii="Times New Roman" w:hAnsi="Times New Roman" w:cs="Times New Roman" w:hint="default"/>
        <w:color w:val="000000" w:themeColor="text1"/>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15A467BE"/>
    <w:multiLevelType w:val="hybridMultilevel"/>
    <w:tmpl w:val="D9B6A08C"/>
    <w:lvl w:ilvl="0" w:tplc="AEDCCD18">
      <w:start w:val="1"/>
      <w:numFmt w:val="decimal"/>
      <w:suff w:val="space"/>
      <w:lvlText w:val="A%1、"/>
      <w:lvlJc w:val="left"/>
      <w:pPr>
        <w:ind w:left="0" w:firstLine="0"/>
      </w:pPr>
      <w:rPr>
        <w:rFonts w:ascii="Times New Roman" w:hAnsi="Times New Roman" w:cs="Times New Roman" w:hint="default"/>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7DA39DF"/>
    <w:multiLevelType w:val="hybridMultilevel"/>
    <w:tmpl w:val="E6FCFCFC"/>
    <w:lvl w:ilvl="0" w:tplc="F0C2EA1C">
      <w:start w:val="1"/>
      <w:numFmt w:val="decimal"/>
      <w:suff w:val="space"/>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67144A"/>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1D044E5E"/>
    <w:multiLevelType w:val="hybridMultilevel"/>
    <w:tmpl w:val="9E6E8912"/>
    <w:lvl w:ilvl="0" w:tplc="CD62C14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C77A3"/>
    <w:multiLevelType w:val="hybridMultilevel"/>
    <w:tmpl w:val="002ACC58"/>
    <w:lvl w:ilvl="0" w:tplc="06040A56">
      <w:start w:val="1"/>
      <w:numFmt w:val="decimal"/>
      <w:suff w:val="space"/>
      <w:lvlText w:val="A%1、"/>
      <w:lvlJc w:val="left"/>
      <w:pPr>
        <w:ind w:left="0" w:firstLine="0"/>
      </w:pPr>
      <w:rPr>
        <w:rFonts w:ascii="Times New Roman" w:hAnsi="Times New Roman" w:cs="Times New Roman" w:hint="default"/>
        <w:b w:val="0"/>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994DF0"/>
    <w:multiLevelType w:val="hybridMultilevel"/>
    <w:tmpl w:val="C3B20264"/>
    <w:lvl w:ilvl="0" w:tplc="2634FBEC">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D2E0997"/>
    <w:multiLevelType w:val="hybridMultilevel"/>
    <w:tmpl w:val="323C84FA"/>
    <w:lvl w:ilvl="0" w:tplc="8AD6B244">
      <w:start w:val="1"/>
      <w:numFmt w:val="decimal"/>
      <w:suff w:val="space"/>
      <w:lvlText w:val="A%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E8C5CF6"/>
    <w:multiLevelType w:val="hybridMultilevel"/>
    <w:tmpl w:val="8BBAD68E"/>
    <w:lvl w:ilvl="0" w:tplc="BA280F76">
      <w:start w:val="1"/>
      <w:numFmt w:val="decimal"/>
      <w:suff w:val="nothing"/>
      <w:lvlText w:val="A%1、"/>
      <w:lvlJc w:val="left"/>
      <w:pPr>
        <w:ind w:left="440" w:hanging="440"/>
      </w:pPr>
      <w:rPr>
        <w:rFonts w:ascii="Times New Roman"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FCD09E4"/>
    <w:multiLevelType w:val="hybridMultilevel"/>
    <w:tmpl w:val="E6FCFCFC"/>
    <w:lvl w:ilvl="0" w:tplc="FFFFFFFF">
      <w:start w:val="1"/>
      <w:numFmt w:val="decimal"/>
      <w:suff w:val="space"/>
      <w:lvlText w:val="Q%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30833DF5"/>
    <w:multiLevelType w:val="hybridMultilevel"/>
    <w:tmpl w:val="D5DAA998"/>
    <w:lvl w:ilvl="0" w:tplc="FFFFFFFF">
      <w:start w:val="1"/>
      <w:numFmt w:val="decimal"/>
      <w:suff w:val="space"/>
      <w:lvlText w:val="Q%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331A24D4"/>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6" w15:restartNumberingAfterBreak="0">
    <w:nsid w:val="336D0EB4"/>
    <w:multiLevelType w:val="hybridMultilevel"/>
    <w:tmpl w:val="2D2EBF1A"/>
    <w:lvl w:ilvl="0" w:tplc="3C607DC8">
      <w:start w:val="1"/>
      <w:numFmt w:val="decimal"/>
      <w:suff w:val="nothing"/>
      <w:lvlText w:val="A%1、"/>
      <w:lvlJc w:val="left"/>
      <w:pPr>
        <w:ind w:left="440" w:hanging="440"/>
      </w:pPr>
      <w:rPr>
        <w:rFonts w:ascii="Times New Roman" w:hAnsi="Times New Roman" w:cs="Times New Roman" w:hint="default"/>
        <w:b w:val="0"/>
        <w:bCs/>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47D625B"/>
    <w:multiLevelType w:val="hybridMultilevel"/>
    <w:tmpl w:val="D5DAA998"/>
    <w:lvl w:ilvl="0" w:tplc="FFFFFFFF">
      <w:start w:val="1"/>
      <w:numFmt w:val="decimal"/>
      <w:suff w:val="space"/>
      <w:lvlText w:val="Q%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34FE2867"/>
    <w:multiLevelType w:val="hybridMultilevel"/>
    <w:tmpl w:val="55785CDC"/>
    <w:lvl w:ilvl="0" w:tplc="D42A0658">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3546697A"/>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39605EE2"/>
    <w:multiLevelType w:val="hybridMultilevel"/>
    <w:tmpl w:val="7FAEB104"/>
    <w:lvl w:ilvl="0" w:tplc="8898A120">
      <w:start w:val="1"/>
      <w:numFmt w:val="decimal"/>
      <w:suff w:val="space"/>
      <w:lvlText w:val="A%1、"/>
      <w:lvlJc w:val="left"/>
      <w:pPr>
        <w:ind w:left="0" w:firstLine="0"/>
      </w:pPr>
      <w:rPr>
        <w:rFonts w:ascii="Times New Roman" w:eastAsia="宋体" w:hAnsi="Times New Roman" w:cs="Times New Roman" w:hint="default"/>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98A15F9"/>
    <w:multiLevelType w:val="hybridMultilevel"/>
    <w:tmpl w:val="3C6EB6EC"/>
    <w:lvl w:ilvl="0" w:tplc="490811DC">
      <w:start w:val="1"/>
      <w:numFmt w:val="decimal"/>
      <w:suff w:val="space"/>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AF577CB"/>
    <w:multiLevelType w:val="hybridMultilevel"/>
    <w:tmpl w:val="002ACC58"/>
    <w:lvl w:ilvl="0" w:tplc="FFFFFFFF">
      <w:start w:val="1"/>
      <w:numFmt w:val="decimal"/>
      <w:suff w:val="space"/>
      <w:lvlText w:val="A%1、"/>
      <w:lvlJc w:val="left"/>
      <w:pPr>
        <w:ind w:left="0" w:firstLine="0"/>
      </w:pPr>
      <w:rPr>
        <w:rFonts w:ascii="Times New Roman" w:hAnsi="Times New Roman" w:cs="Times New Roman" w:hint="default"/>
        <w:b w:val="0"/>
        <w:bCs/>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B697943"/>
    <w:multiLevelType w:val="hybridMultilevel"/>
    <w:tmpl w:val="B602FB72"/>
    <w:lvl w:ilvl="0" w:tplc="30E2DC92">
      <w:start w:val="1"/>
      <w:numFmt w:val="decimal"/>
      <w:suff w:val="space"/>
      <w:lvlText w:val="A%1、"/>
      <w:lvlJc w:val="left"/>
      <w:pPr>
        <w:ind w:left="0" w:firstLine="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3BE75DE4"/>
    <w:multiLevelType w:val="hybridMultilevel"/>
    <w:tmpl w:val="7B6A1B04"/>
    <w:lvl w:ilvl="0" w:tplc="C4BAC87C">
      <w:start w:val="1"/>
      <w:numFmt w:val="decimal"/>
      <w:suff w:val="space"/>
      <w:lvlText w:val="A%1、"/>
      <w:lvlJc w:val="left"/>
      <w:pPr>
        <w:ind w:left="0" w:firstLine="0"/>
      </w:pPr>
      <w:rPr>
        <w:rFonts w:ascii="Times New Roman" w:hAnsi="Times New Roman" w:cs="Times New Roman"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5" w15:restartNumberingAfterBreak="0">
    <w:nsid w:val="40500339"/>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414C4ACC"/>
    <w:multiLevelType w:val="hybridMultilevel"/>
    <w:tmpl w:val="E11A332A"/>
    <w:lvl w:ilvl="0" w:tplc="5B44D9C4">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47C21220"/>
    <w:multiLevelType w:val="hybridMultilevel"/>
    <w:tmpl w:val="E638A1BA"/>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8" w15:restartNumberingAfterBreak="0">
    <w:nsid w:val="4D894BDC"/>
    <w:multiLevelType w:val="hybridMultilevel"/>
    <w:tmpl w:val="063C707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9" w15:restartNumberingAfterBreak="0">
    <w:nsid w:val="50E2433E"/>
    <w:multiLevelType w:val="hybridMultilevel"/>
    <w:tmpl w:val="056E9324"/>
    <w:lvl w:ilvl="0" w:tplc="FFFFFFFF">
      <w:start w:val="1"/>
      <w:numFmt w:val="decimal"/>
      <w:suff w:val="space"/>
      <w:lvlText w:val="Q%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54731535"/>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1" w15:restartNumberingAfterBreak="0">
    <w:nsid w:val="55404ED0"/>
    <w:multiLevelType w:val="hybridMultilevel"/>
    <w:tmpl w:val="C4126E12"/>
    <w:lvl w:ilvl="0" w:tplc="4766A6C0">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9443F43"/>
    <w:multiLevelType w:val="hybridMultilevel"/>
    <w:tmpl w:val="85487BEA"/>
    <w:lvl w:ilvl="0" w:tplc="FFFFFFFF">
      <w:start w:val="1"/>
      <w:numFmt w:val="decimal"/>
      <w:suff w:val="space"/>
      <w:lvlText w:val="A%1、"/>
      <w:lvlJc w:val="left"/>
      <w:pPr>
        <w:ind w:left="0" w:firstLine="0"/>
      </w:pPr>
      <w:rPr>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3" w15:restartNumberingAfterBreak="0">
    <w:nsid w:val="5A1D53E1"/>
    <w:multiLevelType w:val="hybridMultilevel"/>
    <w:tmpl w:val="BFB41898"/>
    <w:lvl w:ilvl="0" w:tplc="80DE64E2">
      <w:start w:val="1"/>
      <w:numFmt w:val="decimal"/>
      <w:suff w:val="space"/>
      <w:lvlText w:val="A%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5F410DCF"/>
    <w:multiLevelType w:val="hybridMultilevel"/>
    <w:tmpl w:val="CDA4A484"/>
    <w:lvl w:ilvl="0" w:tplc="490811DC">
      <w:start w:val="1"/>
      <w:numFmt w:val="decimal"/>
      <w:lvlText w:val="Q%1、"/>
      <w:lvlJc w:val="left"/>
      <w:pPr>
        <w:ind w:left="440" w:hanging="44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603935A6"/>
    <w:multiLevelType w:val="hybridMultilevel"/>
    <w:tmpl w:val="C3B20264"/>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6" w15:restartNumberingAfterBreak="0">
    <w:nsid w:val="62D13D93"/>
    <w:multiLevelType w:val="hybridMultilevel"/>
    <w:tmpl w:val="9B4C5D64"/>
    <w:lvl w:ilvl="0" w:tplc="D0B8D9EA">
      <w:start w:val="1"/>
      <w:numFmt w:val="decimal"/>
      <w:suff w:val="space"/>
      <w:lvlText w:val="A%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3A04DB5"/>
    <w:multiLevelType w:val="hybridMultilevel"/>
    <w:tmpl w:val="AAAE85AA"/>
    <w:lvl w:ilvl="0" w:tplc="04090013">
      <w:start w:val="1"/>
      <w:numFmt w:val="chineseCountingThousand"/>
      <w:lvlText w:val="%1、"/>
      <w:lvlJc w:val="left"/>
      <w:pPr>
        <w:ind w:left="480" w:hanging="48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FA44910"/>
    <w:multiLevelType w:val="hybridMultilevel"/>
    <w:tmpl w:val="8C726EE2"/>
    <w:lvl w:ilvl="0" w:tplc="7F6A7732">
      <w:start w:val="1"/>
      <w:numFmt w:val="decimal"/>
      <w:suff w:val="nothing"/>
      <w:lvlText w:val="A%1、"/>
      <w:lvlJc w:val="left"/>
      <w:pPr>
        <w:ind w:left="0" w:firstLine="0"/>
      </w:pPr>
      <w:rPr>
        <w:rFonts w:ascii="Times New Roman" w:eastAsia="宋体"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13D7ED5"/>
    <w:multiLevelType w:val="hybridMultilevel"/>
    <w:tmpl w:val="DC4CFCE8"/>
    <w:lvl w:ilvl="0" w:tplc="D6DA13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2713863"/>
    <w:multiLevelType w:val="hybridMultilevel"/>
    <w:tmpl w:val="BE240B3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1" w15:restartNumberingAfterBreak="0">
    <w:nsid w:val="77415C8D"/>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2" w15:restartNumberingAfterBreak="0">
    <w:nsid w:val="786C0A96"/>
    <w:multiLevelType w:val="hybridMultilevel"/>
    <w:tmpl w:val="9BDCBC34"/>
    <w:lvl w:ilvl="0" w:tplc="C3E6D772">
      <w:start w:val="1"/>
      <w:numFmt w:val="decimal"/>
      <w:suff w:val="nothing"/>
      <w:lvlText w:val="Q%1、"/>
      <w:lvlJc w:val="left"/>
      <w:pPr>
        <w:ind w:left="0" w:firstLine="0"/>
      </w:pPr>
      <w:rPr>
        <w:rFonts w:ascii="Times New Roman"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7B4F61B9"/>
    <w:multiLevelType w:val="hybridMultilevel"/>
    <w:tmpl w:val="EBB6453E"/>
    <w:lvl w:ilvl="0" w:tplc="01DA5B0A">
      <w:start w:val="1"/>
      <w:numFmt w:val="decimal"/>
      <w:suff w:val="nothing"/>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78922570">
    <w:abstractNumId w:val="6"/>
  </w:num>
  <w:num w:numId="2" w16cid:durableId="888497968">
    <w:abstractNumId w:val="19"/>
  </w:num>
  <w:num w:numId="3" w16cid:durableId="613293639">
    <w:abstractNumId w:val="14"/>
  </w:num>
  <w:num w:numId="4" w16cid:durableId="93139659">
    <w:abstractNumId w:val="17"/>
  </w:num>
  <w:num w:numId="5" w16cid:durableId="1474328416">
    <w:abstractNumId w:val="41"/>
  </w:num>
  <w:num w:numId="6" w16cid:durableId="571357218">
    <w:abstractNumId w:val="5"/>
  </w:num>
  <w:num w:numId="7" w16cid:durableId="1971131395">
    <w:abstractNumId w:val="8"/>
  </w:num>
  <w:num w:numId="8" w16cid:durableId="14984971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56087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6713719">
    <w:abstractNumId w:val="9"/>
  </w:num>
  <w:num w:numId="11" w16cid:durableId="466944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0385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5407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4032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845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2994202">
    <w:abstractNumId w:val="37"/>
  </w:num>
  <w:num w:numId="17" w16cid:durableId="161970655">
    <w:abstractNumId w:val="37"/>
  </w:num>
  <w:num w:numId="18" w16cid:durableId="782768725">
    <w:abstractNumId w:val="2"/>
  </w:num>
  <w:num w:numId="19" w16cid:durableId="372268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7266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31574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7133059">
    <w:abstractNumId w:val="13"/>
  </w:num>
  <w:num w:numId="23" w16cid:durableId="151876229">
    <w:abstractNumId w:val="22"/>
  </w:num>
  <w:num w:numId="24" w16cid:durableId="16860098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867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7318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7972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2088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92873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422483">
    <w:abstractNumId w:val="28"/>
  </w:num>
  <w:num w:numId="31" w16cid:durableId="1749308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096019">
    <w:abstractNumId w:val="39"/>
  </w:num>
  <w:num w:numId="33" w16cid:durableId="2069064922">
    <w:abstractNumId w:val="21"/>
  </w:num>
  <w:num w:numId="34" w16cid:durableId="1205215096">
    <w:abstractNumId w:val="1"/>
  </w:num>
  <w:num w:numId="35" w16cid:durableId="61100211">
    <w:abstractNumId w:val="11"/>
  </w:num>
  <w:num w:numId="36" w16cid:durableId="264118835">
    <w:abstractNumId w:val="7"/>
  </w:num>
  <w:num w:numId="37" w16cid:durableId="1187478180">
    <w:abstractNumId w:val="38"/>
  </w:num>
  <w:num w:numId="38" w16cid:durableId="1265922211">
    <w:abstractNumId w:val="25"/>
  </w:num>
  <w:num w:numId="39" w16cid:durableId="430012614">
    <w:abstractNumId w:val="15"/>
  </w:num>
  <w:num w:numId="40" w16cid:durableId="1286816181">
    <w:abstractNumId w:val="30"/>
  </w:num>
  <w:num w:numId="41" w16cid:durableId="932663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67685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6640428">
    <w:abstractNumId w:val="0"/>
  </w:num>
  <w:num w:numId="44" w16cid:durableId="1267694427">
    <w:abstractNumId w:val="23"/>
  </w:num>
  <w:num w:numId="45" w16cid:durableId="600796660">
    <w:abstractNumId w:val="42"/>
  </w:num>
  <w:num w:numId="46" w16cid:durableId="698702545">
    <w:abstractNumId w:val="34"/>
  </w:num>
  <w:num w:numId="47" w16cid:durableId="1279140975">
    <w:abstractNumId w:val="43"/>
  </w:num>
  <w:num w:numId="48" w16cid:durableId="105388461">
    <w:abstractNumId w:val="16"/>
  </w:num>
  <w:num w:numId="49" w16cid:durableId="125208787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BE"/>
    <w:rsid w:val="00000470"/>
    <w:rsid w:val="00000F4C"/>
    <w:rsid w:val="00001007"/>
    <w:rsid w:val="0000226E"/>
    <w:rsid w:val="000022A0"/>
    <w:rsid w:val="00002A07"/>
    <w:rsid w:val="000057DB"/>
    <w:rsid w:val="00005B36"/>
    <w:rsid w:val="00006050"/>
    <w:rsid w:val="00006228"/>
    <w:rsid w:val="00006CBE"/>
    <w:rsid w:val="00006D0E"/>
    <w:rsid w:val="000072E2"/>
    <w:rsid w:val="00007A19"/>
    <w:rsid w:val="00010D53"/>
    <w:rsid w:val="00011283"/>
    <w:rsid w:val="0001256D"/>
    <w:rsid w:val="0001280F"/>
    <w:rsid w:val="00012DDF"/>
    <w:rsid w:val="00013B81"/>
    <w:rsid w:val="00013E7A"/>
    <w:rsid w:val="00015374"/>
    <w:rsid w:val="00017402"/>
    <w:rsid w:val="00020934"/>
    <w:rsid w:val="00020977"/>
    <w:rsid w:val="00021954"/>
    <w:rsid w:val="00021DE5"/>
    <w:rsid w:val="00022793"/>
    <w:rsid w:val="00023038"/>
    <w:rsid w:val="00023280"/>
    <w:rsid w:val="00023436"/>
    <w:rsid w:val="00023666"/>
    <w:rsid w:val="00023803"/>
    <w:rsid w:val="00023C39"/>
    <w:rsid w:val="000247B5"/>
    <w:rsid w:val="00024C14"/>
    <w:rsid w:val="0002582F"/>
    <w:rsid w:val="00025B21"/>
    <w:rsid w:val="00026336"/>
    <w:rsid w:val="00026A82"/>
    <w:rsid w:val="00027E23"/>
    <w:rsid w:val="00030996"/>
    <w:rsid w:val="00031141"/>
    <w:rsid w:val="000315EF"/>
    <w:rsid w:val="00032C4E"/>
    <w:rsid w:val="00033CAC"/>
    <w:rsid w:val="00034138"/>
    <w:rsid w:val="00035115"/>
    <w:rsid w:val="00035E29"/>
    <w:rsid w:val="0003614B"/>
    <w:rsid w:val="0003617D"/>
    <w:rsid w:val="000368CC"/>
    <w:rsid w:val="0003757A"/>
    <w:rsid w:val="00037932"/>
    <w:rsid w:val="00037BB5"/>
    <w:rsid w:val="00037E5D"/>
    <w:rsid w:val="000408C9"/>
    <w:rsid w:val="000411DF"/>
    <w:rsid w:val="00041976"/>
    <w:rsid w:val="00041E00"/>
    <w:rsid w:val="00042D40"/>
    <w:rsid w:val="000442CB"/>
    <w:rsid w:val="00044E7D"/>
    <w:rsid w:val="00046496"/>
    <w:rsid w:val="000473AC"/>
    <w:rsid w:val="000501F5"/>
    <w:rsid w:val="0005038A"/>
    <w:rsid w:val="00050564"/>
    <w:rsid w:val="00050AB4"/>
    <w:rsid w:val="00050BBB"/>
    <w:rsid w:val="00051481"/>
    <w:rsid w:val="00052866"/>
    <w:rsid w:val="0005304A"/>
    <w:rsid w:val="00053E9F"/>
    <w:rsid w:val="00053F2D"/>
    <w:rsid w:val="0005453A"/>
    <w:rsid w:val="00054AAF"/>
    <w:rsid w:val="000556A2"/>
    <w:rsid w:val="00055782"/>
    <w:rsid w:val="00055ABF"/>
    <w:rsid w:val="00055D66"/>
    <w:rsid w:val="00056AF3"/>
    <w:rsid w:val="00057097"/>
    <w:rsid w:val="000571F9"/>
    <w:rsid w:val="00060E04"/>
    <w:rsid w:val="00061189"/>
    <w:rsid w:val="00061583"/>
    <w:rsid w:val="0006179A"/>
    <w:rsid w:val="00062803"/>
    <w:rsid w:val="00062F23"/>
    <w:rsid w:val="00063092"/>
    <w:rsid w:val="000648A5"/>
    <w:rsid w:val="000654AC"/>
    <w:rsid w:val="00066727"/>
    <w:rsid w:val="00066862"/>
    <w:rsid w:val="00066B0A"/>
    <w:rsid w:val="00066BAB"/>
    <w:rsid w:val="000670B5"/>
    <w:rsid w:val="000672C3"/>
    <w:rsid w:val="000673C4"/>
    <w:rsid w:val="0006766A"/>
    <w:rsid w:val="00070B9E"/>
    <w:rsid w:val="00070E85"/>
    <w:rsid w:val="0007197A"/>
    <w:rsid w:val="00071B14"/>
    <w:rsid w:val="0007553C"/>
    <w:rsid w:val="000767AA"/>
    <w:rsid w:val="000800BE"/>
    <w:rsid w:val="000815C8"/>
    <w:rsid w:val="00082CD5"/>
    <w:rsid w:val="000833CD"/>
    <w:rsid w:val="0008346B"/>
    <w:rsid w:val="00083585"/>
    <w:rsid w:val="0008366D"/>
    <w:rsid w:val="00084FF6"/>
    <w:rsid w:val="00085390"/>
    <w:rsid w:val="000853AD"/>
    <w:rsid w:val="0008590D"/>
    <w:rsid w:val="00085C9E"/>
    <w:rsid w:val="00086224"/>
    <w:rsid w:val="00086225"/>
    <w:rsid w:val="00086829"/>
    <w:rsid w:val="00086C2B"/>
    <w:rsid w:val="000874CD"/>
    <w:rsid w:val="00087C6A"/>
    <w:rsid w:val="00087C77"/>
    <w:rsid w:val="00091CE3"/>
    <w:rsid w:val="00092535"/>
    <w:rsid w:val="00092624"/>
    <w:rsid w:val="00092DE2"/>
    <w:rsid w:val="00092EE1"/>
    <w:rsid w:val="00093292"/>
    <w:rsid w:val="000934F0"/>
    <w:rsid w:val="000950F8"/>
    <w:rsid w:val="0009534D"/>
    <w:rsid w:val="0009567F"/>
    <w:rsid w:val="00095D1E"/>
    <w:rsid w:val="00095E49"/>
    <w:rsid w:val="000961D5"/>
    <w:rsid w:val="00096776"/>
    <w:rsid w:val="0009683A"/>
    <w:rsid w:val="00096FF7"/>
    <w:rsid w:val="00097548"/>
    <w:rsid w:val="00097732"/>
    <w:rsid w:val="000A0097"/>
    <w:rsid w:val="000A0705"/>
    <w:rsid w:val="000A0C3D"/>
    <w:rsid w:val="000A11E9"/>
    <w:rsid w:val="000A1361"/>
    <w:rsid w:val="000A1DB1"/>
    <w:rsid w:val="000A22EE"/>
    <w:rsid w:val="000A3E87"/>
    <w:rsid w:val="000A4517"/>
    <w:rsid w:val="000A495A"/>
    <w:rsid w:val="000A5A50"/>
    <w:rsid w:val="000A5C9A"/>
    <w:rsid w:val="000A6152"/>
    <w:rsid w:val="000A6697"/>
    <w:rsid w:val="000A6E70"/>
    <w:rsid w:val="000A6E77"/>
    <w:rsid w:val="000A76D0"/>
    <w:rsid w:val="000B0157"/>
    <w:rsid w:val="000B0D42"/>
    <w:rsid w:val="000B0D9F"/>
    <w:rsid w:val="000B211D"/>
    <w:rsid w:val="000B230D"/>
    <w:rsid w:val="000B2CB5"/>
    <w:rsid w:val="000B2D8C"/>
    <w:rsid w:val="000B2FBA"/>
    <w:rsid w:val="000B30D9"/>
    <w:rsid w:val="000B322F"/>
    <w:rsid w:val="000B4741"/>
    <w:rsid w:val="000B47BC"/>
    <w:rsid w:val="000B4D2B"/>
    <w:rsid w:val="000B594C"/>
    <w:rsid w:val="000B5B89"/>
    <w:rsid w:val="000B7236"/>
    <w:rsid w:val="000B7CFC"/>
    <w:rsid w:val="000C04A3"/>
    <w:rsid w:val="000C0B4C"/>
    <w:rsid w:val="000C0CD0"/>
    <w:rsid w:val="000C12B0"/>
    <w:rsid w:val="000C1756"/>
    <w:rsid w:val="000C217E"/>
    <w:rsid w:val="000C26A4"/>
    <w:rsid w:val="000C3954"/>
    <w:rsid w:val="000C4667"/>
    <w:rsid w:val="000C4DD9"/>
    <w:rsid w:val="000C5082"/>
    <w:rsid w:val="000C5E2C"/>
    <w:rsid w:val="000C5E84"/>
    <w:rsid w:val="000C5F1A"/>
    <w:rsid w:val="000C637C"/>
    <w:rsid w:val="000C6A4F"/>
    <w:rsid w:val="000C718E"/>
    <w:rsid w:val="000C72CC"/>
    <w:rsid w:val="000C7349"/>
    <w:rsid w:val="000C79CA"/>
    <w:rsid w:val="000C7EFE"/>
    <w:rsid w:val="000D0CC4"/>
    <w:rsid w:val="000D0FEB"/>
    <w:rsid w:val="000D15F6"/>
    <w:rsid w:val="000D1DE3"/>
    <w:rsid w:val="000D3234"/>
    <w:rsid w:val="000D3D09"/>
    <w:rsid w:val="000D4C30"/>
    <w:rsid w:val="000D4D41"/>
    <w:rsid w:val="000D56FE"/>
    <w:rsid w:val="000D5DCE"/>
    <w:rsid w:val="000D6515"/>
    <w:rsid w:val="000D6AB0"/>
    <w:rsid w:val="000D7304"/>
    <w:rsid w:val="000D7AFF"/>
    <w:rsid w:val="000D7B74"/>
    <w:rsid w:val="000E09D9"/>
    <w:rsid w:val="000E0CB2"/>
    <w:rsid w:val="000E1309"/>
    <w:rsid w:val="000E1678"/>
    <w:rsid w:val="000E195A"/>
    <w:rsid w:val="000E296B"/>
    <w:rsid w:val="000E2B14"/>
    <w:rsid w:val="000E2E21"/>
    <w:rsid w:val="000E323D"/>
    <w:rsid w:val="000E3B00"/>
    <w:rsid w:val="000E4155"/>
    <w:rsid w:val="000E4DDA"/>
    <w:rsid w:val="000E5542"/>
    <w:rsid w:val="000E667D"/>
    <w:rsid w:val="000E6943"/>
    <w:rsid w:val="000E7C84"/>
    <w:rsid w:val="000F015E"/>
    <w:rsid w:val="000F0DC6"/>
    <w:rsid w:val="000F320D"/>
    <w:rsid w:val="000F33BD"/>
    <w:rsid w:val="000F35C3"/>
    <w:rsid w:val="000F3A70"/>
    <w:rsid w:val="000F3ADA"/>
    <w:rsid w:val="000F40A8"/>
    <w:rsid w:val="000F4212"/>
    <w:rsid w:val="000F4558"/>
    <w:rsid w:val="000F5AA0"/>
    <w:rsid w:val="000F6752"/>
    <w:rsid w:val="000F6B32"/>
    <w:rsid w:val="000F7348"/>
    <w:rsid w:val="000F746F"/>
    <w:rsid w:val="000F7B80"/>
    <w:rsid w:val="001001DA"/>
    <w:rsid w:val="00100704"/>
    <w:rsid w:val="001014BB"/>
    <w:rsid w:val="00101A92"/>
    <w:rsid w:val="00101D0D"/>
    <w:rsid w:val="00102B3F"/>
    <w:rsid w:val="00103260"/>
    <w:rsid w:val="00103736"/>
    <w:rsid w:val="00103A62"/>
    <w:rsid w:val="00103FC1"/>
    <w:rsid w:val="00104373"/>
    <w:rsid w:val="0010498E"/>
    <w:rsid w:val="00104C1F"/>
    <w:rsid w:val="00107948"/>
    <w:rsid w:val="00110220"/>
    <w:rsid w:val="00110848"/>
    <w:rsid w:val="00110950"/>
    <w:rsid w:val="00111C6C"/>
    <w:rsid w:val="00111EEB"/>
    <w:rsid w:val="00112505"/>
    <w:rsid w:val="0011258E"/>
    <w:rsid w:val="001129FD"/>
    <w:rsid w:val="00112BEF"/>
    <w:rsid w:val="00113830"/>
    <w:rsid w:val="001138BA"/>
    <w:rsid w:val="00113A03"/>
    <w:rsid w:val="00113BA8"/>
    <w:rsid w:val="00113D0A"/>
    <w:rsid w:val="00113F30"/>
    <w:rsid w:val="0011457B"/>
    <w:rsid w:val="0011490E"/>
    <w:rsid w:val="0011522B"/>
    <w:rsid w:val="00115537"/>
    <w:rsid w:val="00115EAB"/>
    <w:rsid w:val="00116860"/>
    <w:rsid w:val="00120A41"/>
    <w:rsid w:val="0012265D"/>
    <w:rsid w:val="00122A20"/>
    <w:rsid w:val="0012414C"/>
    <w:rsid w:val="00124DCF"/>
    <w:rsid w:val="00124DFE"/>
    <w:rsid w:val="001250A3"/>
    <w:rsid w:val="00125357"/>
    <w:rsid w:val="001261D8"/>
    <w:rsid w:val="00126400"/>
    <w:rsid w:val="00126522"/>
    <w:rsid w:val="00126855"/>
    <w:rsid w:val="00126D72"/>
    <w:rsid w:val="00126FE3"/>
    <w:rsid w:val="00127F58"/>
    <w:rsid w:val="00130109"/>
    <w:rsid w:val="001310F6"/>
    <w:rsid w:val="00132686"/>
    <w:rsid w:val="001330F8"/>
    <w:rsid w:val="00133930"/>
    <w:rsid w:val="00134A66"/>
    <w:rsid w:val="00134B85"/>
    <w:rsid w:val="00135093"/>
    <w:rsid w:val="00135313"/>
    <w:rsid w:val="0013741D"/>
    <w:rsid w:val="00141112"/>
    <w:rsid w:val="00141690"/>
    <w:rsid w:val="0014405A"/>
    <w:rsid w:val="001447FA"/>
    <w:rsid w:val="00145206"/>
    <w:rsid w:val="00145913"/>
    <w:rsid w:val="0014619B"/>
    <w:rsid w:val="00146F7F"/>
    <w:rsid w:val="00150311"/>
    <w:rsid w:val="00150AF8"/>
    <w:rsid w:val="00150DD6"/>
    <w:rsid w:val="00151258"/>
    <w:rsid w:val="0015160F"/>
    <w:rsid w:val="00151856"/>
    <w:rsid w:val="00152831"/>
    <w:rsid w:val="00152C67"/>
    <w:rsid w:val="001536D7"/>
    <w:rsid w:val="00154914"/>
    <w:rsid w:val="0015570D"/>
    <w:rsid w:val="0015585F"/>
    <w:rsid w:val="00156CF6"/>
    <w:rsid w:val="00156D8C"/>
    <w:rsid w:val="001573E1"/>
    <w:rsid w:val="00157548"/>
    <w:rsid w:val="00160D61"/>
    <w:rsid w:val="0016159E"/>
    <w:rsid w:val="00161A69"/>
    <w:rsid w:val="00162EAE"/>
    <w:rsid w:val="00163DE7"/>
    <w:rsid w:val="00163E20"/>
    <w:rsid w:val="00164014"/>
    <w:rsid w:val="00164EBB"/>
    <w:rsid w:val="00165946"/>
    <w:rsid w:val="00165CA1"/>
    <w:rsid w:val="00165F6F"/>
    <w:rsid w:val="001662AD"/>
    <w:rsid w:val="00167040"/>
    <w:rsid w:val="0016710B"/>
    <w:rsid w:val="00170323"/>
    <w:rsid w:val="001713DB"/>
    <w:rsid w:val="001715BE"/>
    <w:rsid w:val="001724C1"/>
    <w:rsid w:val="00172A9D"/>
    <w:rsid w:val="00172DFC"/>
    <w:rsid w:val="00174AB8"/>
    <w:rsid w:val="00174E9F"/>
    <w:rsid w:val="00175254"/>
    <w:rsid w:val="001754DE"/>
    <w:rsid w:val="00176B4B"/>
    <w:rsid w:val="00177B75"/>
    <w:rsid w:val="001803B4"/>
    <w:rsid w:val="001820F5"/>
    <w:rsid w:val="00182E9A"/>
    <w:rsid w:val="00183171"/>
    <w:rsid w:val="001831A8"/>
    <w:rsid w:val="001839B7"/>
    <w:rsid w:val="00183A2A"/>
    <w:rsid w:val="00184A2D"/>
    <w:rsid w:val="00184F58"/>
    <w:rsid w:val="0018520B"/>
    <w:rsid w:val="0018522A"/>
    <w:rsid w:val="00186457"/>
    <w:rsid w:val="00186B29"/>
    <w:rsid w:val="00186F7D"/>
    <w:rsid w:val="0018792C"/>
    <w:rsid w:val="00187A39"/>
    <w:rsid w:val="00190B4A"/>
    <w:rsid w:val="0019184E"/>
    <w:rsid w:val="001927CC"/>
    <w:rsid w:val="0019327E"/>
    <w:rsid w:val="0019382B"/>
    <w:rsid w:val="001941A0"/>
    <w:rsid w:val="00194687"/>
    <w:rsid w:val="001946D6"/>
    <w:rsid w:val="00194878"/>
    <w:rsid w:val="00194957"/>
    <w:rsid w:val="0019563D"/>
    <w:rsid w:val="001962B2"/>
    <w:rsid w:val="0019685E"/>
    <w:rsid w:val="001969D7"/>
    <w:rsid w:val="00196EB6"/>
    <w:rsid w:val="0019736B"/>
    <w:rsid w:val="00197F7F"/>
    <w:rsid w:val="001A06F9"/>
    <w:rsid w:val="001A091A"/>
    <w:rsid w:val="001A3614"/>
    <w:rsid w:val="001A498D"/>
    <w:rsid w:val="001A4C3D"/>
    <w:rsid w:val="001A562A"/>
    <w:rsid w:val="001A6F44"/>
    <w:rsid w:val="001A7A30"/>
    <w:rsid w:val="001A7B01"/>
    <w:rsid w:val="001B01B7"/>
    <w:rsid w:val="001B0B5A"/>
    <w:rsid w:val="001B0CB4"/>
    <w:rsid w:val="001B0CE7"/>
    <w:rsid w:val="001B0CF9"/>
    <w:rsid w:val="001B1E8B"/>
    <w:rsid w:val="001B264F"/>
    <w:rsid w:val="001B285F"/>
    <w:rsid w:val="001B306C"/>
    <w:rsid w:val="001B3287"/>
    <w:rsid w:val="001B3FAB"/>
    <w:rsid w:val="001B4135"/>
    <w:rsid w:val="001B4EC2"/>
    <w:rsid w:val="001B537D"/>
    <w:rsid w:val="001B55A1"/>
    <w:rsid w:val="001B5673"/>
    <w:rsid w:val="001B582C"/>
    <w:rsid w:val="001B6755"/>
    <w:rsid w:val="001B6810"/>
    <w:rsid w:val="001B68D5"/>
    <w:rsid w:val="001B7D4C"/>
    <w:rsid w:val="001B7FA4"/>
    <w:rsid w:val="001C2729"/>
    <w:rsid w:val="001C3728"/>
    <w:rsid w:val="001C3D07"/>
    <w:rsid w:val="001C49C7"/>
    <w:rsid w:val="001C4ACC"/>
    <w:rsid w:val="001C638B"/>
    <w:rsid w:val="001C6DA2"/>
    <w:rsid w:val="001C745A"/>
    <w:rsid w:val="001D0121"/>
    <w:rsid w:val="001D125D"/>
    <w:rsid w:val="001D1311"/>
    <w:rsid w:val="001D153F"/>
    <w:rsid w:val="001D1B89"/>
    <w:rsid w:val="001D2A97"/>
    <w:rsid w:val="001D2F65"/>
    <w:rsid w:val="001D328D"/>
    <w:rsid w:val="001D3757"/>
    <w:rsid w:val="001D3BE1"/>
    <w:rsid w:val="001E0DEF"/>
    <w:rsid w:val="001E1914"/>
    <w:rsid w:val="001E249A"/>
    <w:rsid w:val="001E2977"/>
    <w:rsid w:val="001E32B9"/>
    <w:rsid w:val="001E3CBD"/>
    <w:rsid w:val="001E436D"/>
    <w:rsid w:val="001E5311"/>
    <w:rsid w:val="001E53B0"/>
    <w:rsid w:val="001E541E"/>
    <w:rsid w:val="001E5C98"/>
    <w:rsid w:val="001E5D57"/>
    <w:rsid w:val="001E75D4"/>
    <w:rsid w:val="001E7DF7"/>
    <w:rsid w:val="001E7F47"/>
    <w:rsid w:val="001F19A1"/>
    <w:rsid w:val="001F1C49"/>
    <w:rsid w:val="001F1FC8"/>
    <w:rsid w:val="001F2387"/>
    <w:rsid w:val="001F2E2F"/>
    <w:rsid w:val="001F2E41"/>
    <w:rsid w:val="001F41FC"/>
    <w:rsid w:val="001F4270"/>
    <w:rsid w:val="001F4F3B"/>
    <w:rsid w:val="001F5523"/>
    <w:rsid w:val="001F6560"/>
    <w:rsid w:val="001F6DE6"/>
    <w:rsid w:val="001F6F8E"/>
    <w:rsid w:val="001F7ABF"/>
    <w:rsid w:val="00201111"/>
    <w:rsid w:val="00201504"/>
    <w:rsid w:val="00202452"/>
    <w:rsid w:val="00202D60"/>
    <w:rsid w:val="00203194"/>
    <w:rsid w:val="00203E10"/>
    <w:rsid w:val="00204EBF"/>
    <w:rsid w:val="002054CA"/>
    <w:rsid w:val="00205B1A"/>
    <w:rsid w:val="002068BB"/>
    <w:rsid w:val="002078CC"/>
    <w:rsid w:val="00210D34"/>
    <w:rsid w:val="00211408"/>
    <w:rsid w:val="00212E79"/>
    <w:rsid w:val="00212E80"/>
    <w:rsid w:val="0021300C"/>
    <w:rsid w:val="00213835"/>
    <w:rsid w:val="002141FE"/>
    <w:rsid w:val="0021430B"/>
    <w:rsid w:val="0022124E"/>
    <w:rsid w:val="002214BE"/>
    <w:rsid w:val="002219D9"/>
    <w:rsid w:val="00221CC1"/>
    <w:rsid w:val="002224C0"/>
    <w:rsid w:val="0022308C"/>
    <w:rsid w:val="002230D6"/>
    <w:rsid w:val="002233A7"/>
    <w:rsid w:val="002240C2"/>
    <w:rsid w:val="00224C3E"/>
    <w:rsid w:val="00224D57"/>
    <w:rsid w:val="002258AD"/>
    <w:rsid w:val="00226BE8"/>
    <w:rsid w:val="002272F6"/>
    <w:rsid w:val="0022780F"/>
    <w:rsid w:val="00227F75"/>
    <w:rsid w:val="002304C7"/>
    <w:rsid w:val="00230625"/>
    <w:rsid w:val="00230DF6"/>
    <w:rsid w:val="00231319"/>
    <w:rsid w:val="00231480"/>
    <w:rsid w:val="002314C7"/>
    <w:rsid w:val="00232146"/>
    <w:rsid w:val="00232F91"/>
    <w:rsid w:val="002330E8"/>
    <w:rsid w:val="002331FF"/>
    <w:rsid w:val="0023371D"/>
    <w:rsid w:val="00233848"/>
    <w:rsid w:val="00233F9A"/>
    <w:rsid w:val="00234F18"/>
    <w:rsid w:val="00236778"/>
    <w:rsid w:val="0023689D"/>
    <w:rsid w:val="00236C96"/>
    <w:rsid w:val="002376EB"/>
    <w:rsid w:val="002402AA"/>
    <w:rsid w:val="00240323"/>
    <w:rsid w:val="00240717"/>
    <w:rsid w:val="0024109E"/>
    <w:rsid w:val="00241642"/>
    <w:rsid w:val="002417A5"/>
    <w:rsid w:val="00241D76"/>
    <w:rsid w:val="002421C8"/>
    <w:rsid w:val="00242594"/>
    <w:rsid w:val="00243BFA"/>
    <w:rsid w:val="00243DA7"/>
    <w:rsid w:val="00244A9C"/>
    <w:rsid w:val="00244E5D"/>
    <w:rsid w:val="00246210"/>
    <w:rsid w:val="002475B1"/>
    <w:rsid w:val="00250441"/>
    <w:rsid w:val="00251379"/>
    <w:rsid w:val="00251CF8"/>
    <w:rsid w:val="00253920"/>
    <w:rsid w:val="00253B89"/>
    <w:rsid w:val="0025485D"/>
    <w:rsid w:val="002561F6"/>
    <w:rsid w:val="002562CA"/>
    <w:rsid w:val="00256DA4"/>
    <w:rsid w:val="00257213"/>
    <w:rsid w:val="002572A9"/>
    <w:rsid w:val="00257CD1"/>
    <w:rsid w:val="00260F8C"/>
    <w:rsid w:val="00262062"/>
    <w:rsid w:val="00263598"/>
    <w:rsid w:val="002635EB"/>
    <w:rsid w:val="0026391E"/>
    <w:rsid w:val="00263CDB"/>
    <w:rsid w:val="00264EA8"/>
    <w:rsid w:val="00265ABB"/>
    <w:rsid w:val="00267720"/>
    <w:rsid w:val="00267ED1"/>
    <w:rsid w:val="002701EF"/>
    <w:rsid w:val="00270EAE"/>
    <w:rsid w:val="0027141D"/>
    <w:rsid w:val="00271C7C"/>
    <w:rsid w:val="0027502D"/>
    <w:rsid w:val="002751F9"/>
    <w:rsid w:val="0027568C"/>
    <w:rsid w:val="00275894"/>
    <w:rsid w:val="00275F22"/>
    <w:rsid w:val="00276B3B"/>
    <w:rsid w:val="00277BFE"/>
    <w:rsid w:val="00277DB7"/>
    <w:rsid w:val="002815C1"/>
    <w:rsid w:val="0028193E"/>
    <w:rsid w:val="00282948"/>
    <w:rsid w:val="00282B79"/>
    <w:rsid w:val="00282B7F"/>
    <w:rsid w:val="00282E51"/>
    <w:rsid w:val="0028356E"/>
    <w:rsid w:val="002835D9"/>
    <w:rsid w:val="0028547F"/>
    <w:rsid w:val="002854E4"/>
    <w:rsid w:val="00285B58"/>
    <w:rsid w:val="00286198"/>
    <w:rsid w:val="002863E3"/>
    <w:rsid w:val="002866E6"/>
    <w:rsid w:val="002875BB"/>
    <w:rsid w:val="00287FC3"/>
    <w:rsid w:val="00290770"/>
    <w:rsid w:val="00290835"/>
    <w:rsid w:val="002941DF"/>
    <w:rsid w:val="00294426"/>
    <w:rsid w:val="00294934"/>
    <w:rsid w:val="00294FF0"/>
    <w:rsid w:val="00295112"/>
    <w:rsid w:val="00295A1D"/>
    <w:rsid w:val="0029676D"/>
    <w:rsid w:val="00297F6D"/>
    <w:rsid w:val="002A0ACA"/>
    <w:rsid w:val="002A10BB"/>
    <w:rsid w:val="002A1C4C"/>
    <w:rsid w:val="002A1C87"/>
    <w:rsid w:val="002A1F83"/>
    <w:rsid w:val="002A249D"/>
    <w:rsid w:val="002A36FD"/>
    <w:rsid w:val="002A3A14"/>
    <w:rsid w:val="002A3A67"/>
    <w:rsid w:val="002A4AC8"/>
    <w:rsid w:val="002A5AB5"/>
    <w:rsid w:val="002A5D84"/>
    <w:rsid w:val="002A62D3"/>
    <w:rsid w:val="002A6B40"/>
    <w:rsid w:val="002A7352"/>
    <w:rsid w:val="002A79B3"/>
    <w:rsid w:val="002B04E1"/>
    <w:rsid w:val="002B05A0"/>
    <w:rsid w:val="002B1309"/>
    <w:rsid w:val="002B1DF6"/>
    <w:rsid w:val="002B362B"/>
    <w:rsid w:val="002B3D83"/>
    <w:rsid w:val="002B3EFF"/>
    <w:rsid w:val="002B41A0"/>
    <w:rsid w:val="002B4A52"/>
    <w:rsid w:val="002B5436"/>
    <w:rsid w:val="002B6752"/>
    <w:rsid w:val="002B742F"/>
    <w:rsid w:val="002C0943"/>
    <w:rsid w:val="002C0A8B"/>
    <w:rsid w:val="002C1F7C"/>
    <w:rsid w:val="002C2187"/>
    <w:rsid w:val="002C2B7E"/>
    <w:rsid w:val="002C370D"/>
    <w:rsid w:val="002C51D1"/>
    <w:rsid w:val="002C77C4"/>
    <w:rsid w:val="002D0C0F"/>
    <w:rsid w:val="002D1FC3"/>
    <w:rsid w:val="002D31E4"/>
    <w:rsid w:val="002D3B96"/>
    <w:rsid w:val="002D3B9C"/>
    <w:rsid w:val="002D5357"/>
    <w:rsid w:val="002D67FE"/>
    <w:rsid w:val="002D6AC9"/>
    <w:rsid w:val="002D776B"/>
    <w:rsid w:val="002D7CCE"/>
    <w:rsid w:val="002E0BBC"/>
    <w:rsid w:val="002E0C15"/>
    <w:rsid w:val="002E0F2E"/>
    <w:rsid w:val="002E1793"/>
    <w:rsid w:val="002E1A9B"/>
    <w:rsid w:val="002E2880"/>
    <w:rsid w:val="002E2D55"/>
    <w:rsid w:val="002E4929"/>
    <w:rsid w:val="002E4C17"/>
    <w:rsid w:val="002E6577"/>
    <w:rsid w:val="002E6CE9"/>
    <w:rsid w:val="002F2336"/>
    <w:rsid w:val="002F3340"/>
    <w:rsid w:val="002F40EE"/>
    <w:rsid w:val="002F49C7"/>
    <w:rsid w:val="002F5558"/>
    <w:rsid w:val="002F5833"/>
    <w:rsid w:val="002F5E65"/>
    <w:rsid w:val="002F6C38"/>
    <w:rsid w:val="00300E24"/>
    <w:rsid w:val="003021FE"/>
    <w:rsid w:val="00304183"/>
    <w:rsid w:val="0030492D"/>
    <w:rsid w:val="00304E6A"/>
    <w:rsid w:val="00305174"/>
    <w:rsid w:val="0030531A"/>
    <w:rsid w:val="003055CC"/>
    <w:rsid w:val="00306F8D"/>
    <w:rsid w:val="00307308"/>
    <w:rsid w:val="0030752C"/>
    <w:rsid w:val="003102B3"/>
    <w:rsid w:val="00310A0E"/>
    <w:rsid w:val="00310CE0"/>
    <w:rsid w:val="00310F2F"/>
    <w:rsid w:val="00313BB0"/>
    <w:rsid w:val="00314780"/>
    <w:rsid w:val="00314E24"/>
    <w:rsid w:val="00315DA6"/>
    <w:rsid w:val="00316276"/>
    <w:rsid w:val="003175E0"/>
    <w:rsid w:val="00320EF4"/>
    <w:rsid w:val="003216DB"/>
    <w:rsid w:val="00321894"/>
    <w:rsid w:val="00322047"/>
    <w:rsid w:val="00322D6B"/>
    <w:rsid w:val="00322E3E"/>
    <w:rsid w:val="00322FDF"/>
    <w:rsid w:val="003238D3"/>
    <w:rsid w:val="00323C77"/>
    <w:rsid w:val="00324A6F"/>
    <w:rsid w:val="00324E80"/>
    <w:rsid w:val="00324FB4"/>
    <w:rsid w:val="003258B3"/>
    <w:rsid w:val="003271C9"/>
    <w:rsid w:val="00327AA5"/>
    <w:rsid w:val="00327BF9"/>
    <w:rsid w:val="00327CAE"/>
    <w:rsid w:val="003316EE"/>
    <w:rsid w:val="0033181D"/>
    <w:rsid w:val="003320C6"/>
    <w:rsid w:val="00332394"/>
    <w:rsid w:val="00332C1C"/>
    <w:rsid w:val="00334B4D"/>
    <w:rsid w:val="0033597E"/>
    <w:rsid w:val="0033679A"/>
    <w:rsid w:val="003372B9"/>
    <w:rsid w:val="0033736E"/>
    <w:rsid w:val="0033783F"/>
    <w:rsid w:val="003379B2"/>
    <w:rsid w:val="00340331"/>
    <w:rsid w:val="003405E1"/>
    <w:rsid w:val="00341441"/>
    <w:rsid w:val="0034236C"/>
    <w:rsid w:val="00342A90"/>
    <w:rsid w:val="00342D24"/>
    <w:rsid w:val="00343B6D"/>
    <w:rsid w:val="00344026"/>
    <w:rsid w:val="00344132"/>
    <w:rsid w:val="00344517"/>
    <w:rsid w:val="003446A6"/>
    <w:rsid w:val="0034526A"/>
    <w:rsid w:val="00345665"/>
    <w:rsid w:val="00345923"/>
    <w:rsid w:val="00345A6D"/>
    <w:rsid w:val="003472E2"/>
    <w:rsid w:val="003473BC"/>
    <w:rsid w:val="003474FF"/>
    <w:rsid w:val="00347DF4"/>
    <w:rsid w:val="00347FD2"/>
    <w:rsid w:val="00350299"/>
    <w:rsid w:val="003502F7"/>
    <w:rsid w:val="00351A5D"/>
    <w:rsid w:val="003530D8"/>
    <w:rsid w:val="00353512"/>
    <w:rsid w:val="0035361C"/>
    <w:rsid w:val="0035479B"/>
    <w:rsid w:val="00356229"/>
    <w:rsid w:val="003615FD"/>
    <w:rsid w:val="00361992"/>
    <w:rsid w:val="00361C54"/>
    <w:rsid w:val="00361F02"/>
    <w:rsid w:val="0036278F"/>
    <w:rsid w:val="00362E73"/>
    <w:rsid w:val="0036364F"/>
    <w:rsid w:val="00363AC4"/>
    <w:rsid w:val="00363EFA"/>
    <w:rsid w:val="00363FC5"/>
    <w:rsid w:val="0036450F"/>
    <w:rsid w:val="003645AF"/>
    <w:rsid w:val="00364C65"/>
    <w:rsid w:val="00365AF2"/>
    <w:rsid w:val="003661C1"/>
    <w:rsid w:val="003704F0"/>
    <w:rsid w:val="00370A5A"/>
    <w:rsid w:val="00372A0A"/>
    <w:rsid w:val="003730AA"/>
    <w:rsid w:val="0037481E"/>
    <w:rsid w:val="00376F07"/>
    <w:rsid w:val="0037733E"/>
    <w:rsid w:val="0037783C"/>
    <w:rsid w:val="003810C0"/>
    <w:rsid w:val="00381255"/>
    <w:rsid w:val="00381E18"/>
    <w:rsid w:val="0038244D"/>
    <w:rsid w:val="00383542"/>
    <w:rsid w:val="00385507"/>
    <w:rsid w:val="003864C4"/>
    <w:rsid w:val="003871E4"/>
    <w:rsid w:val="00391F11"/>
    <w:rsid w:val="00392121"/>
    <w:rsid w:val="003930E0"/>
    <w:rsid w:val="00393BEC"/>
    <w:rsid w:val="00393EEC"/>
    <w:rsid w:val="0039440E"/>
    <w:rsid w:val="00394FF5"/>
    <w:rsid w:val="00395F8C"/>
    <w:rsid w:val="003961A8"/>
    <w:rsid w:val="00396D1D"/>
    <w:rsid w:val="0039734D"/>
    <w:rsid w:val="003979C1"/>
    <w:rsid w:val="00397A5B"/>
    <w:rsid w:val="003A1ACC"/>
    <w:rsid w:val="003A20E7"/>
    <w:rsid w:val="003A2E22"/>
    <w:rsid w:val="003A3A18"/>
    <w:rsid w:val="003A45AC"/>
    <w:rsid w:val="003A4B71"/>
    <w:rsid w:val="003A4BCA"/>
    <w:rsid w:val="003A5355"/>
    <w:rsid w:val="003A5E41"/>
    <w:rsid w:val="003A6389"/>
    <w:rsid w:val="003A7FC9"/>
    <w:rsid w:val="003B15CF"/>
    <w:rsid w:val="003B17D6"/>
    <w:rsid w:val="003B25B1"/>
    <w:rsid w:val="003B2979"/>
    <w:rsid w:val="003B4E4E"/>
    <w:rsid w:val="003B6FD5"/>
    <w:rsid w:val="003B71B6"/>
    <w:rsid w:val="003B7518"/>
    <w:rsid w:val="003B7CA0"/>
    <w:rsid w:val="003C0002"/>
    <w:rsid w:val="003C1CF3"/>
    <w:rsid w:val="003C28C4"/>
    <w:rsid w:val="003C3548"/>
    <w:rsid w:val="003C47B9"/>
    <w:rsid w:val="003C59A2"/>
    <w:rsid w:val="003C5E4E"/>
    <w:rsid w:val="003C67DF"/>
    <w:rsid w:val="003C6C9D"/>
    <w:rsid w:val="003C6CC2"/>
    <w:rsid w:val="003D570B"/>
    <w:rsid w:val="003D5EE6"/>
    <w:rsid w:val="003D6D64"/>
    <w:rsid w:val="003D77F2"/>
    <w:rsid w:val="003E003D"/>
    <w:rsid w:val="003E18D7"/>
    <w:rsid w:val="003E2012"/>
    <w:rsid w:val="003E386C"/>
    <w:rsid w:val="003E44D3"/>
    <w:rsid w:val="003E4953"/>
    <w:rsid w:val="003E52C7"/>
    <w:rsid w:val="003E5ACC"/>
    <w:rsid w:val="003E5D84"/>
    <w:rsid w:val="003E6765"/>
    <w:rsid w:val="003E694C"/>
    <w:rsid w:val="003E7E03"/>
    <w:rsid w:val="003F2108"/>
    <w:rsid w:val="003F2F02"/>
    <w:rsid w:val="003F4634"/>
    <w:rsid w:val="003F5ACC"/>
    <w:rsid w:val="003F7226"/>
    <w:rsid w:val="003F7AD0"/>
    <w:rsid w:val="004000A6"/>
    <w:rsid w:val="004001EB"/>
    <w:rsid w:val="00400732"/>
    <w:rsid w:val="004009EE"/>
    <w:rsid w:val="00400DBB"/>
    <w:rsid w:val="00400E52"/>
    <w:rsid w:val="004016B1"/>
    <w:rsid w:val="00401F69"/>
    <w:rsid w:val="00402255"/>
    <w:rsid w:val="00402593"/>
    <w:rsid w:val="004036BA"/>
    <w:rsid w:val="0040452F"/>
    <w:rsid w:val="004047DC"/>
    <w:rsid w:val="0040594B"/>
    <w:rsid w:val="00405C38"/>
    <w:rsid w:val="00406B23"/>
    <w:rsid w:val="004074C9"/>
    <w:rsid w:val="0040769E"/>
    <w:rsid w:val="0041008C"/>
    <w:rsid w:val="00410473"/>
    <w:rsid w:val="00411AAE"/>
    <w:rsid w:val="00411F2E"/>
    <w:rsid w:val="0041423A"/>
    <w:rsid w:val="0041589D"/>
    <w:rsid w:val="0041666E"/>
    <w:rsid w:val="00416ADE"/>
    <w:rsid w:val="00417C2B"/>
    <w:rsid w:val="00417DB2"/>
    <w:rsid w:val="00417FB3"/>
    <w:rsid w:val="004208B3"/>
    <w:rsid w:val="00422733"/>
    <w:rsid w:val="0042313B"/>
    <w:rsid w:val="00423864"/>
    <w:rsid w:val="00423C94"/>
    <w:rsid w:val="00423D7A"/>
    <w:rsid w:val="0042490C"/>
    <w:rsid w:val="00425024"/>
    <w:rsid w:val="00426EAD"/>
    <w:rsid w:val="00426F6C"/>
    <w:rsid w:val="004277DC"/>
    <w:rsid w:val="00430683"/>
    <w:rsid w:val="00430B90"/>
    <w:rsid w:val="00430CE5"/>
    <w:rsid w:val="00431CF8"/>
    <w:rsid w:val="00432182"/>
    <w:rsid w:val="00432556"/>
    <w:rsid w:val="0043361F"/>
    <w:rsid w:val="004341C5"/>
    <w:rsid w:val="0043607C"/>
    <w:rsid w:val="00436397"/>
    <w:rsid w:val="004365BA"/>
    <w:rsid w:val="004371AD"/>
    <w:rsid w:val="0044031F"/>
    <w:rsid w:val="00440920"/>
    <w:rsid w:val="00440B83"/>
    <w:rsid w:val="00441474"/>
    <w:rsid w:val="00441737"/>
    <w:rsid w:val="00441D82"/>
    <w:rsid w:val="004424B6"/>
    <w:rsid w:val="004429E4"/>
    <w:rsid w:val="004440C0"/>
    <w:rsid w:val="00444466"/>
    <w:rsid w:val="004447C3"/>
    <w:rsid w:val="00445372"/>
    <w:rsid w:val="00450047"/>
    <w:rsid w:val="00450799"/>
    <w:rsid w:val="00450E98"/>
    <w:rsid w:val="00451CA9"/>
    <w:rsid w:val="00451FA9"/>
    <w:rsid w:val="00452D79"/>
    <w:rsid w:val="004534CD"/>
    <w:rsid w:val="004540FB"/>
    <w:rsid w:val="00454678"/>
    <w:rsid w:val="0045548D"/>
    <w:rsid w:val="00461400"/>
    <w:rsid w:val="004615F1"/>
    <w:rsid w:val="00461DA7"/>
    <w:rsid w:val="004621D3"/>
    <w:rsid w:val="004628B9"/>
    <w:rsid w:val="00462F71"/>
    <w:rsid w:val="00463BA4"/>
    <w:rsid w:val="00463FDB"/>
    <w:rsid w:val="00465A9A"/>
    <w:rsid w:val="00465FE9"/>
    <w:rsid w:val="0046618E"/>
    <w:rsid w:val="004663FE"/>
    <w:rsid w:val="00471421"/>
    <w:rsid w:val="00471540"/>
    <w:rsid w:val="004718D0"/>
    <w:rsid w:val="004719C2"/>
    <w:rsid w:val="00472196"/>
    <w:rsid w:val="004722C7"/>
    <w:rsid w:val="00473370"/>
    <w:rsid w:val="00473B4F"/>
    <w:rsid w:val="00474948"/>
    <w:rsid w:val="004761B1"/>
    <w:rsid w:val="00476E31"/>
    <w:rsid w:val="00477042"/>
    <w:rsid w:val="0047769F"/>
    <w:rsid w:val="00477D94"/>
    <w:rsid w:val="00477DAF"/>
    <w:rsid w:val="0048092C"/>
    <w:rsid w:val="00480A28"/>
    <w:rsid w:val="0048361F"/>
    <w:rsid w:val="00483A57"/>
    <w:rsid w:val="00483DF0"/>
    <w:rsid w:val="00484FD2"/>
    <w:rsid w:val="00485DDF"/>
    <w:rsid w:val="004866D0"/>
    <w:rsid w:val="004869CA"/>
    <w:rsid w:val="00487FA1"/>
    <w:rsid w:val="00487FBE"/>
    <w:rsid w:val="00490741"/>
    <w:rsid w:val="00491081"/>
    <w:rsid w:val="00491C7B"/>
    <w:rsid w:val="00492301"/>
    <w:rsid w:val="00492E71"/>
    <w:rsid w:val="00492FFB"/>
    <w:rsid w:val="004935C8"/>
    <w:rsid w:val="00493645"/>
    <w:rsid w:val="004939E3"/>
    <w:rsid w:val="00493B2D"/>
    <w:rsid w:val="00493CDE"/>
    <w:rsid w:val="004945C1"/>
    <w:rsid w:val="00494EBC"/>
    <w:rsid w:val="00495E35"/>
    <w:rsid w:val="004963EE"/>
    <w:rsid w:val="00496BCB"/>
    <w:rsid w:val="004A0831"/>
    <w:rsid w:val="004A0E04"/>
    <w:rsid w:val="004A2CBD"/>
    <w:rsid w:val="004A3472"/>
    <w:rsid w:val="004A3893"/>
    <w:rsid w:val="004A3E7C"/>
    <w:rsid w:val="004A41CB"/>
    <w:rsid w:val="004A453F"/>
    <w:rsid w:val="004A494B"/>
    <w:rsid w:val="004A5371"/>
    <w:rsid w:val="004A5B7E"/>
    <w:rsid w:val="004A650D"/>
    <w:rsid w:val="004A6737"/>
    <w:rsid w:val="004A6C6E"/>
    <w:rsid w:val="004A76BF"/>
    <w:rsid w:val="004A7C29"/>
    <w:rsid w:val="004A7D9D"/>
    <w:rsid w:val="004A7F1D"/>
    <w:rsid w:val="004B12AA"/>
    <w:rsid w:val="004B1B7D"/>
    <w:rsid w:val="004B1B9A"/>
    <w:rsid w:val="004B3360"/>
    <w:rsid w:val="004B4C5E"/>
    <w:rsid w:val="004B5876"/>
    <w:rsid w:val="004B6036"/>
    <w:rsid w:val="004B664F"/>
    <w:rsid w:val="004B6F13"/>
    <w:rsid w:val="004C00D9"/>
    <w:rsid w:val="004C1187"/>
    <w:rsid w:val="004C124E"/>
    <w:rsid w:val="004C3527"/>
    <w:rsid w:val="004C3839"/>
    <w:rsid w:val="004C3AE7"/>
    <w:rsid w:val="004C3FBA"/>
    <w:rsid w:val="004C4921"/>
    <w:rsid w:val="004C4E81"/>
    <w:rsid w:val="004C5B55"/>
    <w:rsid w:val="004C5B6C"/>
    <w:rsid w:val="004C5E65"/>
    <w:rsid w:val="004C6E14"/>
    <w:rsid w:val="004C7086"/>
    <w:rsid w:val="004C72B3"/>
    <w:rsid w:val="004C7328"/>
    <w:rsid w:val="004C7479"/>
    <w:rsid w:val="004C79A7"/>
    <w:rsid w:val="004D034B"/>
    <w:rsid w:val="004D0422"/>
    <w:rsid w:val="004D051C"/>
    <w:rsid w:val="004D14AC"/>
    <w:rsid w:val="004D1741"/>
    <w:rsid w:val="004D2A39"/>
    <w:rsid w:val="004D2B16"/>
    <w:rsid w:val="004D3DCF"/>
    <w:rsid w:val="004D4414"/>
    <w:rsid w:val="004D4465"/>
    <w:rsid w:val="004D4648"/>
    <w:rsid w:val="004D4981"/>
    <w:rsid w:val="004D51D1"/>
    <w:rsid w:val="004D51FC"/>
    <w:rsid w:val="004D62F4"/>
    <w:rsid w:val="004D6400"/>
    <w:rsid w:val="004D6438"/>
    <w:rsid w:val="004D6A1C"/>
    <w:rsid w:val="004D79B5"/>
    <w:rsid w:val="004D7CD5"/>
    <w:rsid w:val="004D7FD0"/>
    <w:rsid w:val="004E0E17"/>
    <w:rsid w:val="004E121E"/>
    <w:rsid w:val="004E15EC"/>
    <w:rsid w:val="004E1FE3"/>
    <w:rsid w:val="004E2786"/>
    <w:rsid w:val="004E3CAF"/>
    <w:rsid w:val="004E476A"/>
    <w:rsid w:val="004E4FDE"/>
    <w:rsid w:val="004E55C1"/>
    <w:rsid w:val="004E698D"/>
    <w:rsid w:val="004E6AA3"/>
    <w:rsid w:val="004E706F"/>
    <w:rsid w:val="004F0166"/>
    <w:rsid w:val="004F0602"/>
    <w:rsid w:val="004F071E"/>
    <w:rsid w:val="004F14FE"/>
    <w:rsid w:val="004F2A87"/>
    <w:rsid w:val="004F2B26"/>
    <w:rsid w:val="004F3958"/>
    <w:rsid w:val="004F3AB6"/>
    <w:rsid w:val="004F3E51"/>
    <w:rsid w:val="004F5049"/>
    <w:rsid w:val="004F5421"/>
    <w:rsid w:val="00500BA3"/>
    <w:rsid w:val="00501CF0"/>
    <w:rsid w:val="00503B36"/>
    <w:rsid w:val="00503D37"/>
    <w:rsid w:val="00504395"/>
    <w:rsid w:val="00504A00"/>
    <w:rsid w:val="00504CAF"/>
    <w:rsid w:val="00505411"/>
    <w:rsid w:val="00505E0D"/>
    <w:rsid w:val="005060BF"/>
    <w:rsid w:val="0050695A"/>
    <w:rsid w:val="00506A46"/>
    <w:rsid w:val="00507318"/>
    <w:rsid w:val="00510252"/>
    <w:rsid w:val="00510CF8"/>
    <w:rsid w:val="005111EA"/>
    <w:rsid w:val="00512087"/>
    <w:rsid w:val="00512556"/>
    <w:rsid w:val="005136E6"/>
    <w:rsid w:val="00513C71"/>
    <w:rsid w:val="00514533"/>
    <w:rsid w:val="00514913"/>
    <w:rsid w:val="0051572B"/>
    <w:rsid w:val="00516C71"/>
    <w:rsid w:val="00516F74"/>
    <w:rsid w:val="0051745B"/>
    <w:rsid w:val="00517525"/>
    <w:rsid w:val="00517E3D"/>
    <w:rsid w:val="005201BD"/>
    <w:rsid w:val="00522503"/>
    <w:rsid w:val="00522A6A"/>
    <w:rsid w:val="00523266"/>
    <w:rsid w:val="0052356D"/>
    <w:rsid w:val="00523889"/>
    <w:rsid w:val="005239B7"/>
    <w:rsid w:val="005244F6"/>
    <w:rsid w:val="005245BD"/>
    <w:rsid w:val="00524624"/>
    <w:rsid w:val="005248FC"/>
    <w:rsid w:val="00524F2C"/>
    <w:rsid w:val="00524F42"/>
    <w:rsid w:val="00525B9C"/>
    <w:rsid w:val="00526320"/>
    <w:rsid w:val="0052689C"/>
    <w:rsid w:val="00526B8A"/>
    <w:rsid w:val="00526B95"/>
    <w:rsid w:val="00527BF5"/>
    <w:rsid w:val="00527D3A"/>
    <w:rsid w:val="005300C9"/>
    <w:rsid w:val="00530B95"/>
    <w:rsid w:val="00530F24"/>
    <w:rsid w:val="00530FFD"/>
    <w:rsid w:val="00532B8D"/>
    <w:rsid w:val="00533EBD"/>
    <w:rsid w:val="0053551F"/>
    <w:rsid w:val="005369B2"/>
    <w:rsid w:val="00536C44"/>
    <w:rsid w:val="0053746A"/>
    <w:rsid w:val="0054020B"/>
    <w:rsid w:val="00540A49"/>
    <w:rsid w:val="00540B18"/>
    <w:rsid w:val="005412C9"/>
    <w:rsid w:val="00541383"/>
    <w:rsid w:val="00541BF6"/>
    <w:rsid w:val="0054212F"/>
    <w:rsid w:val="00542AE9"/>
    <w:rsid w:val="00542B6D"/>
    <w:rsid w:val="00543100"/>
    <w:rsid w:val="005431AC"/>
    <w:rsid w:val="005439F3"/>
    <w:rsid w:val="00544481"/>
    <w:rsid w:val="00545053"/>
    <w:rsid w:val="00545751"/>
    <w:rsid w:val="00546815"/>
    <w:rsid w:val="0054758B"/>
    <w:rsid w:val="0055051C"/>
    <w:rsid w:val="00551F54"/>
    <w:rsid w:val="0055219B"/>
    <w:rsid w:val="0055450F"/>
    <w:rsid w:val="0055570A"/>
    <w:rsid w:val="005563C4"/>
    <w:rsid w:val="00556A1B"/>
    <w:rsid w:val="00556CD4"/>
    <w:rsid w:val="00556D33"/>
    <w:rsid w:val="00557183"/>
    <w:rsid w:val="005576E8"/>
    <w:rsid w:val="00557969"/>
    <w:rsid w:val="0056000F"/>
    <w:rsid w:val="005607FD"/>
    <w:rsid w:val="00562176"/>
    <w:rsid w:val="0056330F"/>
    <w:rsid w:val="0056366D"/>
    <w:rsid w:val="0056399E"/>
    <w:rsid w:val="005647CB"/>
    <w:rsid w:val="0056561C"/>
    <w:rsid w:val="005657FC"/>
    <w:rsid w:val="00566F9C"/>
    <w:rsid w:val="00567620"/>
    <w:rsid w:val="00567F9E"/>
    <w:rsid w:val="005709D1"/>
    <w:rsid w:val="00571F7A"/>
    <w:rsid w:val="005728A4"/>
    <w:rsid w:val="00572DBB"/>
    <w:rsid w:val="00574467"/>
    <w:rsid w:val="00574BD2"/>
    <w:rsid w:val="00574C53"/>
    <w:rsid w:val="00575655"/>
    <w:rsid w:val="00575937"/>
    <w:rsid w:val="00575CA4"/>
    <w:rsid w:val="005763F2"/>
    <w:rsid w:val="0057690A"/>
    <w:rsid w:val="00577025"/>
    <w:rsid w:val="00577173"/>
    <w:rsid w:val="005777D2"/>
    <w:rsid w:val="005806B0"/>
    <w:rsid w:val="00580B5E"/>
    <w:rsid w:val="00580CA3"/>
    <w:rsid w:val="00581AF8"/>
    <w:rsid w:val="00581C9F"/>
    <w:rsid w:val="00584D45"/>
    <w:rsid w:val="00585D43"/>
    <w:rsid w:val="005860C7"/>
    <w:rsid w:val="00590BA3"/>
    <w:rsid w:val="00590E59"/>
    <w:rsid w:val="00590F47"/>
    <w:rsid w:val="005912F4"/>
    <w:rsid w:val="00591386"/>
    <w:rsid w:val="00591499"/>
    <w:rsid w:val="00592FC5"/>
    <w:rsid w:val="00593F1B"/>
    <w:rsid w:val="00594661"/>
    <w:rsid w:val="00594A17"/>
    <w:rsid w:val="005950B1"/>
    <w:rsid w:val="00595460"/>
    <w:rsid w:val="00595695"/>
    <w:rsid w:val="0059578D"/>
    <w:rsid w:val="00595AAB"/>
    <w:rsid w:val="00595F08"/>
    <w:rsid w:val="00596494"/>
    <w:rsid w:val="0059722A"/>
    <w:rsid w:val="005A1107"/>
    <w:rsid w:val="005A1264"/>
    <w:rsid w:val="005A1AC1"/>
    <w:rsid w:val="005A623B"/>
    <w:rsid w:val="005A64E2"/>
    <w:rsid w:val="005A6B4D"/>
    <w:rsid w:val="005A7F0F"/>
    <w:rsid w:val="005B1B0A"/>
    <w:rsid w:val="005B27DC"/>
    <w:rsid w:val="005B3182"/>
    <w:rsid w:val="005B31F1"/>
    <w:rsid w:val="005B32B4"/>
    <w:rsid w:val="005B3A3F"/>
    <w:rsid w:val="005B3DEC"/>
    <w:rsid w:val="005B4929"/>
    <w:rsid w:val="005B4C71"/>
    <w:rsid w:val="005B4DC1"/>
    <w:rsid w:val="005B5959"/>
    <w:rsid w:val="005B5BBF"/>
    <w:rsid w:val="005B6865"/>
    <w:rsid w:val="005B747F"/>
    <w:rsid w:val="005B7515"/>
    <w:rsid w:val="005B7CA9"/>
    <w:rsid w:val="005C0254"/>
    <w:rsid w:val="005C15EC"/>
    <w:rsid w:val="005C1E16"/>
    <w:rsid w:val="005C2D99"/>
    <w:rsid w:val="005C359B"/>
    <w:rsid w:val="005C3DDB"/>
    <w:rsid w:val="005C4CE5"/>
    <w:rsid w:val="005C5076"/>
    <w:rsid w:val="005C61DC"/>
    <w:rsid w:val="005C694E"/>
    <w:rsid w:val="005C71DE"/>
    <w:rsid w:val="005C7480"/>
    <w:rsid w:val="005C74CC"/>
    <w:rsid w:val="005C76F7"/>
    <w:rsid w:val="005D0319"/>
    <w:rsid w:val="005D044A"/>
    <w:rsid w:val="005D0BFE"/>
    <w:rsid w:val="005D1149"/>
    <w:rsid w:val="005D14A6"/>
    <w:rsid w:val="005D2209"/>
    <w:rsid w:val="005D245B"/>
    <w:rsid w:val="005D252E"/>
    <w:rsid w:val="005D3D71"/>
    <w:rsid w:val="005D3DA3"/>
    <w:rsid w:val="005D3EDE"/>
    <w:rsid w:val="005D4191"/>
    <w:rsid w:val="005D4AB2"/>
    <w:rsid w:val="005D588A"/>
    <w:rsid w:val="005D6A01"/>
    <w:rsid w:val="005D6CEC"/>
    <w:rsid w:val="005E0A6F"/>
    <w:rsid w:val="005E1665"/>
    <w:rsid w:val="005E185C"/>
    <w:rsid w:val="005E25DA"/>
    <w:rsid w:val="005E41AC"/>
    <w:rsid w:val="005E4478"/>
    <w:rsid w:val="005E5469"/>
    <w:rsid w:val="005E6320"/>
    <w:rsid w:val="005E6465"/>
    <w:rsid w:val="005E714E"/>
    <w:rsid w:val="005E7CA0"/>
    <w:rsid w:val="005F05C7"/>
    <w:rsid w:val="005F2550"/>
    <w:rsid w:val="005F2E3C"/>
    <w:rsid w:val="005F2EFD"/>
    <w:rsid w:val="005F33A1"/>
    <w:rsid w:val="005F35FE"/>
    <w:rsid w:val="005F38B0"/>
    <w:rsid w:val="005F3C5F"/>
    <w:rsid w:val="005F461A"/>
    <w:rsid w:val="005F55A6"/>
    <w:rsid w:val="005F5BFA"/>
    <w:rsid w:val="005F7D35"/>
    <w:rsid w:val="006009F2"/>
    <w:rsid w:val="00600FF3"/>
    <w:rsid w:val="00601633"/>
    <w:rsid w:val="00601C97"/>
    <w:rsid w:val="00601DAB"/>
    <w:rsid w:val="00602EF6"/>
    <w:rsid w:val="006037CA"/>
    <w:rsid w:val="0060382E"/>
    <w:rsid w:val="006038F3"/>
    <w:rsid w:val="00603ACA"/>
    <w:rsid w:val="00604181"/>
    <w:rsid w:val="00605622"/>
    <w:rsid w:val="00605BFA"/>
    <w:rsid w:val="00606F7E"/>
    <w:rsid w:val="00607C28"/>
    <w:rsid w:val="00607D20"/>
    <w:rsid w:val="00610014"/>
    <w:rsid w:val="0061019A"/>
    <w:rsid w:val="00610365"/>
    <w:rsid w:val="00610638"/>
    <w:rsid w:val="006108A8"/>
    <w:rsid w:val="00612529"/>
    <w:rsid w:val="00612A0D"/>
    <w:rsid w:val="00613CDA"/>
    <w:rsid w:val="00613DA2"/>
    <w:rsid w:val="006141D7"/>
    <w:rsid w:val="00614835"/>
    <w:rsid w:val="006149F2"/>
    <w:rsid w:val="00614CC4"/>
    <w:rsid w:val="006154FC"/>
    <w:rsid w:val="00615709"/>
    <w:rsid w:val="00615C21"/>
    <w:rsid w:val="006164F9"/>
    <w:rsid w:val="006200B5"/>
    <w:rsid w:val="00620672"/>
    <w:rsid w:val="0062223D"/>
    <w:rsid w:val="00623B63"/>
    <w:rsid w:val="006240F3"/>
    <w:rsid w:val="006259CB"/>
    <w:rsid w:val="00626C08"/>
    <w:rsid w:val="00626DAD"/>
    <w:rsid w:val="00627482"/>
    <w:rsid w:val="0062761F"/>
    <w:rsid w:val="00627652"/>
    <w:rsid w:val="006276CF"/>
    <w:rsid w:val="006312F6"/>
    <w:rsid w:val="00631817"/>
    <w:rsid w:val="006318C6"/>
    <w:rsid w:val="006330C2"/>
    <w:rsid w:val="00633254"/>
    <w:rsid w:val="006340AF"/>
    <w:rsid w:val="006342F7"/>
    <w:rsid w:val="00634A38"/>
    <w:rsid w:val="00635187"/>
    <w:rsid w:val="00635F40"/>
    <w:rsid w:val="00636324"/>
    <w:rsid w:val="00636F15"/>
    <w:rsid w:val="00637884"/>
    <w:rsid w:val="00643E10"/>
    <w:rsid w:val="00645CAA"/>
    <w:rsid w:val="00646E59"/>
    <w:rsid w:val="00647ADB"/>
    <w:rsid w:val="00650197"/>
    <w:rsid w:val="0065030A"/>
    <w:rsid w:val="0065031F"/>
    <w:rsid w:val="00650BFF"/>
    <w:rsid w:val="00651607"/>
    <w:rsid w:val="00651C19"/>
    <w:rsid w:val="0065225A"/>
    <w:rsid w:val="0065340A"/>
    <w:rsid w:val="00654842"/>
    <w:rsid w:val="00654F17"/>
    <w:rsid w:val="006564B3"/>
    <w:rsid w:val="0065778B"/>
    <w:rsid w:val="00657C2E"/>
    <w:rsid w:val="00660A00"/>
    <w:rsid w:val="00660B3D"/>
    <w:rsid w:val="00662592"/>
    <w:rsid w:val="00662F56"/>
    <w:rsid w:val="00664242"/>
    <w:rsid w:val="00666053"/>
    <w:rsid w:val="006661FE"/>
    <w:rsid w:val="006663EB"/>
    <w:rsid w:val="00666534"/>
    <w:rsid w:val="0066697B"/>
    <w:rsid w:val="0066771F"/>
    <w:rsid w:val="006717FA"/>
    <w:rsid w:val="006719E3"/>
    <w:rsid w:val="00671DA8"/>
    <w:rsid w:val="006729E2"/>
    <w:rsid w:val="006733ED"/>
    <w:rsid w:val="0067443B"/>
    <w:rsid w:val="00675BB4"/>
    <w:rsid w:val="00676272"/>
    <w:rsid w:val="00676342"/>
    <w:rsid w:val="00676F42"/>
    <w:rsid w:val="00680063"/>
    <w:rsid w:val="006801BC"/>
    <w:rsid w:val="00681C4C"/>
    <w:rsid w:val="00681D08"/>
    <w:rsid w:val="006825AD"/>
    <w:rsid w:val="006825E7"/>
    <w:rsid w:val="00682B77"/>
    <w:rsid w:val="00683CEC"/>
    <w:rsid w:val="006844FF"/>
    <w:rsid w:val="006848D9"/>
    <w:rsid w:val="006851C1"/>
    <w:rsid w:val="00685836"/>
    <w:rsid w:val="00686CE0"/>
    <w:rsid w:val="006875DE"/>
    <w:rsid w:val="00687F6A"/>
    <w:rsid w:val="00690323"/>
    <w:rsid w:val="0069066B"/>
    <w:rsid w:val="00690674"/>
    <w:rsid w:val="006909BD"/>
    <w:rsid w:val="00692041"/>
    <w:rsid w:val="0069228E"/>
    <w:rsid w:val="00693029"/>
    <w:rsid w:val="00693807"/>
    <w:rsid w:val="006939BD"/>
    <w:rsid w:val="00693A48"/>
    <w:rsid w:val="0069420E"/>
    <w:rsid w:val="0069465B"/>
    <w:rsid w:val="006955E4"/>
    <w:rsid w:val="006976C3"/>
    <w:rsid w:val="006A016D"/>
    <w:rsid w:val="006A0240"/>
    <w:rsid w:val="006A1465"/>
    <w:rsid w:val="006A15F3"/>
    <w:rsid w:val="006A2922"/>
    <w:rsid w:val="006A3975"/>
    <w:rsid w:val="006A4BB9"/>
    <w:rsid w:val="006A602E"/>
    <w:rsid w:val="006A6A4D"/>
    <w:rsid w:val="006A6B56"/>
    <w:rsid w:val="006A7238"/>
    <w:rsid w:val="006A7700"/>
    <w:rsid w:val="006B087B"/>
    <w:rsid w:val="006B0BCC"/>
    <w:rsid w:val="006B11F7"/>
    <w:rsid w:val="006B1981"/>
    <w:rsid w:val="006B1AF1"/>
    <w:rsid w:val="006B2012"/>
    <w:rsid w:val="006B2654"/>
    <w:rsid w:val="006B289E"/>
    <w:rsid w:val="006B2EA1"/>
    <w:rsid w:val="006B3134"/>
    <w:rsid w:val="006B3325"/>
    <w:rsid w:val="006B35E9"/>
    <w:rsid w:val="006B39DD"/>
    <w:rsid w:val="006B4675"/>
    <w:rsid w:val="006B50C6"/>
    <w:rsid w:val="006B6DDD"/>
    <w:rsid w:val="006B74C6"/>
    <w:rsid w:val="006C0554"/>
    <w:rsid w:val="006C0CE1"/>
    <w:rsid w:val="006C15A4"/>
    <w:rsid w:val="006C1E0D"/>
    <w:rsid w:val="006C3FA5"/>
    <w:rsid w:val="006C5C5B"/>
    <w:rsid w:val="006D0620"/>
    <w:rsid w:val="006D1075"/>
    <w:rsid w:val="006D2BBF"/>
    <w:rsid w:val="006D345D"/>
    <w:rsid w:val="006D368A"/>
    <w:rsid w:val="006D426E"/>
    <w:rsid w:val="006D47B9"/>
    <w:rsid w:val="006D4A59"/>
    <w:rsid w:val="006D4A9E"/>
    <w:rsid w:val="006D4CCC"/>
    <w:rsid w:val="006D5217"/>
    <w:rsid w:val="006D59D4"/>
    <w:rsid w:val="006D5FC2"/>
    <w:rsid w:val="006D6768"/>
    <w:rsid w:val="006D7BA0"/>
    <w:rsid w:val="006D7DE5"/>
    <w:rsid w:val="006E04B2"/>
    <w:rsid w:val="006E16F0"/>
    <w:rsid w:val="006E3138"/>
    <w:rsid w:val="006E383C"/>
    <w:rsid w:val="006E4461"/>
    <w:rsid w:val="006E4AA8"/>
    <w:rsid w:val="006E4B7E"/>
    <w:rsid w:val="006E6106"/>
    <w:rsid w:val="006E66EB"/>
    <w:rsid w:val="006E6B32"/>
    <w:rsid w:val="006E7A76"/>
    <w:rsid w:val="006F0223"/>
    <w:rsid w:val="006F30BE"/>
    <w:rsid w:val="006F3670"/>
    <w:rsid w:val="006F3AEE"/>
    <w:rsid w:val="006F486F"/>
    <w:rsid w:val="006F5E97"/>
    <w:rsid w:val="006F64CB"/>
    <w:rsid w:val="006F6BBA"/>
    <w:rsid w:val="006F6C4D"/>
    <w:rsid w:val="00700303"/>
    <w:rsid w:val="00700F26"/>
    <w:rsid w:val="00701313"/>
    <w:rsid w:val="00701C32"/>
    <w:rsid w:val="00701F2E"/>
    <w:rsid w:val="00703A15"/>
    <w:rsid w:val="00703BEB"/>
    <w:rsid w:val="00703D3A"/>
    <w:rsid w:val="007058AC"/>
    <w:rsid w:val="00705BC4"/>
    <w:rsid w:val="00705EFE"/>
    <w:rsid w:val="007069F1"/>
    <w:rsid w:val="00706A3B"/>
    <w:rsid w:val="00707EF5"/>
    <w:rsid w:val="007105C5"/>
    <w:rsid w:val="00711480"/>
    <w:rsid w:val="00711487"/>
    <w:rsid w:val="00712EB8"/>
    <w:rsid w:val="00712ED4"/>
    <w:rsid w:val="00713055"/>
    <w:rsid w:val="0071529B"/>
    <w:rsid w:val="00716620"/>
    <w:rsid w:val="00716A29"/>
    <w:rsid w:val="0071705C"/>
    <w:rsid w:val="007203FC"/>
    <w:rsid w:val="00720D3E"/>
    <w:rsid w:val="0072161F"/>
    <w:rsid w:val="0072236C"/>
    <w:rsid w:val="00722941"/>
    <w:rsid w:val="00722949"/>
    <w:rsid w:val="00722975"/>
    <w:rsid w:val="00722F5F"/>
    <w:rsid w:val="0072421D"/>
    <w:rsid w:val="00724563"/>
    <w:rsid w:val="0072597F"/>
    <w:rsid w:val="00725A37"/>
    <w:rsid w:val="007265A9"/>
    <w:rsid w:val="00726C7E"/>
    <w:rsid w:val="00727594"/>
    <w:rsid w:val="00730BBE"/>
    <w:rsid w:val="00730C21"/>
    <w:rsid w:val="00730C3D"/>
    <w:rsid w:val="00730FC9"/>
    <w:rsid w:val="00731373"/>
    <w:rsid w:val="007317E2"/>
    <w:rsid w:val="007318BC"/>
    <w:rsid w:val="00731AFD"/>
    <w:rsid w:val="007328AE"/>
    <w:rsid w:val="007329F3"/>
    <w:rsid w:val="00733356"/>
    <w:rsid w:val="0073377C"/>
    <w:rsid w:val="0073385F"/>
    <w:rsid w:val="007338D2"/>
    <w:rsid w:val="0073522D"/>
    <w:rsid w:val="00736B7C"/>
    <w:rsid w:val="007402A7"/>
    <w:rsid w:val="00740C41"/>
    <w:rsid w:val="007416F1"/>
    <w:rsid w:val="00741C89"/>
    <w:rsid w:val="00742201"/>
    <w:rsid w:val="0074280F"/>
    <w:rsid w:val="00742A9B"/>
    <w:rsid w:val="007441B5"/>
    <w:rsid w:val="0074537C"/>
    <w:rsid w:val="007456AD"/>
    <w:rsid w:val="00745848"/>
    <w:rsid w:val="00745DE7"/>
    <w:rsid w:val="007462C6"/>
    <w:rsid w:val="007466B9"/>
    <w:rsid w:val="007471C4"/>
    <w:rsid w:val="00747E83"/>
    <w:rsid w:val="00750872"/>
    <w:rsid w:val="00750E0C"/>
    <w:rsid w:val="00751C43"/>
    <w:rsid w:val="00751F8F"/>
    <w:rsid w:val="00753496"/>
    <w:rsid w:val="0075455C"/>
    <w:rsid w:val="00754FE4"/>
    <w:rsid w:val="00756099"/>
    <w:rsid w:val="007611F6"/>
    <w:rsid w:val="00761B5B"/>
    <w:rsid w:val="007639AD"/>
    <w:rsid w:val="0076494C"/>
    <w:rsid w:val="007664D5"/>
    <w:rsid w:val="00766550"/>
    <w:rsid w:val="00766C2D"/>
    <w:rsid w:val="00767E8C"/>
    <w:rsid w:val="00767F66"/>
    <w:rsid w:val="007705FD"/>
    <w:rsid w:val="00770A8F"/>
    <w:rsid w:val="00770DE0"/>
    <w:rsid w:val="007711DA"/>
    <w:rsid w:val="007712A3"/>
    <w:rsid w:val="0077135B"/>
    <w:rsid w:val="0077175C"/>
    <w:rsid w:val="00771EFA"/>
    <w:rsid w:val="00771FFE"/>
    <w:rsid w:val="00772A77"/>
    <w:rsid w:val="007732BB"/>
    <w:rsid w:val="007740A7"/>
    <w:rsid w:val="00774989"/>
    <w:rsid w:val="007750B4"/>
    <w:rsid w:val="00775F53"/>
    <w:rsid w:val="0077696C"/>
    <w:rsid w:val="007774F4"/>
    <w:rsid w:val="00777688"/>
    <w:rsid w:val="00777B5F"/>
    <w:rsid w:val="00777C89"/>
    <w:rsid w:val="00777EEF"/>
    <w:rsid w:val="007805F9"/>
    <w:rsid w:val="00781026"/>
    <w:rsid w:val="0078143D"/>
    <w:rsid w:val="0078218B"/>
    <w:rsid w:val="007826E0"/>
    <w:rsid w:val="007828D9"/>
    <w:rsid w:val="0078378E"/>
    <w:rsid w:val="00784C7B"/>
    <w:rsid w:val="00784E17"/>
    <w:rsid w:val="00786BC1"/>
    <w:rsid w:val="007922AC"/>
    <w:rsid w:val="00792674"/>
    <w:rsid w:val="00792801"/>
    <w:rsid w:val="007930F9"/>
    <w:rsid w:val="00794770"/>
    <w:rsid w:val="007949A7"/>
    <w:rsid w:val="00794B46"/>
    <w:rsid w:val="00794F48"/>
    <w:rsid w:val="00794F61"/>
    <w:rsid w:val="00796AFE"/>
    <w:rsid w:val="00796B0D"/>
    <w:rsid w:val="007974E0"/>
    <w:rsid w:val="007A1080"/>
    <w:rsid w:val="007A1FEE"/>
    <w:rsid w:val="007A2200"/>
    <w:rsid w:val="007A2F8F"/>
    <w:rsid w:val="007A31FF"/>
    <w:rsid w:val="007A3452"/>
    <w:rsid w:val="007A654A"/>
    <w:rsid w:val="007A66D0"/>
    <w:rsid w:val="007A740A"/>
    <w:rsid w:val="007A761B"/>
    <w:rsid w:val="007A7B38"/>
    <w:rsid w:val="007A7B3F"/>
    <w:rsid w:val="007B0037"/>
    <w:rsid w:val="007B136B"/>
    <w:rsid w:val="007B18C1"/>
    <w:rsid w:val="007B1F72"/>
    <w:rsid w:val="007B255B"/>
    <w:rsid w:val="007B2F6B"/>
    <w:rsid w:val="007B330C"/>
    <w:rsid w:val="007B38E2"/>
    <w:rsid w:val="007B5167"/>
    <w:rsid w:val="007B51D7"/>
    <w:rsid w:val="007B52EF"/>
    <w:rsid w:val="007B66FC"/>
    <w:rsid w:val="007B6E30"/>
    <w:rsid w:val="007B6ED0"/>
    <w:rsid w:val="007B7304"/>
    <w:rsid w:val="007B76DC"/>
    <w:rsid w:val="007C08D7"/>
    <w:rsid w:val="007C090C"/>
    <w:rsid w:val="007C1205"/>
    <w:rsid w:val="007C1912"/>
    <w:rsid w:val="007C1CBA"/>
    <w:rsid w:val="007C26CA"/>
    <w:rsid w:val="007C3FDD"/>
    <w:rsid w:val="007C406D"/>
    <w:rsid w:val="007C53F9"/>
    <w:rsid w:val="007C54BE"/>
    <w:rsid w:val="007C615C"/>
    <w:rsid w:val="007C67AC"/>
    <w:rsid w:val="007C6911"/>
    <w:rsid w:val="007C7B57"/>
    <w:rsid w:val="007C7EBB"/>
    <w:rsid w:val="007D043A"/>
    <w:rsid w:val="007D0D12"/>
    <w:rsid w:val="007D0F38"/>
    <w:rsid w:val="007D18C3"/>
    <w:rsid w:val="007D2359"/>
    <w:rsid w:val="007D2E95"/>
    <w:rsid w:val="007D3270"/>
    <w:rsid w:val="007D32FE"/>
    <w:rsid w:val="007D6653"/>
    <w:rsid w:val="007D6A86"/>
    <w:rsid w:val="007D6C23"/>
    <w:rsid w:val="007D6C8A"/>
    <w:rsid w:val="007E0CBC"/>
    <w:rsid w:val="007E0CE5"/>
    <w:rsid w:val="007E168E"/>
    <w:rsid w:val="007E1831"/>
    <w:rsid w:val="007E1AB9"/>
    <w:rsid w:val="007E20F0"/>
    <w:rsid w:val="007E3A15"/>
    <w:rsid w:val="007E411B"/>
    <w:rsid w:val="007E564C"/>
    <w:rsid w:val="007E5E41"/>
    <w:rsid w:val="007E6706"/>
    <w:rsid w:val="007E6D1B"/>
    <w:rsid w:val="007E79B1"/>
    <w:rsid w:val="007F11F1"/>
    <w:rsid w:val="007F15D6"/>
    <w:rsid w:val="007F21B0"/>
    <w:rsid w:val="007F31C5"/>
    <w:rsid w:val="007F37C5"/>
    <w:rsid w:val="007F50DC"/>
    <w:rsid w:val="007F552D"/>
    <w:rsid w:val="007F58A6"/>
    <w:rsid w:val="007F5FE3"/>
    <w:rsid w:val="007F6454"/>
    <w:rsid w:val="007F725D"/>
    <w:rsid w:val="007F7A53"/>
    <w:rsid w:val="00800159"/>
    <w:rsid w:val="008001B7"/>
    <w:rsid w:val="0080033E"/>
    <w:rsid w:val="00801775"/>
    <w:rsid w:val="00801926"/>
    <w:rsid w:val="00802E7F"/>
    <w:rsid w:val="00803366"/>
    <w:rsid w:val="00804AF6"/>
    <w:rsid w:val="00805627"/>
    <w:rsid w:val="0080629C"/>
    <w:rsid w:val="00806FF3"/>
    <w:rsid w:val="00807430"/>
    <w:rsid w:val="0080784F"/>
    <w:rsid w:val="00807930"/>
    <w:rsid w:val="008103D9"/>
    <w:rsid w:val="008105AD"/>
    <w:rsid w:val="00810A90"/>
    <w:rsid w:val="00810AA2"/>
    <w:rsid w:val="00811ACB"/>
    <w:rsid w:val="00811B75"/>
    <w:rsid w:val="008127B0"/>
    <w:rsid w:val="00812DEF"/>
    <w:rsid w:val="008137FB"/>
    <w:rsid w:val="00813FD0"/>
    <w:rsid w:val="0081408A"/>
    <w:rsid w:val="00814BE3"/>
    <w:rsid w:val="008150B4"/>
    <w:rsid w:val="0081512A"/>
    <w:rsid w:val="00816284"/>
    <w:rsid w:val="00816EB8"/>
    <w:rsid w:val="008174C6"/>
    <w:rsid w:val="008201B9"/>
    <w:rsid w:val="0082074C"/>
    <w:rsid w:val="00820AAF"/>
    <w:rsid w:val="00821876"/>
    <w:rsid w:val="00821D26"/>
    <w:rsid w:val="008224E7"/>
    <w:rsid w:val="008237AD"/>
    <w:rsid w:val="00823835"/>
    <w:rsid w:val="0082427C"/>
    <w:rsid w:val="008247FC"/>
    <w:rsid w:val="00824800"/>
    <w:rsid w:val="0082683F"/>
    <w:rsid w:val="00826C5D"/>
    <w:rsid w:val="0082720B"/>
    <w:rsid w:val="0083032A"/>
    <w:rsid w:val="00830FD7"/>
    <w:rsid w:val="00831B6E"/>
    <w:rsid w:val="008323CC"/>
    <w:rsid w:val="008324E2"/>
    <w:rsid w:val="008326C3"/>
    <w:rsid w:val="00832D74"/>
    <w:rsid w:val="00832FB2"/>
    <w:rsid w:val="0083339A"/>
    <w:rsid w:val="00833D2A"/>
    <w:rsid w:val="008340BB"/>
    <w:rsid w:val="00834138"/>
    <w:rsid w:val="00834EE3"/>
    <w:rsid w:val="00836047"/>
    <w:rsid w:val="008360E0"/>
    <w:rsid w:val="008368E8"/>
    <w:rsid w:val="00836FFF"/>
    <w:rsid w:val="00837052"/>
    <w:rsid w:val="0084037E"/>
    <w:rsid w:val="008412A8"/>
    <w:rsid w:val="008429F4"/>
    <w:rsid w:val="008430F0"/>
    <w:rsid w:val="008446E1"/>
    <w:rsid w:val="0084571D"/>
    <w:rsid w:val="00845B53"/>
    <w:rsid w:val="00845D71"/>
    <w:rsid w:val="0084608E"/>
    <w:rsid w:val="00846D13"/>
    <w:rsid w:val="00850E52"/>
    <w:rsid w:val="00852996"/>
    <w:rsid w:val="00852CAF"/>
    <w:rsid w:val="00852DD7"/>
    <w:rsid w:val="0085608A"/>
    <w:rsid w:val="00856D36"/>
    <w:rsid w:val="008604E4"/>
    <w:rsid w:val="00860858"/>
    <w:rsid w:val="00860D65"/>
    <w:rsid w:val="00861E15"/>
    <w:rsid w:val="008626E4"/>
    <w:rsid w:val="008626FE"/>
    <w:rsid w:val="0086351C"/>
    <w:rsid w:val="00864313"/>
    <w:rsid w:val="0086478E"/>
    <w:rsid w:val="00864AC3"/>
    <w:rsid w:val="00864C2D"/>
    <w:rsid w:val="008650EF"/>
    <w:rsid w:val="008669F4"/>
    <w:rsid w:val="00866B75"/>
    <w:rsid w:val="00870E7D"/>
    <w:rsid w:val="00871612"/>
    <w:rsid w:val="0087184C"/>
    <w:rsid w:val="00871B00"/>
    <w:rsid w:val="00871E20"/>
    <w:rsid w:val="00872BAB"/>
    <w:rsid w:val="00872FBD"/>
    <w:rsid w:val="0087393A"/>
    <w:rsid w:val="00873A2E"/>
    <w:rsid w:val="00873A4C"/>
    <w:rsid w:val="00873A89"/>
    <w:rsid w:val="008741DF"/>
    <w:rsid w:val="008744DF"/>
    <w:rsid w:val="008753C8"/>
    <w:rsid w:val="008754E5"/>
    <w:rsid w:val="0087566B"/>
    <w:rsid w:val="00876AB2"/>
    <w:rsid w:val="00876E46"/>
    <w:rsid w:val="00877453"/>
    <w:rsid w:val="008801C5"/>
    <w:rsid w:val="00880BE1"/>
    <w:rsid w:val="00880E7A"/>
    <w:rsid w:val="00880F00"/>
    <w:rsid w:val="0088147C"/>
    <w:rsid w:val="008817BF"/>
    <w:rsid w:val="00881F80"/>
    <w:rsid w:val="00882411"/>
    <w:rsid w:val="008825CD"/>
    <w:rsid w:val="00883394"/>
    <w:rsid w:val="00883DBE"/>
    <w:rsid w:val="008864DA"/>
    <w:rsid w:val="0088706E"/>
    <w:rsid w:val="00887CE6"/>
    <w:rsid w:val="00890EB9"/>
    <w:rsid w:val="008913B0"/>
    <w:rsid w:val="00891B97"/>
    <w:rsid w:val="00892269"/>
    <w:rsid w:val="0089383F"/>
    <w:rsid w:val="00893A80"/>
    <w:rsid w:val="00893F88"/>
    <w:rsid w:val="00894625"/>
    <w:rsid w:val="008947C3"/>
    <w:rsid w:val="008949CE"/>
    <w:rsid w:val="00894C15"/>
    <w:rsid w:val="00894D04"/>
    <w:rsid w:val="00896A7A"/>
    <w:rsid w:val="00896D16"/>
    <w:rsid w:val="0089775C"/>
    <w:rsid w:val="008977DB"/>
    <w:rsid w:val="00897A1D"/>
    <w:rsid w:val="00897D1C"/>
    <w:rsid w:val="008A0E43"/>
    <w:rsid w:val="008A0EAE"/>
    <w:rsid w:val="008A13B0"/>
    <w:rsid w:val="008A1AA8"/>
    <w:rsid w:val="008A1C5F"/>
    <w:rsid w:val="008A320A"/>
    <w:rsid w:val="008A3DAF"/>
    <w:rsid w:val="008A447E"/>
    <w:rsid w:val="008A5315"/>
    <w:rsid w:val="008A5888"/>
    <w:rsid w:val="008A5A9B"/>
    <w:rsid w:val="008A6551"/>
    <w:rsid w:val="008A6ED6"/>
    <w:rsid w:val="008A7E17"/>
    <w:rsid w:val="008B0025"/>
    <w:rsid w:val="008B082C"/>
    <w:rsid w:val="008B0E29"/>
    <w:rsid w:val="008B2948"/>
    <w:rsid w:val="008B2F2F"/>
    <w:rsid w:val="008B45D8"/>
    <w:rsid w:val="008B4687"/>
    <w:rsid w:val="008B558D"/>
    <w:rsid w:val="008B653C"/>
    <w:rsid w:val="008B7725"/>
    <w:rsid w:val="008C1433"/>
    <w:rsid w:val="008C1BC5"/>
    <w:rsid w:val="008C1D86"/>
    <w:rsid w:val="008C349F"/>
    <w:rsid w:val="008C4BCE"/>
    <w:rsid w:val="008C4CC9"/>
    <w:rsid w:val="008C5014"/>
    <w:rsid w:val="008C5BCB"/>
    <w:rsid w:val="008C64E2"/>
    <w:rsid w:val="008D03BC"/>
    <w:rsid w:val="008D0C76"/>
    <w:rsid w:val="008D1633"/>
    <w:rsid w:val="008D16A7"/>
    <w:rsid w:val="008D2F98"/>
    <w:rsid w:val="008D3770"/>
    <w:rsid w:val="008D4E14"/>
    <w:rsid w:val="008D6D16"/>
    <w:rsid w:val="008D6E62"/>
    <w:rsid w:val="008D702D"/>
    <w:rsid w:val="008E0068"/>
    <w:rsid w:val="008E0872"/>
    <w:rsid w:val="008E0AF9"/>
    <w:rsid w:val="008E0DAA"/>
    <w:rsid w:val="008E0E14"/>
    <w:rsid w:val="008E11A7"/>
    <w:rsid w:val="008E173D"/>
    <w:rsid w:val="008E3605"/>
    <w:rsid w:val="008E3722"/>
    <w:rsid w:val="008E37C4"/>
    <w:rsid w:val="008E3AA3"/>
    <w:rsid w:val="008E40BB"/>
    <w:rsid w:val="008E49F2"/>
    <w:rsid w:val="008E4E33"/>
    <w:rsid w:val="008E5F85"/>
    <w:rsid w:val="008E6142"/>
    <w:rsid w:val="008E653C"/>
    <w:rsid w:val="008E6DAD"/>
    <w:rsid w:val="008E718B"/>
    <w:rsid w:val="008E71E6"/>
    <w:rsid w:val="008F08A2"/>
    <w:rsid w:val="008F1C42"/>
    <w:rsid w:val="008F25B3"/>
    <w:rsid w:val="008F26CD"/>
    <w:rsid w:val="008F2F43"/>
    <w:rsid w:val="008F31F2"/>
    <w:rsid w:val="008F3390"/>
    <w:rsid w:val="008F3398"/>
    <w:rsid w:val="008F3A2F"/>
    <w:rsid w:val="008F44DA"/>
    <w:rsid w:val="008F531E"/>
    <w:rsid w:val="008F5A01"/>
    <w:rsid w:val="008F5CD1"/>
    <w:rsid w:val="008F5D35"/>
    <w:rsid w:val="008F69EE"/>
    <w:rsid w:val="008F6E62"/>
    <w:rsid w:val="008F7048"/>
    <w:rsid w:val="008F741E"/>
    <w:rsid w:val="008F7A3D"/>
    <w:rsid w:val="00900B4B"/>
    <w:rsid w:val="00901A2B"/>
    <w:rsid w:val="00902932"/>
    <w:rsid w:val="00902A36"/>
    <w:rsid w:val="00903502"/>
    <w:rsid w:val="00903B92"/>
    <w:rsid w:val="00904196"/>
    <w:rsid w:val="009048C7"/>
    <w:rsid w:val="0090506D"/>
    <w:rsid w:val="00905651"/>
    <w:rsid w:val="00905902"/>
    <w:rsid w:val="00906748"/>
    <w:rsid w:val="00906D90"/>
    <w:rsid w:val="00906EB0"/>
    <w:rsid w:val="0090722D"/>
    <w:rsid w:val="0090735E"/>
    <w:rsid w:val="00907E79"/>
    <w:rsid w:val="00907FE4"/>
    <w:rsid w:val="00911098"/>
    <w:rsid w:val="00911C54"/>
    <w:rsid w:val="00913050"/>
    <w:rsid w:val="00915E52"/>
    <w:rsid w:val="00915F0A"/>
    <w:rsid w:val="009169F3"/>
    <w:rsid w:val="0091744C"/>
    <w:rsid w:val="00917CFE"/>
    <w:rsid w:val="009203D2"/>
    <w:rsid w:val="009208D5"/>
    <w:rsid w:val="00921668"/>
    <w:rsid w:val="00921D14"/>
    <w:rsid w:val="009224F6"/>
    <w:rsid w:val="00923C49"/>
    <w:rsid w:val="009271FE"/>
    <w:rsid w:val="009273E8"/>
    <w:rsid w:val="009278C9"/>
    <w:rsid w:val="00927C6B"/>
    <w:rsid w:val="00930F59"/>
    <w:rsid w:val="00931B35"/>
    <w:rsid w:val="0093243D"/>
    <w:rsid w:val="009331F1"/>
    <w:rsid w:val="009338B4"/>
    <w:rsid w:val="00933EF0"/>
    <w:rsid w:val="00933F8F"/>
    <w:rsid w:val="00934E95"/>
    <w:rsid w:val="00935945"/>
    <w:rsid w:val="009366C2"/>
    <w:rsid w:val="00936F2D"/>
    <w:rsid w:val="009379EF"/>
    <w:rsid w:val="00937FB0"/>
    <w:rsid w:val="00940840"/>
    <w:rsid w:val="0094108F"/>
    <w:rsid w:val="009417E9"/>
    <w:rsid w:val="00941892"/>
    <w:rsid w:val="00942023"/>
    <w:rsid w:val="009424A3"/>
    <w:rsid w:val="009439C3"/>
    <w:rsid w:val="00943FF8"/>
    <w:rsid w:val="00945919"/>
    <w:rsid w:val="00945988"/>
    <w:rsid w:val="009460ED"/>
    <w:rsid w:val="00946D45"/>
    <w:rsid w:val="00947BC4"/>
    <w:rsid w:val="0095033A"/>
    <w:rsid w:val="009503D5"/>
    <w:rsid w:val="009505E6"/>
    <w:rsid w:val="00950D49"/>
    <w:rsid w:val="009511F1"/>
    <w:rsid w:val="00953DC5"/>
    <w:rsid w:val="00953E34"/>
    <w:rsid w:val="00954213"/>
    <w:rsid w:val="00954626"/>
    <w:rsid w:val="00955F4C"/>
    <w:rsid w:val="00956C2D"/>
    <w:rsid w:val="009573F2"/>
    <w:rsid w:val="009600E6"/>
    <w:rsid w:val="009600EB"/>
    <w:rsid w:val="00960241"/>
    <w:rsid w:val="00960545"/>
    <w:rsid w:val="009623DB"/>
    <w:rsid w:val="00962D9B"/>
    <w:rsid w:val="009630B8"/>
    <w:rsid w:val="009630C5"/>
    <w:rsid w:val="00963E54"/>
    <w:rsid w:val="00964E6B"/>
    <w:rsid w:val="00965303"/>
    <w:rsid w:val="00967347"/>
    <w:rsid w:val="00967B64"/>
    <w:rsid w:val="00970487"/>
    <w:rsid w:val="00970A26"/>
    <w:rsid w:val="00970FCB"/>
    <w:rsid w:val="009723B4"/>
    <w:rsid w:val="009725A0"/>
    <w:rsid w:val="00973A2A"/>
    <w:rsid w:val="00973A54"/>
    <w:rsid w:val="0097489E"/>
    <w:rsid w:val="009759CF"/>
    <w:rsid w:val="0097659C"/>
    <w:rsid w:val="00976B88"/>
    <w:rsid w:val="00977000"/>
    <w:rsid w:val="00977420"/>
    <w:rsid w:val="00980035"/>
    <w:rsid w:val="00980C1E"/>
    <w:rsid w:val="00981249"/>
    <w:rsid w:val="00981A19"/>
    <w:rsid w:val="00981A50"/>
    <w:rsid w:val="00981EB3"/>
    <w:rsid w:val="0098247E"/>
    <w:rsid w:val="00982538"/>
    <w:rsid w:val="00982548"/>
    <w:rsid w:val="009829BE"/>
    <w:rsid w:val="0098378F"/>
    <w:rsid w:val="00984191"/>
    <w:rsid w:val="00984383"/>
    <w:rsid w:val="00984CDF"/>
    <w:rsid w:val="00985AD6"/>
    <w:rsid w:val="0098656F"/>
    <w:rsid w:val="00990548"/>
    <w:rsid w:val="009907C8"/>
    <w:rsid w:val="009917A2"/>
    <w:rsid w:val="009936B6"/>
    <w:rsid w:val="00994255"/>
    <w:rsid w:val="00994B64"/>
    <w:rsid w:val="0099537A"/>
    <w:rsid w:val="009957C2"/>
    <w:rsid w:val="009960BF"/>
    <w:rsid w:val="009974AF"/>
    <w:rsid w:val="009975D5"/>
    <w:rsid w:val="00997ADF"/>
    <w:rsid w:val="009A0CC4"/>
    <w:rsid w:val="009A14A2"/>
    <w:rsid w:val="009A1FCC"/>
    <w:rsid w:val="009A2145"/>
    <w:rsid w:val="009A2BAA"/>
    <w:rsid w:val="009A2C5B"/>
    <w:rsid w:val="009A39A6"/>
    <w:rsid w:val="009A40E8"/>
    <w:rsid w:val="009A5462"/>
    <w:rsid w:val="009A73F3"/>
    <w:rsid w:val="009A7444"/>
    <w:rsid w:val="009A75C8"/>
    <w:rsid w:val="009A79F9"/>
    <w:rsid w:val="009B03F5"/>
    <w:rsid w:val="009B1759"/>
    <w:rsid w:val="009B1C70"/>
    <w:rsid w:val="009B1D33"/>
    <w:rsid w:val="009B2F7E"/>
    <w:rsid w:val="009B32E7"/>
    <w:rsid w:val="009B42EB"/>
    <w:rsid w:val="009B4B01"/>
    <w:rsid w:val="009B59CC"/>
    <w:rsid w:val="009B648D"/>
    <w:rsid w:val="009B6889"/>
    <w:rsid w:val="009B6C12"/>
    <w:rsid w:val="009B7954"/>
    <w:rsid w:val="009C05F6"/>
    <w:rsid w:val="009C1090"/>
    <w:rsid w:val="009C133C"/>
    <w:rsid w:val="009C1530"/>
    <w:rsid w:val="009C1769"/>
    <w:rsid w:val="009C17EC"/>
    <w:rsid w:val="009C1959"/>
    <w:rsid w:val="009C248A"/>
    <w:rsid w:val="009C2960"/>
    <w:rsid w:val="009C2DA3"/>
    <w:rsid w:val="009C2F40"/>
    <w:rsid w:val="009C373D"/>
    <w:rsid w:val="009C3E6E"/>
    <w:rsid w:val="009C4BAD"/>
    <w:rsid w:val="009C518E"/>
    <w:rsid w:val="009C578E"/>
    <w:rsid w:val="009C62BE"/>
    <w:rsid w:val="009C6C2B"/>
    <w:rsid w:val="009C7AB1"/>
    <w:rsid w:val="009C7B4A"/>
    <w:rsid w:val="009C7DE7"/>
    <w:rsid w:val="009D09FB"/>
    <w:rsid w:val="009D16CF"/>
    <w:rsid w:val="009D1768"/>
    <w:rsid w:val="009D266A"/>
    <w:rsid w:val="009D3457"/>
    <w:rsid w:val="009D38D3"/>
    <w:rsid w:val="009D53A8"/>
    <w:rsid w:val="009D5590"/>
    <w:rsid w:val="009D630E"/>
    <w:rsid w:val="009D70A3"/>
    <w:rsid w:val="009D79BE"/>
    <w:rsid w:val="009E065C"/>
    <w:rsid w:val="009E13F2"/>
    <w:rsid w:val="009E2988"/>
    <w:rsid w:val="009E3495"/>
    <w:rsid w:val="009E3A05"/>
    <w:rsid w:val="009E3D64"/>
    <w:rsid w:val="009E3DC6"/>
    <w:rsid w:val="009E3E92"/>
    <w:rsid w:val="009E4371"/>
    <w:rsid w:val="009E4CCB"/>
    <w:rsid w:val="009E57CB"/>
    <w:rsid w:val="009E5837"/>
    <w:rsid w:val="009E688C"/>
    <w:rsid w:val="009E6B5E"/>
    <w:rsid w:val="009E749F"/>
    <w:rsid w:val="009E77EA"/>
    <w:rsid w:val="009F22E0"/>
    <w:rsid w:val="009F4F90"/>
    <w:rsid w:val="009F515D"/>
    <w:rsid w:val="009F6863"/>
    <w:rsid w:val="009F6DDA"/>
    <w:rsid w:val="009F76E4"/>
    <w:rsid w:val="009F7F44"/>
    <w:rsid w:val="00A001F9"/>
    <w:rsid w:val="00A011DD"/>
    <w:rsid w:val="00A01BC1"/>
    <w:rsid w:val="00A01C96"/>
    <w:rsid w:val="00A027C5"/>
    <w:rsid w:val="00A03B83"/>
    <w:rsid w:val="00A03B9E"/>
    <w:rsid w:val="00A04D02"/>
    <w:rsid w:val="00A04FC9"/>
    <w:rsid w:val="00A04FDD"/>
    <w:rsid w:val="00A05297"/>
    <w:rsid w:val="00A058B6"/>
    <w:rsid w:val="00A058BC"/>
    <w:rsid w:val="00A05EEC"/>
    <w:rsid w:val="00A06384"/>
    <w:rsid w:val="00A06658"/>
    <w:rsid w:val="00A07B50"/>
    <w:rsid w:val="00A10936"/>
    <w:rsid w:val="00A109ED"/>
    <w:rsid w:val="00A10B8E"/>
    <w:rsid w:val="00A1133B"/>
    <w:rsid w:val="00A1200C"/>
    <w:rsid w:val="00A1269D"/>
    <w:rsid w:val="00A13958"/>
    <w:rsid w:val="00A13BF8"/>
    <w:rsid w:val="00A14359"/>
    <w:rsid w:val="00A14392"/>
    <w:rsid w:val="00A143AD"/>
    <w:rsid w:val="00A1448C"/>
    <w:rsid w:val="00A14DD5"/>
    <w:rsid w:val="00A15C70"/>
    <w:rsid w:val="00A16DF0"/>
    <w:rsid w:val="00A2024D"/>
    <w:rsid w:val="00A2026B"/>
    <w:rsid w:val="00A2076F"/>
    <w:rsid w:val="00A2103C"/>
    <w:rsid w:val="00A23C53"/>
    <w:rsid w:val="00A245F5"/>
    <w:rsid w:val="00A24907"/>
    <w:rsid w:val="00A24C13"/>
    <w:rsid w:val="00A251CC"/>
    <w:rsid w:val="00A25C1E"/>
    <w:rsid w:val="00A3105C"/>
    <w:rsid w:val="00A319D0"/>
    <w:rsid w:val="00A32BAA"/>
    <w:rsid w:val="00A33BEA"/>
    <w:rsid w:val="00A34487"/>
    <w:rsid w:val="00A350C0"/>
    <w:rsid w:val="00A35751"/>
    <w:rsid w:val="00A35863"/>
    <w:rsid w:val="00A35BFB"/>
    <w:rsid w:val="00A35C58"/>
    <w:rsid w:val="00A36A75"/>
    <w:rsid w:val="00A37079"/>
    <w:rsid w:val="00A375BC"/>
    <w:rsid w:val="00A37D85"/>
    <w:rsid w:val="00A40B3B"/>
    <w:rsid w:val="00A411CC"/>
    <w:rsid w:val="00A417EB"/>
    <w:rsid w:val="00A421D5"/>
    <w:rsid w:val="00A42828"/>
    <w:rsid w:val="00A42F43"/>
    <w:rsid w:val="00A42FE9"/>
    <w:rsid w:val="00A43126"/>
    <w:rsid w:val="00A44FB6"/>
    <w:rsid w:val="00A457DD"/>
    <w:rsid w:val="00A45D04"/>
    <w:rsid w:val="00A46ED6"/>
    <w:rsid w:val="00A475D1"/>
    <w:rsid w:val="00A51DA5"/>
    <w:rsid w:val="00A521B1"/>
    <w:rsid w:val="00A521DC"/>
    <w:rsid w:val="00A52353"/>
    <w:rsid w:val="00A528CA"/>
    <w:rsid w:val="00A53325"/>
    <w:rsid w:val="00A535C5"/>
    <w:rsid w:val="00A53D60"/>
    <w:rsid w:val="00A54861"/>
    <w:rsid w:val="00A54A53"/>
    <w:rsid w:val="00A54CC9"/>
    <w:rsid w:val="00A54F45"/>
    <w:rsid w:val="00A552F5"/>
    <w:rsid w:val="00A56169"/>
    <w:rsid w:val="00A56377"/>
    <w:rsid w:val="00A563A3"/>
    <w:rsid w:val="00A56796"/>
    <w:rsid w:val="00A57385"/>
    <w:rsid w:val="00A57BBD"/>
    <w:rsid w:val="00A607CD"/>
    <w:rsid w:val="00A611D6"/>
    <w:rsid w:val="00A61E76"/>
    <w:rsid w:val="00A62311"/>
    <w:rsid w:val="00A62D9E"/>
    <w:rsid w:val="00A651BC"/>
    <w:rsid w:val="00A65601"/>
    <w:rsid w:val="00A66F9D"/>
    <w:rsid w:val="00A67179"/>
    <w:rsid w:val="00A672BD"/>
    <w:rsid w:val="00A67A15"/>
    <w:rsid w:val="00A67E39"/>
    <w:rsid w:val="00A70547"/>
    <w:rsid w:val="00A70B7E"/>
    <w:rsid w:val="00A71B63"/>
    <w:rsid w:val="00A71C59"/>
    <w:rsid w:val="00A71DEC"/>
    <w:rsid w:val="00A723BE"/>
    <w:rsid w:val="00A72676"/>
    <w:rsid w:val="00A749C5"/>
    <w:rsid w:val="00A75377"/>
    <w:rsid w:val="00A7542F"/>
    <w:rsid w:val="00A7627D"/>
    <w:rsid w:val="00A76941"/>
    <w:rsid w:val="00A77363"/>
    <w:rsid w:val="00A77477"/>
    <w:rsid w:val="00A77C69"/>
    <w:rsid w:val="00A80869"/>
    <w:rsid w:val="00A823C6"/>
    <w:rsid w:val="00A824BE"/>
    <w:rsid w:val="00A828AA"/>
    <w:rsid w:val="00A831FD"/>
    <w:rsid w:val="00A849BC"/>
    <w:rsid w:val="00A851CA"/>
    <w:rsid w:val="00A85E79"/>
    <w:rsid w:val="00A85F1C"/>
    <w:rsid w:val="00A8602D"/>
    <w:rsid w:val="00A86FC0"/>
    <w:rsid w:val="00A87D06"/>
    <w:rsid w:val="00A87F2E"/>
    <w:rsid w:val="00A919D7"/>
    <w:rsid w:val="00A92A67"/>
    <w:rsid w:val="00A92C44"/>
    <w:rsid w:val="00A93250"/>
    <w:rsid w:val="00A93A91"/>
    <w:rsid w:val="00A93A95"/>
    <w:rsid w:val="00A94549"/>
    <w:rsid w:val="00A9495F"/>
    <w:rsid w:val="00A94AD5"/>
    <w:rsid w:val="00A959F9"/>
    <w:rsid w:val="00A95E16"/>
    <w:rsid w:val="00A95FA7"/>
    <w:rsid w:val="00A962FA"/>
    <w:rsid w:val="00AA10A3"/>
    <w:rsid w:val="00AA11FE"/>
    <w:rsid w:val="00AA12E5"/>
    <w:rsid w:val="00AA3762"/>
    <w:rsid w:val="00AA383A"/>
    <w:rsid w:val="00AA3A1B"/>
    <w:rsid w:val="00AA526D"/>
    <w:rsid w:val="00AA55CF"/>
    <w:rsid w:val="00AA6C66"/>
    <w:rsid w:val="00AB050A"/>
    <w:rsid w:val="00AB0A04"/>
    <w:rsid w:val="00AB1CEA"/>
    <w:rsid w:val="00AB269A"/>
    <w:rsid w:val="00AB2848"/>
    <w:rsid w:val="00AB2DA5"/>
    <w:rsid w:val="00AB4069"/>
    <w:rsid w:val="00AB590C"/>
    <w:rsid w:val="00AB5B77"/>
    <w:rsid w:val="00AB63CF"/>
    <w:rsid w:val="00AB6B9D"/>
    <w:rsid w:val="00AB6C93"/>
    <w:rsid w:val="00AB6DF1"/>
    <w:rsid w:val="00AB7E62"/>
    <w:rsid w:val="00AC08D2"/>
    <w:rsid w:val="00AC099D"/>
    <w:rsid w:val="00AC0BE7"/>
    <w:rsid w:val="00AC1274"/>
    <w:rsid w:val="00AC1534"/>
    <w:rsid w:val="00AC1EED"/>
    <w:rsid w:val="00AC3776"/>
    <w:rsid w:val="00AC45A4"/>
    <w:rsid w:val="00AC56A9"/>
    <w:rsid w:val="00AC5F6E"/>
    <w:rsid w:val="00AC62A4"/>
    <w:rsid w:val="00AC6ED9"/>
    <w:rsid w:val="00AC7035"/>
    <w:rsid w:val="00AC77CA"/>
    <w:rsid w:val="00AD1F82"/>
    <w:rsid w:val="00AD1F8E"/>
    <w:rsid w:val="00AD2B5C"/>
    <w:rsid w:val="00AD3C81"/>
    <w:rsid w:val="00AD3F62"/>
    <w:rsid w:val="00AD4103"/>
    <w:rsid w:val="00AD51FA"/>
    <w:rsid w:val="00AD576B"/>
    <w:rsid w:val="00AD57F9"/>
    <w:rsid w:val="00AD584A"/>
    <w:rsid w:val="00AD5BA7"/>
    <w:rsid w:val="00AD5ED9"/>
    <w:rsid w:val="00AD716D"/>
    <w:rsid w:val="00AE0B7C"/>
    <w:rsid w:val="00AE1494"/>
    <w:rsid w:val="00AE14EA"/>
    <w:rsid w:val="00AE2E2C"/>
    <w:rsid w:val="00AE39EF"/>
    <w:rsid w:val="00AE3CE8"/>
    <w:rsid w:val="00AE3D4C"/>
    <w:rsid w:val="00AE3DBD"/>
    <w:rsid w:val="00AE4C3E"/>
    <w:rsid w:val="00AE61EE"/>
    <w:rsid w:val="00AE6D67"/>
    <w:rsid w:val="00AF0E27"/>
    <w:rsid w:val="00AF0EE4"/>
    <w:rsid w:val="00AF14E2"/>
    <w:rsid w:val="00AF1883"/>
    <w:rsid w:val="00AF1E43"/>
    <w:rsid w:val="00AF3358"/>
    <w:rsid w:val="00AF3B64"/>
    <w:rsid w:val="00AF455A"/>
    <w:rsid w:val="00AF468C"/>
    <w:rsid w:val="00AF4DE2"/>
    <w:rsid w:val="00AF628B"/>
    <w:rsid w:val="00AF7EF3"/>
    <w:rsid w:val="00B007DE"/>
    <w:rsid w:val="00B00D58"/>
    <w:rsid w:val="00B0177B"/>
    <w:rsid w:val="00B01AD3"/>
    <w:rsid w:val="00B023F8"/>
    <w:rsid w:val="00B036AA"/>
    <w:rsid w:val="00B05A07"/>
    <w:rsid w:val="00B06A73"/>
    <w:rsid w:val="00B0762C"/>
    <w:rsid w:val="00B1000A"/>
    <w:rsid w:val="00B1065B"/>
    <w:rsid w:val="00B12873"/>
    <w:rsid w:val="00B13A2F"/>
    <w:rsid w:val="00B1418D"/>
    <w:rsid w:val="00B143D6"/>
    <w:rsid w:val="00B14DEC"/>
    <w:rsid w:val="00B15025"/>
    <w:rsid w:val="00B15090"/>
    <w:rsid w:val="00B150A7"/>
    <w:rsid w:val="00B151A7"/>
    <w:rsid w:val="00B164EB"/>
    <w:rsid w:val="00B16E99"/>
    <w:rsid w:val="00B17CF0"/>
    <w:rsid w:val="00B200C0"/>
    <w:rsid w:val="00B20C2E"/>
    <w:rsid w:val="00B2112D"/>
    <w:rsid w:val="00B21227"/>
    <w:rsid w:val="00B2182C"/>
    <w:rsid w:val="00B21F60"/>
    <w:rsid w:val="00B2224D"/>
    <w:rsid w:val="00B22581"/>
    <w:rsid w:val="00B22718"/>
    <w:rsid w:val="00B22DB6"/>
    <w:rsid w:val="00B23134"/>
    <w:rsid w:val="00B266A6"/>
    <w:rsid w:val="00B270AD"/>
    <w:rsid w:val="00B303F9"/>
    <w:rsid w:val="00B309A6"/>
    <w:rsid w:val="00B31233"/>
    <w:rsid w:val="00B31B4E"/>
    <w:rsid w:val="00B32041"/>
    <w:rsid w:val="00B3386A"/>
    <w:rsid w:val="00B34201"/>
    <w:rsid w:val="00B34A37"/>
    <w:rsid w:val="00B3538D"/>
    <w:rsid w:val="00B359D8"/>
    <w:rsid w:val="00B35F35"/>
    <w:rsid w:val="00B36208"/>
    <w:rsid w:val="00B37831"/>
    <w:rsid w:val="00B37F72"/>
    <w:rsid w:val="00B411E8"/>
    <w:rsid w:val="00B419B0"/>
    <w:rsid w:val="00B41D3A"/>
    <w:rsid w:val="00B420D6"/>
    <w:rsid w:val="00B42187"/>
    <w:rsid w:val="00B42B79"/>
    <w:rsid w:val="00B42D70"/>
    <w:rsid w:val="00B42EB0"/>
    <w:rsid w:val="00B439F4"/>
    <w:rsid w:val="00B45149"/>
    <w:rsid w:val="00B45B33"/>
    <w:rsid w:val="00B46B8D"/>
    <w:rsid w:val="00B47B72"/>
    <w:rsid w:val="00B47C02"/>
    <w:rsid w:val="00B5049E"/>
    <w:rsid w:val="00B52242"/>
    <w:rsid w:val="00B532B8"/>
    <w:rsid w:val="00B53912"/>
    <w:rsid w:val="00B53EFE"/>
    <w:rsid w:val="00B53FB5"/>
    <w:rsid w:val="00B54193"/>
    <w:rsid w:val="00B54424"/>
    <w:rsid w:val="00B547E6"/>
    <w:rsid w:val="00B56380"/>
    <w:rsid w:val="00B570FF"/>
    <w:rsid w:val="00B60267"/>
    <w:rsid w:val="00B60F61"/>
    <w:rsid w:val="00B610C2"/>
    <w:rsid w:val="00B61450"/>
    <w:rsid w:val="00B61DA0"/>
    <w:rsid w:val="00B62F06"/>
    <w:rsid w:val="00B630C5"/>
    <w:rsid w:val="00B642C0"/>
    <w:rsid w:val="00B646D8"/>
    <w:rsid w:val="00B64F47"/>
    <w:rsid w:val="00B66696"/>
    <w:rsid w:val="00B66943"/>
    <w:rsid w:val="00B66AF3"/>
    <w:rsid w:val="00B66FAF"/>
    <w:rsid w:val="00B6764E"/>
    <w:rsid w:val="00B70FDE"/>
    <w:rsid w:val="00B710F9"/>
    <w:rsid w:val="00B713A5"/>
    <w:rsid w:val="00B71851"/>
    <w:rsid w:val="00B72174"/>
    <w:rsid w:val="00B722BC"/>
    <w:rsid w:val="00B72314"/>
    <w:rsid w:val="00B727D9"/>
    <w:rsid w:val="00B7297F"/>
    <w:rsid w:val="00B72AED"/>
    <w:rsid w:val="00B72CEF"/>
    <w:rsid w:val="00B730D2"/>
    <w:rsid w:val="00B7332E"/>
    <w:rsid w:val="00B73943"/>
    <w:rsid w:val="00B74938"/>
    <w:rsid w:val="00B7664C"/>
    <w:rsid w:val="00B77607"/>
    <w:rsid w:val="00B7796B"/>
    <w:rsid w:val="00B77A7B"/>
    <w:rsid w:val="00B8038F"/>
    <w:rsid w:val="00B816A3"/>
    <w:rsid w:val="00B824A9"/>
    <w:rsid w:val="00B83988"/>
    <w:rsid w:val="00B84BB4"/>
    <w:rsid w:val="00B84F2F"/>
    <w:rsid w:val="00B85507"/>
    <w:rsid w:val="00B864AA"/>
    <w:rsid w:val="00B8659F"/>
    <w:rsid w:val="00B87DB1"/>
    <w:rsid w:val="00B9072C"/>
    <w:rsid w:val="00B92120"/>
    <w:rsid w:val="00B92D98"/>
    <w:rsid w:val="00B936FF"/>
    <w:rsid w:val="00B94F87"/>
    <w:rsid w:val="00B95172"/>
    <w:rsid w:val="00B95D32"/>
    <w:rsid w:val="00B9627A"/>
    <w:rsid w:val="00B96C6B"/>
    <w:rsid w:val="00B9702C"/>
    <w:rsid w:val="00B9722A"/>
    <w:rsid w:val="00B97B75"/>
    <w:rsid w:val="00BA1747"/>
    <w:rsid w:val="00BA2F0C"/>
    <w:rsid w:val="00BA4276"/>
    <w:rsid w:val="00BA4D48"/>
    <w:rsid w:val="00BA5575"/>
    <w:rsid w:val="00BA55BC"/>
    <w:rsid w:val="00BA5979"/>
    <w:rsid w:val="00BA6944"/>
    <w:rsid w:val="00BA6D58"/>
    <w:rsid w:val="00BA7096"/>
    <w:rsid w:val="00BA7631"/>
    <w:rsid w:val="00BA7AA1"/>
    <w:rsid w:val="00BA7E07"/>
    <w:rsid w:val="00BB04BA"/>
    <w:rsid w:val="00BB0A65"/>
    <w:rsid w:val="00BB111F"/>
    <w:rsid w:val="00BB25BA"/>
    <w:rsid w:val="00BB2AD2"/>
    <w:rsid w:val="00BB3021"/>
    <w:rsid w:val="00BB3099"/>
    <w:rsid w:val="00BB3299"/>
    <w:rsid w:val="00BB3491"/>
    <w:rsid w:val="00BB37AC"/>
    <w:rsid w:val="00BB622C"/>
    <w:rsid w:val="00BC08F8"/>
    <w:rsid w:val="00BC0A19"/>
    <w:rsid w:val="00BC114A"/>
    <w:rsid w:val="00BC1685"/>
    <w:rsid w:val="00BC18B2"/>
    <w:rsid w:val="00BC236D"/>
    <w:rsid w:val="00BC244A"/>
    <w:rsid w:val="00BC27A8"/>
    <w:rsid w:val="00BC2D4F"/>
    <w:rsid w:val="00BC3240"/>
    <w:rsid w:val="00BC3607"/>
    <w:rsid w:val="00BC4F93"/>
    <w:rsid w:val="00BC673C"/>
    <w:rsid w:val="00BC79B6"/>
    <w:rsid w:val="00BD0675"/>
    <w:rsid w:val="00BD092D"/>
    <w:rsid w:val="00BD0D04"/>
    <w:rsid w:val="00BD1830"/>
    <w:rsid w:val="00BD1C93"/>
    <w:rsid w:val="00BD1FF8"/>
    <w:rsid w:val="00BD2BB0"/>
    <w:rsid w:val="00BD2C96"/>
    <w:rsid w:val="00BD2E9B"/>
    <w:rsid w:val="00BD4178"/>
    <w:rsid w:val="00BD46D0"/>
    <w:rsid w:val="00BD493D"/>
    <w:rsid w:val="00BD4B77"/>
    <w:rsid w:val="00BD6172"/>
    <w:rsid w:val="00BD6CC0"/>
    <w:rsid w:val="00BD703C"/>
    <w:rsid w:val="00BD73A3"/>
    <w:rsid w:val="00BD7C3A"/>
    <w:rsid w:val="00BE004C"/>
    <w:rsid w:val="00BE02A1"/>
    <w:rsid w:val="00BE0AE2"/>
    <w:rsid w:val="00BE0BCF"/>
    <w:rsid w:val="00BE0F86"/>
    <w:rsid w:val="00BE1F28"/>
    <w:rsid w:val="00BE25F3"/>
    <w:rsid w:val="00BE2F70"/>
    <w:rsid w:val="00BE3628"/>
    <w:rsid w:val="00BE3A1C"/>
    <w:rsid w:val="00BE3E4C"/>
    <w:rsid w:val="00BE40C1"/>
    <w:rsid w:val="00BE5C1A"/>
    <w:rsid w:val="00BE6036"/>
    <w:rsid w:val="00BE679A"/>
    <w:rsid w:val="00BE6CAE"/>
    <w:rsid w:val="00BE6F74"/>
    <w:rsid w:val="00BE724B"/>
    <w:rsid w:val="00BF0B0E"/>
    <w:rsid w:val="00BF1617"/>
    <w:rsid w:val="00BF1AC1"/>
    <w:rsid w:val="00BF23AB"/>
    <w:rsid w:val="00BF266E"/>
    <w:rsid w:val="00BF26F3"/>
    <w:rsid w:val="00BF2A7E"/>
    <w:rsid w:val="00BF2C43"/>
    <w:rsid w:val="00BF3710"/>
    <w:rsid w:val="00BF4025"/>
    <w:rsid w:val="00BF423B"/>
    <w:rsid w:val="00BF4D79"/>
    <w:rsid w:val="00BF4F98"/>
    <w:rsid w:val="00BF526E"/>
    <w:rsid w:val="00BF5470"/>
    <w:rsid w:val="00BF548D"/>
    <w:rsid w:val="00BF5B7B"/>
    <w:rsid w:val="00BF5BA3"/>
    <w:rsid w:val="00BF6A6B"/>
    <w:rsid w:val="00C00E80"/>
    <w:rsid w:val="00C027A6"/>
    <w:rsid w:val="00C0281A"/>
    <w:rsid w:val="00C028BA"/>
    <w:rsid w:val="00C02D85"/>
    <w:rsid w:val="00C04864"/>
    <w:rsid w:val="00C04A4C"/>
    <w:rsid w:val="00C04C10"/>
    <w:rsid w:val="00C04D2B"/>
    <w:rsid w:val="00C06066"/>
    <w:rsid w:val="00C06D6C"/>
    <w:rsid w:val="00C11031"/>
    <w:rsid w:val="00C11166"/>
    <w:rsid w:val="00C113F7"/>
    <w:rsid w:val="00C114B0"/>
    <w:rsid w:val="00C11F45"/>
    <w:rsid w:val="00C130F0"/>
    <w:rsid w:val="00C13717"/>
    <w:rsid w:val="00C1381D"/>
    <w:rsid w:val="00C13A2C"/>
    <w:rsid w:val="00C13D1E"/>
    <w:rsid w:val="00C14346"/>
    <w:rsid w:val="00C144F3"/>
    <w:rsid w:val="00C145C3"/>
    <w:rsid w:val="00C14998"/>
    <w:rsid w:val="00C16667"/>
    <w:rsid w:val="00C2029A"/>
    <w:rsid w:val="00C20E42"/>
    <w:rsid w:val="00C2105E"/>
    <w:rsid w:val="00C24228"/>
    <w:rsid w:val="00C245F8"/>
    <w:rsid w:val="00C25C7F"/>
    <w:rsid w:val="00C2600E"/>
    <w:rsid w:val="00C261B5"/>
    <w:rsid w:val="00C273D6"/>
    <w:rsid w:val="00C30B4A"/>
    <w:rsid w:val="00C310E0"/>
    <w:rsid w:val="00C3196E"/>
    <w:rsid w:val="00C31D52"/>
    <w:rsid w:val="00C3274E"/>
    <w:rsid w:val="00C3295D"/>
    <w:rsid w:val="00C33007"/>
    <w:rsid w:val="00C33013"/>
    <w:rsid w:val="00C33AD5"/>
    <w:rsid w:val="00C33B7B"/>
    <w:rsid w:val="00C33CD4"/>
    <w:rsid w:val="00C33F7F"/>
    <w:rsid w:val="00C3451E"/>
    <w:rsid w:val="00C3492B"/>
    <w:rsid w:val="00C355BB"/>
    <w:rsid w:val="00C3620A"/>
    <w:rsid w:val="00C366A1"/>
    <w:rsid w:val="00C36B70"/>
    <w:rsid w:val="00C40213"/>
    <w:rsid w:val="00C404A9"/>
    <w:rsid w:val="00C406E3"/>
    <w:rsid w:val="00C406FD"/>
    <w:rsid w:val="00C40D79"/>
    <w:rsid w:val="00C418CE"/>
    <w:rsid w:val="00C44784"/>
    <w:rsid w:val="00C44A75"/>
    <w:rsid w:val="00C4617D"/>
    <w:rsid w:val="00C47E98"/>
    <w:rsid w:val="00C50849"/>
    <w:rsid w:val="00C50861"/>
    <w:rsid w:val="00C50BDC"/>
    <w:rsid w:val="00C51365"/>
    <w:rsid w:val="00C51BD5"/>
    <w:rsid w:val="00C525B8"/>
    <w:rsid w:val="00C53AED"/>
    <w:rsid w:val="00C54DBC"/>
    <w:rsid w:val="00C5535C"/>
    <w:rsid w:val="00C558E1"/>
    <w:rsid w:val="00C55FB6"/>
    <w:rsid w:val="00C56F0E"/>
    <w:rsid w:val="00C5711B"/>
    <w:rsid w:val="00C60A70"/>
    <w:rsid w:val="00C6199B"/>
    <w:rsid w:val="00C628A5"/>
    <w:rsid w:val="00C63E01"/>
    <w:rsid w:val="00C656AE"/>
    <w:rsid w:val="00C65A04"/>
    <w:rsid w:val="00C65B28"/>
    <w:rsid w:val="00C6621E"/>
    <w:rsid w:val="00C662B1"/>
    <w:rsid w:val="00C6652E"/>
    <w:rsid w:val="00C67BE1"/>
    <w:rsid w:val="00C67ED2"/>
    <w:rsid w:val="00C70C5F"/>
    <w:rsid w:val="00C71504"/>
    <w:rsid w:val="00C74456"/>
    <w:rsid w:val="00C74FBA"/>
    <w:rsid w:val="00C754E0"/>
    <w:rsid w:val="00C75E7B"/>
    <w:rsid w:val="00C76255"/>
    <w:rsid w:val="00C76358"/>
    <w:rsid w:val="00C76514"/>
    <w:rsid w:val="00C765B4"/>
    <w:rsid w:val="00C7669E"/>
    <w:rsid w:val="00C769A0"/>
    <w:rsid w:val="00C77320"/>
    <w:rsid w:val="00C773CE"/>
    <w:rsid w:val="00C77EFA"/>
    <w:rsid w:val="00C8037D"/>
    <w:rsid w:val="00C81CFC"/>
    <w:rsid w:val="00C8219C"/>
    <w:rsid w:val="00C8261A"/>
    <w:rsid w:val="00C8272F"/>
    <w:rsid w:val="00C82A86"/>
    <w:rsid w:val="00C8306C"/>
    <w:rsid w:val="00C84CBA"/>
    <w:rsid w:val="00C84F56"/>
    <w:rsid w:val="00C86831"/>
    <w:rsid w:val="00C868DC"/>
    <w:rsid w:val="00C8698F"/>
    <w:rsid w:val="00C905FB"/>
    <w:rsid w:val="00C908B7"/>
    <w:rsid w:val="00C915AF"/>
    <w:rsid w:val="00C91631"/>
    <w:rsid w:val="00C91AFA"/>
    <w:rsid w:val="00C91C19"/>
    <w:rsid w:val="00C92019"/>
    <w:rsid w:val="00C92788"/>
    <w:rsid w:val="00C92D1F"/>
    <w:rsid w:val="00C9315E"/>
    <w:rsid w:val="00C9448D"/>
    <w:rsid w:val="00C959E4"/>
    <w:rsid w:val="00C9611A"/>
    <w:rsid w:val="00C97DF6"/>
    <w:rsid w:val="00C97ECA"/>
    <w:rsid w:val="00C97FC8"/>
    <w:rsid w:val="00CA125B"/>
    <w:rsid w:val="00CA2C83"/>
    <w:rsid w:val="00CA48FF"/>
    <w:rsid w:val="00CA4B73"/>
    <w:rsid w:val="00CA54E7"/>
    <w:rsid w:val="00CA6049"/>
    <w:rsid w:val="00CA6295"/>
    <w:rsid w:val="00CA6675"/>
    <w:rsid w:val="00CA7141"/>
    <w:rsid w:val="00CB0C29"/>
    <w:rsid w:val="00CB16B8"/>
    <w:rsid w:val="00CB19C4"/>
    <w:rsid w:val="00CB2722"/>
    <w:rsid w:val="00CB2C80"/>
    <w:rsid w:val="00CB377A"/>
    <w:rsid w:val="00CB3B18"/>
    <w:rsid w:val="00CB4AB6"/>
    <w:rsid w:val="00CB53E4"/>
    <w:rsid w:val="00CB5427"/>
    <w:rsid w:val="00CB5918"/>
    <w:rsid w:val="00CB62B8"/>
    <w:rsid w:val="00CB797B"/>
    <w:rsid w:val="00CB7ECD"/>
    <w:rsid w:val="00CB7F47"/>
    <w:rsid w:val="00CC0584"/>
    <w:rsid w:val="00CC08FD"/>
    <w:rsid w:val="00CC261D"/>
    <w:rsid w:val="00CC2E4A"/>
    <w:rsid w:val="00CC2F93"/>
    <w:rsid w:val="00CC305C"/>
    <w:rsid w:val="00CC3E36"/>
    <w:rsid w:val="00CC5EAF"/>
    <w:rsid w:val="00CC5EF1"/>
    <w:rsid w:val="00CC6954"/>
    <w:rsid w:val="00CD05E5"/>
    <w:rsid w:val="00CD079C"/>
    <w:rsid w:val="00CD24DA"/>
    <w:rsid w:val="00CD26B1"/>
    <w:rsid w:val="00CD357A"/>
    <w:rsid w:val="00CD3748"/>
    <w:rsid w:val="00CD451E"/>
    <w:rsid w:val="00CD52D9"/>
    <w:rsid w:val="00CD5EC8"/>
    <w:rsid w:val="00CD5F56"/>
    <w:rsid w:val="00CD63F3"/>
    <w:rsid w:val="00CD68DE"/>
    <w:rsid w:val="00CD6B84"/>
    <w:rsid w:val="00CD6E71"/>
    <w:rsid w:val="00CD71A9"/>
    <w:rsid w:val="00CD7E4D"/>
    <w:rsid w:val="00CD7F2F"/>
    <w:rsid w:val="00CE0151"/>
    <w:rsid w:val="00CE0909"/>
    <w:rsid w:val="00CE2028"/>
    <w:rsid w:val="00CE28C8"/>
    <w:rsid w:val="00CE2943"/>
    <w:rsid w:val="00CE3949"/>
    <w:rsid w:val="00CE4755"/>
    <w:rsid w:val="00CE552D"/>
    <w:rsid w:val="00CE5EA0"/>
    <w:rsid w:val="00CE64AD"/>
    <w:rsid w:val="00CE64EA"/>
    <w:rsid w:val="00CE6FAE"/>
    <w:rsid w:val="00CE7036"/>
    <w:rsid w:val="00CE7BF1"/>
    <w:rsid w:val="00CE7D14"/>
    <w:rsid w:val="00CF0330"/>
    <w:rsid w:val="00CF055A"/>
    <w:rsid w:val="00CF0880"/>
    <w:rsid w:val="00CF0B6C"/>
    <w:rsid w:val="00CF1BD1"/>
    <w:rsid w:val="00CF1E82"/>
    <w:rsid w:val="00CF2CC3"/>
    <w:rsid w:val="00CF39A7"/>
    <w:rsid w:val="00CF3E01"/>
    <w:rsid w:val="00CF407F"/>
    <w:rsid w:val="00CF50C8"/>
    <w:rsid w:val="00CF5610"/>
    <w:rsid w:val="00CF5FAC"/>
    <w:rsid w:val="00CF710F"/>
    <w:rsid w:val="00CF7930"/>
    <w:rsid w:val="00D018DD"/>
    <w:rsid w:val="00D01BB0"/>
    <w:rsid w:val="00D02493"/>
    <w:rsid w:val="00D02765"/>
    <w:rsid w:val="00D03C34"/>
    <w:rsid w:val="00D04ABE"/>
    <w:rsid w:val="00D05132"/>
    <w:rsid w:val="00D05E25"/>
    <w:rsid w:val="00D067FA"/>
    <w:rsid w:val="00D06891"/>
    <w:rsid w:val="00D0725F"/>
    <w:rsid w:val="00D105F6"/>
    <w:rsid w:val="00D10609"/>
    <w:rsid w:val="00D109E4"/>
    <w:rsid w:val="00D11AD4"/>
    <w:rsid w:val="00D12817"/>
    <w:rsid w:val="00D13550"/>
    <w:rsid w:val="00D13FD2"/>
    <w:rsid w:val="00D13FE4"/>
    <w:rsid w:val="00D1401A"/>
    <w:rsid w:val="00D14299"/>
    <w:rsid w:val="00D145DA"/>
    <w:rsid w:val="00D14993"/>
    <w:rsid w:val="00D14C61"/>
    <w:rsid w:val="00D152D9"/>
    <w:rsid w:val="00D15F0B"/>
    <w:rsid w:val="00D1609B"/>
    <w:rsid w:val="00D16275"/>
    <w:rsid w:val="00D163E0"/>
    <w:rsid w:val="00D17A8B"/>
    <w:rsid w:val="00D20FA9"/>
    <w:rsid w:val="00D2124F"/>
    <w:rsid w:val="00D2162F"/>
    <w:rsid w:val="00D21B8E"/>
    <w:rsid w:val="00D22CEE"/>
    <w:rsid w:val="00D2455A"/>
    <w:rsid w:val="00D24B58"/>
    <w:rsid w:val="00D24D1C"/>
    <w:rsid w:val="00D24EAC"/>
    <w:rsid w:val="00D26E66"/>
    <w:rsid w:val="00D273A3"/>
    <w:rsid w:val="00D27673"/>
    <w:rsid w:val="00D27EAE"/>
    <w:rsid w:val="00D301E8"/>
    <w:rsid w:val="00D3023C"/>
    <w:rsid w:val="00D317E7"/>
    <w:rsid w:val="00D31D3A"/>
    <w:rsid w:val="00D320EA"/>
    <w:rsid w:val="00D3306B"/>
    <w:rsid w:val="00D330D3"/>
    <w:rsid w:val="00D33BA7"/>
    <w:rsid w:val="00D33F40"/>
    <w:rsid w:val="00D34553"/>
    <w:rsid w:val="00D346E3"/>
    <w:rsid w:val="00D34C21"/>
    <w:rsid w:val="00D35110"/>
    <w:rsid w:val="00D3521A"/>
    <w:rsid w:val="00D353A3"/>
    <w:rsid w:val="00D354FE"/>
    <w:rsid w:val="00D35EC0"/>
    <w:rsid w:val="00D3621C"/>
    <w:rsid w:val="00D36D65"/>
    <w:rsid w:val="00D371E0"/>
    <w:rsid w:val="00D4065A"/>
    <w:rsid w:val="00D41C13"/>
    <w:rsid w:val="00D42142"/>
    <w:rsid w:val="00D42AA8"/>
    <w:rsid w:val="00D44A6B"/>
    <w:rsid w:val="00D44F53"/>
    <w:rsid w:val="00D452EC"/>
    <w:rsid w:val="00D45400"/>
    <w:rsid w:val="00D4547A"/>
    <w:rsid w:val="00D45B30"/>
    <w:rsid w:val="00D462A2"/>
    <w:rsid w:val="00D472F5"/>
    <w:rsid w:val="00D50AC0"/>
    <w:rsid w:val="00D50F1B"/>
    <w:rsid w:val="00D515F7"/>
    <w:rsid w:val="00D51FCC"/>
    <w:rsid w:val="00D52D1E"/>
    <w:rsid w:val="00D52FD9"/>
    <w:rsid w:val="00D53C32"/>
    <w:rsid w:val="00D53EE1"/>
    <w:rsid w:val="00D53F54"/>
    <w:rsid w:val="00D541E6"/>
    <w:rsid w:val="00D55705"/>
    <w:rsid w:val="00D55D97"/>
    <w:rsid w:val="00D57882"/>
    <w:rsid w:val="00D57B72"/>
    <w:rsid w:val="00D57BCF"/>
    <w:rsid w:val="00D62082"/>
    <w:rsid w:val="00D621E5"/>
    <w:rsid w:val="00D62211"/>
    <w:rsid w:val="00D629DD"/>
    <w:rsid w:val="00D64B99"/>
    <w:rsid w:val="00D674A6"/>
    <w:rsid w:val="00D67652"/>
    <w:rsid w:val="00D702E2"/>
    <w:rsid w:val="00D71076"/>
    <w:rsid w:val="00D71544"/>
    <w:rsid w:val="00D71ADE"/>
    <w:rsid w:val="00D71ED3"/>
    <w:rsid w:val="00D728F0"/>
    <w:rsid w:val="00D733C9"/>
    <w:rsid w:val="00D73704"/>
    <w:rsid w:val="00D74765"/>
    <w:rsid w:val="00D76725"/>
    <w:rsid w:val="00D7719A"/>
    <w:rsid w:val="00D775DA"/>
    <w:rsid w:val="00D806AC"/>
    <w:rsid w:val="00D80A14"/>
    <w:rsid w:val="00D80C53"/>
    <w:rsid w:val="00D81112"/>
    <w:rsid w:val="00D8173A"/>
    <w:rsid w:val="00D81F95"/>
    <w:rsid w:val="00D8397B"/>
    <w:rsid w:val="00D8403F"/>
    <w:rsid w:val="00D8510C"/>
    <w:rsid w:val="00D86360"/>
    <w:rsid w:val="00D867C5"/>
    <w:rsid w:val="00D87B7D"/>
    <w:rsid w:val="00D87B9B"/>
    <w:rsid w:val="00D901D1"/>
    <w:rsid w:val="00D903FC"/>
    <w:rsid w:val="00D9073B"/>
    <w:rsid w:val="00D9142F"/>
    <w:rsid w:val="00D9193D"/>
    <w:rsid w:val="00D92107"/>
    <w:rsid w:val="00D92B3F"/>
    <w:rsid w:val="00D92FF6"/>
    <w:rsid w:val="00D9312E"/>
    <w:rsid w:val="00D9326E"/>
    <w:rsid w:val="00D93C03"/>
    <w:rsid w:val="00D95437"/>
    <w:rsid w:val="00D9656F"/>
    <w:rsid w:val="00DA0E3E"/>
    <w:rsid w:val="00DA1228"/>
    <w:rsid w:val="00DA1DC8"/>
    <w:rsid w:val="00DA2D14"/>
    <w:rsid w:val="00DA2EDB"/>
    <w:rsid w:val="00DA3C77"/>
    <w:rsid w:val="00DA3DAB"/>
    <w:rsid w:val="00DA48AD"/>
    <w:rsid w:val="00DA48ED"/>
    <w:rsid w:val="00DA4937"/>
    <w:rsid w:val="00DA5124"/>
    <w:rsid w:val="00DA6002"/>
    <w:rsid w:val="00DA6443"/>
    <w:rsid w:val="00DA6E08"/>
    <w:rsid w:val="00DB06B8"/>
    <w:rsid w:val="00DB0B78"/>
    <w:rsid w:val="00DB1429"/>
    <w:rsid w:val="00DB2810"/>
    <w:rsid w:val="00DB391E"/>
    <w:rsid w:val="00DB4116"/>
    <w:rsid w:val="00DB4B1A"/>
    <w:rsid w:val="00DB5314"/>
    <w:rsid w:val="00DB64F0"/>
    <w:rsid w:val="00DB722D"/>
    <w:rsid w:val="00DB757B"/>
    <w:rsid w:val="00DB7E51"/>
    <w:rsid w:val="00DC21E3"/>
    <w:rsid w:val="00DC2475"/>
    <w:rsid w:val="00DC3ABB"/>
    <w:rsid w:val="00DC3CB0"/>
    <w:rsid w:val="00DC4582"/>
    <w:rsid w:val="00DC5478"/>
    <w:rsid w:val="00DC5C81"/>
    <w:rsid w:val="00DC6E19"/>
    <w:rsid w:val="00DC706B"/>
    <w:rsid w:val="00DD0835"/>
    <w:rsid w:val="00DD1878"/>
    <w:rsid w:val="00DD1969"/>
    <w:rsid w:val="00DD260B"/>
    <w:rsid w:val="00DD26A6"/>
    <w:rsid w:val="00DD2721"/>
    <w:rsid w:val="00DD3885"/>
    <w:rsid w:val="00DD4073"/>
    <w:rsid w:val="00DD5117"/>
    <w:rsid w:val="00DD5718"/>
    <w:rsid w:val="00DD6C10"/>
    <w:rsid w:val="00DD7872"/>
    <w:rsid w:val="00DD7A6D"/>
    <w:rsid w:val="00DD7BF7"/>
    <w:rsid w:val="00DE0F67"/>
    <w:rsid w:val="00DE3192"/>
    <w:rsid w:val="00DE49AC"/>
    <w:rsid w:val="00DE4BFE"/>
    <w:rsid w:val="00DE56F5"/>
    <w:rsid w:val="00DE6737"/>
    <w:rsid w:val="00DE6C05"/>
    <w:rsid w:val="00DF0253"/>
    <w:rsid w:val="00DF0394"/>
    <w:rsid w:val="00DF1869"/>
    <w:rsid w:val="00DF29A4"/>
    <w:rsid w:val="00DF4470"/>
    <w:rsid w:val="00DF4A6E"/>
    <w:rsid w:val="00DF5CD4"/>
    <w:rsid w:val="00DF5FD9"/>
    <w:rsid w:val="00DF758E"/>
    <w:rsid w:val="00DF7B24"/>
    <w:rsid w:val="00E001B0"/>
    <w:rsid w:val="00E00F76"/>
    <w:rsid w:val="00E01011"/>
    <w:rsid w:val="00E01837"/>
    <w:rsid w:val="00E01B77"/>
    <w:rsid w:val="00E01E4E"/>
    <w:rsid w:val="00E01F1A"/>
    <w:rsid w:val="00E0287E"/>
    <w:rsid w:val="00E041B2"/>
    <w:rsid w:val="00E047DB"/>
    <w:rsid w:val="00E059AC"/>
    <w:rsid w:val="00E05C3B"/>
    <w:rsid w:val="00E05E02"/>
    <w:rsid w:val="00E06FA1"/>
    <w:rsid w:val="00E0725C"/>
    <w:rsid w:val="00E11678"/>
    <w:rsid w:val="00E126AB"/>
    <w:rsid w:val="00E14345"/>
    <w:rsid w:val="00E143FC"/>
    <w:rsid w:val="00E15FD2"/>
    <w:rsid w:val="00E1649F"/>
    <w:rsid w:val="00E17559"/>
    <w:rsid w:val="00E17696"/>
    <w:rsid w:val="00E1791A"/>
    <w:rsid w:val="00E17E39"/>
    <w:rsid w:val="00E20290"/>
    <w:rsid w:val="00E22027"/>
    <w:rsid w:val="00E226DD"/>
    <w:rsid w:val="00E233FC"/>
    <w:rsid w:val="00E23713"/>
    <w:rsid w:val="00E23C64"/>
    <w:rsid w:val="00E24907"/>
    <w:rsid w:val="00E24FD5"/>
    <w:rsid w:val="00E2653A"/>
    <w:rsid w:val="00E2666F"/>
    <w:rsid w:val="00E26CD1"/>
    <w:rsid w:val="00E2773E"/>
    <w:rsid w:val="00E3269E"/>
    <w:rsid w:val="00E32F6A"/>
    <w:rsid w:val="00E33014"/>
    <w:rsid w:val="00E33523"/>
    <w:rsid w:val="00E3469E"/>
    <w:rsid w:val="00E35A05"/>
    <w:rsid w:val="00E3635A"/>
    <w:rsid w:val="00E37768"/>
    <w:rsid w:val="00E4183A"/>
    <w:rsid w:val="00E42B83"/>
    <w:rsid w:val="00E4341D"/>
    <w:rsid w:val="00E4411C"/>
    <w:rsid w:val="00E4432E"/>
    <w:rsid w:val="00E447CF"/>
    <w:rsid w:val="00E46576"/>
    <w:rsid w:val="00E4669D"/>
    <w:rsid w:val="00E472C8"/>
    <w:rsid w:val="00E47705"/>
    <w:rsid w:val="00E47AC7"/>
    <w:rsid w:val="00E47DFE"/>
    <w:rsid w:val="00E50493"/>
    <w:rsid w:val="00E50629"/>
    <w:rsid w:val="00E51F5C"/>
    <w:rsid w:val="00E52096"/>
    <w:rsid w:val="00E529BB"/>
    <w:rsid w:val="00E53B5A"/>
    <w:rsid w:val="00E54187"/>
    <w:rsid w:val="00E547F0"/>
    <w:rsid w:val="00E554AF"/>
    <w:rsid w:val="00E55620"/>
    <w:rsid w:val="00E5631D"/>
    <w:rsid w:val="00E57AC2"/>
    <w:rsid w:val="00E602EF"/>
    <w:rsid w:val="00E61A98"/>
    <w:rsid w:val="00E61D8C"/>
    <w:rsid w:val="00E62A6F"/>
    <w:rsid w:val="00E62D93"/>
    <w:rsid w:val="00E631CD"/>
    <w:rsid w:val="00E649B3"/>
    <w:rsid w:val="00E64AD9"/>
    <w:rsid w:val="00E651CD"/>
    <w:rsid w:val="00E657BB"/>
    <w:rsid w:val="00E6598D"/>
    <w:rsid w:val="00E6622D"/>
    <w:rsid w:val="00E66FC0"/>
    <w:rsid w:val="00E674BA"/>
    <w:rsid w:val="00E67987"/>
    <w:rsid w:val="00E70965"/>
    <w:rsid w:val="00E70CDB"/>
    <w:rsid w:val="00E71D42"/>
    <w:rsid w:val="00E71EBE"/>
    <w:rsid w:val="00E73A5C"/>
    <w:rsid w:val="00E74823"/>
    <w:rsid w:val="00E74F98"/>
    <w:rsid w:val="00E76CA2"/>
    <w:rsid w:val="00E76FDB"/>
    <w:rsid w:val="00E80520"/>
    <w:rsid w:val="00E80A0A"/>
    <w:rsid w:val="00E81889"/>
    <w:rsid w:val="00E81A98"/>
    <w:rsid w:val="00E81DBE"/>
    <w:rsid w:val="00E824C9"/>
    <w:rsid w:val="00E829C8"/>
    <w:rsid w:val="00E82AF0"/>
    <w:rsid w:val="00E83991"/>
    <w:rsid w:val="00E83D45"/>
    <w:rsid w:val="00E84339"/>
    <w:rsid w:val="00E84E2A"/>
    <w:rsid w:val="00E8515D"/>
    <w:rsid w:val="00E85207"/>
    <w:rsid w:val="00E85A5A"/>
    <w:rsid w:val="00E90524"/>
    <w:rsid w:val="00E90C40"/>
    <w:rsid w:val="00E91051"/>
    <w:rsid w:val="00E917F7"/>
    <w:rsid w:val="00E91C31"/>
    <w:rsid w:val="00E91DC1"/>
    <w:rsid w:val="00E91ECB"/>
    <w:rsid w:val="00E922CA"/>
    <w:rsid w:val="00E9317C"/>
    <w:rsid w:val="00E935F0"/>
    <w:rsid w:val="00E93D45"/>
    <w:rsid w:val="00E946B0"/>
    <w:rsid w:val="00E94859"/>
    <w:rsid w:val="00E94D40"/>
    <w:rsid w:val="00E94F5E"/>
    <w:rsid w:val="00E951DA"/>
    <w:rsid w:val="00E958A3"/>
    <w:rsid w:val="00E964FD"/>
    <w:rsid w:val="00E96780"/>
    <w:rsid w:val="00E9690A"/>
    <w:rsid w:val="00E96AC8"/>
    <w:rsid w:val="00EA0908"/>
    <w:rsid w:val="00EA0CD0"/>
    <w:rsid w:val="00EA16B2"/>
    <w:rsid w:val="00EA36AB"/>
    <w:rsid w:val="00EA3F5D"/>
    <w:rsid w:val="00EA4330"/>
    <w:rsid w:val="00EA480C"/>
    <w:rsid w:val="00EA5AB3"/>
    <w:rsid w:val="00EA5D67"/>
    <w:rsid w:val="00EA5F3A"/>
    <w:rsid w:val="00EA7A83"/>
    <w:rsid w:val="00EB14CB"/>
    <w:rsid w:val="00EB1B2F"/>
    <w:rsid w:val="00EB1DF8"/>
    <w:rsid w:val="00EB218A"/>
    <w:rsid w:val="00EB2B2B"/>
    <w:rsid w:val="00EB3401"/>
    <w:rsid w:val="00EB42F5"/>
    <w:rsid w:val="00EB4443"/>
    <w:rsid w:val="00EB48BC"/>
    <w:rsid w:val="00EB5148"/>
    <w:rsid w:val="00EB5282"/>
    <w:rsid w:val="00EB5375"/>
    <w:rsid w:val="00EB6A11"/>
    <w:rsid w:val="00EB6FF8"/>
    <w:rsid w:val="00EB75E1"/>
    <w:rsid w:val="00EC0203"/>
    <w:rsid w:val="00EC0870"/>
    <w:rsid w:val="00EC1359"/>
    <w:rsid w:val="00EC153B"/>
    <w:rsid w:val="00EC1705"/>
    <w:rsid w:val="00EC1E3C"/>
    <w:rsid w:val="00EC1F71"/>
    <w:rsid w:val="00EC2DC0"/>
    <w:rsid w:val="00EC3004"/>
    <w:rsid w:val="00EC34F3"/>
    <w:rsid w:val="00EC3B35"/>
    <w:rsid w:val="00EC3BE6"/>
    <w:rsid w:val="00EC42F4"/>
    <w:rsid w:val="00EC4322"/>
    <w:rsid w:val="00EC4A59"/>
    <w:rsid w:val="00EC6071"/>
    <w:rsid w:val="00EC770D"/>
    <w:rsid w:val="00ED01A0"/>
    <w:rsid w:val="00ED03EE"/>
    <w:rsid w:val="00ED0BB8"/>
    <w:rsid w:val="00ED1373"/>
    <w:rsid w:val="00ED1930"/>
    <w:rsid w:val="00ED274A"/>
    <w:rsid w:val="00ED2B9C"/>
    <w:rsid w:val="00ED2BB1"/>
    <w:rsid w:val="00ED4AE3"/>
    <w:rsid w:val="00ED537C"/>
    <w:rsid w:val="00ED53CA"/>
    <w:rsid w:val="00ED57A9"/>
    <w:rsid w:val="00ED64DC"/>
    <w:rsid w:val="00EE05BF"/>
    <w:rsid w:val="00EE125D"/>
    <w:rsid w:val="00EE29E6"/>
    <w:rsid w:val="00EE3081"/>
    <w:rsid w:val="00EE37E5"/>
    <w:rsid w:val="00EE3826"/>
    <w:rsid w:val="00EE40F4"/>
    <w:rsid w:val="00EE4FFD"/>
    <w:rsid w:val="00EE545C"/>
    <w:rsid w:val="00EE647D"/>
    <w:rsid w:val="00EE6F22"/>
    <w:rsid w:val="00EE79CE"/>
    <w:rsid w:val="00EF0632"/>
    <w:rsid w:val="00EF097F"/>
    <w:rsid w:val="00EF1ADF"/>
    <w:rsid w:val="00EF29F0"/>
    <w:rsid w:val="00EF4185"/>
    <w:rsid w:val="00EF4849"/>
    <w:rsid w:val="00EF5F28"/>
    <w:rsid w:val="00EF70B5"/>
    <w:rsid w:val="00EF75A4"/>
    <w:rsid w:val="00F01741"/>
    <w:rsid w:val="00F020E5"/>
    <w:rsid w:val="00F03031"/>
    <w:rsid w:val="00F03643"/>
    <w:rsid w:val="00F037FE"/>
    <w:rsid w:val="00F03B85"/>
    <w:rsid w:val="00F03C9D"/>
    <w:rsid w:val="00F048BB"/>
    <w:rsid w:val="00F049E5"/>
    <w:rsid w:val="00F04FC5"/>
    <w:rsid w:val="00F050CE"/>
    <w:rsid w:val="00F05939"/>
    <w:rsid w:val="00F06DD1"/>
    <w:rsid w:val="00F101CA"/>
    <w:rsid w:val="00F10294"/>
    <w:rsid w:val="00F1053A"/>
    <w:rsid w:val="00F1079D"/>
    <w:rsid w:val="00F107F8"/>
    <w:rsid w:val="00F11F88"/>
    <w:rsid w:val="00F11F8F"/>
    <w:rsid w:val="00F1226E"/>
    <w:rsid w:val="00F12F37"/>
    <w:rsid w:val="00F14B8C"/>
    <w:rsid w:val="00F17893"/>
    <w:rsid w:val="00F17973"/>
    <w:rsid w:val="00F2011E"/>
    <w:rsid w:val="00F2038C"/>
    <w:rsid w:val="00F207F3"/>
    <w:rsid w:val="00F2164D"/>
    <w:rsid w:val="00F22E48"/>
    <w:rsid w:val="00F25BBA"/>
    <w:rsid w:val="00F25CB1"/>
    <w:rsid w:val="00F2635D"/>
    <w:rsid w:val="00F26679"/>
    <w:rsid w:val="00F2672C"/>
    <w:rsid w:val="00F27E86"/>
    <w:rsid w:val="00F27F4D"/>
    <w:rsid w:val="00F30C50"/>
    <w:rsid w:val="00F32B3D"/>
    <w:rsid w:val="00F3323D"/>
    <w:rsid w:val="00F3346F"/>
    <w:rsid w:val="00F334A7"/>
    <w:rsid w:val="00F34D74"/>
    <w:rsid w:val="00F351D9"/>
    <w:rsid w:val="00F35DF6"/>
    <w:rsid w:val="00F36393"/>
    <w:rsid w:val="00F36599"/>
    <w:rsid w:val="00F37C49"/>
    <w:rsid w:val="00F4091E"/>
    <w:rsid w:val="00F42B45"/>
    <w:rsid w:val="00F4364B"/>
    <w:rsid w:val="00F44C1F"/>
    <w:rsid w:val="00F457A6"/>
    <w:rsid w:val="00F46292"/>
    <w:rsid w:val="00F46D4C"/>
    <w:rsid w:val="00F50D84"/>
    <w:rsid w:val="00F51ACE"/>
    <w:rsid w:val="00F51B0E"/>
    <w:rsid w:val="00F51FB7"/>
    <w:rsid w:val="00F5240A"/>
    <w:rsid w:val="00F52B1F"/>
    <w:rsid w:val="00F53D59"/>
    <w:rsid w:val="00F55341"/>
    <w:rsid w:val="00F557BD"/>
    <w:rsid w:val="00F55DBC"/>
    <w:rsid w:val="00F55F54"/>
    <w:rsid w:val="00F55F7B"/>
    <w:rsid w:val="00F57D11"/>
    <w:rsid w:val="00F57FA5"/>
    <w:rsid w:val="00F6054D"/>
    <w:rsid w:val="00F60735"/>
    <w:rsid w:val="00F60FB1"/>
    <w:rsid w:val="00F61A49"/>
    <w:rsid w:val="00F621AD"/>
    <w:rsid w:val="00F62F4C"/>
    <w:rsid w:val="00F63969"/>
    <w:rsid w:val="00F64155"/>
    <w:rsid w:val="00F64297"/>
    <w:rsid w:val="00F65851"/>
    <w:rsid w:val="00F658B6"/>
    <w:rsid w:val="00F65B8F"/>
    <w:rsid w:val="00F65C2F"/>
    <w:rsid w:val="00F67675"/>
    <w:rsid w:val="00F6768F"/>
    <w:rsid w:val="00F67E0B"/>
    <w:rsid w:val="00F70296"/>
    <w:rsid w:val="00F71394"/>
    <w:rsid w:val="00F7286C"/>
    <w:rsid w:val="00F728D2"/>
    <w:rsid w:val="00F743B0"/>
    <w:rsid w:val="00F7470F"/>
    <w:rsid w:val="00F755FB"/>
    <w:rsid w:val="00F75A78"/>
    <w:rsid w:val="00F75DF5"/>
    <w:rsid w:val="00F75E35"/>
    <w:rsid w:val="00F76321"/>
    <w:rsid w:val="00F763F5"/>
    <w:rsid w:val="00F77711"/>
    <w:rsid w:val="00F82C5A"/>
    <w:rsid w:val="00F83728"/>
    <w:rsid w:val="00F86628"/>
    <w:rsid w:val="00F86781"/>
    <w:rsid w:val="00F86827"/>
    <w:rsid w:val="00F90009"/>
    <w:rsid w:val="00F9074D"/>
    <w:rsid w:val="00F91C4A"/>
    <w:rsid w:val="00F922B0"/>
    <w:rsid w:val="00F9319A"/>
    <w:rsid w:val="00F93222"/>
    <w:rsid w:val="00F938EF"/>
    <w:rsid w:val="00F93FB1"/>
    <w:rsid w:val="00F96AB3"/>
    <w:rsid w:val="00F972A1"/>
    <w:rsid w:val="00F972EB"/>
    <w:rsid w:val="00F97823"/>
    <w:rsid w:val="00F97AA3"/>
    <w:rsid w:val="00FA027D"/>
    <w:rsid w:val="00FA10AD"/>
    <w:rsid w:val="00FA1856"/>
    <w:rsid w:val="00FA1CAC"/>
    <w:rsid w:val="00FA1D3E"/>
    <w:rsid w:val="00FA2701"/>
    <w:rsid w:val="00FA27CD"/>
    <w:rsid w:val="00FA2845"/>
    <w:rsid w:val="00FA2D93"/>
    <w:rsid w:val="00FA35D0"/>
    <w:rsid w:val="00FA3A51"/>
    <w:rsid w:val="00FA3FCF"/>
    <w:rsid w:val="00FA44FE"/>
    <w:rsid w:val="00FA5ADB"/>
    <w:rsid w:val="00FA6187"/>
    <w:rsid w:val="00FA6707"/>
    <w:rsid w:val="00FA68A0"/>
    <w:rsid w:val="00FB07E1"/>
    <w:rsid w:val="00FB1476"/>
    <w:rsid w:val="00FB1E43"/>
    <w:rsid w:val="00FB209E"/>
    <w:rsid w:val="00FB26B8"/>
    <w:rsid w:val="00FB37B3"/>
    <w:rsid w:val="00FB4049"/>
    <w:rsid w:val="00FB4433"/>
    <w:rsid w:val="00FB4C66"/>
    <w:rsid w:val="00FB5C1A"/>
    <w:rsid w:val="00FB6477"/>
    <w:rsid w:val="00FB6C50"/>
    <w:rsid w:val="00FB70C2"/>
    <w:rsid w:val="00FB76E6"/>
    <w:rsid w:val="00FB7832"/>
    <w:rsid w:val="00FB7E70"/>
    <w:rsid w:val="00FC02BA"/>
    <w:rsid w:val="00FC0455"/>
    <w:rsid w:val="00FC1F8A"/>
    <w:rsid w:val="00FC36D8"/>
    <w:rsid w:val="00FC39C9"/>
    <w:rsid w:val="00FC4F64"/>
    <w:rsid w:val="00FC52CD"/>
    <w:rsid w:val="00FC56FC"/>
    <w:rsid w:val="00FC61A1"/>
    <w:rsid w:val="00FC6BC9"/>
    <w:rsid w:val="00FC7417"/>
    <w:rsid w:val="00FC743C"/>
    <w:rsid w:val="00FC7645"/>
    <w:rsid w:val="00FC78FC"/>
    <w:rsid w:val="00FC7C32"/>
    <w:rsid w:val="00FD03F2"/>
    <w:rsid w:val="00FD1988"/>
    <w:rsid w:val="00FD1CD2"/>
    <w:rsid w:val="00FD1D90"/>
    <w:rsid w:val="00FD30A8"/>
    <w:rsid w:val="00FD3B26"/>
    <w:rsid w:val="00FD3C25"/>
    <w:rsid w:val="00FD45DD"/>
    <w:rsid w:val="00FD461F"/>
    <w:rsid w:val="00FD4C9E"/>
    <w:rsid w:val="00FD5101"/>
    <w:rsid w:val="00FD5236"/>
    <w:rsid w:val="00FD6908"/>
    <w:rsid w:val="00FE0992"/>
    <w:rsid w:val="00FE26AC"/>
    <w:rsid w:val="00FE2E5B"/>
    <w:rsid w:val="00FE30BC"/>
    <w:rsid w:val="00FE75D3"/>
    <w:rsid w:val="00FF0D23"/>
    <w:rsid w:val="00FF2724"/>
    <w:rsid w:val="00FF28A6"/>
    <w:rsid w:val="00FF2D1D"/>
    <w:rsid w:val="00FF310E"/>
    <w:rsid w:val="00FF3259"/>
    <w:rsid w:val="00FF4C36"/>
    <w:rsid w:val="00FF668C"/>
    <w:rsid w:val="00FF681A"/>
    <w:rsid w:val="00FF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592D"/>
  <w15:chartTrackingRefBased/>
  <w15:docId w15:val="{B3F48499-E08C-43F5-BFD6-6D71741D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B4F"/>
    <w:pPr>
      <w:widowControl w:val="0"/>
      <w:jc w:val="both"/>
    </w:pPr>
    <w:rPr>
      <w:rFonts w:ascii="等线" w:eastAsia="等线" w:hAnsi="等线" w:cs="Times New Roman"/>
    </w:rPr>
  </w:style>
  <w:style w:type="paragraph" w:styleId="2">
    <w:name w:val="heading 2"/>
    <w:basedOn w:val="a"/>
    <w:next w:val="a"/>
    <w:link w:val="20"/>
    <w:uiPriority w:val="9"/>
    <w:unhideWhenUsed/>
    <w:qFormat/>
    <w:rsid w:val="00FE75D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2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226E"/>
    <w:rPr>
      <w:rFonts w:ascii="等线" w:eastAsia="等线" w:hAnsi="等线" w:cs="Times New Roman"/>
      <w:sz w:val="18"/>
      <w:szCs w:val="18"/>
    </w:rPr>
  </w:style>
  <w:style w:type="paragraph" w:styleId="a5">
    <w:name w:val="footer"/>
    <w:basedOn w:val="a"/>
    <w:link w:val="a6"/>
    <w:uiPriority w:val="99"/>
    <w:unhideWhenUsed/>
    <w:rsid w:val="0000226E"/>
    <w:pPr>
      <w:tabs>
        <w:tab w:val="center" w:pos="4153"/>
        <w:tab w:val="right" w:pos="8306"/>
      </w:tabs>
      <w:snapToGrid w:val="0"/>
      <w:jc w:val="left"/>
    </w:pPr>
    <w:rPr>
      <w:sz w:val="18"/>
      <w:szCs w:val="18"/>
    </w:rPr>
  </w:style>
  <w:style w:type="character" w:customStyle="1" w:styleId="a6">
    <w:name w:val="页脚 字符"/>
    <w:basedOn w:val="a0"/>
    <w:link w:val="a5"/>
    <w:uiPriority w:val="99"/>
    <w:rsid w:val="0000226E"/>
    <w:rPr>
      <w:rFonts w:ascii="等线" w:eastAsia="等线" w:hAnsi="等线" w:cs="Times New Roman"/>
      <w:sz w:val="18"/>
      <w:szCs w:val="18"/>
    </w:rPr>
  </w:style>
  <w:style w:type="paragraph" w:styleId="a7">
    <w:name w:val="List Paragraph"/>
    <w:basedOn w:val="a"/>
    <w:uiPriority w:val="99"/>
    <w:qFormat/>
    <w:rsid w:val="009A79F9"/>
    <w:pPr>
      <w:ind w:firstLineChars="200" w:firstLine="420"/>
    </w:pPr>
  </w:style>
  <w:style w:type="character" w:customStyle="1" w:styleId="005Char">
    <w:name w:val="005正文 Char"/>
    <w:link w:val="005"/>
    <w:qFormat/>
    <w:rsid w:val="006B3325"/>
    <w:rPr>
      <w:rFonts w:eastAsia="宋体"/>
      <w:sz w:val="24"/>
    </w:rPr>
  </w:style>
  <w:style w:type="paragraph" w:customStyle="1" w:styleId="005">
    <w:name w:val="005正文"/>
    <w:basedOn w:val="a"/>
    <w:link w:val="005Char"/>
    <w:rsid w:val="006B3325"/>
    <w:pPr>
      <w:spacing w:beforeLines="50" w:before="50" w:afterLines="50" w:after="50" w:line="360" w:lineRule="auto"/>
      <w:ind w:firstLineChars="200" w:firstLine="200"/>
    </w:pPr>
    <w:rPr>
      <w:rFonts w:asciiTheme="minorHAnsi" w:eastAsia="宋体" w:hAnsiTheme="minorHAnsi" w:cstheme="minorBidi"/>
      <w:sz w:val="24"/>
    </w:rPr>
  </w:style>
  <w:style w:type="paragraph" w:customStyle="1" w:styleId="Default">
    <w:name w:val="Default"/>
    <w:rsid w:val="00654842"/>
    <w:pPr>
      <w:widowControl w:val="0"/>
      <w:autoSpaceDE w:val="0"/>
      <w:autoSpaceDN w:val="0"/>
      <w:adjustRightInd w:val="0"/>
    </w:pPr>
    <w:rPr>
      <w:rFonts w:ascii="宋体" w:eastAsia="宋体" w:cs="宋体"/>
      <w:color w:val="000000"/>
      <w:kern w:val="0"/>
      <w:sz w:val="24"/>
      <w:szCs w:val="24"/>
    </w:rPr>
  </w:style>
  <w:style w:type="character" w:customStyle="1" w:styleId="20">
    <w:name w:val="标题 2 字符"/>
    <w:basedOn w:val="a0"/>
    <w:link w:val="2"/>
    <w:uiPriority w:val="9"/>
    <w:rsid w:val="00FE75D3"/>
    <w:rPr>
      <w:rFonts w:asciiTheme="majorHAnsi" w:eastAsiaTheme="majorEastAsia" w:hAnsiTheme="majorHAnsi" w:cstheme="majorBidi"/>
      <w:b/>
      <w:bCs/>
      <w:sz w:val="32"/>
      <w:szCs w:val="32"/>
    </w:rPr>
  </w:style>
  <w:style w:type="character" w:styleId="a8">
    <w:name w:val="annotation reference"/>
    <w:basedOn w:val="a0"/>
    <w:uiPriority w:val="99"/>
    <w:semiHidden/>
    <w:unhideWhenUsed/>
    <w:rsid w:val="00D51FCC"/>
    <w:rPr>
      <w:sz w:val="21"/>
      <w:szCs w:val="21"/>
    </w:rPr>
  </w:style>
  <w:style w:type="paragraph" w:styleId="a9">
    <w:name w:val="annotation text"/>
    <w:basedOn w:val="a"/>
    <w:link w:val="aa"/>
    <w:uiPriority w:val="99"/>
    <w:semiHidden/>
    <w:unhideWhenUsed/>
    <w:rsid w:val="00D51FCC"/>
    <w:pPr>
      <w:jc w:val="left"/>
    </w:pPr>
  </w:style>
  <w:style w:type="character" w:customStyle="1" w:styleId="aa">
    <w:name w:val="批注文字 字符"/>
    <w:basedOn w:val="a0"/>
    <w:link w:val="a9"/>
    <w:uiPriority w:val="99"/>
    <w:semiHidden/>
    <w:rsid w:val="00D51FCC"/>
    <w:rPr>
      <w:rFonts w:ascii="等线" w:eastAsia="等线" w:hAnsi="等线" w:cs="Times New Roman"/>
    </w:rPr>
  </w:style>
  <w:style w:type="paragraph" w:styleId="ab">
    <w:name w:val="annotation subject"/>
    <w:basedOn w:val="a9"/>
    <w:next w:val="a9"/>
    <w:link w:val="ac"/>
    <w:uiPriority w:val="99"/>
    <w:semiHidden/>
    <w:unhideWhenUsed/>
    <w:rsid w:val="00D51FCC"/>
    <w:rPr>
      <w:b/>
      <w:bCs/>
    </w:rPr>
  </w:style>
  <w:style w:type="character" w:customStyle="1" w:styleId="ac">
    <w:name w:val="批注主题 字符"/>
    <w:basedOn w:val="aa"/>
    <w:link w:val="ab"/>
    <w:uiPriority w:val="99"/>
    <w:semiHidden/>
    <w:rsid w:val="00D51FCC"/>
    <w:rPr>
      <w:rFonts w:ascii="等线" w:eastAsia="等线" w:hAnsi="等线"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473">
      <w:bodyDiv w:val="1"/>
      <w:marLeft w:val="0"/>
      <w:marRight w:val="0"/>
      <w:marTop w:val="0"/>
      <w:marBottom w:val="0"/>
      <w:divBdr>
        <w:top w:val="none" w:sz="0" w:space="0" w:color="auto"/>
        <w:left w:val="none" w:sz="0" w:space="0" w:color="auto"/>
        <w:bottom w:val="none" w:sz="0" w:space="0" w:color="auto"/>
        <w:right w:val="none" w:sz="0" w:space="0" w:color="auto"/>
      </w:divBdr>
    </w:div>
    <w:div w:id="78798514">
      <w:bodyDiv w:val="1"/>
      <w:marLeft w:val="0"/>
      <w:marRight w:val="0"/>
      <w:marTop w:val="0"/>
      <w:marBottom w:val="0"/>
      <w:divBdr>
        <w:top w:val="none" w:sz="0" w:space="0" w:color="auto"/>
        <w:left w:val="none" w:sz="0" w:space="0" w:color="auto"/>
        <w:bottom w:val="none" w:sz="0" w:space="0" w:color="auto"/>
        <w:right w:val="none" w:sz="0" w:space="0" w:color="auto"/>
      </w:divBdr>
    </w:div>
    <w:div w:id="148905395">
      <w:bodyDiv w:val="1"/>
      <w:marLeft w:val="0"/>
      <w:marRight w:val="0"/>
      <w:marTop w:val="0"/>
      <w:marBottom w:val="0"/>
      <w:divBdr>
        <w:top w:val="none" w:sz="0" w:space="0" w:color="auto"/>
        <w:left w:val="none" w:sz="0" w:space="0" w:color="auto"/>
        <w:bottom w:val="none" w:sz="0" w:space="0" w:color="auto"/>
        <w:right w:val="none" w:sz="0" w:space="0" w:color="auto"/>
      </w:divBdr>
    </w:div>
    <w:div w:id="178082729">
      <w:bodyDiv w:val="1"/>
      <w:marLeft w:val="0"/>
      <w:marRight w:val="0"/>
      <w:marTop w:val="0"/>
      <w:marBottom w:val="0"/>
      <w:divBdr>
        <w:top w:val="none" w:sz="0" w:space="0" w:color="auto"/>
        <w:left w:val="none" w:sz="0" w:space="0" w:color="auto"/>
        <w:bottom w:val="none" w:sz="0" w:space="0" w:color="auto"/>
        <w:right w:val="none" w:sz="0" w:space="0" w:color="auto"/>
      </w:divBdr>
    </w:div>
    <w:div w:id="262954246">
      <w:bodyDiv w:val="1"/>
      <w:marLeft w:val="0"/>
      <w:marRight w:val="0"/>
      <w:marTop w:val="0"/>
      <w:marBottom w:val="0"/>
      <w:divBdr>
        <w:top w:val="none" w:sz="0" w:space="0" w:color="auto"/>
        <w:left w:val="none" w:sz="0" w:space="0" w:color="auto"/>
        <w:bottom w:val="none" w:sz="0" w:space="0" w:color="auto"/>
        <w:right w:val="none" w:sz="0" w:space="0" w:color="auto"/>
      </w:divBdr>
    </w:div>
    <w:div w:id="269241265">
      <w:bodyDiv w:val="1"/>
      <w:marLeft w:val="0"/>
      <w:marRight w:val="0"/>
      <w:marTop w:val="0"/>
      <w:marBottom w:val="0"/>
      <w:divBdr>
        <w:top w:val="none" w:sz="0" w:space="0" w:color="auto"/>
        <w:left w:val="none" w:sz="0" w:space="0" w:color="auto"/>
        <w:bottom w:val="none" w:sz="0" w:space="0" w:color="auto"/>
        <w:right w:val="none" w:sz="0" w:space="0" w:color="auto"/>
      </w:divBdr>
    </w:div>
    <w:div w:id="277026237">
      <w:bodyDiv w:val="1"/>
      <w:marLeft w:val="0"/>
      <w:marRight w:val="0"/>
      <w:marTop w:val="0"/>
      <w:marBottom w:val="0"/>
      <w:divBdr>
        <w:top w:val="none" w:sz="0" w:space="0" w:color="auto"/>
        <w:left w:val="none" w:sz="0" w:space="0" w:color="auto"/>
        <w:bottom w:val="none" w:sz="0" w:space="0" w:color="auto"/>
        <w:right w:val="none" w:sz="0" w:space="0" w:color="auto"/>
      </w:divBdr>
    </w:div>
    <w:div w:id="302081474">
      <w:bodyDiv w:val="1"/>
      <w:marLeft w:val="0"/>
      <w:marRight w:val="0"/>
      <w:marTop w:val="0"/>
      <w:marBottom w:val="0"/>
      <w:divBdr>
        <w:top w:val="none" w:sz="0" w:space="0" w:color="auto"/>
        <w:left w:val="none" w:sz="0" w:space="0" w:color="auto"/>
        <w:bottom w:val="none" w:sz="0" w:space="0" w:color="auto"/>
        <w:right w:val="none" w:sz="0" w:space="0" w:color="auto"/>
      </w:divBdr>
    </w:div>
    <w:div w:id="367872896">
      <w:bodyDiv w:val="1"/>
      <w:marLeft w:val="0"/>
      <w:marRight w:val="0"/>
      <w:marTop w:val="0"/>
      <w:marBottom w:val="0"/>
      <w:divBdr>
        <w:top w:val="none" w:sz="0" w:space="0" w:color="auto"/>
        <w:left w:val="none" w:sz="0" w:space="0" w:color="auto"/>
        <w:bottom w:val="none" w:sz="0" w:space="0" w:color="auto"/>
        <w:right w:val="none" w:sz="0" w:space="0" w:color="auto"/>
      </w:divBdr>
    </w:div>
    <w:div w:id="379015672">
      <w:bodyDiv w:val="1"/>
      <w:marLeft w:val="0"/>
      <w:marRight w:val="0"/>
      <w:marTop w:val="0"/>
      <w:marBottom w:val="0"/>
      <w:divBdr>
        <w:top w:val="none" w:sz="0" w:space="0" w:color="auto"/>
        <w:left w:val="none" w:sz="0" w:space="0" w:color="auto"/>
        <w:bottom w:val="none" w:sz="0" w:space="0" w:color="auto"/>
        <w:right w:val="none" w:sz="0" w:space="0" w:color="auto"/>
      </w:divBdr>
    </w:div>
    <w:div w:id="380788517">
      <w:bodyDiv w:val="1"/>
      <w:marLeft w:val="0"/>
      <w:marRight w:val="0"/>
      <w:marTop w:val="0"/>
      <w:marBottom w:val="0"/>
      <w:divBdr>
        <w:top w:val="none" w:sz="0" w:space="0" w:color="auto"/>
        <w:left w:val="none" w:sz="0" w:space="0" w:color="auto"/>
        <w:bottom w:val="none" w:sz="0" w:space="0" w:color="auto"/>
        <w:right w:val="none" w:sz="0" w:space="0" w:color="auto"/>
      </w:divBdr>
    </w:div>
    <w:div w:id="416102147">
      <w:bodyDiv w:val="1"/>
      <w:marLeft w:val="0"/>
      <w:marRight w:val="0"/>
      <w:marTop w:val="0"/>
      <w:marBottom w:val="0"/>
      <w:divBdr>
        <w:top w:val="none" w:sz="0" w:space="0" w:color="auto"/>
        <w:left w:val="none" w:sz="0" w:space="0" w:color="auto"/>
        <w:bottom w:val="none" w:sz="0" w:space="0" w:color="auto"/>
        <w:right w:val="none" w:sz="0" w:space="0" w:color="auto"/>
      </w:divBdr>
    </w:div>
    <w:div w:id="443883397">
      <w:bodyDiv w:val="1"/>
      <w:marLeft w:val="0"/>
      <w:marRight w:val="0"/>
      <w:marTop w:val="0"/>
      <w:marBottom w:val="0"/>
      <w:divBdr>
        <w:top w:val="none" w:sz="0" w:space="0" w:color="auto"/>
        <w:left w:val="none" w:sz="0" w:space="0" w:color="auto"/>
        <w:bottom w:val="none" w:sz="0" w:space="0" w:color="auto"/>
        <w:right w:val="none" w:sz="0" w:space="0" w:color="auto"/>
      </w:divBdr>
    </w:div>
    <w:div w:id="456030334">
      <w:bodyDiv w:val="1"/>
      <w:marLeft w:val="0"/>
      <w:marRight w:val="0"/>
      <w:marTop w:val="0"/>
      <w:marBottom w:val="0"/>
      <w:divBdr>
        <w:top w:val="none" w:sz="0" w:space="0" w:color="auto"/>
        <w:left w:val="none" w:sz="0" w:space="0" w:color="auto"/>
        <w:bottom w:val="none" w:sz="0" w:space="0" w:color="auto"/>
        <w:right w:val="none" w:sz="0" w:space="0" w:color="auto"/>
      </w:divBdr>
    </w:div>
    <w:div w:id="569779385">
      <w:bodyDiv w:val="1"/>
      <w:marLeft w:val="0"/>
      <w:marRight w:val="0"/>
      <w:marTop w:val="0"/>
      <w:marBottom w:val="0"/>
      <w:divBdr>
        <w:top w:val="none" w:sz="0" w:space="0" w:color="auto"/>
        <w:left w:val="none" w:sz="0" w:space="0" w:color="auto"/>
        <w:bottom w:val="none" w:sz="0" w:space="0" w:color="auto"/>
        <w:right w:val="none" w:sz="0" w:space="0" w:color="auto"/>
      </w:divBdr>
    </w:div>
    <w:div w:id="577639828">
      <w:bodyDiv w:val="1"/>
      <w:marLeft w:val="0"/>
      <w:marRight w:val="0"/>
      <w:marTop w:val="0"/>
      <w:marBottom w:val="0"/>
      <w:divBdr>
        <w:top w:val="none" w:sz="0" w:space="0" w:color="auto"/>
        <w:left w:val="none" w:sz="0" w:space="0" w:color="auto"/>
        <w:bottom w:val="none" w:sz="0" w:space="0" w:color="auto"/>
        <w:right w:val="none" w:sz="0" w:space="0" w:color="auto"/>
      </w:divBdr>
    </w:div>
    <w:div w:id="606305134">
      <w:bodyDiv w:val="1"/>
      <w:marLeft w:val="0"/>
      <w:marRight w:val="0"/>
      <w:marTop w:val="0"/>
      <w:marBottom w:val="0"/>
      <w:divBdr>
        <w:top w:val="none" w:sz="0" w:space="0" w:color="auto"/>
        <w:left w:val="none" w:sz="0" w:space="0" w:color="auto"/>
        <w:bottom w:val="none" w:sz="0" w:space="0" w:color="auto"/>
        <w:right w:val="none" w:sz="0" w:space="0" w:color="auto"/>
      </w:divBdr>
    </w:div>
    <w:div w:id="635768435">
      <w:bodyDiv w:val="1"/>
      <w:marLeft w:val="0"/>
      <w:marRight w:val="0"/>
      <w:marTop w:val="0"/>
      <w:marBottom w:val="0"/>
      <w:divBdr>
        <w:top w:val="none" w:sz="0" w:space="0" w:color="auto"/>
        <w:left w:val="none" w:sz="0" w:space="0" w:color="auto"/>
        <w:bottom w:val="none" w:sz="0" w:space="0" w:color="auto"/>
        <w:right w:val="none" w:sz="0" w:space="0" w:color="auto"/>
      </w:divBdr>
    </w:div>
    <w:div w:id="659574533">
      <w:bodyDiv w:val="1"/>
      <w:marLeft w:val="0"/>
      <w:marRight w:val="0"/>
      <w:marTop w:val="0"/>
      <w:marBottom w:val="0"/>
      <w:divBdr>
        <w:top w:val="none" w:sz="0" w:space="0" w:color="auto"/>
        <w:left w:val="none" w:sz="0" w:space="0" w:color="auto"/>
        <w:bottom w:val="none" w:sz="0" w:space="0" w:color="auto"/>
        <w:right w:val="none" w:sz="0" w:space="0" w:color="auto"/>
      </w:divBdr>
    </w:div>
    <w:div w:id="678628571">
      <w:bodyDiv w:val="1"/>
      <w:marLeft w:val="0"/>
      <w:marRight w:val="0"/>
      <w:marTop w:val="0"/>
      <w:marBottom w:val="0"/>
      <w:divBdr>
        <w:top w:val="none" w:sz="0" w:space="0" w:color="auto"/>
        <w:left w:val="none" w:sz="0" w:space="0" w:color="auto"/>
        <w:bottom w:val="none" w:sz="0" w:space="0" w:color="auto"/>
        <w:right w:val="none" w:sz="0" w:space="0" w:color="auto"/>
      </w:divBdr>
    </w:div>
    <w:div w:id="701049770">
      <w:bodyDiv w:val="1"/>
      <w:marLeft w:val="0"/>
      <w:marRight w:val="0"/>
      <w:marTop w:val="0"/>
      <w:marBottom w:val="0"/>
      <w:divBdr>
        <w:top w:val="none" w:sz="0" w:space="0" w:color="auto"/>
        <w:left w:val="none" w:sz="0" w:space="0" w:color="auto"/>
        <w:bottom w:val="none" w:sz="0" w:space="0" w:color="auto"/>
        <w:right w:val="none" w:sz="0" w:space="0" w:color="auto"/>
      </w:divBdr>
    </w:div>
    <w:div w:id="702172471">
      <w:bodyDiv w:val="1"/>
      <w:marLeft w:val="0"/>
      <w:marRight w:val="0"/>
      <w:marTop w:val="0"/>
      <w:marBottom w:val="0"/>
      <w:divBdr>
        <w:top w:val="none" w:sz="0" w:space="0" w:color="auto"/>
        <w:left w:val="none" w:sz="0" w:space="0" w:color="auto"/>
        <w:bottom w:val="none" w:sz="0" w:space="0" w:color="auto"/>
        <w:right w:val="none" w:sz="0" w:space="0" w:color="auto"/>
      </w:divBdr>
    </w:div>
    <w:div w:id="756365730">
      <w:bodyDiv w:val="1"/>
      <w:marLeft w:val="0"/>
      <w:marRight w:val="0"/>
      <w:marTop w:val="0"/>
      <w:marBottom w:val="0"/>
      <w:divBdr>
        <w:top w:val="none" w:sz="0" w:space="0" w:color="auto"/>
        <w:left w:val="none" w:sz="0" w:space="0" w:color="auto"/>
        <w:bottom w:val="none" w:sz="0" w:space="0" w:color="auto"/>
        <w:right w:val="none" w:sz="0" w:space="0" w:color="auto"/>
      </w:divBdr>
    </w:div>
    <w:div w:id="819468309">
      <w:bodyDiv w:val="1"/>
      <w:marLeft w:val="0"/>
      <w:marRight w:val="0"/>
      <w:marTop w:val="0"/>
      <w:marBottom w:val="0"/>
      <w:divBdr>
        <w:top w:val="none" w:sz="0" w:space="0" w:color="auto"/>
        <w:left w:val="none" w:sz="0" w:space="0" w:color="auto"/>
        <w:bottom w:val="none" w:sz="0" w:space="0" w:color="auto"/>
        <w:right w:val="none" w:sz="0" w:space="0" w:color="auto"/>
      </w:divBdr>
    </w:div>
    <w:div w:id="826625643">
      <w:bodyDiv w:val="1"/>
      <w:marLeft w:val="0"/>
      <w:marRight w:val="0"/>
      <w:marTop w:val="0"/>
      <w:marBottom w:val="0"/>
      <w:divBdr>
        <w:top w:val="none" w:sz="0" w:space="0" w:color="auto"/>
        <w:left w:val="none" w:sz="0" w:space="0" w:color="auto"/>
        <w:bottom w:val="none" w:sz="0" w:space="0" w:color="auto"/>
        <w:right w:val="none" w:sz="0" w:space="0" w:color="auto"/>
      </w:divBdr>
    </w:div>
    <w:div w:id="965962896">
      <w:bodyDiv w:val="1"/>
      <w:marLeft w:val="0"/>
      <w:marRight w:val="0"/>
      <w:marTop w:val="0"/>
      <w:marBottom w:val="0"/>
      <w:divBdr>
        <w:top w:val="none" w:sz="0" w:space="0" w:color="auto"/>
        <w:left w:val="none" w:sz="0" w:space="0" w:color="auto"/>
        <w:bottom w:val="none" w:sz="0" w:space="0" w:color="auto"/>
        <w:right w:val="none" w:sz="0" w:space="0" w:color="auto"/>
      </w:divBdr>
    </w:div>
    <w:div w:id="980766055">
      <w:bodyDiv w:val="1"/>
      <w:marLeft w:val="0"/>
      <w:marRight w:val="0"/>
      <w:marTop w:val="0"/>
      <w:marBottom w:val="0"/>
      <w:divBdr>
        <w:top w:val="none" w:sz="0" w:space="0" w:color="auto"/>
        <w:left w:val="none" w:sz="0" w:space="0" w:color="auto"/>
        <w:bottom w:val="none" w:sz="0" w:space="0" w:color="auto"/>
        <w:right w:val="none" w:sz="0" w:space="0" w:color="auto"/>
      </w:divBdr>
    </w:div>
    <w:div w:id="1033076570">
      <w:bodyDiv w:val="1"/>
      <w:marLeft w:val="0"/>
      <w:marRight w:val="0"/>
      <w:marTop w:val="0"/>
      <w:marBottom w:val="0"/>
      <w:divBdr>
        <w:top w:val="none" w:sz="0" w:space="0" w:color="auto"/>
        <w:left w:val="none" w:sz="0" w:space="0" w:color="auto"/>
        <w:bottom w:val="none" w:sz="0" w:space="0" w:color="auto"/>
        <w:right w:val="none" w:sz="0" w:space="0" w:color="auto"/>
      </w:divBdr>
    </w:div>
    <w:div w:id="1101027745">
      <w:bodyDiv w:val="1"/>
      <w:marLeft w:val="0"/>
      <w:marRight w:val="0"/>
      <w:marTop w:val="0"/>
      <w:marBottom w:val="0"/>
      <w:divBdr>
        <w:top w:val="none" w:sz="0" w:space="0" w:color="auto"/>
        <w:left w:val="none" w:sz="0" w:space="0" w:color="auto"/>
        <w:bottom w:val="none" w:sz="0" w:space="0" w:color="auto"/>
        <w:right w:val="none" w:sz="0" w:space="0" w:color="auto"/>
      </w:divBdr>
    </w:div>
    <w:div w:id="1157503144">
      <w:bodyDiv w:val="1"/>
      <w:marLeft w:val="0"/>
      <w:marRight w:val="0"/>
      <w:marTop w:val="0"/>
      <w:marBottom w:val="0"/>
      <w:divBdr>
        <w:top w:val="none" w:sz="0" w:space="0" w:color="auto"/>
        <w:left w:val="none" w:sz="0" w:space="0" w:color="auto"/>
        <w:bottom w:val="none" w:sz="0" w:space="0" w:color="auto"/>
        <w:right w:val="none" w:sz="0" w:space="0" w:color="auto"/>
      </w:divBdr>
    </w:div>
    <w:div w:id="1167868889">
      <w:bodyDiv w:val="1"/>
      <w:marLeft w:val="0"/>
      <w:marRight w:val="0"/>
      <w:marTop w:val="0"/>
      <w:marBottom w:val="0"/>
      <w:divBdr>
        <w:top w:val="none" w:sz="0" w:space="0" w:color="auto"/>
        <w:left w:val="none" w:sz="0" w:space="0" w:color="auto"/>
        <w:bottom w:val="none" w:sz="0" w:space="0" w:color="auto"/>
        <w:right w:val="none" w:sz="0" w:space="0" w:color="auto"/>
      </w:divBdr>
    </w:div>
    <w:div w:id="1170948874">
      <w:bodyDiv w:val="1"/>
      <w:marLeft w:val="0"/>
      <w:marRight w:val="0"/>
      <w:marTop w:val="0"/>
      <w:marBottom w:val="0"/>
      <w:divBdr>
        <w:top w:val="none" w:sz="0" w:space="0" w:color="auto"/>
        <w:left w:val="none" w:sz="0" w:space="0" w:color="auto"/>
        <w:bottom w:val="none" w:sz="0" w:space="0" w:color="auto"/>
        <w:right w:val="none" w:sz="0" w:space="0" w:color="auto"/>
      </w:divBdr>
    </w:div>
    <w:div w:id="1174341738">
      <w:bodyDiv w:val="1"/>
      <w:marLeft w:val="0"/>
      <w:marRight w:val="0"/>
      <w:marTop w:val="0"/>
      <w:marBottom w:val="0"/>
      <w:divBdr>
        <w:top w:val="none" w:sz="0" w:space="0" w:color="auto"/>
        <w:left w:val="none" w:sz="0" w:space="0" w:color="auto"/>
        <w:bottom w:val="none" w:sz="0" w:space="0" w:color="auto"/>
        <w:right w:val="none" w:sz="0" w:space="0" w:color="auto"/>
      </w:divBdr>
    </w:div>
    <w:div w:id="1189373629">
      <w:bodyDiv w:val="1"/>
      <w:marLeft w:val="0"/>
      <w:marRight w:val="0"/>
      <w:marTop w:val="0"/>
      <w:marBottom w:val="0"/>
      <w:divBdr>
        <w:top w:val="none" w:sz="0" w:space="0" w:color="auto"/>
        <w:left w:val="none" w:sz="0" w:space="0" w:color="auto"/>
        <w:bottom w:val="none" w:sz="0" w:space="0" w:color="auto"/>
        <w:right w:val="none" w:sz="0" w:space="0" w:color="auto"/>
      </w:divBdr>
    </w:div>
    <w:div w:id="1247616344">
      <w:bodyDiv w:val="1"/>
      <w:marLeft w:val="0"/>
      <w:marRight w:val="0"/>
      <w:marTop w:val="0"/>
      <w:marBottom w:val="0"/>
      <w:divBdr>
        <w:top w:val="none" w:sz="0" w:space="0" w:color="auto"/>
        <w:left w:val="none" w:sz="0" w:space="0" w:color="auto"/>
        <w:bottom w:val="none" w:sz="0" w:space="0" w:color="auto"/>
        <w:right w:val="none" w:sz="0" w:space="0" w:color="auto"/>
      </w:divBdr>
    </w:div>
    <w:div w:id="1288126548">
      <w:bodyDiv w:val="1"/>
      <w:marLeft w:val="0"/>
      <w:marRight w:val="0"/>
      <w:marTop w:val="0"/>
      <w:marBottom w:val="0"/>
      <w:divBdr>
        <w:top w:val="none" w:sz="0" w:space="0" w:color="auto"/>
        <w:left w:val="none" w:sz="0" w:space="0" w:color="auto"/>
        <w:bottom w:val="none" w:sz="0" w:space="0" w:color="auto"/>
        <w:right w:val="none" w:sz="0" w:space="0" w:color="auto"/>
      </w:divBdr>
    </w:div>
    <w:div w:id="1308780470">
      <w:bodyDiv w:val="1"/>
      <w:marLeft w:val="0"/>
      <w:marRight w:val="0"/>
      <w:marTop w:val="0"/>
      <w:marBottom w:val="0"/>
      <w:divBdr>
        <w:top w:val="none" w:sz="0" w:space="0" w:color="auto"/>
        <w:left w:val="none" w:sz="0" w:space="0" w:color="auto"/>
        <w:bottom w:val="none" w:sz="0" w:space="0" w:color="auto"/>
        <w:right w:val="none" w:sz="0" w:space="0" w:color="auto"/>
      </w:divBdr>
    </w:div>
    <w:div w:id="1313438680">
      <w:bodyDiv w:val="1"/>
      <w:marLeft w:val="0"/>
      <w:marRight w:val="0"/>
      <w:marTop w:val="0"/>
      <w:marBottom w:val="0"/>
      <w:divBdr>
        <w:top w:val="none" w:sz="0" w:space="0" w:color="auto"/>
        <w:left w:val="none" w:sz="0" w:space="0" w:color="auto"/>
        <w:bottom w:val="none" w:sz="0" w:space="0" w:color="auto"/>
        <w:right w:val="none" w:sz="0" w:space="0" w:color="auto"/>
      </w:divBdr>
    </w:div>
    <w:div w:id="1483624055">
      <w:bodyDiv w:val="1"/>
      <w:marLeft w:val="0"/>
      <w:marRight w:val="0"/>
      <w:marTop w:val="0"/>
      <w:marBottom w:val="0"/>
      <w:divBdr>
        <w:top w:val="none" w:sz="0" w:space="0" w:color="auto"/>
        <w:left w:val="none" w:sz="0" w:space="0" w:color="auto"/>
        <w:bottom w:val="none" w:sz="0" w:space="0" w:color="auto"/>
        <w:right w:val="none" w:sz="0" w:space="0" w:color="auto"/>
      </w:divBdr>
    </w:div>
    <w:div w:id="1500972254">
      <w:bodyDiv w:val="1"/>
      <w:marLeft w:val="0"/>
      <w:marRight w:val="0"/>
      <w:marTop w:val="0"/>
      <w:marBottom w:val="0"/>
      <w:divBdr>
        <w:top w:val="none" w:sz="0" w:space="0" w:color="auto"/>
        <w:left w:val="none" w:sz="0" w:space="0" w:color="auto"/>
        <w:bottom w:val="none" w:sz="0" w:space="0" w:color="auto"/>
        <w:right w:val="none" w:sz="0" w:space="0" w:color="auto"/>
      </w:divBdr>
    </w:div>
    <w:div w:id="1608655147">
      <w:bodyDiv w:val="1"/>
      <w:marLeft w:val="0"/>
      <w:marRight w:val="0"/>
      <w:marTop w:val="0"/>
      <w:marBottom w:val="0"/>
      <w:divBdr>
        <w:top w:val="none" w:sz="0" w:space="0" w:color="auto"/>
        <w:left w:val="none" w:sz="0" w:space="0" w:color="auto"/>
        <w:bottom w:val="none" w:sz="0" w:space="0" w:color="auto"/>
        <w:right w:val="none" w:sz="0" w:space="0" w:color="auto"/>
      </w:divBdr>
    </w:div>
    <w:div w:id="1632589531">
      <w:bodyDiv w:val="1"/>
      <w:marLeft w:val="0"/>
      <w:marRight w:val="0"/>
      <w:marTop w:val="0"/>
      <w:marBottom w:val="0"/>
      <w:divBdr>
        <w:top w:val="none" w:sz="0" w:space="0" w:color="auto"/>
        <w:left w:val="none" w:sz="0" w:space="0" w:color="auto"/>
        <w:bottom w:val="none" w:sz="0" w:space="0" w:color="auto"/>
        <w:right w:val="none" w:sz="0" w:space="0" w:color="auto"/>
      </w:divBdr>
    </w:div>
    <w:div w:id="1638759718">
      <w:bodyDiv w:val="1"/>
      <w:marLeft w:val="0"/>
      <w:marRight w:val="0"/>
      <w:marTop w:val="0"/>
      <w:marBottom w:val="0"/>
      <w:divBdr>
        <w:top w:val="none" w:sz="0" w:space="0" w:color="auto"/>
        <w:left w:val="none" w:sz="0" w:space="0" w:color="auto"/>
        <w:bottom w:val="none" w:sz="0" w:space="0" w:color="auto"/>
        <w:right w:val="none" w:sz="0" w:space="0" w:color="auto"/>
      </w:divBdr>
    </w:div>
    <w:div w:id="1641224991">
      <w:bodyDiv w:val="1"/>
      <w:marLeft w:val="0"/>
      <w:marRight w:val="0"/>
      <w:marTop w:val="0"/>
      <w:marBottom w:val="0"/>
      <w:divBdr>
        <w:top w:val="none" w:sz="0" w:space="0" w:color="auto"/>
        <w:left w:val="none" w:sz="0" w:space="0" w:color="auto"/>
        <w:bottom w:val="none" w:sz="0" w:space="0" w:color="auto"/>
        <w:right w:val="none" w:sz="0" w:space="0" w:color="auto"/>
      </w:divBdr>
    </w:div>
    <w:div w:id="1642421346">
      <w:bodyDiv w:val="1"/>
      <w:marLeft w:val="0"/>
      <w:marRight w:val="0"/>
      <w:marTop w:val="0"/>
      <w:marBottom w:val="0"/>
      <w:divBdr>
        <w:top w:val="none" w:sz="0" w:space="0" w:color="auto"/>
        <w:left w:val="none" w:sz="0" w:space="0" w:color="auto"/>
        <w:bottom w:val="none" w:sz="0" w:space="0" w:color="auto"/>
        <w:right w:val="none" w:sz="0" w:space="0" w:color="auto"/>
      </w:divBdr>
    </w:div>
    <w:div w:id="1674063471">
      <w:bodyDiv w:val="1"/>
      <w:marLeft w:val="0"/>
      <w:marRight w:val="0"/>
      <w:marTop w:val="0"/>
      <w:marBottom w:val="0"/>
      <w:divBdr>
        <w:top w:val="none" w:sz="0" w:space="0" w:color="auto"/>
        <w:left w:val="none" w:sz="0" w:space="0" w:color="auto"/>
        <w:bottom w:val="none" w:sz="0" w:space="0" w:color="auto"/>
        <w:right w:val="none" w:sz="0" w:space="0" w:color="auto"/>
      </w:divBdr>
    </w:div>
    <w:div w:id="1705248399">
      <w:bodyDiv w:val="1"/>
      <w:marLeft w:val="0"/>
      <w:marRight w:val="0"/>
      <w:marTop w:val="0"/>
      <w:marBottom w:val="0"/>
      <w:divBdr>
        <w:top w:val="none" w:sz="0" w:space="0" w:color="auto"/>
        <w:left w:val="none" w:sz="0" w:space="0" w:color="auto"/>
        <w:bottom w:val="none" w:sz="0" w:space="0" w:color="auto"/>
        <w:right w:val="none" w:sz="0" w:space="0" w:color="auto"/>
      </w:divBdr>
    </w:div>
    <w:div w:id="1763137717">
      <w:bodyDiv w:val="1"/>
      <w:marLeft w:val="0"/>
      <w:marRight w:val="0"/>
      <w:marTop w:val="0"/>
      <w:marBottom w:val="0"/>
      <w:divBdr>
        <w:top w:val="none" w:sz="0" w:space="0" w:color="auto"/>
        <w:left w:val="none" w:sz="0" w:space="0" w:color="auto"/>
        <w:bottom w:val="none" w:sz="0" w:space="0" w:color="auto"/>
        <w:right w:val="none" w:sz="0" w:space="0" w:color="auto"/>
      </w:divBdr>
    </w:div>
    <w:div w:id="1767337326">
      <w:bodyDiv w:val="1"/>
      <w:marLeft w:val="0"/>
      <w:marRight w:val="0"/>
      <w:marTop w:val="0"/>
      <w:marBottom w:val="0"/>
      <w:divBdr>
        <w:top w:val="none" w:sz="0" w:space="0" w:color="auto"/>
        <w:left w:val="none" w:sz="0" w:space="0" w:color="auto"/>
        <w:bottom w:val="none" w:sz="0" w:space="0" w:color="auto"/>
        <w:right w:val="none" w:sz="0" w:space="0" w:color="auto"/>
      </w:divBdr>
    </w:div>
    <w:div w:id="1769739392">
      <w:bodyDiv w:val="1"/>
      <w:marLeft w:val="0"/>
      <w:marRight w:val="0"/>
      <w:marTop w:val="0"/>
      <w:marBottom w:val="0"/>
      <w:divBdr>
        <w:top w:val="none" w:sz="0" w:space="0" w:color="auto"/>
        <w:left w:val="none" w:sz="0" w:space="0" w:color="auto"/>
        <w:bottom w:val="none" w:sz="0" w:space="0" w:color="auto"/>
        <w:right w:val="none" w:sz="0" w:space="0" w:color="auto"/>
      </w:divBdr>
    </w:div>
    <w:div w:id="1812820735">
      <w:bodyDiv w:val="1"/>
      <w:marLeft w:val="0"/>
      <w:marRight w:val="0"/>
      <w:marTop w:val="0"/>
      <w:marBottom w:val="0"/>
      <w:divBdr>
        <w:top w:val="none" w:sz="0" w:space="0" w:color="auto"/>
        <w:left w:val="none" w:sz="0" w:space="0" w:color="auto"/>
        <w:bottom w:val="none" w:sz="0" w:space="0" w:color="auto"/>
        <w:right w:val="none" w:sz="0" w:space="0" w:color="auto"/>
      </w:divBdr>
    </w:div>
    <w:div w:id="1860006728">
      <w:bodyDiv w:val="1"/>
      <w:marLeft w:val="0"/>
      <w:marRight w:val="0"/>
      <w:marTop w:val="0"/>
      <w:marBottom w:val="0"/>
      <w:divBdr>
        <w:top w:val="none" w:sz="0" w:space="0" w:color="auto"/>
        <w:left w:val="none" w:sz="0" w:space="0" w:color="auto"/>
        <w:bottom w:val="none" w:sz="0" w:space="0" w:color="auto"/>
        <w:right w:val="none" w:sz="0" w:space="0" w:color="auto"/>
      </w:divBdr>
    </w:div>
    <w:div w:id="1877039858">
      <w:bodyDiv w:val="1"/>
      <w:marLeft w:val="0"/>
      <w:marRight w:val="0"/>
      <w:marTop w:val="0"/>
      <w:marBottom w:val="0"/>
      <w:divBdr>
        <w:top w:val="none" w:sz="0" w:space="0" w:color="auto"/>
        <w:left w:val="none" w:sz="0" w:space="0" w:color="auto"/>
        <w:bottom w:val="none" w:sz="0" w:space="0" w:color="auto"/>
        <w:right w:val="none" w:sz="0" w:space="0" w:color="auto"/>
      </w:divBdr>
    </w:div>
    <w:div w:id="1890071975">
      <w:bodyDiv w:val="1"/>
      <w:marLeft w:val="0"/>
      <w:marRight w:val="0"/>
      <w:marTop w:val="0"/>
      <w:marBottom w:val="0"/>
      <w:divBdr>
        <w:top w:val="none" w:sz="0" w:space="0" w:color="auto"/>
        <w:left w:val="none" w:sz="0" w:space="0" w:color="auto"/>
        <w:bottom w:val="none" w:sz="0" w:space="0" w:color="auto"/>
        <w:right w:val="none" w:sz="0" w:space="0" w:color="auto"/>
      </w:divBdr>
    </w:div>
    <w:div w:id="1917131738">
      <w:bodyDiv w:val="1"/>
      <w:marLeft w:val="0"/>
      <w:marRight w:val="0"/>
      <w:marTop w:val="0"/>
      <w:marBottom w:val="0"/>
      <w:divBdr>
        <w:top w:val="none" w:sz="0" w:space="0" w:color="auto"/>
        <w:left w:val="none" w:sz="0" w:space="0" w:color="auto"/>
        <w:bottom w:val="none" w:sz="0" w:space="0" w:color="auto"/>
        <w:right w:val="none" w:sz="0" w:space="0" w:color="auto"/>
      </w:divBdr>
    </w:div>
    <w:div w:id="1919367923">
      <w:bodyDiv w:val="1"/>
      <w:marLeft w:val="0"/>
      <w:marRight w:val="0"/>
      <w:marTop w:val="0"/>
      <w:marBottom w:val="0"/>
      <w:divBdr>
        <w:top w:val="none" w:sz="0" w:space="0" w:color="auto"/>
        <w:left w:val="none" w:sz="0" w:space="0" w:color="auto"/>
        <w:bottom w:val="none" w:sz="0" w:space="0" w:color="auto"/>
        <w:right w:val="none" w:sz="0" w:space="0" w:color="auto"/>
      </w:divBdr>
    </w:div>
    <w:div w:id="1966891025">
      <w:bodyDiv w:val="1"/>
      <w:marLeft w:val="0"/>
      <w:marRight w:val="0"/>
      <w:marTop w:val="0"/>
      <w:marBottom w:val="0"/>
      <w:divBdr>
        <w:top w:val="none" w:sz="0" w:space="0" w:color="auto"/>
        <w:left w:val="none" w:sz="0" w:space="0" w:color="auto"/>
        <w:bottom w:val="none" w:sz="0" w:space="0" w:color="auto"/>
        <w:right w:val="none" w:sz="0" w:space="0" w:color="auto"/>
      </w:divBdr>
    </w:div>
    <w:div w:id="2003269788">
      <w:bodyDiv w:val="1"/>
      <w:marLeft w:val="0"/>
      <w:marRight w:val="0"/>
      <w:marTop w:val="0"/>
      <w:marBottom w:val="0"/>
      <w:divBdr>
        <w:top w:val="none" w:sz="0" w:space="0" w:color="auto"/>
        <w:left w:val="none" w:sz="0" w:space="0" w:color="auto"/>
        <w:bottom w:val="none" w:sz="0" w:space="0" w:color="auto"/>
        <w:right w:val="none" w:sz="0" w:space="0" w:color="auto"/>
      </w:divBdr>
    </w:div>
    <w:div w:id="2009405325">
      <w:bodyDiv w:val="1"/>
      <w:marLeft w:val="0"/>
      <w:marRight w:val="0"/>
      <w:marTop w:val="0"/>
      <w:marBottom w:val="0"/>
      <w:divBdr>
        <w:top w:val="none" w:sz="0" w:space="0" w:color="auto"/>
        <w:left w:val="none" w:sz="0" w:space="0" w:color="auto"/>
        <w:bottom w:val="none" w:sz="0" w:space="0" w:color="auto"/>
        <w:right w:val="none" w:sz="0" w:space="0" w:color="auto"/>
      </w:divBdr>
    </w:div>
    <w:div w:id="20190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51A8-A55A-49D8-8F78-A3B6274C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30344</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ruigangsuyang</dc:creator>
  <cp:keywords/>
  <dc:description/>
  <cp:lastModifiedBy>user</cp:lastModifiedBy>
  <cp:revision>1917</cp:revision>
  <dcterms:created xsi:type="dcterms:W3CDTF">2022-10-08T10:10:00Z</dcterms:created>
  <dcterms:modified xsi:type="dcterms:W3CDTF">2025-09-26T01:48:00Z</dcterms:modified>
</cp:coreProperties>
</file>