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D73CFC">
      <w:pPr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证券简称：金钼股份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4E3185" w:rsidP="004E3185">
      <w:pPr>
        <w:tabs>
          <w:tab w:val="left" w:pos="54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金堆城钼业股份有限公司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p w:rsidR="00D73CFC" w:rsidRPr="00144272" w:rsidRDefault="00D73CFC" w:rsidP="00D73CFC">
      <w:pPr>
        <w:spacing w:line="360" w:lineRule="auto"/>
        <w:jc w:val="right"/>
        <w:rPr>
          <w:rFonts w:ascii="宋体" w:hAnsi="宋体"/>
          <w:sz w:val="24"/>
        </w:rPr>
      </w:pPr>
    </w:p>
    <w:tbl>
      <w:tblPr>
        <w:tblStyle w:val="a5"/>
        <w:tblW w:w="8500" w:type="dxa"/>
        <w:jc w:val="center"/>
        <w:tblLook w:val="04A0"/>
      </w:tblPr>
      <w:tblGrid>
        <w:gridCol w:w="1696"/>
        <w:gridCol w:w="6804"/>
      </w:tblGrid>
      <w:tr w:rsidR="00D73CFC" w:rsidTr="003D4144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6804" w:type="dxa"/>
          </w:tcPr>
          <w:p w:rsidR="00D73CFC" w:rsidRDefault="007909BC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 w:rsidR="00960541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分析师会议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854959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960541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8B5829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现场参观     </w:t>
            </w:r>
            <w:r w:rsidR="007909BC">
              <w:rPr>
                <w:rFonts w:ascii="宋体" w:hAnsi="宋体"/>
                <w:sz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bookmarkStart w:id="0" w:name="_GoBack"/>
        <w:bookmarkEnd w:id="0"/>
      </w:tr>
      <w:tr w:rsidR="00F43247" w:rsidTr="003D4144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式</w:t>
            </w:r>
          </w:p>
        </w:tc>
        <w:tc>
          <w:tcPr>
            <w:tcW w:w="6804" w:type="dxa"/>
          </w:tcPr>
          <w:p w:rsidR="00F43247" w:rsidRDefault="002C1E52" w:rsidP="00F4324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现场           </w:t>
            </w:r>
            <w:r w:rsidR="00854959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网络         </w:t>
            </w:r>
            <w:r w:rsidR="00854959">
              <w:rPr>
                <w:rFonts w:ascii="宋体" w:hAnsi="宋体"/>
                <w:sz w:val="24"/>
              </w:rPr>
              <w:sym w:font="Wingdings 2" w:char="F052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3D4144">
        <w:trPr>
          <w:jc w:val="center"/>
        </w:trPr>
        <w:tc>
          <w:tcPr>
            <w:tcW w:w="1696" w:type="dxa"/>
          </w:tcPr>
          <w:p w:rsidR="00D73CFC" w:rsidRPr="00BE388E" w:rsidRDefault="00151B9B" w:rsidP="00151B9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BE388E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6804" w:type="dxa"/>
            <w:vAlign w:val="center"/>
          </w:tcPr>
          <w:p w:rsidR="008B5829" w:rsidRPr="00960541" w:rsidRDefault="0091179A" w:rsidP="00BC647A">
            <w:pPr>
              <w:rPr>
                <w:rFonts w:ascii="宋体" w:hAnsi="宋体" w:cs="宋体"/>
                <w:sz w:val="24"/>
              </w:rPr>
            </w:pPr>
            <w:r>
              <w:rPr>
                <w:rStyle w:val="fontstyle01"/>
                <w:rFonts w:hint="default"/>
              </w:rPr>
              <w:t xml:space="preserve"> </w:t>
            </w:r>
            <w:r w:rsidR="001E1F35">
              <w:rPr>
                <w:rStyle w:val="fontstyle01"/>
                <w:rFonts w:hint="default"/>
              </w:rPr>
              <w:t xml:space="preserve">  西部证券</w:t>
            </w:r>
          </w:p>
        </w:tc>
      </w:tr>
      <w:tr w:rsidR="00D73CFC" w:rsidTr="00E25E2A">
        <w:trPr>
          <w:jc w:val="center"/>
        </w:trPr>
        <w:tc>
          <w:tcPr>
            <w:tcW w:w="1696" w:type="dxa"/>
          </w:tcPr>
          <w:p w:rsidR="00D73CFC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时</w:t>
            </w:r>
            <w:r w:rsidR="00151B9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间</w:t>
            </w:r>
          </w:p>
          <w:p w:rsidR="002F7DA6" w:rsidRPr="00BE388E" w:rsidRDefault="002F7DA6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E388E">
              <w:rPr>
                <w:rFonts w:ascii="宋体" w:hAnsi="宋体" w:hint="eastAsia"/>
                <w:b/>
                <w:sz w:val="24"/>
              </w:rPr>
              <w:t>点</w:t>
            </w:r>
          </w:p>
        </w:tc>
        <w:tc>
          <w:tcPr>
            <w:tcW w:w="6804" w:type="dxa"/>
            <w:vAlign w:val="center"/>
          </w:tcPr>
          <w:p w:rsidR="00BD4D35" w:rsidRPr="00BD4D35" w:rsidRDefault="0091179A" w:rsidP="0065264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style01"/>
                <w:rFonts w:hint="default"/>
              </w:rPr>
              <w:t xml:space="preserve"> </w:t>
            </w:r>
            <w:r w:rsidR="001E1F35">
              <w:rPr>
                <w:rStyle w:val="fontstyle01"/>
                <w:rFonts w:hint="default"/>
              </w:rPr>
              <w:t xml:space="preserve">  </w:t>
            </w:r>
            <w:r w:rsidR="00B94173">
              <w:rPr>
                <w:rStyle w:val="fontstyle01"/>
                <w:rFonts w:hint="default"/>
              </w:rPr>
              <w:t>2021年</w:t>
            </w:r>
            <w:r w:rsidR="00652641">
              <w:rPr>
                <w:rStyle w:val="fontstyle01"/>
                <w:rFonts w:hint="default"/>
              </w:rPr>
              <w:t>12</w:t>
            </w:r>
            <w:r w:rsidR="00B94173">
              <w:rPr>
                <w:rStyle w:val="fontstyle01"/>
                <w:rFonts w:hint="default"/>
              </w:rPr>
              <w:t>月</w:t>
            </w:r>
            <w:r w:rsidR="00652641">
              <w:rPr>
                <w:rStyle w:val="fontstyle01"/>
                <w:rFonts w:hint="default"/>
              </w:rPr>
              <w:t>9</w:t>
            </w:r>
            <w:r w:rsidR="00B94173">
              <w:rPr>
                <w:rStyle w:val="fontstyle01"/>
                <w:rFonts w:hint="default"/>
              </w:rPr>
              <w:t xml:space="preserve">日  </w:t>
            </w:r>
          </w:p>
        </w:tc>
      </w:tr>
      <w:tr w:rsidR="00D73CFC" w:rsidRPr="00D73CFC" w:rsidTr="003D4144">
        <w:trPr>
          <w:trHeight w:val="3959"/>
          <w:jc w:val="center"/>
        </w:trPr>
        <w:tc>
          <w:tcPr>
            <w:tcW w:w="1696" w:type="dxa"/>
          </w:tcPr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8B7BDE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交   流</w:t>
            </w:r>
          </w:p>
          <w:p w:rsidR="00D73CFC" w:rsidRPr="00D73CFC" w:rsidRDefault="008B7BDE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   况</w:t>
            </w:r>
            <w:r w:rsidR="0083288A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:rsidR="00097DFC" w:rsidRPr="00D75846" w:rsidRDefault="00097DFC" w:rsidP="00097DFC">
            <w:pPr>
              <w:rPr>
                <w:rStyle w:val="fontstyle01"/>
                <w:rFonts w:hint="default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1.问：</w:t>
            </w:r>
            <w:r w:rsidRPr="00D75846">
              <w:rPr>
                <w:rStyle w:val="fontstyle01"/>
                <w:rFonts w:hint="default"/>
              </w:rPr>
              <w:t>请简要介绍一下公司业务情况？</w:t>
            </w:r>
          </w:p>
          <w:p w:rsidR="00097DFC" w:rsidRDefault="00097DFC" w:rsidP="00097DFC">
            <w:pPr>
              <w:spacing w:line="276" w:lineRule="auto"/>
              <w:ind w:firstLineChars="150" w:firstLine="360"/>
              <w:rPr>
                <w:rStyle w:val="fontstyle01"/>
                <w:rFonts w:hint="default"/>
              </w:rPr>
            </w:pPr>
            <w:r w:rsidRPr="00D75846">
              <w:rPr>
                <w:rStyle w:val="fontstyle01"/>
                <w:rFonts w:hint="default"/>
              </w:rPr>
              <w:t>答：公司主营钼系列产品，布局完整钼产业链。公司聚焦钼主业发展，专注于做大做强，致力于完善</w:t>
            </w:r>
            <w:r w:rsidR="00034B20">
              <w:rPr>
                <w:rStyle w:val="fontstyle01"/>
                <w:rFonts w:hint="default"/>
              </w:rPr>
              <w:t>钼矿山、</w:t>
            </w:r>
            <w:r w:rsidRPr="00D75846">
              <w:rPr>
                <w:rStyle w:val="fontstyle01"/>
                <w:rFonts w:hint="default"/>
              </w:rPr>
              <w:t>钼炉料、钼化工和钼金属</w:t>
            </w:r>
            <w:r w:rsidR="00034B20">
              <w:rPr>
                <w:rStyle w:val="fontstyle01"/>
                <w:rFonts w:hint="default"/>
              </w:rPr>
              <w:t>四</w:t>
            </w:r>
            <w:r w:rsidRPr="00D75846">
              <w:rPr>
                <w:rStyle w:val="fontstyle01"/>
                <w:rFonts w:hint="default"/>
              </w:rPr>
              <w:t>大业务板块的产业链条。钼产业链主要分为上游的矿石采选和钼精矿的生产，中游的焙烧和冶炼，以及下游的精深加工，包括钼粉、钼金属烧结制品等产品的生产。</w:t>
            </w:r>
            <w:r w:rsidR="003216FD">
              <w:rPr>
                <w:rFonts w:asciiTheme="majorEastAsia" w:eastAsiaTheme="majorEastAsia" w:hAnsiTheme="majorEastAsia" w:hint="eastAsia"/>
                <w:sz w:val="24"/>
              </w:rPr>
              <w:t>金钼股份</w:t>
            </w:r>
            <w:r w:rsidR="003216FD" w:rsidRPr="00B44252">
              <w:rPr>
                <w:rFonts w:asciiTheme="majorEastAsia" w:eastAsiaTheme="majorEastAsia" w:hAnsiTheme="majorEastAsia" w:hint="eastAsia"/>
                <w:sz w:val="24"/>
              </w:rPr>
              <w:t>将继续秉承创建具有全球竞争力的世界一流钼工业企业的愿景，推动钼产业可持续高质量发展。</w:t>
            </w:r>
          </w:p>
          <w:p w:rsidR="00097DFC" w:rsidRDefault="00097DFC" w:rsidP="00097DFC">
            <w:pPr>
              <w:spacing w:line="276" w:lineRule="auto"/>
              <w:ind w:firstLineChars="150" w:firstLine="360"/>
              <w:rPr>
                <w:rStyle w:val="fontstyle01"/>
                <w:rFonts w:hint="default"/>
              </w:rPr>
            </w:pPr>
          </w:p>
          <w:p w:rsidR="00097DFC" w:rsidRDefault="00097DFC" w:rsidP="00DA28D8">
            <w:pPr>
              <w:spacing w:line="276" w:lineRule="auto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2.</w:t>
            </w:r>
            <w:r w:rsidR="00DA28D8">
              <w:rPr>
                <w:rStyle w:val="fontstyle01"/>
                <w:rFonts w:hint="default"/>
              </w:rPr>
              <w:t>问：</w:t>
            </w:r>
            <w:r>
              <w:rPr>
                <w:rStyle w:val="fontstyle01"/>
                <w:rFonts w:hint="default"/>
              </w:rPr>
              <w:t>请简要介绍</w:t>
            </w:r>
            <w:r w:rsidR="00DA28D8">
              <w:rPr>
                <w:rStyle w:val="fontstyle01"/>
                <w:rFonts w:hint="default"/>
              </w:rPr>
              <w:t>公司产品的应用领域？</w:t>
            </w:r>
          </w:p>
          <w:p w:rsidR="00097DFC" w:rsidRDefault="00097DFC" w:rsidP="00097DFC">
            <w:pPr>
              <w:spacing w:line="276" w:lineRule="auto"/>
              <w:ind w:firstLineChars="150" w:firstLine="360"/>
              <w:rPr>
                <w:rStyle w:val="fontstyle01"/>
                <w:rFonts w:hint="default"/>
              </w:rPr>
            </w:pPr>
            <w:r w:rsidRPr="00D75846">
              <w:rPr>
                <w:rStyle w:val="fontstyle01"/>
                <w:rFonts w:hint="default"/>
              </w:rPr>
              <w:t>公司钼</w:t>
            </w:r>
            <w:r>
              <w:rPr>
                <w:rStyle w:val="fontstyle01"/>
                <w:rFonts w:hint="default"/>
              </w:rPr>
              <w:t>产品的形态主要分为三种，一是钼炉料产品，用于制作不锈钢的添加剂；</w:t>
            </w:r>
            <w:r w:rsidRPr="00D75846">
              <w:rPr>
                <w:rStyle w:val="fontstyle01"/>
                <w:rFonts w:hint="default"/>
              </w:rPr>
              <w:t>二是钼化工产品，主要用于石油脱硫的催化剂等领域；三是金属产品，用于制作零件及其他物品等。目前公司生产钼炉料、钼化工及钼金属三大系列二十余种品质产品，凭借其</w:t>
            </w:r>
            <w:r>
              <w:rPr>
                <w:rStyle w:val="fontstyle01"/>
                <w:rFonts w:hint="default"/>
              </w:rPr>
              <w:t>良好的物理特性和稳定的化学特性，被广泛应用于钢铁冶炼、机械制造、</w:t>
            </w:r>
            <w:r w:rsidRPr="00D75846">
              <w:rPr>
                <w:rStyle w:val="fontstyle01"/>
                <w:rFonts w:hint="default"/>
              </w:rPr>
              <w:t>电力电子、航空航天等领域。</w:t>
            </w:r>
          </w:p>
          <w:p w:rsidR="00097DFC" w:rsidRPr="00D75846" w:rsidRDefault="00097DFC" w:rsidP="00DA28D8">
            <w:pPr>
              <w:spacing w:line="276" w:lineRule="auto"/>
              <w:rPr>
                <w:rStyle w:val="fontstyle01"/>
                <w:rFonts w:hint="default"/>
              </w:rPr>
            </w:pPr>
          </w:p>
          <w:p w:rsidR="00C74651" w:rsidRPr="00C74651" w:rsidRDefault="00DA28D8" w:rsidP="00C74651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097DFC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C74651">
              <w:rPr>
                <w:rFonts w:hint="eastAsia"/>
              </w:rPr>
              <w:t xml:space="preserve"> </w:t>
            </w:r>
            <w:r w:rsidR="00C74651" w:rsidRPr="00C74651">
              <w:rPr>
                <w:rFonts w:asciiTheme="majorEastAsia" w:eastAsiaTheme="majorEastAsia" w:hAnsiTheme="majorEastAsia" w:hint="eastAsia"/>
                <w:sz w:val="24"/>
              </w:rPr>
              <w:t>问：请问如何看待公司投资价值？</w:t>
            </w:r>
          </w:p>
          <w:p w:rsidR="00B44252" w:rsidRDefault="00C74651" w:rsidP="00C74651">
            <w:pPr>
              <w:spacing w:line="276" w:lineRule="auto"/>
              <w:ind w:firstLine="471"/>
              <w:rPr>
                <w:rFonts w:asciiTheme="majorEastAsia" w:eastAsiaTheme="majorEastAsia" w:hAnsiTheme="majorEastAsia"/>
                <w:sz w:val="24"/>
              </w:rPr>
            </w:pPr>
            <w:r w:rsidRPr="00C74651">
              <w:rPr>
                <w:rFonts w:asciiTheme="majorEastAsia" w:eastAsiaTheme="majorEastAsia" w:hAnsiTheme="majorEastAsia" w:hint="eastAsia"/>
                <w:sz w:val="24"/>
              </w:rPr>
              <w:t>答：公司属于典型的强周期小金属有色股，拥有优质的资源，在钼行业深耕多年。从资产端看，公司目前运营两座大型、露天钼矿山，其中金堆城钼矿是世界六大原生钼矿之一，储量丰富、品位较高、含杂低，尤其适合进行深加工，保有矿石储量4.91亿吨，平均品位0.083%，按公司现有开采能力计算，尚</w:t>
            </w:r>
            <w:r w:rsidRPr="00C74651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可服务37年</w:t>
            </w:r>
            <w:r w:rsidR="00034B20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Pr="00C74651">
              <w:rPr>
                <w:rFonts w:asciiTheme="majorEastAsia" w:eastAsiaTheme="majorEastAsia" w:hAnsiTheme="majorEastAsia" w:hint="eastAsia"/>
                <w:sz w:val="24"/>
              </w:rPr>
              <w:t>；汝阳东沟钼矿总矿石量4.88亿吨，平均品位0.122%，服务年限59年。从收益情况看，随着2016年之后钼价持续脉冲式波段向上运行，除2020</w:t>
            </w:r>
            <w:r w:rsidR="00034B20">
              <w:rPr>
                <w:rFonts w:asciiTheme="majorEastAsia" w:eastAsiaTheme="majorEastAsia" w:hAnsiTheme="majorEastAsia" w:hint="eastAsia"/>
                <w:sz w:val="24"/>
              </w:rPr>
              <w:t>年受疫情影响钼价格下跌较多外，公司盈利水平逐年改善，同时</w:t>
            </w:r>
            <w:r w:rsidRPr="00C74651">
              <w:rPr>
                <w:rFonts w:asciiTheme="majorEastAsia" w:eastAsiaTheme="majorEastAsia" w:hAnsiTheme="majorEastAsia" w:hint="eastAsia"/>
                <w:sz w:val="24"/>
              </w:rPr>
              <w:t>近年来公司重视回报投资者，坚持实施大比例现金分红政策。从估值的角度看，公司属于较为稀缺的纯钼标的，</w:t>
            </w:r>
            <w:r w:rsidR="00034B20">
              <w:rPr>
                <w:rFonts w:asciiTheme="majorEastAsia" w:eastAsiaTheme="majorEastAsia" w:hAnsiTheme="majorEastAsia" w:hint="eastAsia"/>
                <w:sz w:val="24"/>
              </w:rPr>
              <w:t>近年来钼下游需求持续提升，</w:t>
            </w:r>
            <w:r w:rsidRPr="00C74651">
              <w:rPr>
                <w:rFonts w:asciiTheme="majorEastAsia" w:eastAsiaTheme="majorEastAsia" w:hAnsiTheme="majorEastAsia" w:hint="eastAsia"/>
                <w:sz w:val="24"/>
              </w:rPr>
              <w:t>随着市场对钼行业关注度的提升以及钼价格历史性的回归，公司关注度将持续提升。</w:t>
            </w:r>
          </w:p>
          <w:p w:rsidR="00C74651" w:rsidRDefault="00C74651" w:rsidP="00C74651">
            <w:pPr>
              <w:spacing w:line="276" w:lineRule="auto"/>
              <w:ind w:firstLine="471"/>
              <w:rPr>
                <w:rFonts w:asciiTheme="majorEastAsia" w:eastAsiaTheme="majorEastAsia" w:hAnsiTheme="majorEastAsia"/>
                <w:sz w:val="24"/>
              </w:rPr>
            </w:pPr>
          </w:p>
          <w:p w:rsidR="00097DFC" w:rsidRDefault="00DA28D8" w:rsidP="00097DFC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097DFC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097DFC">
              <w:rPr>
                <w:rFonts w:ascii="宋体" w:hAnsi="宋体" w:cs="宋体" w:hint="eastAsia"/>
                <w:kern w:val="0"/>
                <w:sz w:val="24"/>
              </w:rPr>
              <w:t xml:space="preserve"> 问：</w:t>
            </w:r>
            <w:r w:rsidR="00097DFC" w:rsidRPr="001F0F94">
              <w:rPr>
                <w:rFonts w:ascii="宋体" w:hAnsi="宋体" w:cs="宋体" w:hint="eastAsia"/>
                <w:kern w:val="0"/>
                <w:sz w:val="24"/>
              </w:rPr>
              <w:t>公司的科研实力和自主创新能力如何？</w:t>
            </w:r>
          </w:p>
          <w:p w:rsidR="00097DFC" w:rsidRPr="00E659A7" w:rsidRDefault="00097DFC" w:rsidP="00E659A7">
            <w:pPr>
              <w:spacing w:line="276" w:lineRule="auto"/>
              <w:ind w:firstLine="47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Pr="001F0F94">
              <w:rPr>
                <w:rFonts w:ascii="宋体" w:hAnsi="宋体" w:cs="宋体" w:hint="eastAsia"/>
                <w:kern w:val="0"/>
                <w:sz w:val="24"/>
              </w:rPr>
              <w:t>公司是高新技术企业。2020年获得授权专利 31 项、中国有色金属工业科学技术一等奖 1 项、二等奖 2 项、陕西有色科技进步奖 6 项，靶材研发团队获省“ 科技创新优秀团队” 奖。2020年度研发投入1.7亿元，占营业收入比重2.33%。</w:t>
            </w:r>
            <w:r w:rsidR="00034B20">
              <w:rPr>
                <w:rFonts w:ascii="宋体" w:hAnsi="宋体" w:cs="宋体" w:hint="eastAsia"/>
                <w:kern w:val="0"/>
                <w:sz w:val="24"/>
              </w:rPr>
              <w:t>另外公司</w:t>
            </w:r>
            <w:r w:rsidR="00034B20" w:rsidRPr="00034B20">
              <w:rPr>
                <w:rFonts w:ascii="宋体" w:hAnsi="宋体" w:cs="宋体" w:hint="eastAsia"/>
                <w:kern w:val="0"/>
                <w:sz w:val="24"/>
              </w:rPr>
              <w:t>以众创空间为承载，成立内创公司，最大限度激发科研人员工作创造性、主动性，加速科研成果转化。</w:t>
            </w:r>
          </w:p>
          <w:p w:rsidR="00097DFC" w:rsidRDefault="00097DFC" w:rsidP="002C1471">
            <w:pPr>
              <w:spacing w:line="276" w:lineRule="auto"/>
              <w:ind w:firstLine="471"/>
              <w:rPr>
                <w:rFonts w:asciiTheme="majorEastAsia" w:eastAsiaTheme="majorEastAsia" w:hAnsiTheme="majorEastAsia"/>
                <w:sz w:val="24"/>
              </w:rPr>
            </w:pPr>
          </w:p>
          <w:p w:rsidR="00C906B8" w:rsidRPr="00C906B8" w:rsidRDefault="00097DFC" w:rsidP="00C906B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5.</w:t>
            </w:r>
            <w:r w:rsidR="00C906B8">
              <w:rPr>
                <w:rFonts w:hint="eastAsia"/>
              </w:rPr>
              <w:t xml:space="preserve"> </w:t>
            </w:r>
            <w:r w:rsidR="00C906B8" w:rsidRPr="00C906B8">
              <w:rPr>
                <w:rFonts w:asciiTheme="majorEastAsia" w:eastAsiaTheme="majorEastAsia" w:hAnsiTheme="majorEastAsia" w:hint="eastAsia"/>
                <w:sz w:val="24"/>
              </w:rPr>
              <w:t>问：请简要介绍下近期钼价反弹情况？</w:t>
            </w:r>
          </w:p>
          <w:p w:rsidR="00097DFC" w:rsidRPr="00097DFC" w:rsidRDefault="00C906B8" w:rsidP="00C906B8">
            <w:pPr>
              <w:spacing w:line="276" w:lineRule="auto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C906B8">
              <w:rPr>
                <w:rFonts w:asciiTheme="majorEastAsia" w:eastAsiaTheme="majorEastAsia" w:hAnsiTheme="majorEastAsia" w:hint="eastAsia"/>
                <w:sz w:val="24"/>
              </w:rPr>
              <w:t>答：根据亿览网显示，近期钼铁报价</w:t>
            </w:r>
            <w:r w:rsidRPr="00AD13CE">
              <w:rPr>
                <w:rFonts w:asciiTheme="majorEastAsia" w:eastAsiaTheme="majorEastAsia" w:hAnsiTheme="majorEastAsia" w:hint="eastAsia"/>
                <w:sz w:val="24"/>
              </w:rPr>
              <w:t>14.8-15.5 万元/基吨，45-50品位钼精矿报价2190-2210元/吨</w:t>
            </w:r>
            <w:r w:rsidRPr="00C906B8">
              <w:rPr>
                <w:rFonts w:asciiTheme="majorEastAsia" w:eastAsiaTheme="majorEastAsia" w:hAnsiTheme="majorEastAsia" w:hint="eastAsia"/>
                <w:sz w:val="24"/>
              </w:rPr>
              <w:t>度。钼价今年三季度到达过2500元/吨度的高位，创出了2016以来的新高，之后一度下跌到2000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以下，但</w:t>
            </w:r>
            <w:r w:rsidRPr="00C906B8">
              <w:rPr>
                <w:rFonts w:asciiTheme="majorEastAsia" w:eastAsiaTheme="majorEastAsia" w:hAnsiTheme="majorEastAsia" w:hint="eastAsia"/>
                <w:sz w:val="24"/>
              </w:rPr>
              <w:t>因为原料供给的制约，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价格</w:t>
            </w:r>
            <w:r w:rsidRPr="00C906B8">
              <w:rPr>
                <w:rFonts w:asciiTheme="majorEastAsia" w:eastAsiaTheme="majorEastAsia" w:hAnsiTheme="majorEastAsia" w:hint="eastAsia"/>
                <w:sz w:val="24"/>
              </w:rPr>
              <w:t>下有支撑，近期临近年末，随着国内钢招的展开，钼价格快速反弹，一度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“</w:t>
            </w:r>
            <w:r w:rsidRPr="00C906B8">
              <w:rPr>
                <w:rFonts w:asciiTheme="majorEastAsia" w:eastAsiaTheme="majorEastAsia" w:hAnsiTheme="majorEastAsia" w:hint="eastAsia"/>
                <w:sz w:val="24"/>
              </w:rPr>
              <w:t>有市无价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”</w:t>
            </w:r>
            <w:r w:rsidRPr="00C906B8">
              <w:rPr>
                <w:rFonts w:asciiTheme="majorEastAsia" w:eastAsiaTheme="majorEastAsia" w:hAnsiTheme="majorEastAsia" w:hint="eastAsia"/>
                <w:sz w:val="24"/>
              </w:rPr>
              <w:t>，刚性需求不断入场，推动钼市近期继续向好运行。</w:t>
            </w:r>
          </w:p>
        </w:tc>
      </w:tr>
    </w:tbl>
    <w:p w:rsidR="00BC5DAF" w:rsidRPr="00BC5DAF" w:rsidRDefault="00BC5DAF" w:rsidP="00AE3FD2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BC5DAF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55" w:rsidRDefault="00483755" w:rsidP="00BB56D6">
      <w:r>
        <w:separator/>
      </w:r>
    </w:p>
  </w:endnote>
  <w:endnote w:type="continuationSeparator" w:id="0">
    <w:p w:rsidR="00483755" w:rsidRDefault="00483755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6362A7">
        <w:pPr>
          <w:pStyle w:val="a4"/>
          <w:jc w:val="center"/>
        </w:pPr>
        <w:fldSimple w:instr=" PAGE   \* MERGEFORMAT ">
          <w:r w:rsidR="00034B20" w:rsidRPr="00034B20">
            <w:rPr>
              <w:noProof/>
              <w:lang w:val="zh-CN"/>
            </w:rPr>
            <w:t>2</w:t>
          </w:r>
        </w:fldSimple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55" w:rsidRDefault="00483755" w:rsidP="00BB56D6">
      <w:r>
        <w:separator/>
      </w:r>
    </w:p>
  </w:footnote>
  <w:footnote w:type="continuationSeparator" w:id="0">
    <w:p w:rsidR="00483755" w:rsidRDefault="00483755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13090"/>
    <w:rsid w:val="00021B07"/>
    <w:rsid w:val="000235B2"/>
    <w:rsid w:val="00030F35"/>
    <w:rsid w:val="00030F96"/>
    <w:rsid w:val="00034B20"/>
    <w:rsid w:val="000362F2"/>
    <w:rsid w:val="00045250"/>
    <w:rsid w:val="000479BB"/>
    <w:rsid w:val="00065A96"/>
    <w:rsid w:val="00067254"/>
    <w:rsid w:val="0007097F"/>
    <w:rsid w:val="00072E5B"/>
    <w:rsid w:val="00074DD1"/>
    <w:rsid w:val="00076258"/>
    <w:rsid w:val="00082390"/>
    <w:rsid w:val="00092506"/>
    <w:rsid w:val="00097DFC"/>
    <w:rsid w:val="000A1A77"/>
    <w:rsid w:val="000B1AB3"/>
    <w:rsid w:val="000B3DAB"/>
    <w:rsid w:val="000B41E3"/>
    <w:rsid w:val="000B7129"/>
    <w:rsid w:val="000C7819"/>
    <w:rsid w:val="000D6924"/>
    <w:rsid w:val="000E3BAE"/>
    <w:rsid w:val="000F345F"/>
    <w:rsid w:val="001007DD"/>
    <w:rsid w:val="0011531D"/>
    <w:rsid w:val="00117149"/>
    <w:rsid w:val="00122B4A"/>
    <w:rsid w:val="0013407F"/>
    <w:rsid w:val="00144CFA"/>
    <w:rsid w:val="00151B9B"/>
    <w:rsid w:val="00153B5A"/>
    <w:rsid w:val="00156EE1"/>
    <w:rsid w:val="00157B1D"/>
    <w:rsid w:val="0016205E"/>
    <w:rsid w:val="001718A7"/>
    <w:rsid w:val="00177C17"/>
    <w:rsid w:val="00186ACE"/>
    <w:rsid w:val="001A1919"/>
    <w:rsid w:val="001A7FCB"/>
    <w:rsid w:val="001C255B"/>
    <w:rsid w:val="001C354F"/>
    <w:rsid w:val="001C5623"/>
    <w:rsid w:val="001D4C0A"/>
    <w:rsid w:val="001D5042"/>
    <w:rsid w:val="001E1F35"/>
    <w:rsid w:val="001F0F94"/>
    <w:rsid w:val="001F2C39"/>
    <w:rsid w:val="001F6A6A"/>
    <w:rsid w:val="00200323"/>
    <w:rsid w:val="00214CBE"/>
    <w:rsid w:val="00230394"/>
    <w:rsid w:val="00230B41"/>
    <w:rsid w:val="00235354"/>
    <w:rsid w:val="00240D34"/>
    <w:rsid w:val="00246AAE"/>
    <w:rsid w:val="00247EA8"/>
    <w:rsid w:val="00260395"/>
    <w:rsid w:val="00260A06"/>
    <w:rsid w:val="00272957"/>
    <w:rsid w:val="00276402"/>
    <w:rsid w:val="0028358A"/>
    <w:rsid w:val="00286054"/>
    <w:rsid w:val="00292AA9"/>
    <w:rsid w:val="0029368D"/>
    <w:rsid w:val="0029413D"/>
    <w:rsid w:val="00294B57"/>
    <w:rsid w:val="002974E2"/>
    <w:rsid w:val="002B2138"/>
    <w:rsid w:val="002C1471"/>
    <w:rsid w:val="002C1E52"/>
    <w:rsid w:val="002C2BD0"/>
    <w:rsid w:val="002C589C"/>
    <w:rsid w:val="002D0B41"/>
    <w:rsid w:val="002D1FF3"/>
    <w:rsid w:val="002E7906"/>
    <w:rsid w:val="002F0501"/>
    <w:rsid w:val="002F3AA3"/>
    <w:rsid w:val="002F7DA6"/>
    <w:rsid w:val="00305822"/>
    <w:rsid w:val="00306CA1"/>
    <w:rsid w:val="00313718"/>
    <w:rsid w:val="00313A4D"/>
    <w:rsid w:val="0031675E"/>
    <w:rsid w:val="0032150D"/>
    <w:rsid w:val="003216FD"/>
    <w:rsid w:val="00330ACB"/>
    <w:rsid w:val="00331C55"/>
    <w:rsid w:val="00334135"/>
    <w:rsid w:val="00342399"/>
    <w:rsid w:val="00351766"/>
    <w:rsid w:val="0035454B"/>
    <w:rsid w:val="003676BC"/>
    <w:rsid w:val="00372778"/>
    <w:rsid w:val="0037578F"/>
    <w:rsid w:val="003823E3"/>
    <w:rsid w:val="0038376D"/>
    <w:rsid w:val="0038411E"/>
    <w:rsid w:val="0039578A"/>
    <w:rsid w:val="003A44BA"/>
    <w:rsid w:val="003A71A3"/>
    <w:rsid w:val="003B292F"/>
    <w:rsid w:val="003B2C79"/>
    <w:rsid w:val="003B4814"/>
    <w:rsid w:val="003B6B09"/>
    <w:rsid w:val="003C0FFF"/>
    <w:rsid w:val="003C19DA"/>
    <w:rsid w:val="003C2E8D"/>
    <w:rsid w:val="003D38A0"/>
    <w:rsid w:val="003E1500"/>
    <w:rsid w:val="003E53B0"/>
    <w:rsid w:val="003F19C0"/>
    <w:rsid w:val="004018EE"/>
    <w:rsid w:val="0040396C"/>
    <w:rsid w:val="00403FC0"/>
    <w:rsid w:val="00411D7A"/>
    <w:rsid w:val="004233C0"/>
    <w:rsid w:val="00431324"/>
    <w:rsid w:val="00441EAC"/>
    <w:rsid w:val="00454D3E"/>
    <w:rsid w:val="004579A4"/>
    <w:rsid w:val="00466973"/>
    <w:rsid w:val="00470526"/>
    <w:rsid w:val="00471862"/>
    <w:rsid w:val="00482ED1"/>
    <w:rsid w:val="00483755"/>
    <w:rsid w:val="00483D32"/>
    <w:rsid w:val="00486D8C"/>
    <w:rsid w:val="004919C4"/>
    <w:rsid w:val="0049721C"/>
    <w:rsid w:val="004A157B"/>
    <w:rsid w:val="004A67B3"/>
    <w:rsid w:val="004B0C09"/>
    <w:rsid w:val="004C2F42"/>
    <w:rsid w:val="004C65A5"/>
    <w:rsid w:val="004E1BFC"/>
    <w:rsid w:val="004E2472"/>
    <w:rsid w:val="004E3185"/>
    <w:rsid w:val="004F30DB"/>
    <w:rsid w:val="004F7DC2"/>
    <w:rsid w:val="00500B89"/>
    <w:rsid w:val="00504525"/>
    <w:rsid w:val="0050693D"/>
    <w:rsid w:val="00522602"/>
    <w:rsid w:val="00522A66"/>
    <w:rsid w:val="0053033E"/>
    <w:rsid w:val="00531EB4"/>
    <w:rsid w:val="00532566"/>
    <w:rsid w:val="005343FD"/>
    <w:rsid w:val="0054509E"/>
    <w:rsid w:val="00547E7A"/>
    <w:rsid w:val="0056174E"/>
    <w:rsid w:val="00561F6A"/>
    <w:rsid w:val="00585CF5"/>
    <w:rsid w:val="0058751C"/>
    <w:rsid w:val="0059160C"/>
    <w:rsid w:val="005A558F"/>
    <w:rsid w:val="005A5B7D"/>
    <w:rsid w:val="005B2AFF"/>
    <w:rsid w:val="005C739A"/>
    <w:rsid w:val="005E0344"/>
    <w:rsid w:val="005E4BFC"/>
    <w:rsid w:val="005F2C79"/>
    <w:rsid w:val="005F37A9"/>
    <w:rsid w:val="00610728"/>
    <w:rsid w:val="006141B7"/>
    <w:rsid w:val="00616A50"/>
    <w:rsid w:val="006238E6"/>
    <w:rsid w:val="00627083"/>
    <w:rsid w:val="00634AAD"/>
    <w:rsid w:val="00635905"/>
    <w:rsid w:val="006362A7"/>
    <w:rsid w:val="0064034A"/>
    <w:rsid w:val="00640948"/>
    <w:rsid w:val="006417E8"/>
    <w:rsid w:val="00641FB0"/>
    <w:rsid w:val="00643517"/>
    <w:rsid w:val="006436FD"/>
    <w:rsid w:val="00645AB1"/>
    <w:rsid w:val="00652641"/>
    <w:rsid w:val="00654E0B"/>
    <w:rsid w:val="006563B8"/>
    <w:rsid w:val="006619F2"/>
    <w:rsid w:val="00681EFD"/>
    <w:rsid w:val="006857E5"/>
    <w:rsid w:val="00694570"/>
    <w:rsid w:val="006A1FBF"/>
    <w:rsid w:val="006A27AF"/>
    <w:rsid w:val="006A39B4"/>
    <w:rsid w:val="006A56EA"/>
    <w:rsid w:val="006B21BE"/>
    <w:rsid w:val="006B3ECD"/>
    <w:rsid w:val="006D0A12"/>
    <w:rsid w:val="006D6B6D"/>
    <w:rsid w:val="006D70CD"/>
    <w:rsid w:val="006E0C40"/>
    <w:rsid w:val="006E1834"/>
    <w:rsid w:val="006E3AD5"/>
    <w:rsid w:val="006F06CF"/>
    <w:rsid w:val="00704D66"/>
    <w:rsid w:val="0070717D"/>
    <w:rsid w:val="007157F0"/>
    <w:rsid w:val="007160CA"/>
    <w:rsid w:val="00721A09"/>
    <w:rsid w:val="00723755"/>
    <w:rsid w:val="007306C9"/>
    <w:rsid w:val="00737790"/>
    <w:rsid w:val="0074038A"/>
    <w:rsid w:val="007406E5"/>
    <w:rsid w:val="00751119"/>
    <w:rsid w:val="0075519D"/>
    <w:rsid w:val="007602EE"/>
    <w:rsid w:val="00763066"/>
    <w:rsid w:val="00765A0C"/>
    <w:rsid w:val="00771A47"/>
    <w:rsid w:val="007722DF"/>
    <w:rsid w:val="00775E21"/>
    <w:rsid w:val="007909BC"/>
    <w:rsid w:val="0079454E"/>
    <w:rsid w:val="0079679F"/>
    <w:rsid w:val="007A5022"/>
    <w:rsid w:val="007B460A"/>
    <w:rsid w:val="007B5C5A"/>
    <w:rsid w:val="007B6214"/>
    <w:rsid w:val="007C05C9"/>
    <w:rsid w:val="007C065B"/>
    <w:rsid w:val="007C0A6D"/>
    <w:rsid w:val="007D183C"/>
    <w:rsid w:val="007E107D"/>
    <w:rsid w:val="007E52D9"/>
    <w:rsid w:val="007E68EE"/>
    <w:rsid w:val="00805310"/>
    <w:rsid w:val="00806EC8"/>
    <w:rsid w:val="00810E83"/>
    <w:rsid w:val="0081572F"/>
    <w:rsid w:val="00825311"/>
    <w:rsid w:val="00827815"/>
    <w:rsid w:val="00830CB0"/>
    <w:rsid w:val="008313E6"/>
    <w:rsid w:val="008322EF"/>
    <w:rsid w:val="0083288A"/>
    <w:rsid w:val="00837247"/>
    <w:rsid w:val="008517A3"/>
    <w:rsid w:val="00853FE1"/>
    <w:rsid w:val="00854959"/>
    <w:rsid w:val="00865F37"/>
    <w:rsid w:val="00867AAA"/>
    <w:rsid w:val="00871D6F"/>
    <w:rsid w:val="00884E2F"/>
    <w:rsid w:val="008857F0"/>
    <w:rsid w:val="00885F36"/>
    <w:rsid w:val="008922A0"/>
    <w:rsid w:val="00896F76"/>
    <w:rsid w:val="00897A75"/>
    <w:rsid w:val="008A1404"/>
    <w:rsid w:val="008A1816"/>
    <w:rsid w:val="008B5829"/>
    <w:rsid w:val="008B7BDE"/>
    <w:rsid w:val="008C65BC"/>
    <w:rsid w:val="008D11A8"/>
    <w:rsid w:val="008D35F8"/>
    <w:rsid w:val="008E0255"/>
    <w:rsid w:val="008E0B88"/>
    <w:rsid w:val="008E2870"/>
    <w:rsid w:val="008E2C95"/>
    <w:rsid w:val="008F1C57"/>
    <w:rsid w:val="00905F5D"/>
    <w:rsid w:val="00907151"/>
    <w:rsid w:val="00910CAA"/>
    <w:rsid w:val="0091179A"/>
    <w:rsid w:val="009217A4"/>
    <w:rsid w:val="00923317"/>
    <w:rsid w:val="009318F2"/>
    <w:rsid w:val="009340FC"/>
    <w:rsid w:val="00934BA0"/>
    <w:rsid w:val="00937459"/>
    <w:rsid w:val="0095333F"/>
    <w:rsid w:val="00960541"/>
    <w:rsid w:val="00965E15"/>
    <w:rsid w:val="00966EDC"/>
    <w:rsid w:val="0098526C"/>
    <w:rsid w:val="00986F16"/>
    <w:rsid w:val="009A0C23"/>
    <w:rsid w:val="009A19AE"/>
    <w:rsid w:val="009A208B"/>
    <w:rsid w:val="009B5DF6"/>
    <w:rsid w:val="009C45DE"/>
    <w:rsid w:val="009D4200"/>
    <w:rsid w:val="009D5A85"/>
    <w:rsid w:val="009D7065"/>
    <w:rsid w:val="009E1695"/>
    <w:rsid w:val="00A0265B"/>
    <w:rsid w:val="00A05FD0"/>
    <w:rsid w:val="00A1009D"/>
    <w:rsid w:val="00A136B5"/>
    <w:rsid w:val="00A22B06"/>
    <w:rsid w:val="00A231E2"/>
    <w:rsid w:val="00A31C81"/>
    <w:rsid w:val="00A3730A"/>
    <w:rsid w:val="00A41787"/>
    <w:rsid w:val="00A46F8C"/>
    <w:rsid w:val="00A50414"/>
    <w:rsid w:val="00A50E82"/>
    <w:rsid w:val="00A61399"/>
    <w:rsid w:val="00A70566"/>
    <w:rsid w:val="00A7732D"/>
    <w:rsid w:val="00A969E8"/>
    <w:rsid w:val="00A972C7"/>
    <w:rsid w:val="00A9774F"/>
    <w:rsid w:val="00AA0AA2"/>
    <w:rsid w:val="00AA1CF1"/>
    <w:rsid w:val="00AA3CF7"/>
    <w:rsid w:val="00AB09FF"/>
    <w:rsid w:val="00AB17ED"/>
    <w:rsid w:val="00AC5E88"/>
    <w:rsid w:val="00AD13CE"/>
    <w:rsid w:val="00AD6F8A"/>
    <w:rsid w:val="00AE3FD2"/>
    <w:rsid w:val="00AE43C7"/>
    <w:rsid w:val="00AF76D1"/>
    <w:rsid w:val="00B0037C"/>
    <w:rsid w:val="00B13A57"/>
    <w:rsid w:val="00B16AED"/>
    <w:rsid w:val="00B17D9B"/>
    <w:rsid w:val="00B2188D"/>
    <w:rsid w:val="00B44252"/>
    <w:rsid w:val="00B468AE"/>
    <w:rsid w:val="00B52B2E"/>
    <w:rsid w:val="00B621A1"/>
    <w:rsid w:val="00B7197E"/>
    <w:rsid w:val="00B84F3F"/>
    <w:rsid w:val="00B92E61"/>
    <w:rsid w:val="00B94173"/>
    <w:rsid w:val="00BB0C0D"/>
    <w:rsid w:val="00BB56D6"/>
    <w:rsid w:val="00BC1ED2"/>
    <w:rsid w:val="00BC2600"/>
    <w:rsid w:val="00BC5DAF"/>
    <w:rsid w:val="00BC647A"/>
    <w:rsid w:val="00BD1CDC"/>
    <w:rsid w:val="00BD4D35"/>
    <w:rsid w:val="00BE280E"/>
    <w:rsid w:val="00BF77C5"/>
    <w:rsid w:val="00C10F16"/>
    <w:rsid w:val="00C12D30"/>
    <w:rsid w:val="00C1359C"/>
    <w:rsid w:val="00C2034C"/>
    <w:rsid w:val="00C24708"/>
    <w:rsid w:val="00C247CB"/>
    <w:rsid w:val="00C2671C"/>
    <w:rsid w:val="00C31B7E"/>
    <w:rsid w:val="00C33BC0"/>
    <w:rsid w:val="00C40668"/>
    <w:rsid w:val="00C42029"/>
    <w:rsid w:val="00C622F1"/>
    <w:rsid w:val="00C65BC0"/>
    <w:rsid w:val="00C70117"/>
    <w:rsid w:val="00C737DD"/>
    <w:rsid w:val="00C74651"/>
    <w:rsid w:val="00C906B8"/>
    <w:rsid w:val="00C95B8C"/>
    <w:rsid w:val="00CA703F"/>
    <w:rsid w:val="00CB01E0"/>
    <w:rsid w:val="00CB3FDA"/>
    <w:rsid w:val="00CC47C9"/>
    <w:rsid w:val="00CC6A48"/>
    <w:rsid w:val="00CD2857"/>
    <w:rsid w:val="00CE3F11"/>
    <w:rsid w:val="00CE43A0"/>
    <w:rsid w:val="00CE5F5B"/>
    <w:rsid w:val="00CF0A6C"/>
    <w:rsid w:val="00CF5564"/>
    <w:rsid w:val="00D05803"/>
    <w:rsid w:val="00D15DE4"/>
    <w:rsid w:val="00D20E55"/>
    <w:rsid w:val="00D2201F"/>
    <w:rsid w:val="00D23C2B"/>
    <w:rsid w:val="00D265EC"/>
    <w:rsid w:val="00D33EB6"/>
    <w:rsid w:val="00D353EE"/>
    <w:rsid w:val="00D47AC5"/>
    <w:rsid w:val="00D5062F"/>
    <w:rsid w:val="00D55B47"/>
    <w:rsid w:val="00D72965"/>
    <w:rsid w:val="00D73CFC"/>
    <w:rsid w:val="00D74D08"/>
    <w:rsid w:val="00D75846"/>
    <w:rsid w:val="00D76B1C"/>
    <w:rsid w:val="00D803F1"/>
    <w:rsid w:val="00D81665"/>
    <w:rsid w:val="00D836CF"/>
    <w:rsid w:val="00DA28D8"/>
    <w:rsid w:val="00DB64D4"/>
    <w:rsid w:val="00DB7F74"/>
    <w:rsid w:val="00DD3920"/>
    <w:rsid w:val="00DD4741"/>
    <w:rsid w:val="00DF44AA"/>
    <w:rsid w:val="00E16C2A"/>
    <w:rsid w:val="00E170C1"/>
    <w:rsid w:val="00E25E2A"/>
    <w:rsid w:val="00E37536"/>
    <w:rsid w:val="00E534A6"/>
    <w:rsid w:val="00E53BBA"/>
    <w:rsid w:val="00E5630B"/>
    <w:rsid w:val="00E62AFC"/>
    <w:rsid w:val="00E62C3C"/>
    <w:rsid w:val="00E659A7"/>
    <w:rsid w:val="00E7132D"/>
    <w:rsid w:val="00E72FE8"/>
    <w:rsid w:val="00E75072"/>
    <w:rsid w:val="00E7509B"/>
    <w:rsid w:val="00E81A06"/>
    <w:rsid w:val="00E84279"/>
    <w:rsid w:val="00E8616C"/>
    <w:rsid w:val="00E8761C"/>
    <w:rsid w:val="00E95ED6"/>
    <w:rsid w:val="00EB1BE8"/>
    <w:rsid w:val="00EB4ECC"/>
    <w:rsid w:val="00EB7FD4"/>
    <w:rsid w:val="00EC0618"/>
    <w:rsid w:val="00EC0980"/>
    <w:rsid w:val="00EC1031"/>
    <w:rsid w:val="00EC1BCA"/>
    <w:rsid w:val="00EC21F1"/>
    <w:rsid w:val="00EC5C41"/>
    <w:rsid w:val="00ED5856"/>
    <w:rsid w:val="00ED6619"/>
    <w:rsid w:val="00EE28EF"/>
    <w:rsid w:val="00EE50E2"/>
    <w:rsid w:val="00EF031B"/>
    <w:rsid w:val="00EF780D"/>
    <w:rsid w:val="00F02887"/>
    <w:rsid w:val="00F04F55"/>
    <w:rsid w:val="00F06D6C"/>
    <w:rsid w:val="00F1080F"/>
    <w:rsid w:val="00F13066"/>
    <w:rsid w:val="00F3264E"/>
    <w:rsid w:val="00F3375A"/>
    <w:rsid w:val="00F35ACF"/>
    <w:rsid w:val="00F373C0"/>
    <w:rsid w:val="00F43247"/>
    <w:rsid w:val="00F47385"/>
    <w:rsid w:val="00F60129"/>
    <w:rsid w:val="00F64130"/>
    <w:rsid w:val="00F6576C"/>
    <w:rsid w:val="00F666D6"/>
    <w:rsid w:val="00F7238A"/>
    <w:rsid w:val="00F74321"/>
    <w:rsid w:val="00F81EC0"/>
    <w:rsid w:val="00F909AB"/>
    <w:rsid w:val="00F90D17"/>
    <w:rsid w:val="00F92D15"/>
    <w:rsid w:val="00FA6BAF"/>
    <w:rsid w:val="00FB3143"/>
    <w:rsid w:val="00FB7175"/>
    <w:rsid w:val="00FC199F"/>
    <w:rsid w:val="00FC78CE"/>
    <w:rsid w:val="00FE749C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BFB3-7E64-4B6F-8475-6D668785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1197</Characters>
  <Application>Microsoft Office Word</Application>
  <DocSecurity>0</DocSecurity>
  <Lines>9</Lines>
  <Paragraphs>2</Paragraphs>
  <ScaleCrop>false</ScaleCrop>
  <Company>JDC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蔺磊</cp:lastModifiedBy>
  <cp:revision>17</cp:revision>
  <cp:lastPrinted>2021-09-14T08:51:00Z</cp:lastPrinted>
  <dcterms:created xsi:type="dcterms:W3CDTF">2021-11-03T07:55:00Z</dcterms:created>
  <dcterms:modified xsi:type="dcterms:W3CDTF">2021-12-09T07:35:00Z</dcterms:modified>
</cp:coreProperties>
</file>