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9F" w:rsidRPr="009A7D9F" w:rsidRDefault="009A7D9F">
      <w:pPr>
        <w:pStyle w:val="a3"/>
        <w:spacing w:before="0" w:beforeAutospacing="0" w:after="0" w:afterAutospacing="0"/>
        <w:rPr>
          <w:color w:val="000000" w:themeColor="text1"/>
          <w:szCs w:val="40"/>
        </w:rPr>
      </w:pPr>
      <w:r w:rsidRPr="009A7D9F">
        <w:rPr>
          <w:rFonts w:hint="eastAsia"/>
          <w:color w:val="000000" w:themeColor="text1"/>
          <w:szCs w:val="40"/>
        </w:rPr>
        <w:t>证券代码：6</w:t>
      </w:r>
      <w:r w:rsidRPr="009A7D9F">
        <w:rPr>
          <w:color w:val="000000" w:themeColor="text1"/>
          <w:szCs w:val="40"/>
        </w:rPr>
        <w:t xml:space="preserve">01238                                  </w:t>
      </w:r>
      <w:r w:rsidRPr="009A7D9F">
        <w:rPr>
          <w:rFonts w:hint="eastAsia"/>
          <w:color w:val="000000" w:themeColor="text1"/>
          <w:szCs w:val="40"/>
        </w:rPr>
        <w:t>证券简称：广汽集团</w:t>
      </w:r>
    </w:p>
    <w:p w:rsidR="009A7D9F" w:rsidRPr="009A7D9F" w:rsidRDefault="009A7D9F">
      <w:pPr>
        <w:pStyle w:val="a3"/>
        <w:spacing w:before="0" w:beforeAutospacing="0" w:after="0" w:afterAutospacing="0"/>
        <w:rPr>
          <w:color w:val="000000" w:themeColor="text1"/>
          <w:szCs w:val="40"/>
        </w:rPr>
      </w:pPr>
    </w:p>
    <w:p w:rsidR="009A7D9F" w:rsidRPr="009A7D9F" w:rsidRDefault="009A7D9F">
      <w:pPr>
        <w:pStyle w:val="a3"/>
        <w:spacing w:before="0" w:beforeAutospacing="0" w:after="0" w:afterAutospacing="0"/>
        <w:rPr>
          <w:color w:val="000000" w:themeColor="text1"/>
          <w:szCs w:val="40"/>
        </w:rPr>
      </w:pPr>
    </w:p>
    <w:p w:rsidR="00945D8B" w:rsidRPr="009A7D9F" w:rsidRDefault="00A418F2" w:rsidP="009A7D9F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6"/>
          <w:szCs w:val="40"/>
        </w:rPr>
      </w:pPr>
      <w:r w:rsidRPr="009A7D9F">
        <w:rPr>
          <w:rFonts w:hint="eastAsia"/>
          <w:b/>
          <w:color w:val="000000" w:themeColor="text1"/>
          <w:sz w:val="36"/>
          <w:szCs w:val="40"/>
        </w:rPr>
        <w:t>广汽集团投资者关系活动记录表</w:t>
      </w:r>
    </w:p>
    <w:p w:rsidR="009A7D9F" w:rsidRPr="009A7D9F" w:rsidRDefault="009A7D9F" w:rsidP="009A7D9F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6"/>
          <w:szCs w:val="40"/>
        </w:rPr>
      </w:pPr>
    </w:p>
    <w:p w:rsidR="00945D8B" w:rsidRPr="009A7D9F" w:rsidRDefault="00A418F2" w:rsidP="009A7D9F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9A7D9F">
        <w:rPr>
          <w:rFonts w:hint="eastAsia"/>
          <w:color w:val="000000" w:themeColor="text1"/>
          <w:sz w:val="22"/>
          <w:szCs w:val="22"/>
        </w:rPr>
        <w:t> </w:t>
      </w:r>
      <w:r w:rsidR="009A7D9F" w:rsidRPr="009A7D9F">
        <w:rPr>
          <w:rFonts w:hint="eastAsia"/>
          <w:color w:val="000000" w:themeColor="text1"/>
          <w:sz w:val="22"/>
          <w:szCs w:val="22"/>
        </w:rPr>
        <w:t>编号：2</w:t>
      </w:r>
      <w:r w:rsidR="009A7D9F" w:rsidRPr="009A7D9F">
        <w:rPr>
          <w:color w:val="000000" w:themeColor="text1"/>
          <w:sz w:val="22"/>
          <w:szCs w:val="22"/>
        </w:rPr>
        <w:t>022-001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6643"/>
      </w:tblGrid>
      <w:tr w:rsidR="009A7D9F" w:rsidRPr="009A7D9F" w:rsidTr="009A7D9F">
        <w:trPr>
          <w:divId w:val="690029353"/>
        </w:trPr>
        <w:tc>
          <w:tcPr>
            <w:tcW w:w="16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945D8B" w:rsidRPr="009A7D9F" w:rsidRDefault="00A418F2" w:rsidP="009A7D9F">
            <w:pPr>
              <w:pStyle w:val="a3"/>
              <w:spacing w:before="0" w:beforeAutospacing="0" w:after="0" w:afterAutospacing="0" w:line="320" w:lineRule="atLeast"/>
              <w:jc w:val="center"/>
              <w:rPr>
                <w:b/>
                <w:color w:val="000000" w:themeColor="text1"/>
              </w:rPr>
            </w:pPr>
            <w:r w:rsidRPr="009A7D9F">
              <w:rPr>
                <w:rFonts w:hint="eastAsia"/>
                <w:b/>
                <w:color w:val="000000" w:themeColor="text1"/>
              </w:rPr>
              <w:t>投资者关系 活动类别</w:t>
            </w:r>
          </w:p>
        </w:tc>
        <w:tc>
          <w:tcPr>
            <w:tcW w:w="66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5D8B" w:rsidRPr="009A7D9F" w:rsidRDefault="006C2D5C">
            <w:pPr>
              <w:pStyle w:val="a3"/>
              <w:spacing w:before="0" w:beforeAutospacing="0" w:after="0" w:afterAutospacing="0" w:line="320" w:lineRule="atLeast"/>
              <w:jc w:val="center"/>
              <w:rPr>
                <w:color w:val="000000" w:themeColor="text1"/>
              </w:rPr>
            </w:pPr>
            <w:r w:rsidRPr="009A7D9F">
              <w:rPr>
                <w:color w:val="000000" w:themeColor="text1"/>
              </w:rPr>
              <w:t>■</w:t>
            </w:r>
            <w:r w:rsidR="00A418F2" w:rsidRPr="009A7D9F">
              <w:rPr>
                <w:rFonts w:hint="eastAsia"/>
                <w:color w:val="000000" w:themeColor="text1"/>
              </w:rPr>
              <w:t xml:space="preserve">特定对象调研 </w:t>
            </w:r>
            <w:r w:rsidR="00A418F2" w:rsidRPr="009A7D9F">
              <w:rPr>
                <w:color w:val="000000" w:themeColor="text1"/>
              </w:rPr>
              <w:t>□</w:t>
            </w:r>
            <w:r w:rsidR="00A418F2" w:rsidRPr="009A7D9F">
              <w:rPr>
                <w:rFonts w:hint="eastAsia"/>
                <w:color w:val="000000" w:themeColor="text1"/>
              </w:rPr>
              <w:t xml:space="preserve">分析师会议 </w:t>
            </w:r>
            <w:r w:rsidR="00A418F2" w:rsidRPr="009A7D9F">
              <w:rPr>
                <w:color w:val="000000" w:themeColor="text1"/>
              </w:rPr>
              <w:t>□</w:t>
            </w:r>
            <w:r w:rsidR="00A418F2" w:rsidRPr="009A7D9F">
              <w:rPr>
                <w:rFonts w:hint="eastAsia"/>
                <w:color w:val="000000" w:themeColor="text1"/>
              </w:rPr>
              <w:t xml:space="preserve">媒体采访 </w:t>
            </w:r>
            <w:r w:rsidR="00A418F2" w:rsidRPr="009A7D9F">
              <w:rPr>
                <w:color w:val="000000" w:themeColor="text1"/>
              </w:rPr>
              <w:t>□</w:t>
            </w:r>
            <w:r w:rsidR="00A418F2" w:rsidRPr="009A7D9F">
              <w:rPr>
                <w:rFonts w:hint="eastAsia"/>
                <w:color w:val="000000" w:themeColor="text1"/>
              </w:rPr>
              <w:t xml:space="preserve">业绩说明会 </w:t>
            </w:r>
          </w:p>
          <w:p w:rsidR="00945D8B" w:rsidRPr="009A7D9F" w:rsidRDefault="00A418F2">
            <w:pPr>
              <w:pStyle w:val="a3"/>
              <w:spacing w:before="0" w:beforeAutospacing="0" w:after="0" w:afterAutospacing="0" w:line="320" w:lineRule="atLeast"/>
              <w:jc w:val="center"/>
              <w:rPr>
                <w:color w:val="000000" w:themeColor="text1"/>
              </w:rPr>
            </w:pPr>
            <w:r w:rsidRPr="009A7D9F">
              <w:rPr>
                <w:color w:val="000000" w:themeColor="text1"/>
              </w:rPr>
              <w:t>□</w:t>
            </w:r>
            <w:r w:rsidRPr="009A7D9F">
              <w:rPr>
                <w:rFonts w:hint="eastAsia"/>
                <w:color w:val="000000" w:themeColor="text1"/>
              </w:rPr>
              <w:t xml:space="preserve">新闻发布会 </w:t>
            </w:r>
            <w:r w:rsidRPr="009A7D9F">
              <w:rPr>
                <w:color w:val="000000" w:themeColor="text1"/>
              </w:rPr>
              <w:t>■</w:t>
            </w:r>
            <w:r w:rsidRPr="009A7D9F">
              <w:rPr>
                <w:rFonts w:hint="eastAsia"/>
                <w:color w:val="000000" w:themeColor="text1"/>
              </w:rPr>
              <w:t xml:space="preserve">路演活动 </w:t>
            </w:r>
            <w:r w:rsidRPr="009A7D9F">
              <w:rPr>
                <w:color w:val="000000" w:themeColor="text1"/>
              </w:rPr>
              <w:t>□</w:t>
            </w:r>
            <w:r w:rsidRPr="009A7D9F">
              <w:rPr>
                <w:rFonts w:hint="eastAsia"/>
                <w:color w:val="000000" w:themeColor="text1"/>
              </w:rPr>
              <w:t xml:space="preserve">现场参观 </w:t>
            </w:r>
            <w:r w:rsidRPr="009A7D9F">
              <w:rPr>
                <w:color w:val="000000" w:themeColor="text1"/>
              </w:rPr>
              <w:t>□</w:t>
            </w:r>
            <w:r w:rsidRPr="009A7D9F">
              <w:rPr>
                <w:rFonts w:hint="eastAsia"/>
                <w:color w:val="000000" w:themeColor="text1"/>
              </w:rPr>
              <w:t>其他 （）</w:t>
            </w:r>
          </w:p>
        </w:tc>
      </w:tr>
      <w:tr w:rsidR="009A7D9F" w:rsidRPr="009A7D9F" w:rsidTr="00D02A85">
        <w:trPr>
          <w:divId w:val="690029353"/>
        </w:trPr>
        <w:tc>
          <w:tcPr>
            <w:tcW w:w="16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45D8B" w:rsidRPr="009A7D9F" w:rsidRDefault="00A418F2" w:rsidP="00D02A85">
            <w:pPr>
              <w:pStyle w:val="a3"/>
              <w:spacing w:before="0" w:beforeAutospacing="0" w:after="0" w:afterAutospacing="0" w:line="320" w:lineRule="atLeast"/>
              <w:jc w:val="center"/>
              <w:rPr>
                <w:b/>
                <w:color w:val="000000" w:themeColor="text1"/>
              </w:rPr>
            </w:pPr>
            <w:r w:rsidRPr="009A7D9F">
              <w:rPr>
                <w:rFonts w:hint="eastAsia"/>
                <w:b/>
                <w:color w:val="000000" w:themeColor="text1"/>
              </w:rPr>
              <w:t>参与单位名称及人员姓名</w:t>
            </w:r>
          </w:p>
        </w:tc>
        <w:tc>
          <w:tcPr>
            <w:tcW w:w="66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5D8B" w:rsidRPr="009A7D9F" w:rsidRDefault="009A7D9F" w:rsidP="006C2D5C">
            <w:pPr>
              <w:pStyle w:val="a3"/>
              <w:spacing w:before="0" w:beforeAutospacing="0" w:after="0" w:afterAutospacing="0" w:line="32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东吴证券、</w:t>
            </w:r>
            <w:r w:rsidR="00A418F2" w:rsidRPr="009A7D9F">
              <w:rPr>
                <w:rFonts w:hint="eastAsia"/>
                <w:color w:val="000000" w:themeColor="text1"/>
              </w:rPr>
              <w:t>民生证券、德邦基金、安信基金、长安基金</w:t>
            </w:r>
            <w:r w:rsidR="006C2D5C">
              <w:rPr>
                <w:rFonts w:hint="eastAsia"/>
                <w:color w:val="000000" w:themeColor="text1"/>
              </w:rPr>
              <w:t>、易方达</w:t>
            </w:r>
            <w:r w:rsidR="00634DB2">
              <w:rPr>
                <w:rFonts w:hint="eastAsia"/>
                <w:color w:val="000000" w:themeColor="text1"/>
              </w:rPr>
              <w:t>基金</w:t>
            </w:r>
            <w:r w:rsidR="003A11FC">
              <w:rPr>
                <w:rFonts w:hint="eastAsia"/>
                <w:color w:val="000000" w:themeColor="text1"/>
              </w:rPr>
              <w:t>、银河基金、甬证资管、青岛国信金融、泰信基金、工信瑞银、健顺投资、兴证全球、富国基金、中邮基金</w:t>
            </w:r>
            <w:r w:rsidR="00110838">
              <w:rPr>
                <w:rFonts w:hint="eastAsia"/>
                <w:color w:val="000000" w:themeColor="text1"/>
              </w:rPr>
              <w:t>、白犀资产</w:t>
            </w:r>
            <w:r w:rsidR="00A418F2" w:rsidRPr="009A7D9F">
              <w:rPr>
                <w:rFonts w:hint="eastAsia"/>
                <w:color w:val="000000" w:themeColor="text1"/>
              </w:rPr>
              <w:t>等</w:t>
            </w:r>
          </w:p>
        </w:tc>
      </w:tr>
      <w:tr w:rsidR="009A7D9F" w:rsidRPr="009A7D9F" w:rsidTr="009A7D9F">
        <w:trPr>
          <w:divId w:val="690029353"/>
        </w:trPr>
        <w:tc>
          <w:tcPr>
            <w:tcW w:w="16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945D8B" w:rsidRPr="009A7D9F" w:rsidRDefault="00A418F2" w:rsidP="009A7D9F">
            <w:pPr>
              <w:pStyle w:val="a3"/>
              <w:spacing w:before="0" w:beforeAutospacing="0" w:after="0" w:afterAutospacing="0" w:line="320" w:lineRule="atLeast"/>
              <w:jc w:val="center"/>
              <w:rPr>
                <w:b/>
                <w:color w:val="000000" w:themeColor="text1"/>
              </w:rPr>
            </w:pPr>
            <w:r w:rsidRPr="009A7D9F">
              <w:rPr>
                <w:rFonts w:hint="eastAsia"/>
                <w:b/>
                <w:color w:val="000000" w:themeColor="text1"/>
              </w:rPr>
              <w:t>时间</w:t>
            </w:r>
          </w:p>
        </w:tc>
        <w:tc>
          <w:tcPr>
            <w:tcW w:w="66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5D8B" w:rsidRPr="009A7D9F" w:rsidRDefault="00A418F2" w:rsidP="00BB259A">
            <w:pPr>
              <w:pStyle w:val="a3"/>
              <w:spacing w:before="0" w:beforeAutospacing="0" w:after="0" w:afterAutospacing="0" w:line="320" w:lineRule="atLeast"/>
              <w:jc w:val="center"/>
              <w:rPr>
                <w:color w:val="000000" w:themeColor="text1"/>
              </w:rPr>
            </w:pPr>
            <w:r w:rsidRPr="009A7D9F">
              <w:rPr>
                <w:rFonts w:hint="eastAsia"/>
                <w:color w:val="000000" w:themeColor="text1"/>
              </w:rPr>
              <w:t>2022年2月</w:t>
            </w:r>
          </w:p>
        </w:tc>
      </w:tr>
      <w:tr w:rsidR="009A7D9F" w:rsidRPr="009A7D9F" w:rsidTr="009A7D9F">
        <w:trPr>
          <w:divId w:val="690029353"/>
        </w:trPr>
        <w:tc>
          <w:tcPr>
            <w:tcW w:w="16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945D8B" w:rsidRPr="009A7D9F" w:rsidRDefault="00A418F2" w:rsidP="009A7D9F">
            <w:pPr>
              <w:pStyle w:val="a3"/>
              <w:spacing w:before="0" w:beforeAutospacing="0" w:after="0" w:afterAutospacing="0" w:line="320" w:lineRule="atLeast"/>
              <w:jc w:val="center"/>
              <w:rPr>
                <w:b/>
                <w:color w:val="000000" w:themeColor="text1"/>
              </w:rPr>
            </w:pPr>
            <w:r w:rsidRPr="009A7D9F">
              <w:rPr>
                <w:rFonts w:hint="eastAsia"/>
                <w:b/>
                <w:color w:val="000000" w:themeColor="text1"/>
              </w:rPr>
              <w:t>地点</w:t>
            </w:r>
          </w:p>
        </w:tc>
        <w:tc>
          <w:tcPr>
            <w:tcW w:w="66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5D8B" w:rsidRPr="009A7D9F" w:rsidRDefault="008A492A">
            <w:pPr>
              <w:pStyle w:val="a3"/>
              <w:spacing w:before="0" w:beforeAutospacing="0" w:after="0" w:afterAutospacing="0" w:line="32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广州</w:t>
            </w:r>
            <w:r w:rsidR="00BB259A">
              <w:rPr>
                <w:rFonts w:hint="eastAsia"/>
                <w:color w:val="000000" w:themeColor="text1"/>
              </w:rPr>
              <w:t>广汽中心、上海地区</w:t>
            </w:r>
          </w:p>
        </w:tc>
      </w:tr>
      <w:tr w:rsidR="009A7D9F" w:rsidRPr="009A7D9F" w:rsidTr="009A7D9F">
        <w:trPr>
          <w:divId w:val="690029353"/>
        </w:trPr>
        <w:tc>
          <w:tcPr>
            <w:tcW w:w="16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945D8B" w:rsidRPr="009A7D9F" w:rsidRDefault="00A418F2" w:rsidP="009A7D9F">
            <w:pPr>
              <w:pStyle w:val="a3"/>
              <w:spacing w:before="0" w:beforeAutospacing="0" w:after="0" w:afterAutospacing="0" w:line="320" w:lineRule="atLeast"/>
              <w:jc w:val="center"/>
              <w:rPr>
                <w:b/>
                <w:color w:val="000000" w:themeColor="text1"/>
              </w:rPr>
            </w:pPr>
            <w:r w:rsidRPr="009A7D9F">
              <w:rPr>
                <w:rFonts w:hint="eastAsia"/>
                <w:b/>
                <w:color w:val="000000" w:themeColor="text1"/>
              </w:rPr>
              <w:t>上市公司接待 人员姓名</w:t>
            </w:r>
          </w:p>
        </w:tc>
        <w:tc>
          <w:tcPr>
            <w:tcW w:w="66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45D8B" w:rsidRPr="009A7D9F" w:rsidRDefault="009A7D9F" w:rsidP="009A7D9F">
            <w:pPr>
              <w:pStyle w:val="a3"/>
              <w:spacing w:before="0" w:beforeAutospacing="0" w:after="0" w:afterAutospacing="0" w:line="32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董事会秘书 眭立、I</w:t>
            </w:r>
            <w:r>
              <w:rPr>
                <w:color w:val="000000" w:themeColor="text1"/>
              </w:rPr>
              <w:t xml:space="preserve">R </w:t>
            </w:r>
            <w:r w:rsidR="00A418F2" w:rsidRPr="009A7D9F">
              <w:rPr>
                <w:rFonts w:hint="eastAsia"/>
                <w:color w:val="000000" w:themeColor="text1"/>
              </w:rPr>
              <w:t>吴晓琳、</w:t>
            </w:r>
            <w:r>
              <w:rPr>
                <w:rFonts w:hint="eastAsia"/>
                <w:color w:val="000000" w:themeColor="text1"/>
              </w:rPr>
              <w:t>I</w:t>
            </w:r>
            <w:r>
              <w:rPr>
                <w:color w:val="000000" w:themeColor="text1"/>
              </w:rPr>
              <w:t xml:space="preserve">R </w:t>
            </w:r>
            <w:r w:rsidR="00A418F2" w:rsidRPr="009A7D9F">
              <w:rPr>
                <w:rFonts w:hint="eastAsia"/>
                <w:color w:val="000000" w:themeColor="text1"/>
              </w:rPr>
              <w:t>刘小超</w:t>
            </w:r>
          </w:p>
        </w:tc>
      </w:tr>
      <w:tr w:rsidR="009A7D9F" w:rsidRPr="009A7D9F" w:rsidTr="009A7D9F">
        <w:trPr>
          <w:divId w:val="690029353"/>
        </w:trPr>
        <w:tc>
          <w:tcPr>
            <w:tcW w:w="16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45D8B" w:rsidRPr="009A7D9F" w:rsidRDefault="00A418F2" w:rsidP="009A7D9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A7D9F">
              <w:rPr>
                <w:rFonts w:hint="eastAsia"/>
                <w:b/>
                <w:color w:val="000000" w:themeColor="text1"/>
              </w:rPr>
              <w:t>投资者关系活动主要内容介绍</w:t>
            </w:r>
          </w:p>
        </w:tc>
        <w:tc>
          <w:tcPr>
            <w:tcW w:w="66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5D8B" w:rsidRPr="009A7D9F" w:rsidRDefault="00A418F2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问题：广汽自主品牌混动车型规划？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答：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广汽集团在2021年广州车展上发布了全面混动战略，</w:t>
            </w:r>
            <w:r w:rsidR="00902268">
              <w:rPr>
                <w:rFonts w:hint="eastAsia"/>
                <w:color w:val="000000" w:themeColor="text1"/>
                <w:sz w:val="22"/>
                <w:szCs w:val="22"/>
              </w:rPr>
              <w:t>计划于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2025年实现自主品牌全面混动化。一方面，广汽传祺2021-2022年</w:t>
            </w:r>
            <w:r w:rsidR="005933F0">
              <w:rPr>
                <w:rFonts w:hint="eastAsia"/>
                <w:color w:val="000000" w:themeColor="text1"/>
                <w:sz w:val="22"/>
                <w:szCs w:val="22"/>
              </w:rPr>
              <w:t>将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推出两款搭载丰田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THS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混动技术的车型，其中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GS8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已上市销售</w:t>
            </w:r>
            <w:r w:rsidR="00EF2C5E">
              <w:rPr>
                <w:rFonts w:hint="eastAsia"/>
                <w:color w:val="000000" w:themeColor="text1"/>
                <w:sz w:val="22"/>
                <w:szCs w:val="22"/>
              </w:rPr>
              <w:t>，</w:t>
            </w:r>
            <w:r w:rsidR="00BB259A">
              <w:rPr>
                <w:rFonts w:hint="eastAsia"/>
                <w:color w:val="000000" w:themeColor="text1"/>
                <w:sz w:val="22"/>
                <w:szCs w:val="22"/>
              </w:rPr>
              <w:t>计划于</w:t>
            </w:r>
            <w:r w:rsidR="00EF2C5E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="00EF2C5E">
              <w:rPr>
                <w:color w:val="000000" w:themeColor="text1"/>
                <w:sz w:val="22"/>
                <w:szCs w:val="22"/>
              </w:rPr>
              <w:t>022</w:t>
            </w:r>
            <w:r w:rsidR="00EF2C5E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BB259A">
              <w:rPr>
                <w:rFonts w:hint="eastAsia"/>
                <w:color w:val="000000" w:themeColor="text1"/>
                <w:sz w:val="22"/>
                <w:szCs w:val="22"/>
              </w:rPr>
              <w:t>第四季度</w:t>
            </w:r>
            <w:r w:rsidR="00EF2C5E">
              <w:rPr>
                <w:rFonts w:hint="eastAsia"/>
                <w:color w:val="000000" w:themeColor="text1"/>
                <w:sz w:val="22"/>
                <w:szCs w:val="22"/>
              </w:rPr>
              <w:t>推出搭载T</w:t>
            </w:r>
            <w:r w:rsidR="00EF2C5E">
              <w:rPr>
                <w:color w:val="000000" w:themeColor="text1"/>
                <w:sz w:val="22"/>
                <w:szCs w:val="22"/>
              </w:rPr>
              <w:t>HS</w:t>
            </w:r>
            <w:r w:rsidR="00EF2C5E">
              <w:rPr>
                <w:rFonts w:hint="eastAsia"/>
                <w:color w:val="000000" w:themeColor="text1"/>
                <w:sz w:val="22"/>
                <w:szCs w:val="22"/>
              </w:rPr>
              <w:t>的M</w:t>
            </w:r>
            <w:r w:rsidR="00EF2C5E">
              <w:rPr>
                <w:color w:val="000000" w:themeColor="text1"/>
                <w:sz w:val="22"/>
                <w:szCs w:val="22"/>
              </w:rPr>
              <w:t>8</w:t>
            </w:r>
            <w:r w:rsidR="00EF2C5E">
              <w:rPr>
                <w:rFonts w:hint="eastAsia"/>
                <w:color w:val="000000" w:themeColor="text1"/>
                <w:sz w:val="22"/>
                <w:szCs w:val="22"/>
              </w:rPr>
              <w:t>车型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。另一方面，广汽在GMC1.0基础上推出GMC2.0，兼容HEV/PHEV，可实现纯电、增程、混合驱动、燃油直驱模式实时切换，</w:t>
            </w:r>
            <w:r w:rsidR="00BB259A">
              <w:rPr>
                <w:rFonts w:hint="eastAsia"/>
                <w:color w:val="000000" w:themeColor="text1"/>
                <w:sz w:val="22"/>
                <w:szCs w:val="22"/>
              </w:rPr>
              <w:t>2022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年将推出搭载GMC260</w:t>
            </w:r>
            <w:r w:rsidR="00EF2C5E">
              <w:rPr>
                <w:rFonts w:hint="eastAsia"/>
                <w:color w:val="000000" w:themeColor="text1"/>
                <w:sz w:val="22"/>
                <w:szCs w:val="22"/>
              </w:rPr>
              <w:t>的影豹</w:t>
            </w:r>
            <w:r w:rsidR="00BB259A">
              <w:rPr>
                <w:rFonts w:hint="eastAsia"/>
                <w:color w:val="000000" w:themeColor="text1"/>
                <w:sz w:val="22"/>
                <w:szCs w:val="22"/>
              </w:rPr>
              <w:t>混动</w:t>
            </w:r>
            <w:r w:rsidR="00EF2C5E">
              <w:rPr>
                <w:rFonts w:hint="eastAsia"/>
                <w:color w:val="000000" w:themeColor="text1"/>
                <w:sz w:val="22"/>
                <w:szCs w:val="22"/>
              </w:rPr>
              <w:t>车型，计划2</w:t>
            </w:r>
            <w:r w:rsidR="00EF2C5E">
              <w:rPr>
                <w:color w:val="000000" w:themeColor="text1"/>
                <w:sz w:val="22"/>
                <w:szCs w:val="22"/>
              </w:rPr>
              <w:t>023</w:t>
            </w:r>
            <w:r w:rsidR="00EF2C5E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基于GMC400推出PHEV车型。 </w:t>
            </w:r>
          </w:p>
          <w:p w:rsidR="00945D8B" w:rsidRPr="009A7D9F" w:rsidRDefault="00A418F2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 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问题：</w:t>
            </w:r>
            <w:r w:rsidR="00A418F2"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埃安主要销量贡献区域在华南地区，目前埃安在其他区域营销方面有哪些努力？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答：</w:t>
            </w:r>
            <w:r w:rsidR="00B42247">
              <w:rPr>
                <w:rFonts w:hint="eastAsia"/>
                <w:color w:val="000000" w:themeColor="text1"/>
                <w:sz w:val="22"/>
                <w:szCs w:val="22"/>
              </w:rPr>
              <w:t>埃安成立前期优先面向限购城市，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目前新能源车销量已由政策驱动转变为消费拉动，非限城市销量也</w:t>
            </w:r>
            <w:r w:rsidR="00902268">
              <w:rPr>
                <w:rFonts w:hint="eastAsia"/>
                <w:color w:val="000000" w:themeColor="text1"/>
                <w:sz w:val="22"/>
                <w:szCs w:val="22"/>
              </w:rPr>
              <w:t>有提升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，所以目前在营销、渠道开拓等方面已有所均衡，</w:t>
            </w:r>
            <w:r w:rsidR="00902268">
              <w:rPr>
                <w:rFonts w:hint="eastAsia"/>
                <w:color w:val="000000" w:themeColor="text1"/>
                <w:sz w:val="22"/>
                <w:szCs w:val="22"/>
              </w:rPr>
              <w:t>后续</w:t>
            </w:r>
            <w:r w:rsidR="00B42247">
              <w:rPr>
                <w:rFonts w:hint="eastAsia"/>
                <w:color w:val="000000" w:themeColor="text1"/>
                <w:sz w:val="22"/>
                <w:szCs w:val="22"/>
              </w:rPr>
              <w:t>将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进一步加大非限购城市布局，优先补强新一线城市、二线及省会城市、沿海及内陆经济发达的三四线城市布局。</w:t>
            </w:r>
          </w:p>
          <w:p w:rsidR="00945D8B" w:rsidRPr="009A7D9F" w:rsidRDefault="00A418F2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 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问题：</w:t>
            </w:r>
            <w:r w:rsidR="00A418F2"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埃安目前的经销商体系？</w:t>
            </w:r>
          </w:p>
          <w:p w:rsidR="00945D8B" w:rsidRPr="009A7D9F" w:rsidRDefault="009A7D9F" w:rsidP="00B42247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答：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埃安目前采取“直营+经销、线上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+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线下、车城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+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商超”的销售模</w:t>
            </w:r>
            <w:r w:rsidR="00B42247">
              <w:rPr>
                <w:rFonts w:hint="eastAsia"/>
                <w:color w:val="000000" w:themeColor="text1"/>
                <w:sz w:val="22"/>
                <w:szCs w:val="22"/>
              </w:rPr>
              <w:t>式，通过对业务环节的优化，做到“低库存、高周转”，提高销售效率。</w:t>
            </w:r>
          </w:p>
          <w:p w:rsidR="00945D8B" w:rsidRPr="009A7D9F" w:rsidRDefault="00A418F2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 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问题：</w:t>
            </w:r>
            <w:r w:rsidR="00A418F2"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公司在智能化领域的规划？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答：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在电子电气架构方面，公司在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2021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年广州车展上发布了星灵电子电气架构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X-S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oul，由汽车数字镜像云和中央计算机、智能驾驶计算机、信息娱乐计算机三个核心计算机群组，配以高速以太网、5G、信息安全和功能安全等技术，组成可高效支撑纯电、混动车型的车云一体化集中计算式电子电气架构，具备“融合”和“百变”两个特点，既可支撑自动驾驶，兼顾高级辅助驾驶、5G互联等多样化新功能，也能支持新能源和节能汽车技术的快速布署，以智能驾驶和节能减排赋能绿色出行。在自动驾驶方面，其一</w:t>
            </w:r>
            <w:r w:rsidR="00BB259A">
              <w:rPr>
                <w:rFonts w:hint="eastAsia"/>
                <w:color w:val="000000" w:themeColor="text1"/>
                <w:sz w:val="22"/>
                <w:szCs w:val="22"/>
              </w:rPr>
              <w:t>，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公司组建了自动驾驶开发团队，积极开展核心</w:t>
            </w:r>
            <w:r w:rsidR="00BB259A">
              <w:rPr>
                <w:rFonts w:hint="eastAsia"/>
                <w:color w:val="000000" w:themeColor="text1"/>
                <w:sz w:val="22"/>
                <w:szCs w:val="22"/>
              </w:rPr>
              <w:t>技术</w:t>
            </w:r>
            <w:r w:rsidR="005933F0">
              <w:rPr>
                <w:rFonts w:hint="eastAsia"/>
                <w:color w:val="000000" w:themeColor="text1"/>
                <w:sz w:val="22"/>
                <w:szCs w:val="22"/>
              </w:rPr>
              <w:t>自主</w:t>
            </w:r>
            <w:r w:rsidR="00BB259A">
              <w:rPr>
                <w:rFonts w:hint="eastAsia"/>
                <w:color w:val="000000" w:themeColor="text1"/>
                <w:sz w:val="22"/>
                <w:szCs w:val="22"/>
              </w:rPr>
              <w:t>研发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；其二</w:t>
            </w:r>
            <w:r w:rsidR="00BB259A">
              <w:rPr>
                <w:rFonts w:hint="eastAsia"/>
                <w:color w:val="000000" w:themeColor="text1"/>
                <w:sz w:val="22"/>
                <w:szCs w:val="22"/>
              </w:rPr>
              <w:t>，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公司与华为</w:t>
            </w:r>
            <w:r w:rsidR="00BB259A">
              <w:rPr>
                <w:rFonts w:hint="eastAsia"/>
                <w:color w:val="000000" w:themeColor="text1"/>
                <w:sz w:val="22"/>
                <w:szCs w:val="22"/>
              </w:rPr>
              <w:t>开展深度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合作</w:t>
            </w:r>
            <w:r w:rsidR="001D45CC">
              <w:rPr>
                <w:rFonts w:hint="eastAsia"/>
                <w:color w:val="000000" w:themeColor="text1"/>
                <w:sz w:val="22"/>
                <w:szCs w:val="22"/>
              </w:rPr>
              <w:t>，首款合作开发车型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AH8</w:t>
            </w:r>
            <w:r w:rsidR="001D45CC">
              <w:rPr>
                <w:rFonts w:hint="eastAsia"/>
                <w:color w:val="000000" w:themeColor="text1"/>
                <w:sz w:val="22"/>
                <w:szCs w:val="22"/>
              </w:rPr>
              <w:t>将于2023年底上市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；其三</w:t>
            </w:r>
            <w:r w:rsidR="001D45CC">
              <w:rPr>
                <w:rFonts w:hint="eastAsia"/>
                <w:color w:val="000000" w:themeColor="text1"/>
                <w:sz w:val="22"/>
                <w:szCs w:val="22"/>
              </w:rPr>
              <w:t>，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公司通过资本投资补充自研，加快研发进度。在智能座舱方面，公司与科大讯飞合资成立了星河智联汽车科技有限公司，专注于智能座舱的研究开发。</w:t>
            </w:r>
          </w:p>
          <w:p w:rsidR="00945D8B" w:rsidRPr="009A7D9F" w:rsidRDefault="00A418F2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 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问题：</w:t>
            </w:r>
            <w:r w:rsidR="00902268">
              <w:rPr>
                <w:rFonts w:hint="eastAsia"/>
                <w:b/>
                <w:color w:val="000000" w:themeColor="text1"/>
                <w:sz w:val="22"/>
                <w:szCs w:val="22"/>
              </w:rPr>
              <w:t>赛那</w:t>
            </w:r>
            <w:r w:rsidR="00A418F2"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目前销售情况？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答：</w:t>
            </w:r>
            <w:r w:rsidR="00902268">
              <w:rPr>
                <w:rFonts w:hint="eastAsia"/>
                <w:color w:val="000000" w:themeColor="text1"/>
                <w:sz w:val="22"/>
                <w:szCs w:val="22"/>
              </w:rPr>
              <w:t>赛那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自从上市以来持续热销，上市首月销量</w:t>
            </w:r>
            <w:r w:rsidR="00902268">
              <w:rPr>
                <w:rFonts w:hint="eastAsia"/>
                <w:color w:val="000000" w:themeColor="text1"/>
                <w:sz w:val="22"/>
                <w:szCs w:val="22"/>
              </w:rPr>
              <w:t>为5</w:t>
            </w:r>
            <w:r w:rsidR="00902268">
              <w:rPr>
                <w:color w:val="000000" w:themeColor="text1"/>
                <w:sz w:val="22"/>
                <w:szCs w:val="22"/>
              </w:rPr>
              <w:t>399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台</w:t>
            </w:r>
            <w:r w:rsidR="00902268">
              <w:rPr>
                <w:rFonts w:hint="eastAsia"/>
                <w:color w:val="000000" w:themeColor="text1"/>
                <w:sz w:val="22"/>
                <w:szCs w:val="22"/>
              </w:rPr>
              <w:t>，顶配销量占比达4</w:t>
            </w:r>
            <w:r w:rsidR="00902268">
              <w:rPr>
                <w:color w:val="000000" w:themeColor="text1"/>
                <w:sz w:val="22"/>
                <w:szCs w:val="22"/>
              </w:rPr>
              <w:t>0</w:t>
            </w:r>
            <w:r w:rsidR="00902268">
              <w:rPr>
                <w:rFonts w:hint="eastAsia"/>
                <w:color w:val="000000" w:themeColor="text1"/>
                <w:sz w:val="22"/>
                <w:szCs w:val="22"/>
              </w:rPr>
              <w:t>%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，</w:t>
            </w:r>
            <w:r w:rsidR="00902268">
              <w:rPr>
                <w:rFonts w:hint="eastAsia"/>
                <w:color w:val="000000" w:themeColor="text1"/>
                <w:sz w:val="22"/>
                <w:szCs w:val="22"/>
              </w:rPr>
              <w:t>据统计该车型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目前的订单已经排到了第二季</w:t>
            </w:r>
            <w:r w:rsidR="001D45CC">
              <w:rPr>
                <w:rFonts w:hint="eastAsia"/>
                <w:color w:val="000000" w:themeColor="text1"/>
                <w:sz w:val="22"/>
                <w:szCs w:val="22"/>
              </w:rPr>
              <w:t>度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</w:p>
          <w:p w:rsidR="00945D8B" w:rsidRPr="009A7D9F" w:rsidRDefault="00A418F2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 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问题：</w:t>
            </w:r>
            <w:r w:rsidR="00A418F2"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传祺和埃安销量增长，自主盈利预期？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答：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公司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2022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年销量挑战同比增长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15%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的目标，集团下属各子公司、合营公司均有</w:t>
            </w:r>
            <w:r w:rsidR="00A63A26">
              <w:rPr>
                <w:rFonts w:hint="eastAsia"/>
                <w:color w:val="000000" w:themeColor="text1"/>
                <w:sz w:val="22"/>
                <w:szCs w:val="22"/>
              </w:rPr>
              <w:t>挑战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更高目标</w:t>
            </w:r>
            <w:r w:rsidR="001030FA">
              <w:rPr>
                <w:rFonts w:hint="eastAsia"/>
                <w:color w:val="000000" w:themeColor="text1"/>
                <w:sz w:val="22"/>
                <w:szCs w:val="22"/>
              </w:rPr>
              <w:t>的</w:t>
            </w:r>
            <w:r w:rsidR="00A63A26">
              <w:rPr>
                <w:rFonts w:hint="eastAsia"/>
                <w:color w:val="000000" w:themeColor="text1"/>
                <w:sz w:val="22"/>
                <w:szCs w:val="22"/>
              </w:rPr>
              <w:t>计划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，自主板块方面，埃安将</w:t>
            </w:r>
            <w:r w:rsidR="001030FA">
              <w:rPr>
                <w:rFonts w:hint="eastAsia"/>
                <w:color w:val="000000" w:themeColor="text1"/>
                <w:sz w:val="22"/>
                <w:szCs w:val="22"/>
              </w:rPr>
              <w:t>于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今年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月份完成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10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万产能扩建，整体产能达到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万辆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/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年，叠加当前仍有接近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4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万台的未交付订单，</w:t>
            </w:r>
            <w:r w:rsidR="00DE61EF">
              <w:rPr>
                <w:rFonts w:hint="eastAsia"/>
                <w:color w:val="000000" w:themeColor="text1"/>
                <w:sz w:val="22"/>
                <w:szCs w:val="22"/>
              </w:rPr>
              <w:t>将努力达成更高的产销，挑战</w:t>
            </w:r>
            <w:r w:rsidR="005933F0">
              <w:rPr>
                <w:rFonts w:hint="eastAsia"/>
                <w:color w:val="000000" w:themeColor="text1"/>
                <w:sz w:val="22"/>
                <w:szCs w:val="22"/>
              </w:rPr>
              <w:t>销量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翻倍。传祺方面，影豹、全新换代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GS8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在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2022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年均</w:t>
            </w:r>
            <w:r w:rsidR="001030FA">
              <w:rPr>
                <w:rFonts w:hint="eastAsia"/>
                <w:color w:val="000000" w:themeColor="text1"/>
                <w:sz w:val="22"/>
                <w:szCs w:val="22"/>
              </w:rPr>
              <w:t>处于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完整的销售年度，有望贡献较大的增量。盈利方面，埃安于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2021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11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月完成了资产重组，将与埃安车型相关的无形资产和固定资产注入埃安，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2022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年将是其第一个反映完全成本的年度。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2022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年，</w:t>
            </w:r>
            <w:r w:rsidR="00B42247">
              <w:rPr>
                <w:rFonts w:hint="eastAsia"/>
                <w:color w:val="000000" w:themeColor="text1"/>
                <w:sz w:val="22"/>
                <w:szCs w:val="22"/>
              </w:rPr>
              <w:t>尽管</w:t>
            </w:r>
            <w:r w:rsidR="00B42247" w:rsidRPr="009A7D9F">
              <w:rPr>
                <w:rFonts w:hint="eastAsia"/>
                <w:color w:val="000000" w:themeColor="text1"/>
                <w:sz w:val="22"/>
                <w:szCs w:val="22"/>
              </w:rPr>
              <w:t>固定成本</w:t>
            </w:r>
            <w:r w:rsidR="00B42247">
              <w:rPr>
                <w:rFonts w:hint="eastAsia"/>
                <w:color w:val="000000" w:themeColor="text1"/>
                <w:sz w:val="22"/>
                <w:szCs w:val="22"/>
              </w:rPr>
              <w:t>分摊有所增加，</w:t>
            </w:r>
            <w:r w:rsidR="00B42247" w:rsidRPr="009A7D9F">
              <w:rPr>
                <w:rFonts w:hint="eastAsia"/>
                <w:color w:val="000000" w:themeColor="text1"/>
                <w:sz w:val="22"/>
                <w:szCs w:val="22"/>
              </w:rPr>
              <w:t>也面临原材料成本涨价、新能源补贴退坡等不利影响</w:t>
            </w:r>
            <w:r w:rsidR="00B42247">
              <w:rPr>
                <w:rFonts w:hint="eastAsia"/>
                <w:color w:val="000000" w:themeColor="text1"/>
                <w:sz w:val="22"/>
                <w:szCs w:val="22"/>
              </w:rPr>
              <w:t>，但埃安的销量规模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进一步</w:t>
            </w:r>
            <w:r w:rsidR="00B42247">
              <w:rPr>
                <w:rFonts w:hint="eastAsia"/>
                <w:color w:val="000000" w:themeColor="text1"/>
                <w:sz w:val="22"/>
                <w:szCs w:val="22"/>
              </w:rPr>
              <w:t>扩大，规模效应会得到进一步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的释放，</w:t>
            </w:r>
            <w:r w:rsidR="00B42247">
              <w:rPr>
                <w:rFonts w:hint="eastAsia"/>
                <w:color w:val="000000" w:themeColor="text1"/>
                <w:sz w:val="22"/>
                <w:szCs w:val="22"/>
              </w:rPr>
              <w:t>车型结构也有改善，有信心实现较好的收益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。传祺方面，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2021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年优化了广乘杭州工厂部分股权，固定成本将得到一定程度的优化，同时销量将有所提升，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GS8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等大车型销量占比提升</w:t>
            </w:r>
            <w:r w:rsidR="001030FA">
              <w:rPr>
                <w:rFonts w:hint="eastAsia"/>
                <w:color w:val="000000" w:themeColor="text1"/>
                <w:sz w:val="22"/>
                <w:szCs w:val="22"/>
              </w:rPr>
              <w:t>，将进一步改善车型结构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，预计损益情况会有所改善。大自主整体来看，</w:t>
            </w:r>
            <w:r w:rsidR="005933F0">
              <w:rPr>
                <w:rFonts w:hint="eastAsia"/>
                <w:color w:val="000000" w:themeColor="text1"/>
                <w:sz w:val="22"/>
                <w:szCs w:val="22"/>
              </w:rPr>
              <w:t>虽</w:t>
            </w:r>
            <w:r w:rsidR="00FA0E8E" w:rsidRPr="009A7D9F">
              <w:rPr>
                <w:rFonts w:hint="eastAsia"/>
                <w:color w:val="000000" w:themeColor="text1"/>
                <w:sz w:val="22"/>
                <w:szCs w:val="22"/>
              </w:rPr>
              <w:t>面临上游原材料成本上涨带来的挑战</w:t>
            </w:r>
            <w:r w:rsidR="00FA0E8E">
              <w:rPr>
                <w:rFonts w:hint="eastAsia"/>
                <w:color w:val="000000" w:themeColor="text1"/>
                <w:sz w:val="22"/>
                <w:szCs w:val="22"/>
              </w:rPr>
              <w:t>，但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规模效应和销售结构均有利于损益改善，整体上</w:t>
            </w:r>
            <w:r w:rsidR="009551BC">
              <w:rPr>
                <w:rFonts w:hint="eastAsia"/>
                <w:color w:val="000000" w:themeColor="text1"/>
                <w:sz w:val="22"/>
                <w:szCs w:val="22"/>
              </w:rPr>
              <w:t>期待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损益趋于改善。</w:t>
            </w:r>
          </w:p>
          <w:p w:rsidR="00945D8B" w:rsidRPr="009A7D9F" w:rsidRDefault="00A418F2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 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问题：</w:t>
            </w:r>
            <w:r w:rsidR="00A418F2"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自研电池规划？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答：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自研电池主要聚焦差异化以及电池自供能力。去年以来，公司陆续推出了解决电池安全、充电速度、续航里程方面的电池技术，并</w:t>
            </w:r>
            <w:r w:rsidR="0082083A">
              <w:rPr>
                <w:rFonts w:hint="eastAsia"/>
                <w:color w:val="000000" w:themeColor="text1"/>
                <w:sz w:val="22"/>
                <w:szCs w:val="22"/>
              </w:rPr>
              <w:t>相继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实现产品搭载。在安全方面，开发弹匣电池</w:t>
            </w:r>
            <w:r w:rsidR="002A7A74">
              <w:rPr>
                <w:rFonts w:hint="eastAsia"/>
                <w:color w:val="000000" w:themeColor="text1"/>
                <w:sz w:val="22"/>
                <w:szCs w:val="22"/>
              </w:rPr>
              <w:t>系统安全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技术，这是一套从电芯本征安全提升、整包被动安全强化、再到主动安全防控的一整套安全技术，可实现整包针刺不起火，在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AION Y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及之后推出的</w:t>
            </w:r>
            <w:r w:rsidR="002A7A74">
              <w:rPr>
                <w:rFonts w:hint="eastAsia"/>
                <w:color w:val="000000" w:themeColor="text1"/>
                <w:sz w:val="22"/>
                <w:szCs w:val="22"/>
              </w:rPr>
              <w:t>埃安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车型上均搭载了该项技术。在解决充电速度方面，由广汽研究院孵化出的创业公司巨湾技研开发了超倍</w:t>
            </w:r>
            <w:r w:rsidR="002A7A74">
              <w:rPr>
                <w:rFonts w:hint="eastAsia"/>
                <w:color w:val="000000" w:themeColor="text1"/>
                <w:sz w:val="22"/>
                <w:szCs w:val="22"/>
              </w:rPr>
              <w:t>速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电池技术，使用新型导电剂，提高电芯导电能力，采用涂覆陶瓷隔膜和新型高功率电解液，提升电池的倍率性能和热稳定性，最高可实现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6C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倍率充电速度，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AION V P</w:t>
            </w:r>
            <w:r w:rsidR="008B2AFE">
              <w:rPr>
                <w:rFonts w:cs="Calibri" w:hint="eastAsia"/>
                <w:color w:val="000000" w:themeColor="text1"/>
                <w:sz w:val="22"/>
                <w:szCs w:val="22"/>
              </w:rPr>
              <w:t>lus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车型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3C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版已</w:t>
            </w:r>
            <w:r w:rsidR="009551BC">
              <w:rPr>
                <w:rFonts w:hint="eastAsia"/>
                <w:color w:val="000000" w:themeColor="text1"/>
                <w:sz w:val="22"/>
                <w:szCs w:val="22"/>
              </w:rPr>
              <w:t>上市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销售，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6C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版已获得工信部公告。续航里程方面，通过突破硅负极材料在动力电池上的应用性难题，实现电池高能量密度，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AION LX P</w:t>
            </w:r>
            <w:r w:rsidR="008B2AFE">
              <w:rPr>
                <w:rFonts w:cs="Calibri" w:hint="eastAsia"/>
                <w:color w:val="000000" w:themeColor="text1"/>
                <w:sz w:val="22"/>
                <w:szCs w:val="22"/>
              </w:rPr>
              <w:t>lus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千里版搭载</w:t>
            </w:r>
            <w:r w:rsidR="008B2AFE">
              <w:rPr>
                <w:rFonts w:hint="eastAsia"/>
                <w:color w:val="000000" w:themeColor="text1"/>
                <w:sz w:val="22"/>
                <w:szCs w:val="22"/>
              </w:rPr>
              <w:t>该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电池技术，可实现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1008KM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续航</w:t>
            </w:r>
            <w:r w:rsidR="008B2AFE">
              <w:rPr>
                <w:rFonts w:hint="eastAsia"/>
                <w:color w:val="000000" w:themeColor="text1"/>
                <w:sz w:val="22"/>
                <w:szCs w:val="22"/>
              </w:rPr>
              <w:t>（C</w:t>
            </w:r>
            <w:r w:rsidR="008B2AFE">
              <w:rPr>
                <w:color w:val="000000" w:themeColor="text1"/>
                <w:sz w:val="22"/>
                <w:szCs w:val="22"/>
              </w:rPr>
              <w:t>LTC</w:t>
            </w:r>
            <w:r w:rsidR="008B2AFE">
              <w:rPr>
                <w:rFonts w:hint="eastAsia"/>
                <w:color w:val="000000" w:themeColor="text1"/>
                <w:sz w:val="22"/>
                <w:szCs w:val="22"/>
              </w:rPr>
              <w:t>综合工况续航）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。在电池自供方面，公司</w:t>
            </w:r>
            <w:r w:rsidR="00730E74">
              <w:rPr>
                <w:rFonts w:hint="eastAsia"/>
                <w:color w:val="000000" w:themeColor="text1"/>
                <w:sz w:val="22"/>
                <w:szCs w:val="22"/>
              </w:rPr>
              <w:t>目前正推进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电池中试线，用于验证自研电池量产工艺成熟度、产品一致性、成本，储备工艺技术</w:t>
            </w:r>
            <w:r w:rsidR="00730E74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，中试线</w:t>
            </w:r>
            <w:r w:rsidR="00730E74">
              <w:rPr>
                <w:rFonts w:hint="eastAsia"/>
                <w:color w:val="000000" w:themeColor="text1"/>
                <w:sz w:val="22"/>
                <w:szCs w:val="22"/>
              </w:rPr>
              <w:t>将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具备拓展产能能力。</w:t>
            </w:r>
          </w:p>
          <w:p w:rsidR="00945D8B" w:rsidRPr="009A7D9F" w:rsidRDefault="00A418F2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 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问题：</w:t>
            </w:r>
            <w:r w:rsidR="00A418F2"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埃安引入战略投资者比例？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答：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埃安混改分为三个阶段，第一阶段资产重组已于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2021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年完成并公告，第二阶段为员工持股及引入战投，</w:t>
            </w:r>
            <w:r w:rsidR="009551BC">
              <w:rPr>
                <w:rFonts w:hint="eastAsia"/>
                <w:color w:val="000000" w:themeColor="text1"/>
                <w:sz w:val="22"/>
                <w:szCs w:val="22"/>
              </w:rPr>
              <w:t>员工持股计划</w:t>
            </w:r>
            <w:r w:rsidR="005C2B06">
              <w:rPr>
                <w:rFonts w:hint="eastAsia"/>
                <w:color w:val="000000" w:themeColor="text1"/>
                <w:sz w:val="22"/>
                <w:szCs w:val="22"/>
              </w:rPr>
              <w:t>于</w:t>
            </w:r>
            <w:r w:rsidR="009551BC">
              <w:rPr>
                <w:rFonts w:hint="eastAsia"/>
                <w:color w:val="000000" w:themeColor="text1"/>
                <w:sz w:val="22"/>
                <w:szCs w:val="22"/>
              </w:rPr>
              <w:t>今年一</w:t>
            </w:r>
            <w:r w:rsidR="009551BC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季度完成，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完成后将进行</w:t>
            </w:r>
            <w:r w:rsidR="00FA0E8E">
              <w:rPr>
                <w:rFonts w:hint="eastAsia"/>
                <w:color w:val="000000" w:themeColor="text1"/>
                <w:sz w:val="22"/>
                <w:szCs w:val="22"/>
              </w:rPr>
              <w:t>引战，具体引战名单和份额目前正在研究确定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中，预计今年</w:t>
            </w:r>
            <w:r w:rsidR="009551BC">
              <w:rPr>
                <w:rFonts w:hint="eastAsia"/>
                <w:color w:val="000000" w:themeColor="text1"/>
                <w:sz w:val="22"/>
                <w:szCs w:val="22"/>
              </w:rPr>
              <w:t>下半年完成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，并进入第三阶段。第三阶段为择机</w:t>
            </w:r>
            <w:r w:rsidR="009551BC">
              <w:rPr>
                <w:rFonts w:hint="eastAsia"/>
                <w:color w:val="000000" w:themeColor="text1"/>
                <w:sz w:val="22"/>
                <w:szCs w:val="22"/>
              </w:rPr>
              <w:t>进入资本市场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，</w:t>
            </w:r>
            <w:r w:rsidR="008B2AFE">
              <w:rPr>
                <w:rFonts w:hint="eastAsia"/>
                <w:color w:val="000000" w:themeColor="text1"/>
                <w:sz w:val="22"/>
                <w:szCs w:val="22"/>
              </w:rPr>
              <w:t>第三阶段完成后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广汽集团仍将保持对广汽埃安的绝对控股。</w:t>
            </w:r>
          </w:p>
          <w:p w:rsidR="00945D8B" w:rsidRPr="009A7D9F" w:rsidRDefault="00A418F2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 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问题：</w:t>
            </w:r>
            <w:r w:rsidR="00A418F2"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广汽埃安上市</w:t>
            </w:r>
            <w:r w:rsidR="00FA0E8E">
              <w:rPr>
                <w:rFonts w:hint="eastAsia"/>
                <w:b/>
                <w:color w:val="000000" w:themeColor="text1"/>
                <w:sz w:val="22"/>
                <w:szCs w:val="22"/>
              </w:rPr>
              <w:t>是否</w:t>
            </w:r>
            <w:r w:rsidR="00A418F2"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涉及同业竞争？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答：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广汽埃安分拆后上市不涉及同业竞争。广汽埃安将专</w:t>
            </w:r>
            <w:r w:rsidR="00FA0E8E">
              <w:rPr>
                <w:rFonts w:hint="eastAsia"/>
                <w:color w:val="000000" w:themeColor="text1"/>
                <w:sz w:val="22"/>
                <w:szCs w:val="22"/>
              </w:rPr>
              <w:t>注于电动车型，广汽传祺将专注于燃油车、混动车以及氢能源等其他动力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形式的车型，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2021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年资产重组过程中，已经将新能源相关的资产全部注入到广汽埃安。</w:t>
            </w:r>
          </w:p>
          <w:p w:rsidR="00945D8B" w:rsidRPr="009A7D9F" w:rsidRDefault="00A418F2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 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问题：</w:t>
            </w:r>
            <w:r w:rsidR="00A418F2"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预计L4级别的量产车何时下线？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答：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公司在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2021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年科技日上展示了</w:t>
            </w:r>
            <w:r w:rsidR="008B2AFE">
              <w:rPr>
                <w:color w:val="000000" w:themeColor="text1"/>
                <w:sz w:val="22"/>
                <w:szCs w:val="22"/>
              </w:rPr>
              <w:t>R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obotaxi和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L2++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的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NDA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功能，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2021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6A40F6">
              <w:rPr>
                <w:rFonts w:hint="eastAsia"/>
                <w:color w:val="000000" w:themeColor="text1"/>
                <w:sz w:val="22"/>
                <w:szCs w:val="22"/>
              </w:rPr>
              <w:t>已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通过广汽资本投资了禾多科技，</w:t>
            </w:r>
            <w:r w:rsidR="006A40F6">
              <w:rPr>
                <w:rFonts w:hint="eastAsia"/>
                <w:color w:val="000000" w:themeColor="text1"/>
                <w:sz w:val="22"/>
                <w:szCs w:val="22"/>
              </w:rPr>
              <w:t>助力广汽集团与禾多科技建立更紧密的战略合作关系，目前，广汽集团与禾多科技在行车L</w:t>
            </w:r>
            <w:r w:rsidR="006A40F6">
              <w:rPr>
                <w:color w:val="000000" w:themeColor="text1"/>
                <w:sz w:val="22"/>
                <w:szCs w:val="22"/>
              </w:rPr>
              <w:t>2++</w:t>
            </w:r>
            <w:r w:rsidR="006A40F6">
              <w:rPr>
                <w:rFonts w:hint="eastAsia"/>
                <w:color w:val="000000" w:themeColor="text1"/>
                <w:sz w:val="22"/>
                <w:szCs w:val="22"/>
              </w:rPr>
              <w:t>功能开发、自主泊车和记忆泊车功能开发等领域开展了深入合作，并已全面开展了L</w:t>
            </w:r>
            <w:r w:rsidR="006A40F6">
              <w:rPr>
                <w:color w:val="000000" w:themeColor="text1"/>
                <w:sz w:val="22"/>
                <w:szCs w:val="22"/>
              </w:rPr>
              <w:t>3</w:t>
            </w:r>
            <w:r w:rsidR="006A40F6">
              <w:rPr>
                <w:rFonts w:hint="eastAsia"/>
                <w:color w:val="000000" w:themeColor="text1"/>
                <w:sz w:val="22"/>
                <w:szCs w:val="22"/>
              </w:rPr>
              <w:t>及以上的自动驾驶技术深度研发。与此同时，广汽也在积极组建</w:t>
            </w:r>
            <w:r w:rsidR="008B2AFE">
              <w:rPr>
                <w:rFonts w:hint="eastAsia"/>
                <w:color w:val="000000" w:themeColor="text1"/>
                <w:sz w:val="22"/>
                <w:szCs w:val="22"/>
              </w:rPr>
              <w:t>团队对应自动驾驶核心技术研发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。计划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2022</w:t>
            </w:r>
            <w:r w:rsidR="00373FD1">
              <w:rPr>
                <w:rFonts w:hint="eastAsia"/>
                <w:color w:val="000000" w:themeColor="text1"/>
                <w:sz w:val="22"/>
                <w:szCs w:val="22"/>
              </w:rPr>
              <w:t>年推出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L2++车型，</w:t>
            </w:r>
            <w:r w:rsidR="009551BC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23-</w:t>
            </w:r>
            <w:r w:rsidR="009551BC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24年推出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L4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级别的车型。</w:t>
            </w:r>
          </w:p>
          <w:p w:rsidR="00945D8B" w:rsidRPr="009A7D9F" w:rsidRDefault="00A418F2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 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问题：</w:t>
            </w:r>
            <w:r w:rsidR="00373FD1">
              <w:rPr>
                <w:rFonts w:hint="eastAsia"/>
                <w:b/>
                <w:color w:val="000000" w:themeColor="text1"/>
                <w:sz w:val="22"/>
                <w:szCs w:val="22"/>
              </w:rPr>
              <w:t>目前公司</w:t>
            </w:r>
            <w:r w:rsidR="00A418F2"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芯片</w:t>
            </w:r>
            <w:r w:rsidR="00373FD1">
              <w:rPr>
                <w:rFonts w:hint="eastAsia"/>
                <w:b/>
                <w:color w:val="000000" w:themeColor="text1"/>
                <w:sz w:val="22"/>
                <w:szCs w:val="22"/>
              </w:rPr>
              <w:t>供应</w:t>
            </w:r>
            <w:r w:rsidR="00A418F2"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情况</w:t>
            </w:r>
            <w:r w:rsidR="00373FD1">
              <w:rPr>
                <w:rFonts w:hint="eastAsia"/>
                <w:b/>
                <w:color w:val="000000" w:themeColor="text1"/>
                <w:sz w:val="22"/>
                <w:szCs w:val="22"/>
              </w:rPr>
              <w:t>如何</w:t>
            </w:r>
            <w:r w:rsidR="00A418F2"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？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答：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2022</w:t>
            </w:r>
            <w:r w:rsidR="00373FD1">
              <w:rPr>
                <w:rFonts w:hint="eastAsia"/>
                <w:color w:val="000000" w:themeColor="text1"/>
                <w:sz w:val="22"/>
                <w:szCs w:val="22"/>
              </w:rPr>
              <w:t>年以来，广汽传祺和广汽本田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仍受到了一些芯片供应不足的影响，主要影响零件有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ESP\EPS\SRS</w:t>
            </w:r>
            <w:r w:rsidR="00373FD1">
              <w:rPr>
                <w:rFonts w:hint="eastAsia"/>
                <w:color w:val="000000" w:themeColor="text1"/>
                <w:sz w:val="22"/>
                <w:szCs w:val="22"/>
              </w:rPr>
              <w:t>等，广汽丰田和广汽埃安受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影响</w:t>
            </w:r>
            <w:r w:rsidR="009551BC">
              <w:rPr>
                <w:rFonts w:hint="eastAsia"/>
                <w:color w:val="000000" w:themeColor="text1"/>
                <w:sz w:val="22"/>
                <w:szCs w:val="22"/>
              </w:rPr>
              <w:t>程度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较小。</w:t>
            </w:r>
          </w:p>
          <w:p w:rsidR="00945D8B" w:rsidRPr="009A7D9F" w:rsidRDefault="00A418F2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 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问题：</w:t>
            </w:r>
            <w:r w:rsidR="0093616B">
              <w:rPr>
                <w:rFonts w:hint="eastAsia"/>
                <w:b/>
                <w:color w:val="000000" w:themeColor="text1"/>
                <w:sz w:val="22"/>
                <w:szCs w:val="22"/>
              </w:rPr>
              <w:t>广汽</w:t>
            </w:r>
            <w:r w:rsidR="00A418F2"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埃安产能情况？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答：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广汽埃安新能源汽车工厂</w:t>
            </w:r>
            <w:r w:rsidR="00A418F2" w:rsidRPr="009A7D9F">
              <w:rPr>
                <w:rFonts w:hint="eastAsia"/>
                <w:bCs/>
                <w:color w:val="000000" w:themeColor="text1"/>
                <w:sz w:val="22"/>
                <w:szCs w:val="22"/>
              </w:rPr>
              <w:t>首期规划产能20万辆/年，工厂已于2018</w:t>
            </w:r>
            <w:r w:rsidR="0093616B">
              <w:rPr>
                <w:rFonts w:hint="eastAsia"/>
                <w:bCs/>
                <w:color w:val="000000" w:themeColor="text1"/>
                <w:sz w:val="22"/>
                <w:szCs w:val="22"/>
              </w:rPr>
              <w:t>年底顺利竣工，</w:t>
            </w:r>
            <w:r w:rsidR="00A418F2" w:rsidRPr="009A7D9F">
              <w:rPr>
                <w:rFonts w:hint="eastAsia"/>
                <w:bCs/>
                <w:color w:val="000000" w:themeColor="text1"/>
                <w:sz w:val="22"/>
                <w:szCs w:val="22"/>
              </w:rPr>
              <w:t>首期投产产能为</w:t>
            </w:r>
            <w:r w:rsidR="00A418F2" w:rsidRPr="009A7D9F">
              <w:rPr>
                <w:rFonts w:cs="Calibri"/>
                <w:bCs/>
                <w:color w:val="000000" w:themeColor="text1"/>
                <w:sz w:val="22"/>
                <w:szCs w:val="22"/>
              </w:rPr>
              <w:t>10</w:t>
            </w:r>
            <w:r w:rsidR="00A418F2" w:rsidRPr="009A7D9F">
              <w:rPr>
                <w:rFonts w:hint="eastAsia"/>
                <w:bCs/>
                <w:color w:val="000000" w:themeColor="text1"/>
                <w:sz w:val="22"/>
                <w:szCs w:val="22"/>
              </w:rPr>
              <w:t>万辆</w:t>
            </w:r>
            <w:r w:rsidR="00A418F2" w:rsidRPr="009A7D9F">
              <w:rPr>
                <w:rFonts w:cs="Calibri"/>
                <w:bCs/>
                <w:color w:val="000000" w:themeColor="text1"/>
                <w:sz w:val="22"/>
                <w:szCs w:val="22"/>
              </w:rPr>
              <w:t>/</w:t>
            </w:r>
            <w:r w:rsidR="00A418F2" w:rsidRPr="009A7D9F">
              <w:rPr>
                <w:rFonts w:hint="eastAsia"/>
                <w:bCs/>
                <w:color w:val="000000" w:themeColor="text1"/>
                <w:sz w:val="22"/>
                <w:szCs w:val="22"/>
              </w:rPr>
              <w:t>年，通过改造，</w:t>
            </w:r>
            <w:r w:rsidR="00A418F2" w:rsidRPr="009A7D9F">
              <w:rPr>
                <w:rFonts w:cs="Calibri"/>
                <w:bCs/>
                <w:color w:val="000000" w:themeColor="text1"/>
                <w:sz w:val="22"/>
                <w:szCs w:val="22"/>
              </w:rPr>
              <w:t>2022</w:t>
            </w:r>
            <w:r w:rsidR="00A418F2" w:rsidRPr="009A7D9F">
              <w:rPr>
                <w:rFonts w:hint="eastAsia"/>
                <w:bCs/>
                <w:color w:val="000000" w:themeColor="text1"/>
                <w:sz w:val="22"/>
                <w:szCs w:val="22"/>
              </w:rPr>
              <w:t>年</w:t>
            </w:r>
            <w:r w:rsidR="00A418F2" w:rsidRPr="009A7D9F">
              <w:rPr>
                <w:rFonts w:cs="Calibri"/>
                <w:bCs/>
                <w:color w:val="000000" w:themeColor="text1"/>
                <w:sz w:val="22"/>
                <w:szCs w:val="22"/>
              </w:rPr>
              <w:t>2</w:t>
            </w:r>
            <w:r w:rsidR="00A418F2" w:rsidRPr="009A7D9F">
              <w:rPr>
                <w:rFonts w:hint="eastAsia"/>
                <w:bCs/>
                <w:color w:val="000000" w:themeColor="text1"/>
                <w:sz w:val="22"/>
                <w:szCs w:val="22"/>
              </w:rPr>
              <w:t>月</w:t>
            </w:r>
            <w:r w:rsidR="008B2AFE">
              <w:rPr>
                <w:rFonts w:hint="eastAsia"/>
                <w:bCs/>
                <w:color w:val="000000" w:themeColor="text1"/>
                <w:sz w:val="22"/>
                <w:szCs w:val="22"/>
              </w:rPr>
              <w:t>新增</w:t>
            </w:r>
            <w:r w:rsidR="008B2AFE">
              <w:rPr>
                <w:rFonts w:cs="Calibri"/>
                <w:bCs/>
                <w:color w:val="000000" w:themeColor="text1"/>
                <w:sz w:val="22"/>
                <w:szCs w:val="22"/>
              </w:rPr>
              <w:t>1</w:t>
            </w:r>
            <w:r w:rsidR="00A418F2" w:rsidRPr="009A7D9F">
              <w:rPr>
                <w:rFonts w:cs="Calibri"/>
                <w:bCs/>
                <w:color w:val="000000" w:themeColor="text1"/>
                <w:sz w:val="22"/>
                <w:szCs w:val="22"/>
              </w:rPr>
              <w:t>0</w:t>
            </w:r>
            <w:r w:rsidR="00A418F2" w:rsidRPr="009A7D9F">
              <w:rPr>
                <w:rFonts w:hint="eastAsia"/>
                <w:bCs/>
                <w:color w:val="000000" w:themeColor="text1"/>
                <w:sz w:val="22"/>
                <w:szCs w:val="22"/>
              </w:rPr>
              <w:t>万辆</w:t>
            </w:r>
            <w:r w:rsidR="00A418F2" w:rsidRPr="009A7D9F">
              <w:rPr>
                <w:rFonts w:cs="Calibri"/>
                <w:bCs/>
                <w:color w:val="000000" w:themeColor="text1"/>
                <w:sz w:val="22"/>
                <w:szCs w:val="22"/>
              </w:rPr>
              <w:t>/</w:t>
            </w:r>
            <w:r w:rsidR="00A418F2" w:rsidRPr="009A7D9F">
              <w:rPr>
                <w:rFonts w:hint="eastAsia"/>
                <w:bCs/>
                <w:color w:val="000000" w:themeColor="text1"/>
                <w:sz w:val="22"/>
                <w:szCs w:val="22"/>
              </w:rPr>
              <w:t>年产能将</w:t>
            </w:r>
            <w:r w:rsidR="006A40F6">
              <w:rPr>
                <w:rFonts w:hint="eastAsia"/>
                <w:bCs/>
                <w:color w:val="000000" w:themeColor="text1"/>
                <w:sz w:val="22"/>
                <w:szCs w:val="22"/>
              </w:rPr>
              <w:t>扩建完成并投产使用</w:t>
            </w:r>
            <w:r w:rsidR="00A418F2" w:rsidRPr="009A7D9F">
              <w:rPr>
                <w:rFonts w:hint="eastAsia"/>
                <w:bCs/>
                <w:color w:val="000000" w:themeColor="text1"/>
                <w:sz w:val="22"/>
                <w:szCs w:val="22"/>
              </w:rPr>
              <w:t>。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2021年是新能源汽车超预期高速发展的一年，根据预测，十四五期间纯电市场规模将大幅提升，</w:t>
            </w:r>
            <w:r w:rsidR="00A069C1">
              <w:rPr>
                <w:rFonts w:hint="eastAsia"/>
                <w:color w:val="000000" w:themeColor="text1"/>
                <w:sz w:val="22"/>
                <w:szCs w:val="22"/>
              </w:rPr>
              <w:t>公司将加速产能布局，目前已启动第二工厂建设，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计划于2022年12月竣工投产</w:t>
            </w:r>
            <w:r w:rsidR="00A069C1">
              <w:rPr>
                <w:rFonts w:hint="eastAsia"/>
                <w:color w:val="000000" w:themeColor="text1"/>
                <w:sz w:val="22"/>
                <w:szCs w:val="22"/>
              </w:rPr>
              <w:t>，届时埃安年产能将达到4</w:t>
            </w:r>
            <w:r w:rsidR="00A069C1">
              <w:rPr>
                <w:color w:val="000000" w:themeColor="text1"/>
                <w:sz w:val="22"/>
                <w:szCs w:val="22"/>
              </w:rPr>
              <w:t>0</w:t>
            </w:r>
            <w:r w:rsidR="00A069C1">
              <w:rPr>
                <w:rFonts w:hint="eastAsia"/>
                <w:color w:val="000000" w:themeColor="text1"/>
                <w:sz w:val="22"/>
                <w:szCs w:val="22"/>
              </w:rPr>
              <w:t>万辆/年</w:t>
            </w:r>
            <w:r w:rsidR="00D665D5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</w:p>
          <w:p w:rsidR="00945D8B" w:rsidRPr="009A7D9F" w:rsidRDefault="00A418F2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 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问题：</w:t>
            </w:r>
            <w:r w:rsidR="00A418F2"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丰田和本田电动化方面</w:t>
            </w:r>
            <w:r w:rsidR="00A069C1">
              <w:rPr>
                <w:rFonts w:hint="eastAsia"/>
                <w:b/>
                <w:color w:val="000000" w:themeColor="text1"/>
                <w:sz w:val="22"/>
                <w:szCs w:val="22"/>
              </w:rPr>
              <w:t>的布局和规划</w:t>
            </w:r>
            <w:r w:rsidR="00A418F2"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？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答：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本田中国已于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2021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10</w:t>
            </w:r>
            <w:r w:rsidR="0093616B">
              <w:rPr>
                <w:rFonts w:hint="eastAsia"/>
                <w:color w:val="000000" w:themeColor="text1"/>
                <w:sz w:val="22"/>
                <w:szCs w:val="22"/>
              </w:rPr>
              <w:t>月发布了其电动化战略，将着力于“环境”和“安全”两大领域，力求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实现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2050</w:t>
            </w:r>
            <w:r w:rsidR="0093616B">
              <w:rPr>
                <w:rFonts w:hint="eastAsia"/>
                <w:color w:val="000000" w:themeColor="text1"/>
                <w:sz w:val="22"/>
                <w:szCs w:val="22"/>
              </w:rPr>
              <w:t>年“碳中和”和“交通事故零死亡”两大战略目标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。在包含中国在内的市场，本田纯电动车和燃料电池车销量占比规划为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2030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年达到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40%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，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2035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年达到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80%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，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2040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年达到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100%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。在中国，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2030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年之后推出的所有新车型均为纯电动车和混合动力等电动化车型，不再投放新的燃油车。</w:t>
            </w:r>
            <w:r w:rsidR="0093616B">
              <w:rPr>
                <w:rFonts w:hint="eastAsia"/>
                <w:color w:val="000000" w:themeColor="text1"/>
                <w:sz w:val="22"/>
                <w:szCs w:val="22"/>
              </w:rPr>
              <w:t>在中国，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本田推出了全新纯电动车品牌e:N，以及纯电架构e:N Architecture。广汽本田将在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2022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年推出e:NP1，2024年纯电动车新工厂将建成投产，未来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5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年将有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5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款电动车型推出。</w:t>
            </w:r>
          </w:p>
          <w:p w:rsidR="00945D8B" w:rsidRPr="009A7D9F" w:rsidRDefault="00A418F2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丰田中国在2021年上海车展期间发布了bz4x车型，</w:t>
            </w:r>
            <w:r w:rsidRPr="009A7D9F">
              <w:rPr>
                <w:rFonts w:cs="Calibri"/>
                <w:color w:val="000000" w:themeColor="text1"/>
                <w:sz w:val="22"/>
                <w:szCs w:val="22"/>
              </w:rPr>
              <w:t>2021</w:t>
            </w: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Pr="009A7D9F">
              <w:rPr>
                <w:rFonts w:cs="Calibri"/>
                <w:color w:val="000000" w:themeColor="text1"/>
                <w:sz w:val="22"/>
                <w:szCs w:val="22"/>
              </w:rPr>
              <w:t>12</w:t>
            </w: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月发布了其最新的全球电动化战略，预计到</w:t>
            </w:r>
            <w:r w:rsidRPr="009A7D9F">
              <w:rPr>
                <w:rFonts w:cs="Calibri"/>
                <w:color w:val="000000" w:themeColor="text1"/>
                <w:sz w:val="22"/>
                <w:szCs w:val="22"/>
              </w:rPr>
              <w:t>2030</w:t>
            </w: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年，将在全球范围内导入</w:t>
            </w:r>
            <w:r w:rsidRPr="009A7D9F">
              <w:rPr>
                <w:rFonts w:cs="Calibri"/>
                <w:color w:val="000000" w:themeColor="text1"/>
                <w:sz w:val="22"/>
                <w:szCs w:val="22"/>
              </w:rPr>
              <w:t>30</w:t>
            </w: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款</w:t>
            </w:r>
            <w:r w:rsidRPr="009A7D9F">
              <w:rPr>
                <w:rFonts w:cs="Calibri"/>
                <w:color w:val="000000" w:themeColor="text1"/>
                <w:sz w:val="22"/>
                <w:szCs w:val="22"/>
              </w:rPr>
              <w:t>BEV</w:t>
            </w: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车型，未来在电池领域将投入</w:t>
            </w:r>
            <w:r w:rsidRPr="009A7D9F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万亿日元。相应的，广汽丰田将在</w:t>
            </w:r>
            <w:r w:rsidRPr="009A7D9F">
              <w:rPr>
                <w:rFonts w:cs="Calibri"/>
                <w:color w:val="000000" w:themeColor="text1"/>
                <w:sz w:val="22"/>
                <w:szCs w:val="22"/>
              </w:rPr>
              <w:t>2022</w:t>
            </w: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年推出</w:t>
            </w:r>
            <w:r w:rsidR="00A069C1">
              <w:rPr>
                <w:rFonts w:hint="eastAsia"/>
                <w:color w:val="000000" w:themeColor="text1"/>
                <w:sz w:val="22"/>
                <w:szCs w:val="22"/>
              </w:rPr>
              <w:t>纯电动平台下的</w:t>
            </w: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bz4x车型，</w:t>
            </w:r>
            <w:r w:rsidR="00A069C1" w:rsidRPr="009A7D9F">
              <w:rPr>
                <w:rFonts w:hint="eastAsia"/>
                <w:color w:val="000000" w:themeColor="text1"/>
                <w:sz w:val="22"/>
                <w:szCs w:val="22"/>
              </w:rPr>
              <w:t>在2025年之前，</w:t>
            </w:r>
            <w:r w:rsidR="00A069C1">
              <w:rPr>
                <w:rFonts w:hint="eastAsia"/>
                <w:color w:val="000000" w:themeColor="text1"/>
                <w:sz w:val="22"/>
                <w:szCs w:val="22"/>
              </w:rPr>
              <w:t>广汽丰田</w:t>
            </w:r>
            <w:r w:rsidR="00A069C1" w:rsidRPr="009A7D9F">
              <w:rPr>
                <w:rFonts w:hint="eastAsia"/>
                <w:color w:val="000000" w:themeColor="text1"/>
                <w:sz w:val="22"/>
                <w:szCs w:val="22"/>
              </w:rPr>
              <w:t>将有5款电动车型推出。</w:t>
            </w:r>
            <w:r w:rsidR="00A069C1">
              <w:rPr>
                <w:rFonts w:hint="eastAsia"/>
                <w:color w:val="000000" w:themeColor="text1"/>
                <w:sz w:val="22"/>
                <w:szCs w:val="22"/>
              </w:rPr>
              <w:t>产能布局方面，2</w:t>
            </w:r>
            <w:r w:rsidR="00A069C1">
              <w:rPr>
                <w:color w:val="000000" w:themeColor="text1"/>
                <w:sz w:val="22"/>
                <w:szCs w:val="22"/>
              </w:rPr>
              <w:t>021</w:t>
            </w:r>
            <w:r w:rsidR="00A069C1">
              <w:rPr>
                <w:rFonts w:hint="eastAsia"/>
                <w:color w:val="000000" w:themeColor="text1"/>
                <w:sz w:val="22"/>
                <w:szCs w:val="22"/>
              </w:rPr>
              <w:t>年广汽丰田完成</w:t>
            </w: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20万辆/年的</w:t>
            </w:r>
            <w:r w:rsidR="00A069C1">
              <w:rPr>
                <w:rFonts w:hint="eastAsia"/>
                <w:color w:val="000000" w:themeColor="text1"/>
                <w:sz w:val="22"/>
                <w:szCs w:val="22"/>
              </w:rPr>
              <w:t>新能源工厂建设并投产</w:t>
            </w: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，2022</w:t>
            </w:r>
            <w:r w:rsidR="0093616B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A069C1">
              <w:rPr>
                <w:rFonts w:hint="eastAsia"/>
                <w:color w:val="000000" w:themeColor="text1"/>
                <w:sz w:val="22"/>
                <w:szCs w:val="22"/>
              </w:rPr>
              <w:t>新能源扩建项目（二期）2</w:t>
            </w:r>
            <w:r w:rsidR="00A069C1">
              <w:rPr>
                <w:color w:val="000000" w:themeColor="text1"/>
                <w:sz w:val="22"/>
                <w:szCs w:val="22"/>
              </w:rPr>
              <w:t>0</w:t>
            </w:r>
            <w:r w:rsidR="00A069C1">
              <w:rPr>
                <w:rFonts w:hint="eastAsia"/>
                <w:color w:val="000000" w:themeColor="text1"/>
                <w:sz w:val="22"/>
                <w:szCs w:val="22"/>
              </w:rPr>
              <w:t>万辆/年产能工厂将建成投产</w:t>
            </w:r>
            <w:r w:rsidR="00D665D5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</w:p>
          <w:p w:rsidR="00945D8B" w:rsidRPr="009A7D9F" w:rsidRDefault="00A418F2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 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问题：</w:t>
            </w:r>
            <w:r w:rsidR="00A418F2"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埃安在二的六次方能源战略有哪些具体措施？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答：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面对新能源续航、安全、充电三大行业痛点，广汽集团第一阶段解决了续航里程的痛点，目前通过搭载最新的海绵硅负极片电池技术，最高续航里程已达到</w:t>
            </w:r>
            <w:r w:rsidR="00D665D5" w:rsidRPr="009A7D9F">
              <w:rPr>
                <w:rFonts w:hint="eastAsia"/>
                <w:color w:val="000000" w:themeColor="text1"/>
                <w:sz w:val="22"/>
                <w:szCs w:val="22"/>
              </w:rPr>
              <w:t>100</w:t>
            </w:r>
            <w:r w:rsidR="00D665D5">
              <w:rPr>
                <w:color w:val="000000" w:themeColor="text1"/>
                <w:sz w:val="22"/>
                <w:szCs w:val="22"/>
              </w:rPr>
              <w:t>8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公里</w:t>
            </w:r>
            <w:r w:rsidR="00D665D5">
              <w:rPr>
                <w:rFonts w:hint="eastAsia"/>
                <w:color w:val="000000" w:themeColor="text1"/>
                <w:sz w:val="22"/>
                <w:szCs w:val="22"/>
              </w:rPr>
              <w:t>（C</w:t>
            </w:r>
            <w:r w:rsidR="00D665D5">
              <w:rPr>
                <w:color w:val="000000" w:themeColor="text1"/>
                <w:sz w:val="22"/>
                <w:szCs w:val="22"/>
              </w:rPr>
              <w:t>LTC</w:t>
            </w:r>
            <w:r w:rsidR="00D665D5">
              <w:rPr>
                <w:rFonts w:hint="eastAsia"/>
                <w:color w:val="000000" w:themeColor="text1"/>
                <w:sz w:val="22"/>
                <w:szCs w:val="22"/>
              </w:rPr>
              <w:t>综合工况续航）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；在第二阶段通过独有的弹匣电池系统安全技术，解决了电池安全的痛点。在此基础上，广汽集团进一步加大在能源生态的布局和投入，在电动化方面已跨入建立能源生态、解决充电便利性的第三阶段。充电便利性已经成为制约消费者购买新能源的重要因素。广汽集团第三阶段将以超快充技术和换电技术为支撑，着力推进“二的六次方能源行动”，即实现：电池可买可租，可充可换，可慢充可快充，容量可大可小、里程可长可短，可买电、可卖电，可回收可梯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次利用，在切实解决充电难题的同时，为消费者提供更多超出期待的附加价值。基于全新GEP3.0平台开发的全系车型换电版本，将从2023年开始陆续投放市场。广汽埃安能源部已成立并运营一段时间，未来可能成立独立能源公司，承接广汽能源战略。</w:t>
            </w:r>
          </w:p>
          <w:p w:rsidR="00945D8B" w:rsidRPr="009A7D9F" w:rsidRDefault="00A418F2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 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问题：</w:t>
            </w:r>
            <w:r w:rsidR="0093616B">
              <w:rPr>
                <w:rFonts w:hint="eastAsia"/>
                <w:b/>
                <w:color w:val="000000" w:themeColor="text1"/>
                <w:sz w:val="22"/>
                <w:szCs w:val="22"/>
              </w:rPr>
              <w:t>传祺的轿车方面怎么规划</w:t>
            </w:r>
            <w:r w:rsidR="00A418F2"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？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答：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传祺在总结了过往历史经验后，整体上制定了“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2+7+X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”的产品布局战略，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个平台，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7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个车型，依据市场需求快速推出小改款，围绕“高颜值”</w:t>
            </w:r>
            <w:r w:rsidR="008E6D0C">
              <w:rPr>
                <w:rFonts w:cs="Calibri" w:hint="eastAsia"/>
                <w:color w:val="000000" w:themeColor="text1"/>
                <w:sz w:val="22"/>
                <w:szCs w:val="22"/>
              </w:rPr>
              <w:t>、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“高品质”</w:t>
            </w:r>
            <w:r w:rsidR="008E6D0C">
              <w:rPr>
                <w:rFonts w:cs="Calibri" w:hint="eastAsia"/>
                <w:color w:val="000000" w:themeColor="text1"/>
                <w:sz w:val="22"/>
                <w:szCs w:val="22"/>
              </w:rPr>
              <w:t>、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“高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PVA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”（即高性价比）三大竞争力提升战略</w:t>
            </w:r>
            <w:r w:rsidR="0093616B">
              <w:rPr>
                <w:rFonts w:hint="eastAsia"/>
                <w:color w:val="000000" w:themeColor="text1"/>
                <w:sz w:val="22"/>
                <w:szCs w:val="22"/>
              </w:rPr>
              <w:t>打造产品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。具体而言，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个平台是大平台和小平台，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7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款车型是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款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MPV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款轿车、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款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SUV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，目前轿车领域已有一款影豹，未来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GA4\GA6\GA8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等车型会做调整，借鉴影豹经验推出一款</w:t>
            </w:r>
            <w:r w:rsidR="006C2D5C">
              <w:rPr>
                <w:rFonts w:hint="eastAsia"/>
                <w:color w:val="000000" w:themeColor="text1"/>
                <w:sz w:val="22"/>
                <w:szCs w:val="22"/>
              </w:rPr>
              <w:t>其他级别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轿车。</w:t>
            </w:r>
          </w:p>
          <w:p w:rsidR="00945D8B" w:rsidRPr="009A7D9F" w:rsidRDefault="00A418F2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 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问题：</w:t>
            </w:r>
            <w:r w:rsidR="00A418F2"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埃安的车型规划？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答：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埃安2017年独立运作，2020年品牌独立，2021年在10万以上新能源车市场份额第三</w:t>
            </w:r>
            <w:r w:rsidR="00DC42E8">
              <w:rPr>
                <w:rFonts w:hint="eastAsia"/>
                <w:color w:val="000000" w:themeColor="text1"/>
                <w:sz w:val="22"/>
                <w:szCs w:val="22"/>
              </w:rPr>
              <w:t>，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今年希望销量挑战更高目标。埃安定位高端智能电动车品牌，</w:t>
            </w:r>
            <w:r w:rsidR="00593868" w:rsidRPr="009A7D9F" w:rsidDel="00593868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6C2D5C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21年起埃安启动了全系列车型</w:t>
            </w:r>
            <w:r w:rsidR="00902268">
              <w:rPr>
                <w:color w:val="000000" w:themeColor="text1"/>
                <w:sz w:val="22"/>
                <w:szCs w:val="22"/>
              </w:rPr>
              <w:t>P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lus升级行动，通过升级，各车型价格带成功实现了提升</w:t>
            </w:r>
            <w:r w:rsidR="00593868">
              <w:rPr>
                <w:rFonts w:hint="eastAsia"/>
                <w:color w:val="000000" w:themeColor="text1"/>
                <w:sz w:val="22"/>
                <w:szCs w:val="22"/>
              </w:rPr>
              <w:t>，</w:t>
            </w:r>
            <w:r w:rsidR="00593868" w:rsidRPr="009A7D9F">
              <w:rPr>
                <w:rFonts w:hint="eastAsia"/>
                <w:color w:val="000000" w:themeColor="text1"/>
                <w:sz w:val="22"/>
                <w:szCs w:val="22"/>
              </w:rPr>
              <w:t>2022年开始将在20-30万区间加大布局。</w:t>
            </w:r>
          </w:p>
          <w:p w:rsidR="00945D8B" w:rsidRPr="009A7D9F" w:rsidRDefault="00A418F2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 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9A7D9F">
              <w:rPr>
                <w:rFonts w:cs="Calibri"/>
                <w:b/>
                <w:color w:val="000000" w:themeColor="text1"/>
                <w:sz w:val="22"/>
                <w:szCs w:val="22"/>
              </w:rPr>
              <w:t>问题：</w:t>
            </w:r>
            <w:r w:rsidR="00A418F2"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埃安目前交付周期是否会有变化？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color w:val="000000" w:themeColor="text1"/>
                <w:sz w:val="22"/>
                <w:szCs w:val="22"/>
              </w:rPr>
              <w:t>答：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埃安在营销模式上采取“低库存、高周转”的模式，理论上客户下单后埃安立即排产，能够很快交付，但目前埃安仍有大量的未交付订单，部分车型下订后</w:t>
            </w:r>
            <w:r w:rsidR="005D0098">
              <w:rPr>
                <w:rFonts w:hint="eastAsia"/>
                <w:color w:val="000000" w:themeColor="text1"/>
                <w:sz w:val="22"/>
                <w:szCs w:val="22"/>
              </w:rPr>
              <w:t>需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等待较长时间才能交付，主要是因为埃安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2021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年产能仅有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10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万辆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/</w:t>
            </w:r>
            <w:r w:rsidR="005D0098">
              <w:rPr>
                <w:rFonts w:hint="eastAsia"/>
                <w:color w:val="000000" w:themeColor="text1"/>
                <w:sz w:val="22"/>
                <w:szCs w:val="22"/>
              </w:rPr>
              <w:t>年，同时需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为合作伙伴代工，埃安在</w:t>
            </w:r>
            <w:r w:rsidR="00A069C1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="00A069C1">
              <w:rPr>
                <w:color w:val="000000" w:themeColor="text1"/>
                <w:sz w:val="22"/>
                <w:szCs w:val="22"/>
              </w:rPr>
              <w:t>0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21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年部分月度产能利用率一度超过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160%</w:t>
            </w:r>
            <w:r w:rsidR="005D0098">
              <w:rPr>
                <w:rFonts w:hint="eastAsia"/>
                <w:color w:val="000000" w:themeColor="text1"/>
                <w:sz w:val="22"/>
                <w:szCs w:val="22"/>
              </w:rPr>
              <w:t>，产能不足限制了产品交付。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为此，埃安及时开展产能扩建，2022年2月</w:t>
            </w:r>
            <w:r w:rsidR="00A069C1">
              <w:rPr>
                <w:rFonts w:hint="eastAsia"/>
                <w:color w:val="000000" w:themeColor="text1"/>
                <w:sz w:val="22"/>
                <w:szCs w:val="22"/>
              </w:rPr>
              <w:t>底将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完成10万辆/年产能扩建，</w:t>
            </w:r>
            <w:r w:rsidR="00A069C1">
              <w:rPr>
                <w:rFonts w:cs="Calibri" w:hint="eastAsia"/>
                <w:color w:val="000000" w:themeColor="text1"/>
                <w:sz w:val="22"/>
                <w:szCs w:val="22"/>
              </w:rPr>
              <w:t>届时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产能将达到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万辆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/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年，</w:t>
            </w:r>
            <w:r w:rsidR="00A069C1">
              <w:rPr>
                <w:rFonts w:hint="eastAsia"/>
                <w:color w:val="000000" w:themeColor="text1"/>
                <w:sz w:val="22"/>
                <w:szCs w:val="22"/>
              </w:rPr>
              <w:t>新增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产能</w:t>
            </w:r>
            <w:r w:rsidR="000529DE">
              <w:rPr>
                <w:rFonts w:hint="eastAsia"/>
                <w:color w:val="000000" w:themeColor="text1"/>
                <w:sz w:val="22"/>
                <w:szCs w:val="22"/>
              </w:rPr>
              <w:t>释放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将会加快产品交付。</w:t>
            </w:r>
          </w:p>
          <w:p w:rsidR="00945D8B" w:rsidRPr="009A7D9F" w:rsidRDefault="00A418F2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 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9A7D9F">
              <w:rPr>
                <w:rFonts w:cs="Calibri"/>
                <w:b/>
                <w:color w:val="000000" w:themeColor="text1"/>
                <w:sz w:val="22"/>
                <w:szCs w:val="22"/>
              </w:rPr>
              <w:lastRenderedPageBreak/>
              <w:t>问题：</w:t>
            </w:r>
            <w:r w:rsidR="00A418F2"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埃安今年电池供应商？电池成本情况？继续上涨的话如何应对？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color w:val="000000" w:themeColor="text1"/>
                <w:sz w:val="22"/>
                <w:szCs w:val="22"/>
              </w:rPr>
              <w:t>答：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目前埃安的电池供应商</w:t>
            </w:r>
            <w:r w:rsidR="009551BC">
              <w:rPr>
                <w:rFonts w:hint="eastAsia"/>
                <w:color w:val="000000" w:themeColor="text1"/>
                <w:sz w:val="22"/>
                <w:szCs w:val="22"/>
              </w:rPr>
              <w:t>主要有三家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，主要供应磷酸铁锂</w:t>
            </w:r>
            <w:r w:rsidR="009551BC">
              <w:rPr>
                <w:rFonts w:hint="eastAsia"/>
                <w:color w:val="000000" w:themeColor="text1"/>
                <w:sz w:val="22"/>
                <w:szCs w:val="22"/>
              </w:rPr>
              <w:t>和三元锂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电池。上游原材料涨价，电池成本上涨是目前行业面临的共同课题，埃安同样受到电池成本上升的影响，埃安正在积极友好的与供应商进行协商，</w:t>
            </w:r>
            <w:r w:rsidR="00784C68">
              <w:rPr>
                <w:rFonts w:hint="eastAsia"/>
                <w:color w:val="000000" w:themeColor="text1"/>
                <w:sz w:val="22"/>
                <w:szCs w:val="22"/>
              </w:rPr>
              <w:t>并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探讨各种措施控制成本。 </w:t>
            </w:r>
          </w:p>
          <w:p w:rsidR="00945D8B" w:rsidRPr="009A7D9F" w:rsidRDefault="00A418F2" w:rsidP="009A7D9F">
            <w:pPr>
              <w:pStyle w:val="a3"/>
              <w:spacing w:before="0" w:beforeAutospacing="0" w:after="0" w:afterAutospacing="0" w:line="360" w:lineRule="auto"/>
              <w:rPr>
                <w:rFonts w:cs="Calibri"/>
                <w:color w:val="000000" w:themeColor="text1"/>
                <w:sz w:val="22"/>
                <w:szCs w:val="22"/>
              </w:rPr>
            </w:pPr>
            <w:r w:rsidRPr="009A7D9F">
              <w:rPr>
                <w:rFonts w:cs="Calibri"/>
                <w:color w:val="000000" w:themeColor="text1"/>
                <w:sz w:val="22"/>
                <w:szCs w:val="22"/>
              </w:rPr>
              <w:t> 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9A7D9F">
              <w:rPr>
                <w:rFonts w:cs="Calibri"/>
                <w:b/>
                <w:color w:val="000000" w:themeColor="text1"/>
                <w:sz w:val="22"/>
                <w:szCs w:val="22"/>
              </w:rPr>
              <w:t>问题：</w:t>
            </w:r>
            <w:r w:rsidR="00A418F2"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广汽目前出口情况？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color w:val="000000" w:themeColor="text1"/>
                <w:sz w:val="22"/>
                <w:szCs w:val="22"/>
              </w:rPr>
              <w:t>答：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广汽一直以来高度重视国际业务发展，国际化是广汽十四五规划的重要组成部分，当前广汽出口已覆盖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26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个国家地区，主要以“一带一路”沿线国家为主，覆盖左舵、右舵多个市场，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2021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年实现出口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万台，主要以自主品牌燃油车为主。业务模式方面，除了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CBU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KD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出口以外，广汽通过与</w:t>
            </w:r>
            <w:r w:rsidR="003700C4">
              <w:rPr>
                <w:rFonts w:hint="eastAsia"/>
                <w:color w:val="000000" w:themeColor="text1"/>
                <w:sz w:val="22"/>
                <w:szCs w:val="22"/>
              </w:rPr>
              <w:t>S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tellantis集团合作，成功将广汽产品通过贴牌形式出口至墨西哥市场，此外，也在积极研究探讨商用车、二手车出口业务。十四五末期，广汽将挑战出口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10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万辆</w:t>
            </w:r>
            <w:r w:rsidR="00A418F2" w:rsidRPr="009A7D9F">
              <w:rPr>
                <w:rFonts w:cs="Calibri"/>
                <w:color w:val="000000" w:themeColor="text1"/>
                <w:sz w:val="22"/>
                <w:szCs w:val="22"/>
              </w:rPr>
              <w:t>/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年目标</w:t>
            </w:r>
            <w:r w:rsidR="004C5C77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</w:p>
          <w:p w:rsidR="00945D8B" w:rsidRPr="009A7D9F" w:rsidRDefault="00945D8B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9A7D9F">
              <w:rPr>
                <w:rFonts w:cs="Calibri"/>
                <w:b/>
                <w:color w:val="000000" w:themeColor="text1"/>
                <w:sz w:val="22"/>
                <w:szCs w:val="22"/>
              </w:rPr>
              <w:t>问题：</w:t>
            </w:r>
            <w:r w:rsidR="00A418F2" w:rsidRPr="009A7D9F">
              <w:rPr>
                <w:rFonts w:hint="eastAsia"/>
                <w:b/>
                <w:color w:val="000000" w:themeColor="text1"/>
                <w:sz w:val="22"/>
                <w:szCs w:val="22"/>
              </w:rPr>
              <w:t>埃安充电桩建设将采用合作模式还是完全自营？</w:t>
            </w:r>
          </w:p>
          <w:p w:rsidR="00945D8B" w:rsidRPr="009A7D9F" w:rsidRDefault="009A7D9F" w:rsidP="009A7D9F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color w:val="000000" w:themeColor="text1"/>
                <w:sz w:val="22"/>
                <w:szCs w:val="22"/>
              </w:rPr>
              <w:t>答：</w:t>
            </w:r>
            <w:r w:rsidR="00A418F2" w:rsidRPr="009A7D9F">
              <w:rPr>
                <w:rFonts w:hint="eastAsia"/>
                <w:color w:val="000000" w:themeColor="text1"/>
                <w:sz w:val="22"/>
                <w:szCs w:val="22"/>
              </w:rPr>
              <w:t>在高功率充电桩建设方面，广汽愿意敞开怀抱，与更多伙伴共同探讨和分享超级快充技术体系，为推进整个行业电池充电便利性的技术进步，加实现国家“碳达峰、碳中和”的宏伟目标，贡献广汽的力量。</w:t>
            </w:r>
          </w:p>
        </w:tc>
      </w:tr>
      <w:tr w:rsidR="009A7D9F" w:rsidRPr="009A7D9F" w:rsidTr="009A7D9F">
        <w:trPr>
          <w:divId w:val="690029353"/>
        </w:trPr>
        <w:tc>
          <w:tcPr>
            <w:tcW w:w="16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5D8B" w:rsidRPr="004A76CB" w:rsidRDefault="00A418F2">
            <w:pPr>
              <w:pStyle w:val="a3"/>
              <w:spacing w:before="0" w:beforeAutospacing="0" w:after="0" w:afterAutospacing="0" w:line="320" w:lineRule="atLeast"/>
              <w:jc w:val="center"/>
              <w:rPr>
                <w:b/>
                <w:color w:val="000000" w:themeColor="text1"/>
              </w:rPr>
            </w:pPr>
            <w:r w:rsidRPr="004A76CB">
              <w:rPr>
                <w:rFonts w:hint="eastAsia"/>
                <w:b/>
                <w:color w:val="000000" w:themeColor="text1"/>
              </w:rPr>
              <w:lastRenderedPageBreak/>
              <w:t>附件清单 （如有）</w:t>
            </w:r>
          </w:p>
        </w:tc>
        <w:tc>
          <w:tcPr>
            <w:tcW w:w="66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5D8B" w:rsidRPr="009A7D9F" w:rsidRDefault="00A418F2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A7D9F">
              <w:rPr>
                <w:rFonts w:hint="eastAsia"/>
                <w:color w:val="000000" w:themeColor="text1"/>
                <w:sz w:val="22"/>
                <w:szCs w:val="22"/>
              </w:rPr>
              <w:t> </w:t>
            </w:r>
            <w:r w:rsidR="008A1F5D">
              <w:rPr>
                <w:rFonts w:hint="eastAsia"/>
                <w:color w:val="000000" w:themeColor="text1"/>
                <w:sz w:val="22"/>
                <w:szCs w:val="22"/>
              </w:rPr>
              <w:t>无</w:t>
            </w:r>
          </w:p>
        </w:tc>
      </w:tr>
      <w:tr w:rsidR="009A7D9F" w:rsidRPr="009A7D9F" w:rsidTr="009A7D9F">
        <w:trPr>
          <w:divId w:val="690029353"/>
        </w:trPr>
        <w:tc>
          <w:tcPr>
            <w:tcW w:w="16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5D8B" w:rsidRPr="004A76CB" w:rsidRDefault="00A418F2">
            <w:pPr>
              <w:pStyle w:val="a3"/>
              <w:spacing w:before="0" w:beforeAutospacing="0" w:after="0" w:afterAutospacing="0" w:line="320" w:lineRule="atLeast"/>
              <w:jc w:val="center"/>
              <w:rPr>
                <w:b/>
                <w:color w:val="000000" w:themeColor="text1"/>
              </w:rPr>
            </w:pPr>
            <w:r w:rsidRPr="004A76CB">
              <w:rPr>
                <w:rFonts w:hint="eastAsia"/>
                <w:b/>
                <w:color w:val="000000" w:themeColor="text1"/>
              </w:rPr>
              <w:t>日期</w:t>
            </w:r>
          </w:p>
        </w:tc>
        <w:tc>
          <w:tcPr>
            <w:tcW w:w="66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5D8B" w:rsidRPr="009A7D9F" w:rsidRDefault="00A418F2" w:rsidP="00A437B8">
            <w:pPr>
              <w:pStyle w:val="a3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9A7D9F">
              <w:rPr>
                <w:rFonts w:hint="eastAsia"/>
                <w:color w:val="000000" w:themeColor="text1"/>
                <w:sz w:val="18"/>
                <w:szCs w:val="18"/>
              </w:rPr>
              <w:t> </w:t>
            </w:r>
            <w:r w:rsidR="009A7D9F" w:rsidRPr="004A76CB">
              <w:rPr>
                <w:color w:val="000000" w:themeColor="text1"/>
                <w:szCs w:val="18"/>
              </w:rPr>
              <w:t>2022-03-</w:t>
            </w:r>
            <w:r w:rsidR="00A437B8">
              <w:rPr>
                <w:color w:val="000000" w:themeColor="text1"/>
                <w:szCs w:val="18"/>
              </w:rPr>
              <w:t>07</w:t>
            </w:r>
            <w:bookmarkStart w:id="0" w:name="_GoBack"/>
            <w:bookmarkEnd w:id="0"/>
          </w:p>
        </w:tc>
      </w:tr>
    </w:tbl>
    <w:p w:rsidR="00945D8B" w:rsidRPr="009A7D9F" w:rsidRDefault="00945D8B">
      <w:pPr>
        <w:divId w:val="690029353"/>
        <w:rPr>
          <w:color w:val="000000" w:themeColor="text1"/>
        </w:rPr>
      </w:pPr>
    </w:p>
    <w:sectPr w:rsidR="00945D8B" w:rsidRPr="009A7D9F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61" w:rsidRDefault="00E41961" w:rsidP="00A418F2">
      <w:r>
        <w:separator/>
      </w:r>
    </w:p>
  </w:endnote>
  <w:endnote w:type="continuationSeparator" w:id="0">
    <w:p w:rsidR="00E41961" w:rsidRDefault="00E41961" w:rsidP="00A4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61" w:rsidRDefault="00E41961" w:rsidP="00A418F2">
      <w:r>
        <w:separator/>
      </w:r>
    </w:p>
  </w:footnote>
  <w:footnote w:type="continuationSeparator" w:id="0">
    <w:p w:rsidR="00E41961" w:rsidRDefault="00E41961" w:rsidP="00A41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F2"/>
    <w:rsid w:val="000529DE"/>
    <w:rsid w:val="00072588"/>
    <w:rsid w:val="000C0D01"/>
    <w:rsid w:val="001030FA"/>
    <w:rsid w:val="00110838"/>
    <w:rsid w:val="00187A12"/>
    <w:rsid w:val="001D45CC"/>
    <w:rsid w:val="002A7A74"/>
    <w:rsid w:val="00324CE8"/>
    <w:rsid w:val="003700C4"/>
    <w:rsid w:val="00373FD1"/>
    <w:rsid w:val="003A11FC"/>
    <w:rsid w:val="003C17EA"/>
    <w:rsid w:val="004A76CB"/>
    <w:rsid w:val="004C5C77"/>
    <w:rsid w:val="00516EA5"/>
    <w:rsid w:val="00534C59"/>
    <w:rsid w:val="00546429"/>
    <w:rsid w:val="00590146"/>
    <w:rsid w:val="005933F0"/>
    <w:rsid w:val="00593868"/>
    <w:rsid w:val="005C2B06"/>
    <w:rsid w:val="005D0098"/>
    <w:rsid w:val="00634DB2"/>
    <w:rsid w:val="006A40F6"/>
    <w:rsid w:val="006C2D5C"/>
    <w:rsid w:val="00730E74"/>
    <w:rsid w:val="00784C68"/>
    <w:rsid w:val="0082083A"/>
    <w:rsid w:val="00891DF1"/>
    <w:rsid w:val="008A17B6"/>
    <w:rsid w:val="008A1F5D"/>
    <w:rsid w:val="008A492A"/>
    <w:rsid w:val="008B2AFE"/>
    <w:rsid w:val="008E6D0C"/>
    <w:rsid w:val="00902268"/>
    <w:rsid w:val="0093616B"/>
    <w:rsid w:val="00945D8B"/>
    <w:rsid w:val="009551BC"/>
    <w:rsid w:val="009A5E48"/>
    <w:rsid w:val="009A7D9F"/>
    <w:rsid w:val="009B6BB5"/>
    <w:rsid w:val="009E6D7E"/>
    <w:rsid w:val="00A069C1"/>
    <w:rsid w:val="00A418F2"/>
    <w:rsid w:val="00A437B8"/>
    <w:rsid w:val="00A63A26"/>
    <w:rsid w:val="00AA448D"/>
    <w:rsid w:val="00AA4A60"/>
    <w:rsid w:val="00AA6C45"/>
    <w:rsid w:val="00AD59C0"/>
    <w:rsid w:val="00B42247"/>
    <w:rsid w:val="00B55932"/>
    <w:rsid w:val="00BB259A"/>
    <w:rsid w:val="00C958B2"/>
    <w:rsid w:val="00D02A85"/>
    <w:rsid w:val="00D10DAE"/>
    <w:rsid w:val="00D514E8"/>
    <w:rsid w:val="00D665D5"/>
    <w:rsid w:val="00DC42E8"/>
    <w:rsid w:val="00DE61EF"/>
    <w:rsid w:val="00DE7378"/>
    <w:rsid w:val="00E41961"/>
    <w:rsid w:val="00EF2C5E"/>
    <w:rsid w:val="00F3270F"/>
    <w:rsid w:val="00FA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87A078"/>
  <w15:chartTrackingRefBased/>
  <w15:docId w15:val="{5692127E-126A-4F67-900D-DF1C102C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41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18F2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18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18F2"/>
    <w:rPr>
      <w:rFonts w:ascii="宋体" w:eastAsia="宋体" w:hAnsi="宋体" w:cs="宋体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B259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B259A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02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EB8A2-0233-4D92-B581-CD40A8D4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刘小超</dc:creator>
  <cp:keywords/>
  <dc:description/>
  <cp:lastModifiedBy>刘勇</cp:lastModifiedBy>
  <cp:revision>3</cp:revision>
  <cp:lastPrinted>2022-03-02T10:41:00Z</cp:lastPrinted>
  <dcterms:created xsi:type="dcterms:W3CDTF">2022-03-04T02:48:00Z</dcterms:created>
  <dcterms:modified xsi:type="dcterms:W3CDTF">2022-03-07T08:00:00Z</dcterms:modified>
</cp:coreProperties>
</file>