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3" w:rsidRDefault="00586A8D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证券代码：</w:t>
      </w:r>
      <w:r>
        <w:rPr>
          <w:rFonts w:asciiTheme="minorEastAsia" w:hAnsiTheme="minorEastAsia"/>
          <w:color w:val="000000" w:themeColor="text1"/>
          <w:sz w:val="28"/>
          <w:szCs w:val="28"/>
        </w:rPr>
        <w:t>600129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</w:t>
      </w:r>
      <w:r>
        <w:rPr>
          <w:rFonts w:asciiTheme="minorEastAsia" w:hAnsiTheme="minorEastAsia"/>
          <w:color w:val="000000" w:themeColor="text1"/>
          <w:sz w:val="28"/>
          <w:szCs w:val="28"/>
        </w:rPr>
        <w:t xml:space="preserve">  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</w:t>
      </w:r>
      <w:r>
        <w:rPr>
          <w:rFonts w:asciiTheme="minorEastAsia" w:hAnsiTheme="minorEastAsia"/>
          <w:color w:val="000000" w:themeColor="text1"/>
          <w:sz w:val="28"/>
          <w:szCs w:val="28"/>
        </w:rPr>
        <w:t xml:space="preserve">     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证券简称：太极集团</w:t>
      </w:r>
    </w:p>
    <w:p w:rsidR="005E60C3" w:rsidRDefault="00586A8D">
      <w:pPr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重庆太极实业（集团）股份有限公司投资者关系活动记录表</w:t>
      </w:r>
    </w:p>
    <w:p w:rsidR="005E60C3" w:rsidRDefault="00586A8D">
      <w:pPr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编号：202</w:t>
      </w:r>
      <w:r w:rsidR="00AE7E21">
        <w:rPr>
          <w:rFonts w:asciiTheme="minorEastAsia" w:hAnsiTheme="minor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/>
          <w:color w:val="000000" w:themeColor="text1"/>
          <w:sz w:val="28"/>
          <w:szCs w:val="28"/>
        </w:rPr>
        <w:t>-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="00A23D38">
        <w:rPr>
          <w:rFonts w:asciiTheme="minorEastAsia" w:hAnsiTheme="minorEastAsia"/>
          <w:color w:val="000000" w:themeColor="text1"/>
          <w:sz w:val="28"/>
          <w:szCs w:val="28"/>
        </w:rPr>
        <w:t>2</w:t>
      </w:r>
    </w:p>
    <w:tbl>
      <w:tblPr>
        <w:tblStyle w:val="a6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5E60C3" w:rsidTr="00B7683B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投资者关系活动类别</w:t>
            </w:r>
          </w:p>
        </w:tc>
        <w:tc>
          <w:tcPr>
            <w:tcW w:w="7229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√特定对象调研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√分析师会议</w:t>
            </w:r>
          </w:p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□媒体采访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□业绩说明会（电话会议）</w:t>
            </w:r>
          </w:p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□新闻发布会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□路演活动</w:t>
            </w:r>
          </w:p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□现场参观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 □其他</w:t>
            </w:r>
          </w:p>
        </w:tc>
      </w:tr>
      <w:tr w:rsidR="005E60C3" w:rsidTr="00B7683B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参与单位名称及人员名称</w:t>
            </w:r>
          </w:p>
        </w:tc>
        <w:tc>
          <w:tcPr>
            <w:tcW w:w="7229" w:type="dxa"/>
            <w:vAlign w:val="center"/>
          </w:tcPr>
          <w:p w:rsidR="005E60C3" w:rsidRDefault="0006773F" w:rsidP="00AE3577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06773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工银瑞信基金、博时基金、高毅资产、深圳市安通资产管理</w:t>
            </w:r>
            <w:r w:rsidR="00AE357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公司、建信基金、华泰柏瑞基金、天弘基金、农银汇理基金、华夏基金</w:t>
            </w:r>
            <w:r w:rsidRPr="0006773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、宝盈基金</w:t>
            </w:r>
            <w:r w:rsidR="0085777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等机构投资者；</w:t>
            </w:r>
            <w:r w:rsidRPr="0006773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德邦证券、光大证券、西南证券、</w:t>
            </w:r>
            <w:r w:rsidR="00AE3577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海通证券、</w:t>
            </w:r>
            <w:r w:rsidRPr="0006773F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中信建投证券、国金证券</w:t>
            </w:r>
            <w:r w:rsidR="00ED244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、华鑫证券</w:t>
            </w:r>
            <w:r w:rsidR="00D7658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等医药行业分析师。</w:t>
            </w:r>
          </w:p>
        </w:tc>
      </w:tr>
      <w:tr w:rsidR="005E60C3" w:rsidTr="00B7683B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7229" w:type="dxa"/>
          </w:tcPr>
          <w:p w:rsidR="005E60C3" w:rsidRDefault="00586A8D" w:rsidP="00ED2442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02</w:t>
            </w:r>
            <w:r w:rsidR="00B542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年</w:t>
            </w:r>
            <w:r w:rsidR="00200EB9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月</w:t>
            </w:r>
            <w:r w:rsidR="00ED2442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25</w:t>
            </w:r>
            <w:r w:rsidR="000C7F10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日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至</w:t>
            </w:r>
            <w:r w:rsidR="00ED2442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5月</w:t>
            </w:r>
            <w:r w:rsidR="00ED2442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5E60C3" w:rsidTr="00B7683B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7229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重庆（现场）；公司会议室（线上）。</w:t>
            </w:r>
          </w:p>
        </w:tc>
      </w:tr>
      <w:tr w:rsidR="005E60C3" w:rsidTr="00B7683B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上市公司接待人员名称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486C" w:rsidRDefault="00C1486C">
            <w:pPr>
              <w:ind w:right="280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总经理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</w:t>
            </w:r>
            <w:r w:rsidR="00200EB9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 w:rsidR="00200EB9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俞敏先生</w:t>
            </w:r>
          </w:p>
          <w:p w:rsidR="00200EB9" w:rsidRDefault="00200EB9">
            <w:pPr>
              <w:ind w:right="280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常务副总经理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袁永红先生</w:t>
            </w:r>
          </w:p>
          <w:p w:rsidR="00200EB9" w:rsidRDefault="00586A8D">
            <w:pPr>
              <w:ind w:right="280"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董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秘 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</w:t>
            </w:r>
            <w:r w:rsidR="00200EB9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蒋茜女士</w:t>
            </w:r>
          </w:p>
        </w:tc>
      </w:tr>
      <w:tr w:rsidR="00326A08" w:rsidRPr="009E7BCB" w:rsidTr="00432EAC">
        <w:trPr>
          <w:trHeight w:val="630"/>
        </w:trPr>
        <w:tc>
          <w:tcPr>
            <w:tcW w:w="2836" w:type="dxa"/>
          </w:tcPr>
          <w:p w:rsidR="00326A08" w:rsidRDefault="00326A08" w:rsidP="002D2376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投资者关系活动主要</w:t>
            </w:r>
            <w:r w:rsidR="002D2376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内容介绍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26A08" w:rsidRDefault="00326A08" w:rsidP="00326A08">
            <w:pPr>
              <w:spacing w:line="56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C1486C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介绍公司基本情况及问答交流</w:t>
            </w:r>
            <w:r w:rsidRPr="00C1486C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。</w:t>
            </w:r>
          </w:p>
          <w:p w:rsidR="002D2376" w:rsidRDefault="002D2376" w:rsidP="002D2376">
            <w:pPr>
              <w:spacing w:line="560" w:lineRule="exac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180D5E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主要问答如下</w:t>
            </w:r>
            <w:r w:rsidRPr="00180D5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：</w:t>
            </w:r>
          </w:p>
          <w:p w:rsidR="00E86EEF" w:rsidRPr="00063B97" w:rsidRDefault="00CC406D" w:rsidP="00E86EEF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 w:rsidRPr="00063B97">
              <w:rPr>
                <w:rFonts w:ascii="方正仿宋_GBK" w:eastAsia="方正仿宋_GBK" w:hint="eastAsia"/>
                <w:sz w:val="32"/>
                <w:szCs w:val="32"/>
              </w:rPr>
              <w:t>一、</w:t>
            </w:r>
            <w:r w:rsidR="00E86EEF" w:rsidRPr="00063B97">
              <w:rPr>
                <w:rFonts w:ascii="方正仿宋_GBK" w:eastAsia="方正仿宋_GBK"/>
                <w:sz w:val="32"/>
                <w:szCs w:val="32"/>
              </w:rPr>
              <w:t>公司</w:t>
            </w:r>
            <w:r w:rsidR="00E86EEF" w:rsidRPr="00063B97">
              <w:rPr>
                <w:rFonts w:ascii="方正仿宋_GBK" w:eastAsia="方正仿宋_GBK" w:hint="eastAsia"/>
                <w:sz w:val="32"/>
                <w:szCs w:val="32"/>
              </w:rPr>
              <w:t>2</w:t>
            </w:r>
            <w:r w:rsidR="00E86EEF" w:rsidRPr="00063B97">
              <w:rPr>
                <w:rFonts w:ascii="方正仿宋_GBK" w:eastAsia="方正仿宋_GBK"/>
                <w:sz w:val="32"/>
                <w:szCs w:val="32"/>
              </w:rPr>
              <w:t>022年的营业收入增长计划</w:t>
            </w:r>
            <w:r w:rsidR="0003490D">
              <w:rPr>
                <w:rFonts w:ascii="方正仿宋_GBK" w:eastAsia="方正仿宋_GBK"/>
                <w:sz w:val="32"/>
                <w:szCs w:val="32"/>
              </w:rPr>
              <w:t>及重点工作开展情况</w:t>
            </w:r>
            <w:r w:rsidR="00E86EEF" w:rsidRPr="00063B97">
              <w:rPr>
                <w:rFonts w:ascii="方正仿宋_GBK" w:eastAsia="方正仿宋_GBK"/>
                <w:sz w:val="32"/>
                <w:szCs w:val="32"/>
              </w:rPr>
              <w:t>？</w:t>
            </w:r>
          </w:p>
          <w:p w:rsidR="00B71AAC" w:rsidRDefault="00D419A2" w:rsidP="00D419A2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 w:rsidRPr="00D419A2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公司</w:t>
            </w:r>
            <w:r w:rsidR="008F7643">
              <w:rPr>
                <w:rFonts w:ascii="方正仿宋_GBK" w:eastAsia="方正仿宋_GBK" w:hint="eastAsia"/>
                <w:sz w:val="32"/>
                <w:szCs w:val="32"/>
              </w:rPr>
              <w:t>以“</w:t>
            </w:r>
            <w:r w:rsidR="008F7643" w:rsidRPr="00D419A2">
              <w:rPr>
                <w:rFonts w:ascii="方正仿宋_GBK" w:eastAsia="方正仿宋_GBK" w:hint="eastAsia"/>
                <w:sz w:val="32"/>
                <w:szCs w:val="32"/>
              </w:rPr>
              <w:t>十四五”战略规划奋斗目标</w:t>
            </w:r>
            <w:r w:rsidR="008F7643">
              <w:rPr>
                <w:rFonts w:ascii="方正仿宋_GBK" w:eastAsia="方正仿宋_GBK" w:hint="eastAsia"/>
                <w:sz w:val="32"/>
                <w:szCs w:val="32"/>
              </w:rPr>
              <w:t>为</w:t>
            </w:r>
            <w:r w:rsidR="008F7643" w:rsidRPr="00D419A2">
              <w:rPr>
                <w:rFonts w:ascii="方正仿宋_GBK" w:eastAsia="方正仿宋_GBK" w:hint="eastAsia"/>
                <w:sz w:val="32"/>
                <w:szCs w:val="32"/>
              </w:rPr>
              <w:t>指引</w:t>
            </w:r>
            <w:r w:rsidR="008F7643">
              <w:rPr>
                <w:rFonts w:ascii="方正仿宋_GBK" w:eastAsia="方正仿宋_GBK" w:hint="eastAsia"/>
                <w:sz w:val="32"/>
                <w:szCs w:val="32"/>
              </w:rPr>
              <w:t>，坚持</w:t>
            </w:r>
            <w:r w:rsidR="008F7643" w:rsidRPr="00D419A2">
              <w:rPr>
                <w:rFonts w:ascii="方正仿宋_GBK" w:eastAsia="方正仿宋_GBK" w:hint="eastAsia"/>
                <w:sz w:val="32"/>
                <w:szCs w:val="32"/>
              </w:rPr>
              <w:t>“规范治理、聚焦主业、突破销售</w:t>
            </w:r>
            <w:r w:rsidR="008F7643">
              <w:rPr>
                <w:rFonts w:ascii="方正仿宋_GBK" w:eastAsia="方正仿宋_GBK" w:hint="eastAsia"/>
                <w:sz w:val="32"/>
                <w:szCs w:val="32"/>
              </w:rPr>
              <w:t>、提质增效</w:t>
            </w:r>
            <w:r w:rsidR="008F7643" w:rsidRPr="00D419A2">
              <w:rPr>
                <w:rFonts w:ascii="方正仿宋_GBK" w:eastAsia="方正仿宋_GBK" w:hint="eastAsia"/>
                <w:sz w:val="32"/>
                <w:szCs w:val="32"/>
              </w:rPr>
              <w:t>”</w:t>
            </w:r>
            <w:r w:rsidR="008F7643">
              <w:rPr>
                <w:rFonts w:ascii="方正仿宋_GBK" w:eastAsia="方正仿宋_GBK" w:hint="eastAsia"/>
                <w:sz w:val="32"/>
                <w:szCs w:val="32"/>
              </w:rPr>
              <w:t>的工作方针，公司上下一心，扎实推进生产经营工作，</w:t>
            </w:r>
            <w:r w:rsidRPr="00D419A2">
              <w:rPr>
                <w:rFonts w:ascii="方正仿宋_GBK" w:eastAsia="方正仿宋_GBK" w:hint="eastAsia"/>
                <w:sz w:val="32"/>
                <w:szCs w:val="32"/>
              </w:rPr>
              <w:t>力争</w:t>
            </w:r>
            <w:r w:rsidR="008F7643">
              <w:rPr>
                <w:rFonts w:ascii="方正仿宋_GBK" w:eastAsia="方正仿宋_GBK" w:hint="eastAsia"/>
                <w:sz w:val="32"/>
                <w:szCs w:val="32"/>
              </w:rPr>
              <w:t>2</w:t>
            </w:r>
            <w:r w:rsidR="008F7643">
              <w:rPr>
                <w:rFonts w:ascii="方正仿宋_GBK" w:eastAsia="方正仿宋_GBK"/>
                <w:sz w:val="32"/>
                <w:szCs w:val="32"/>
              </w:rPr>
              <w:t>022年</w:t>
            </w:r>
            <w:r w:rsidRPr="00D419A2">
              <w:rPr>
                <w:rFonts w:ascii="方正仿宋_GBK" w:eastAsia="方正仿宋_GBK" w:hint="eastAsia"/>
                <w:sz w:val="32"/>
                <w:szCs w:val="32"/>
              </w:rPr>
              <w:t>营业收入同比增长15%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="00B71AAC">
              <w:rPr>
                <w:rFonts w:ascii="方正仿宋_GBK" w:eastAsia="方正仿宋_GBK" w:hint="eastAsia"/>
                <w:sz w:val="32"/>
                <w:szCs w:val="32"/>
              </w:rPr>
              <w:t>计划在以下几方面开展重点工作：</w:t>
            </w:r>
          </w:p>
          <w:p w:rsidR="00B64E96" w:rsidRDefault="00B71AAC" w:rsidP="00D419A2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/>
                <w:sz w:val="32"/>
                <w:szCs w:val="32"/>
              </w:rPr>
              <w:t>.</w:t>
            </w:r>
            <w:r w:rsidR="008C3310">
              <w:rPr>
                <w:rFonts w:ascii="方正仿宋_GBK" w:eastAsia="方正仿宋_GBK"/>
                <w:sz w:val="32"/>
                <w:szCs w:val="32"/>
              </w:rPr>
              <w:t>在工业销售上依靠</w:t>
            </w:r>
            <w:r w:rsidR="00D419A2" w:rsidRPr="00D419A2">
              <w:rPr>
                <w:rFonts w:ascii="方正仿宋_GBK" w:eastAsia="方正仿宋_GBK" w:hint="eastAsia"/>
                <w:sz w:val="32"/>
                <w:szCs w:val="32"/>
              </w:rPr>
              <w:t>创新医药工业营销机制和模式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对O</w:t>
            </w:r>
            <w:r>
              <w:rPr>
                <w:rFonts w:ascii="方正仿宋_GBK" w:eastAsia="方正仿宋_GBK"/>
                <w:sz w:val="32"/>
                <w:szCs w:val="32"/>
              </w:rPr>
              <w:t>TC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市场细分</w:t>
            </w:r>
            <w:r w:rsidR="00D419A2">
              <w:rPr>
                <w:rFonts w:ascii="方正仿宋_GBK" w:eastAsia="方正仿宋_GBK" w:hint="eastAsia"/>
                <w:sz w:val="32"/>
                <w:szCs w:val="32"/>
              </w:rPr>
              <w:t>市场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、</w:t>
            </w:r>
            <w:r w:rsidR="00D419A2">
              <w:rPr>
                <w:rFonts w:ascii="方正仿宋_GBK" w:eastAsia="方正仿宋_GBK" w:hint="eastAsia"/>
                <w:sz w:val="32"/>
                <w:szCs w:val="32"/>
              </w:rPr>
              <w:t>精准定位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、品牌引领、深挖产品价值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对</w:t>
            </w:r>
            <w:r w:rsidR="00D419A2">
              <w:rPr>
                <w:rFonts w:ascii="方正仿宋_GBK" w:eastAsia="方正仿宋_GBK" w:hint="eastAsia"/>
                <w:sz w:val="32"/>
                <w:szCs w:val="32"/>
              </w:rPr>
              <w:t>处方药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市场以政策为导向、精细化招商、加大学术推广、稳抓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“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准入-开发-上量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”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关键环节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  <w:r w:rsidR="00B64E96">
              <w:rPr>
                <w:rFonts w:ascii="方正仿宋_GBK" w:eastAsia="方正仿宋_GBK" w:hint="eastAsia"/>
                <w:sz w:val="32"/>
                <w:szCs w:val="32"/>
              </w:rPr>
              <w:t>以利润为导向，创新制定对销售团队的奖惩机制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  <w:r w:rsidR="00B64E96">
              <w:rPr>
                <w:rFonts w:ascii="方正仿宋_GBK" w:eastAsia="方正仿宋_GBK" w:hint="eastAsia"/>
                <w:sz w:val="32"/>
                <w:szCs w:val="32"/>
              </w:rPr>
              <w:t>抓好主品销售工作及公司“6+</w:t>
            </w:r>
            <w:r w:rsidR="00B64E96">
              <w:rPr>
                <w:rFonts w:ascii="方正仿宋_GBK" w:eastAsia="方正仿宋_GBK"/>
                <w:sz w:val="32"/>
                <w:szCs w:val="32"/>
              </w:rPr>
              <w:t>1</w:t>
            </w:r>
            <w:r w:rsidR="00B64E96">
              <w:rPr>
                <w:rFonts w:ascii="方正仿宋_GBK" w:eastAsia="方正仿宋_GBK" w:hint="eastAsia"/>
                <w:sz w:val="32"/>
                <w:szCs w:val="32"/>
              </w:rPr>
              <w:t>”战略规划品种的成本、规模优势，形成协同节本降费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，力争医药工业销售收入同比增长1</w:t>
            </w:r>
            <w:r w:rsidR="0039334D">
              <w:rPr>
                <w:rFonts w:ascii="方正仿宋_GBK" w:eastAsia="方正仿宋_GBK"/>
                <w:sz w:val="32"/>
                <w:szCs w:val="32"/>
              </w:rPr>
              <w:t>8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%</w:t>
            </w:r>
            <w:r w:rsidR="0039334D">
              <w:rPr>
                <w:rFonts w:ascii="方正仿宋_GBK" w:eastAsia="方正仿宋_GBK"/>
                <w:sz w:val="32"/>
                <w:szCs w:val="32"/>
              </w:rPr>
              <w:t>以上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。</w:t>
            </w:r>
          </w:p>
          <w:p w:rsidR="00CC406D" w:rsidRDefault="00B64E96" w:rsidP="00CC406D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/>
                <w:sz w:val="32"/>
                <w:szCs w:val="32"/>
              </w:rPr>
              <w:t>.</w:t>
            </w:r>
            <w:r w:rsidR="008C3310">
              <w:rPr>
                <w:rFonts w:ascii="方正仿宋_GBK" w:eastAsia="方正仿宋_GBK"/>
                <w:sz w:val="32"/>
                <w:szCs w:val="32"/>
              </w:rPr>
              <w:t>在医药商业上</w:t>
            </w:r>
            <w:r w:rsidR="00D419A2" w:rsidRPr="00D419A2">
              <w:rPr>
                <w:rFonts w:ascii="方正仿宋_GBK" w:eastAsia="方正仿宋_GBK" w:hint="eastAsia"/>
                <w:sz w:val="32"/>
                <w:szCs w:val="32"/>
              </w:rPr>
              <w:t>加快整合转型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建立医疗、零售线营采中心，优选品种丰富品规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高质量发展零售业务，优化门店布局，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打造专业服务体系及团队，提高直营零售业务收入；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加快空白医疗市场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的开发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全力推进配送业务，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提高川渝市场份额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  <w:r w:rsidR="0039334D">
              <w:rPr>
                <w:rFonts w:ascii="方正仿宋_GBK" w:eastAsia="方正仿宋_GBK" w:hint="eastAsia"/>
                <w:sz w:val="32"/>
                <w:szCs w:val="32"/>
              </w:rPr>
              <w:t>赋能工业企业</w:t>
            </w:r>
            <w:r w:rsidR="005349E7">
              <w:rPr>
                <w:rFonts w:ascii="方正仿宋_GBK" w:eastAsia="方正仿宋_GBK" w:hint="eastAsia"/>
                <w:sz w:val="32"/>
                <w:szCs w:val="32"/>
              </w:rPr>
              <w:t>，构建全域数字化整合营销平台，力争商业销售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收入同比增长1</w:t>
            </w:r>
            <w:r w:rsidR="00CC406D">
              <w:rPr>
                <w:rFonts w:ascii="方正仿宋_GBK" w:eastAsia="方正仿宋_GBK"/>
                <w:sz w:val="32"/>
                <w:szCs w:val="32"/>
              </w:rPr>
              <w:t>2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%</w:t>
            </w:r>
            <w:r w:rsidR="00CC406D">
              <w:rPr>
                <w:rFonts w:ascii="方正仿宋_GBK" w:eastAsia="方正仿宋_GBK"/>
                <w:sz w:val="32"/>
                <w:szCs w:val="32"/>
              </w:rPr>
              <w:t>以上</w:t>
            </w:r>
            <w:r w:rsidR="00CC406D">
              <w:rPr>
                <w:rFonts w:ascii="方正仿宋_GBK" w:eastAsia="方正仿宋_GBK" w:hint="eastAsia"/>
                <w:sz w:val="32"/>
                <w:szCs w:val="32"/>
              </w:rPr>
              <w:t>。</w:t>
            </w:r>
          </w:p>
          <w:p w:rsidR="00B64E96" w:rsidRDefault="00CC406D" w:rsidP="00D419A2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3.</w:t>
            </w:r>
            <w:r w:rsidR="008C3310">
              <w:rPr>
                <w:rFonts w:ascii="方正仿宋_GBK" w:eastAsia="方正仿宋_GBK" w:hint="eastAsia"/>
                <w:sz w:val="32"/>
                <w:szCs w:val="32"/>
              </w:rPr>
              <w:t>在科研上继续推进现有科研项目的开展，赋</w:t>
            </w:r>
            <w:r w:rsidR="008C3310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能骨干产品的学术营销，加强与国际国内知名研发机构合作，完善创新机制，科学规划布局，提升科研实力。</w:t>
            </w:r>
          </w:p>
          <w:p w:rsidR="008C3310" w:rsidRDefault="008C3310" w:rsidP="00D419A2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  <w:r>
              <w:rPr>
                <w:rFonts w:ascii="方正仿宋_GBK" w:eastAsia="方正仿宋_GBK"/>
                <w:sz w:val="32"/>
                <w:szCs w:val="32"/>
              </w:rPr>
              <w:t>.在生产上推动数字化转型升级</w:t>
            </w:r>
            <w:r w:rsidR="00692AB4">
              <w:rPr>
                <w:rFonts w:ascii="方正仿宋_GBK" w:eastAsia="方正仿宋_GBK" w:hint="eastAsia"/>
                <w:sz w:val="32"/>
                <w:szCs w:val="32"/>
              </w:rPr>
              <w:t>和</w:t>
            </w:r>
            <w:r w:rsidR="00692AB4">
              <w:rPr>
                <w:rFonts w:ascii="方正仿宋_GBK" w:eastAsia="方正仿宋_GBK"/>
                <w:sz w:val="32"/>
                <w:szCs w:val="32"/>
              </w:rPr>
              <w:t>加快</w:t>
            </w:r>
            <w:r>
              <w:rPr>
                <w:rFonts w:ascii="方正仿宋_GBK" w:eastAsia="方正仿宋_GBK"/>
                <w:sz w:val="32"/>
                <w:szCs w:val="32"/>
              </w:rPr>
              <w:t>智能制造提升产能</w:t>
            </w:r>
            <w:r w:rsidR="00692AB4"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  <w:r>
              <w:rPr>
                <w:rFonts w:ascii="方正仿宋_GBK" w:eastAsia="方正仿宋_GBK"/>
                <w:sz w:val="32"/>
                <w:szCs w:val="32"/>
              </w:rPr>
              <w:t>加强中药材基地的建设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="00692AB4">
              <w:rPr>
                <w:rFonts w:ascii="方正仿宋_GBK" w:eastAsia="方正仿宋_GBK"/>
                <w:sz w:val="32"/>
                <w:szCs w:val="32"/>
              </w:rPr>
              <w:t>实施</w:t>
            </w:r>
            <w:r w:rsidR="00692AB4">
              <w:rPr>
                <w:rFonts w:ascii="方正仿宋_GBK" w:eastAsia="方正仿宋_GBK" w:hint="eastAsia"/>
                <w:sz w:val="32"/>
                <w:szCs w:val="32"/>
              </w:rPr>
              <w:t>“战略储备+分级加工”策略，把控中药材资源源头、保障公司大品种需求、开展大品种经营，实现经营效益。</w:t>
            </w:r>
          </w:p>
          <w:p w:rsidR="00692AB4" w:rsidRPr="00692AB4" w:rsidRDefault="00692AB4" w:rsidP="00D419A2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5.在</w:t>
            </w:r>
            <w:r w:rsidR="003B69FE">
              <w:rPr>
                <w:rFonts w:ascii="方正仿宋_GBK" w:eastAsia="方正仿宋_GBK"/>
                <w:sz w:val="32"/>
                <w:szCs w:val="32"/>
              </w:rPr>
              <w:t>预算管理及</w:t>
            </w:r>
            <w:r w:rsidR="003B69FE">
              <w:rPr>
                <w:rFonts w:ascii="方正仿宋_GBK" w:eastAsia="方正仿宋_GBK" w:hint="eastAsia"/>
                <w:sz w:val="32"/>
                <w:szCs w:val="32"/>
              </w:rPr>
              <w:t>运营</w:t>
            </w:r>
            <w:r w:rsidR="003B69FE">
              <w:rPr>
                <w:rFonts w:ascii="方正仿宋_GBK" w:eastAsia="方正仿宋_GBK"/>
                <w:sz w:val="32"/>
                <w:szCs w:val="32"/>
              </w:rPr>
              <w:t>分析</w:t>
            </w:r>
            <w:r>
              <w:rPr>
                <w:rFonts w:ascii="方正仿宋_GBK" w:eastAsia="方正仿宋_GBK"/>
                <w:sz w:val="32"/>
                <w:szCs w:val="32"/>
              </w:rPr>
              <w:t>上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>
              <w:rPr>
                <w:rFonts w:ascii="方正仿宋_GBK" w:eastAsia="方正仿宋_GBK"/>
                <w:sz w:val="32"/>
                <w:szCs w:val="32"/>
              </w:rPr>
              <w:t>制定</w:t>
            </w:r>
            <w:r w:rsidR="003B69FE">
              <w:rPr>
                <w:rFonts w:ascii="方正仿宋_GBK" w:eastAsia="方正仿宋_GBK" w:hint="eastAsia"/>
                <w:sz w:val="32"/>
                <w:szCs w:val="32"/>
              </w:rPr>
              <w:t>工作方案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="003B69FE">
              <w:rPr>
                <w:rFonts w:ascii="方正仿宋_GBK" w:eastAsia="方正仿宋_GBK" w:hint="eastAsia"/>
                <w:sz w:val="32"/>
                <w:szCs w:val="32"/>
              </w:rPr>
              <w:t>量化考核目标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="003B69FE">
              <w:rPr>
                <w:rFonts w:ascii="方正仿宋_GBK" w:eastAsia="方正仿宋_GBK" w:hint="eastAsia"/>
                <w:sz w:val="32"/>
                <w:szCs w:val="32"/>
              </w:rPr>
              <w:t>建立评价体系，确保公司在实现销售收入增长的同时，提升盈利水平。</w:t>
            </w:r>
          </w:p>
          <w:p w:rsidR="00E86EEF" w:rsidRDefault="00DF153F" w:rsidP="00E86EEF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二、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公司</w:t>
            </w:r>
            <w:r w:rsidR="001E5824">
              <w:rPr>
                <w:rFonts w:ascii="方正仿宋_GBK" w:eastAsia="方正仿宋_GBK"/>
                <w:sz w:val="32"/>
                <w:szCs w:val="32"/>
              </w:rPr>
              <w:t>对</w:t>
            </w:r>
            <w:r w:rsidR="00311ECF">
              <w:rPr>
                <w:rFonts w:ascii="方正仿宋_GBK" w:eastAsia="方正仿宋_GBK" w:hint="eastAsia"/>
                <w:sz w:val="32"/>
                <w:szCs w:val="32"/>
              </w:rPr>
              <w:t>节本</w:t>
            </w:r>
            <w:r w:rsidR="00311ECF">
              <w:rPr>
                <w:rFonts w:ascii="方正仿宋_GBK" w:eastAsia="方正仿宋_GBK"/>
                <w:sz w:val="32"/>
                <w:szCs w:val="32"/>
              </w:rPr>
              <w:t>降费</w:t>
            </w:r>
            <w:r w:rsidR="001E5824">
              <w:rPr>
                <w:rFonts w:ascii="方正仿宋_GBK" w:eastAsia="方正仿宋_GBK" w:hint="eastAsia"/>
                <w:sz w:val="32"/>
                <w:szCs w:val="32"/>
              </w:rPr>
              <w:t>有哪些相应的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措施？</w:t>
            </w:r>
          </w:p>
          <w:p w:rsidR="00152040" w:rsidRDefault="007D32F0" w:rsidP="00E86EEF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 w:rsidRPr="007D32F0">
              <w:rPr>
                <w:rFonts w:ascii="方正仿宋_GBK" w:eastAsia="方正仿宋_GBK" w:hint="eastAsia"/>
                <w:sz w:val="32"/>
                <w:szCs w:val="32"/>
              </w:rPr>
              <w:t>公司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通过</w:t>
            </w:r>
            <w:r w:rsidRPr="007D32F0">
              <w:rPr>
                <w:rFonts w:ascii="方正仿宋_GBK" w:eastAsia="方正仿宋_GBK" w:hint="eastAsia"/>
                <w:sz w:val="32"/>
                <w:szCs w:val="32"/>
              </w:rPr>
              <w:t>加强费用管理及运营分析，聚焦提质增效，确定了提质类、增收类、降费类、降本类、战略性创新类五大提质增效项目并制定《提质增效专项工作考核办法》</w:t>
            </w:r>
            <w:r w:rsidR="00152040">
              <w:rPr>
                <w:rFonts w:ascii="方正仿宋_GBK" w:eastAsia="方正仿宋_GBK" w:hint="eastAsia"/>
                <w:sz w:val="32"/>
                <w:szCs w:val="32"/>
              </w:rPr>
              <w:t>，通过制度落实费用管理</w:t>
            </w:r>
            <w:r w:rsidR="00C54830"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</w:p>
          <w:p w:rsidR="00152040" w:rsidRDefault="00152040" w:rsidP="00A91D55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公司未来</w:t>
            </w:r>
            <w:r w:rsidRPr="00152040">
              <w:rPr>
                <w:rFonts w:ascii="方正仿宋_GBK" w:eastAsia="方正仿宋_GBK" w:hint="eastAsia"/>
                <w:sz w:val="32"/>
                <w:szCs w:val="32"/>
              </w:rPr>
              <w:t>将加强与国药集团中国中药的协同，深化中药材的产地收购、产新收购，产地加工、集约经营，减少中间环节，降低采购成本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</w:p>
          <w:p w:rsidR="00311ECF" w:rsidRDefault="00311ECF" w:rsidP="00A91D55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 w:rsidRPr="00152040">
              <w:rPr>
                <w:rFonts w:ascii="方正仿宋_GBK" w:eastAsia="方正仿宋_GBK" w:hint="eastAsia"/>
                <w:sz w:val="32"/>
                <w:szCs w:val="32"/>
              </w:rPr>
              <w:t>在生产管理上</w:t>
            </w:r>
            <w:r w:rsidRPr="00311ECF">
              <w:rPr>
                <w:rFonts w:ascii="方正仿宋_GBK" w:eastAsia="方正仿宋_GBK" w:hint="eastAsia"/>
                <w:sz w:val="32"/>
                <w:szCs w:val="32"/>
              </w:rPr>
              <w:t>，公司</w:t>
            </w:r>
            <w:r w:rsidRPr="00152040">
              <w:rPr>
                <w:rFonts w:ascii="方正仿宋_GBK" w:eastAsia="方正仿宋_GBK" w:hint="eastAsia"/>
                <w:sz w:val="32"/>
                <w:szCs w:val="32"/>
              </w:rPr>
              <w:t>正全面打造中药智能制造体系，强化质量管控，降低生产成本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；</w:t>
            </w:r>
          </w:p>
          <w:p w:rsidR="00152040" w:rsidRPr="00311ECF" w:rsidRDefault="00C54830" w:rsidP="00311ECF">
            <w:pPr>
              <w:widowControl/>
              <w:wordWrap w:val="0"/>
              <w:spacing w:after="225"/>
              <w:ind w:firstLineChars="200" w:firstLine="640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通过科学规划</w:t>
            </w:r>
            <w:r w:rsidR="00152040" w:rsidRPr="00840FDA">
              <w:rPr>
                <w:rFonts w:ascii="方正仿宋_GBK" w:eastAsia="方正仿宋_GBK" w:hint="eastAsia"/>
                <w:sz w:val="32"/>
                <w:szCs w:val="32"/>
              </w:rPr>
              <w:t>“6+1”战略规划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产品线，</w:t>
            </w:r>
            <w:r w:rsidR="00152040" w:rsidRPr="00840FDA">
              <w:rPr>
                <w:rFonts w:ascii="方正仿宋_GBK" w:eastAsia="方正仿宋_GBK" w:hint="eastAsia"/>
                <w:sz w:val="32"/>
                <w:szCs w:val="32"/>
              </w:rPr>
              <w:t>重点抓好战略规划</w:t>
            </w:r>
            <w:r w:rsidR="00311ECF">
              <w:rPr>
                <w:rFonts w:ascii="方正仿宋_GBK" w:eastAsia="方正仿宋_GBK" w:hint="eastAsia"/>
                <w:sz w:val="32"/>
                <w:szCs w:val="32"/>
              </w:rPr>
              <w:t>产品</w:t>
            </w:r>
            <w:r w:rsidR="00152040" w:rsidRPr="00840FDA">
              <w:rPr>
                <w:rFonts w:ascii="方正仿宋_GBK" w:eastAsia="方正仿宋_GBK" w:hint="eastAsia"/>
                <w:sz w:val="32"/>
                <w:szCs w:val="32"/>
              </w:rPr>
              <w:t>在</w:t>
            </w:r>
            <w:r w:rsidR="00152040">
              <w:rPr>
                <w:rFonts w:ascii="方正仿宋_GBK" w:eastAsia="方正仿宋_GBK" w:hint="eastAsia"/>
                <w:sz w:val="32"/>
                <w:szCs w:val="32"/>
              </w:rPr>
              <w:t>销售环节的节本降费工作，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形成</w:t>
            </w:r>
            <w:r w:rsidR="00840FDA">
              <w:rPr>
                <w:rFonts w:ascii="方正仿宋_GBK" w:eastAsia="方正仿宋_GBK" w:hint="eastAsia"/>
                <w:sz w:val="32"/>
                <w:szCs w:val="32"/>
              </w:rPr>
              <w:t>战略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产品的规模优势，</w:t>
            </w:r>
            <w:r w:rsidR="00152040">
              <w:rPr>
                <w:rFonts w:ascii="方正仿宋_GBK" w:eastAsia="方正仿宋_GBK" w:hint="eastAsia"/>
                <w:sz w:val="32"/>
                <w:szCs w:val="32"/>
              </w:rPr>
              <w:t>确保公司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实现销售收入增长</w:t>
            </w:r>
            <w:r w:rsidR="00152040">
              <w:rPr>
                <w:rFonts w:ascii="方正仿宋_GBK" w:eastAsia="方正仿宋_GBK" w:hint="eastAsia"/>
                <w:sz w:val="32"/>
                <w:szCs w:val="32"/>
              </w:rPr>
              <w:t>的同时降低</w:t>
            </w:r>
            <w:r w:rsidR="00840FDA">
              <w:rPr>
                <w:rFonts w:ascii="方正仿宋_GBK" w:eastAsia="方正仿宋_GBK" w:hint="eastAsia"/>
                <w:sz w:val="32"/>
                <w:szCs w:val="32"/>
              </w:rPr>
              <w:t>费用</w:t>
            </w:r>
            <w:r w:rsidR="00311ECF">
              <w:rPr>
                <w:rFonts w:ascii="方正仿宋_GBK" w:eastAsia="方正仿宋_GBK" w:hint="eastAsia"/>
                <w:sz w:val="32"/>
                <w:szCs w:val="32"/>
              </w:rPr>
              <w:t>率</w:t>
            </w:r>
            <w:r w:rsidR="00840FDA"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提升</w:t>
            </w:r>
            <w:r w:rsidR="00311ECF">
              <w:rPr>
                <w:rFonts w:ascii="方正仿宋_GBK" w:eastAsia="方正仿宋_GBK" w:hint="eastAsia"/>
                <w:sz w:val="32"/>
                <w:szCs w:val="32"/>
              </w:rPr>
              <w:t>公司整体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经济效益和盈利能力，</w:t>
            </w:r>
            <w:r w:rsidR="007D32F0" w:rsidRPr="007D32F0">
              <w:rPr>
                <w:rFonts w:ascii="方正仿宋_GBK" w:eastAsia="方正仿宋_GBK" w:hint="eastAsia"/>
                <w:sz w:val="32"/>
                <w:szCs w:val="32"/>
              </w:rPr>
              <w:t>促进公司高质量发展</w:t>
            </w:r>
            <w:r w:rsidR="00152040">
              <w:rPr>
                <w:rFonts w:ascii="方正仿宋_GBK" w:eastAsia="方正仿宋_GBK" w:hint="eastAsia"/>
                <w:sz w:val="32"/>
                <w:szCs w:val="32"/>
              </w:rPr>
              <w:t>。</w:t>
            </w:r>
          </w:p>
          <w:p w:rsidR="00E86EEF" w:rsidRDefault="00B87F31" w:rsidP="00E86EEF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三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、</w:t>
            </w:r>
            <w:r w:rsidR="003E7885">
              <w:rPr>
                <w:rFonts w:ascii="方正仿宋_GBK" w:eastAsia="方正仿宋_GBK"/>
                <w:sz w:val="32"/>
                <w:szCs w:val="32"/>
              </w:rPr>
              <w:t>公司</w:t>
            </w:r>
            <w:r w:rsidR="003E3FA6">
              <w:rPr>
                <w:rFonts w:ascii="方正仿宋_GBK" w:eastAsia="方正仿宋_GBK"/>
                <w:sz w:val="32"/>
                <w:szCs w:val="32"/>
              </w:rPr>
              <w:t>对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资产处置的</w:t>
            </w:r>
            <w:r w:rsidR="003E3FA6">
              <w:rPr>
                <w:rFonts w:ascii="方正仿宋_GBK" w:eastAsia="方正仿宋_GBK" w:hint="eastAsia"/>
                <w:sz w:val="32"/>
                <w:szCs w:val="32"/>
              </w:rPr>
              <w:t>计划</w:t>
            </w:r>
            <w:r w:rsidR="002B4880">
              <w:rPr>
                <w:rFonts w:ascii="方正仿宋_GBK" w:eastAsia="方正仿宋_GBK"/>
                <w:sz w:val="32"/>
                <w:szCs w:val="32"/>
              </w:rPr>
              <w:t>及</w:t>
            </w:r>
            <w:r w:rsidR="003E7885">
              <w:rPr>
                <w:rFonts w:ascii="方正仿宋_GBK" w:eastAsia="方正仿宋_GBK" w:hint="eastAsia"/>
                <w:sz w:val="32"/>
                <w:szCs w:val="32"/>
              </w:rPr>
              <w:t>2</w:t>
            </w:r>
            <w:r w:rsidR="003E7885">
              <w:rPr>
                <w:rFonts w:ascii="方正仿宋_GBK" w:eastAsia="方正仿宋_GBK"/>
                <w:sz w:val="32"/>
                <w:szCs w:val="32"/>
              </w:rPr>
              <w:t>021年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预提减值</w:t>
            </w:r>
            <w:r w:rsidR="008C7BEE">
              <w:rPr>
                <w:rFonts w:ascii="方正仿宋_GBK" w:eastAsia="方正仿宋_GBK" w:hint="eastAsia"/>
                <w:sz w:val="32"/>
                <w:szCs w:val="32"/>
              </w:rPr>
              <w:t>的</w:t>
            </w:r>
            <w:r w:rsidR="008C7BEE">
              <w:rPr>
                <w:rFonts w:ascii="方正仿宋_GBK" w:eastAsia="方正仿宋_GBK"/>
                <w:sz w:val="32"/>
                <w:szCs w:val="32"/>
              </w:rPr>
              <w:t>原因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？</w:t>
            </w:r>
          </w:p>
          <w:p w:rsidR="00B82577" w:rsidRDefault="002626BE" w:rsidP="00E86EEF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 w:rsidRPr="000340CC">
              <w:rPr>
                <w:rFonts w:ascii="方正仿宋_GBK" w:eastAsia="方正仿宋_GBK" w:hint="eastAsia"/>
                <w:sz w:val="32"/>
                <w:szCs w:val="32"/>
              </w:rPr>
              <w:t>公司成立专业小组</w:t>
            </w:r>
            <w:r w:rsidR="000340CC" w:rsidRPr="000340CC">
              <w:rPr>
                <w:rFonts w:ascii="方正仿宋_GBK" w:eastAsia="方正仿宋_GBK" w:hint="eastAsia"/>
                <w:sz w:val="32"/>
                <w:szCs w:val="32"/>
              </w:rPr>
              <w:t>逐一清理非主业、非盈利企业及闲置土地房产，积极推进资产整合处置，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提出了处理意见</w:t>
            </w:r>
            <w:r w:rsidR="002A1893"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="000340CC" w:rsidRPr="000340CC">
              <w:rPr>
                <w:rFonts w:ascii="方正仿宋_GBK" w:eastAsia="方正仿宋_GBK" w:hint="eastAsia"/>
                <w:sz w:val="32"/>
                <w:szCs w:val="32"/>
              </w:rPr>
              <w:t>制定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了</w:t>
            </w:r>
            <w:r w:rsidR="000340CC" w:rsidRPr="000340CC">
              <w:rPr>
                <w:rFonts w:ascii="方正仿宋_GBK" w:eastAsia="方正仿宋_GBK" w:hint="eastAsia"/>
                <w:sz w:val="32"/>
                <w:szCs w:val="32"/>
              </w:rPr>
              <w:t>工作时间表，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对长期亏损企业将停止经营，果断止损或加大库存处理；土地资产方面，针对不同地块</w:t>
            </w:r>
            <w:r w:rsidR="006368BA">
              <w:rPr>
                <w:rFonts w:ascii="方正仿宋_GBK" w:eastAsia="方正仿宋_GBK" w:hint="eastAsia"/>
                <w:sz w:val="32"/>
                <w:szCs w:val="32"/>
              </w:rPr>
              <w:t>，对梳理后的土地</w:t>
            </w:r>
            <w:r w:rsidR="000340CC" w:rsidRPr="000340CC">
              <w:rPr>
                <w:rFonts w:ascii="方正仿宋_GBK" w:eastAsia="方正仿宋_GBK" w:hint="eastAsia"/>
                <w:sz w:val="32"/>
                <w:szCs w:val="32"/>
              </w:rPr>
              <w:t>提出“股权转让、合作开发、政府收储、等待拆迁”等多形式的盘活方案</w:t>
            </w:r>
            <w:r w:rsidR="00B82577">
              <w:rPr>
                <w:rFonts w:ascii="方正仿宋_GBK" w:eastAsia="方正仿宋_GBK" w:hint="eastAsia"/>
                <w:sz w:val="32"/>
                <w:szCs w:val="32"/>
              </w:rPr>
              <w:t>。</w:t>
            </w:r>
          </w:p>
          <w:p w:rsidR="000340CC" w:rsidRDefault="008C7BEE" w:rsidP="00E86EEF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/>
                <w:sz w:val="32"/>
                <w:szCs w:val="32"/>
              </w:rPr>
              <w:t>021年</w:t>
            </w:r>
            <w:r w:rsidR="000357CD">
              <w:rPr>
                <w:rFonts w:ascii="方正仿宋_GBK" w:eastAsia="方正仿宋_GBK"/>
                <w:sz w:val="32"/>
                <w:szCs w:val="32"/>
              </w:rPr>
              <w:t>公司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已</w:t>
            </w:r>
            <w:r w:rsidR="000340CC" w:rsidRPr="000340CC">
              <w:rPr>
                <w:rFonts w:ascii="方正仿宋_GBK" w:eastAsia="方正仿宋_GBK" w:hint="eastAsia"/>
                <w:sz w:val="32"/>
                <w:szCs w:val="32"/>
              </w:rPr>
              <w:t>按照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年初制定的经营管理方针</w:t>
            </w:r>
            <w:r w:rsidR="003E7885">
              <w:rPr>
                <w:rFonts w:ascii="方正仿宋_GBK" w:eastAsia="方正仿宋_GBK" w:hint="eastAsia"/>
                <w:sz w:val="32"/>
                <w:szCs w:val="32"/>
              </w:rPr>
              <w:t>和</w:t>
            </w:r>
            <w:r w:rsidRPr="008C7BEE">
              <w:rPr>
                <w:rFonts w:ascii="方正仿宋_GBK" w:eastAsia="方正仿宋_GBK" w:hint="eastAsia"/>
                <w:sz w:val="32"/>
                <w:szCs w:val="32"/>
              </w:rPr>
              <w:t>聚焦主业发展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的规划</w:t>
            </w:r>
            <w:r w:rsidRPr="008C7BEE"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="003E7885">
              <w:rPr>
                <w:rFonts w:ascii="方正仿宋_GBK" w:eastAsia="方正仿宋_GBK" w:hint="eastAsia"/>
                <w:sz w:val="32"/>
                <w:szCs w:val="32"/>
              </w:rPr>
              <w:t>清理了</w:t>
            </w:r>
            <w:r w:rsidR="003E7885" w:rsidRPr="000340CC">
              <w:rPr>
                <w:rFonts w:ascii="方正仿宋_GBK" w:eastAsia="方正仿宋_GBK" w:hint="eastAsia"/>
                <w:sz w:val="32"/>
                <w:szCs w:val="32"/>
              </w:rPr>
              <w:t>非主业、非盈利</w:t>
            </w:r>
            <w:r w:rsidR="003E7885">
              <w:rPr>
                <w:rFonts w:ascii="方正仿宋_GBK" w:eastAsia="方正仿宋_GBK" w:hint="eastAsia"/>
                <w:sz w:val="32"/>
                <w:szCs w:val="32"/>
              </w:rPr>
              <w:t>资产，根据</w:t>
            </w:r>
            <w:r w:rsidRPr="008C7BEE">
              <w:rPr>
                <w:rFonts w:ascii="方正仿宋_GBK" w:eastAsia="方正仿宋_GBK" w:hint="eastAsia"/>
                <w:sz w:val="32"/>
                <w:szCs w:val="32"/>
              </w:rPr>
              <w:t>企业会计准则的相关规定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，</w:t>
            </w:r>
            <w:r w:rsidR="003E7885">
              <w:rPr>
                <w:rFonts w:ascii="方正仿宋_GBK" w:eastAsia="方正仿宋_GBK" w:hint="eastAsia"/>
                <w:sz w:val="32"/>
                <w:szCs w:val="32"/>
              </w:rPr>
              <w:t>对部分资产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计提了资产减值</w:t>
            </w:r>
            <w:r w:rsidR="003E7885">
              <w:rPr>
                <w:rFonts w:ascii="方正仿宋_GBK" w:eastAsia="方正仿宋_GBK" w:hint="eastAsia"/>
                <w:sz w:val="32"/>
                <w:szCs w:val="32"/>
              </w:rPr>
              <w:t>准备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。</w:t>
            </w:r>
          </w:p>
          <w:p w:rsidR="00E86EEF" w:rsidRDefault="00E86EEF" w:rsidP="00E86EEF">
            <w:pP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4.公司中药材经营种植的情况</w:t>
            </w:r>
            <w:r w:rsidR="00CA1BA7">
              <w:rPr>
                <w:rFonts w:ascii="方正仿宋_GBK" w:eastAsia="方正仿宋_GBK"/>
                <w:sz w:val="32"/>
                <w:szCs w:val="32"/>
              </w:rPr>
              <w:t>及对</w:t>
            </w:r>
            <w:r w:rsidR="00486F98">
              <w:rPr>
                <w:rFonts w:ascii="方正仿宋_GBK" w:eastAsia="方正仿宋_GBK"/>
                <w:sz w:val="32"/>
                <w:szCs w:val="32"/>
              </w:rPr>
              <w:t>未来的</w:t>
            </w:r>
            <w:r w:rsidR="00CA1BA7">
              <w:rPr>
                <w:rFonts w:ascii="方正仿宋_GBK" w:eastAsia="方正仿宋_GBK"/>
                <w:sz w:val="32"/>
                <w:szCs w:val="32"/>
              </w:rPr>
              <w:t>规划</w:t>
            </w:r>
            <w:r>
              <w:rPr>
                <w:rFonts w:ascii="方正仿宋_GBK" w:eastAsia="方正仿宋_GBK"/>
                <w:sz w:val="32"/>
                <w:szCs w:val="32"/>
              </w:rPr>
              <w:t>？</w:t>
            </w:r>
          </w:p>
          <w:p w:rsidR="00421425" w:rsidRPr="00B82577" w:rsidRDefault="00421425" w:rsidP="00B82577">
            <w:pPr>
              <w:pBdr>
                <w:bottom w:val="single" w:sz="4" w:space="31" w:color="FFFFFF"/>
              </w:pBdr>
              <w:spacing w:beforeLines="50" w:before="156"/>
              <w:ind w:firstLineChars="200" w:firstLine="640"/>
              <w:rPr>
                <w:rFonts w:ascii="方正仿宋_GBK" w:eastAsia="方正仿宋_GBK" w:hAnsiTheme="minorEastAsia"/>
                <w:sz w:val="32"/>
                <w:szCs w:val="32"/>
              </w:rPr>
            </w:pPr>
            <w:r w:rsidRPr="00B82577">
              <w:rPr>
                <w:rFonts w:ascii="方正仿宋_GBK" w:eastAsia="方正仿宋_GBK" w:hAnsiTheme="minorEastAsia" w:hint="eastAsia"/>
                <w:sz w:val="32"/>
                <w:szCs w:val="32"/>
              </w:rPr>
              <w:lastRenderedPageBreak/>
              <w:t>公司加强中药材基地建设，掌握中药材资源源头主动权，全力保障公司大品种需求，因地制宜打造具有竞争力的中药材基地</w:t>
            </w:r>
            <w:r w:rsidR="00303CC7" w:rsidRPr="00B82577">
              <w:rPr>
                <w:rFonts w:ascii="方正仿宋_GBK" w:eastAsia="方正仿宋_GBK" w:hAnsiTheme="minorEastAsia" w:hint="eastAsia"/>
                <w:sz w:val="32"/>
                <w:szCs w:val="32"/>
              </w:rPr>
              <w:t>，</w:t>
            </w:r>
            <w:r w:rsidR="00303CC7" w:rsidRPr="00303CC7">
              <w:rPr>
                <w:rFonts w:ascii="方正仿宋_GBK" w:eastAsia="方正仿宋_GBK" w:hAnsiTheme="minorEastAsia" w:hint="eastAsia"/>
                <w:sz w:val="32"/>
                <w:szCs w:val="32"/>
              </w:rPr>
              <w:t>并通过变更集采扩大实施工业供应链整合等措施，为高品质产品提供源头把控与货源保障。</w:t>
            </w:r>
          </w:p>
          <w:p w:rsidR="00085C42" w:rsidRDefault="00421425" w:rsidP="00B82577">
            <w:pPr>
              <w:pBdr>
                <w:bottom w:val="single" w:sz="4" w:space="31" w:color="FFFFFF"/>
              </w:pBdr>
              <w:spacing w:beforeLines="50" w:before="156"/>
              <w:ind w:firstLineChars="200" w:firstLine="640"/>
              <w:rPr>
                <w:rFonts w:ascii="微软雅黑" w:eastAsia="微软雅黑" w:hAnsi="微软雅黑"/>
                <w:color w:val="393939"/>
              </w:rPr>
            </w:pPr>
            <w:r w:rsidRPr="00B82577">
              <w:rPr>
                <w:rFonts w:ascii="方正仿宋_GBK" w:eastAsia="方正仿宋_GBK" w:hAnsiTheme="minorEastAsia" w:hint="eastAsia"/>
                <w:sz w:val="32"/>
                <w:szCs w:val="32"/>
              </w:rPr>
              <w:t>未来将以道地产区基地建设为中心，科学布局符合GACP规范及全程追溯要求的药材种植及加工 “双基地”；实施“战略储备+分级加工”策略，开展大品种经营，不断完善分级加工，战略储备和特殊品种经营模式，打造规模化，规范化、可追溯的道地药材生产基地；抢占“野生替代”商机，稳步推进冬虫夏草室内繁育和原生地生态抚育产业化项目。</w:t>
            </w:r>
            <w:r w:rsidR="00085C42">
              <w:rPr>
                <w:rFonts w:ascii="微软雅黑" w:eastAsia="微软雅黑" w:hAnsi="微软雅黑" w:hint="eastAsia"/>
                <w:color w:val="393939"/>
              </w:rPr>
              <w:t>“</w:t>
            </w:r>
          </w:p>
          <w:p w:rsidR="00063B97" w:rsidRPr="00085C42" w:rsidRDefault="00303CC7" w:rsidP="00085C42">
            <w:pPr>
              <w:pBdr>
                <w:bottom w:val="single" w:sz="4" w:space="31" w:color="FFFFFF"/>
              </w:pBdr>
              <w:spacing w:beforeLines="50" w:before="156"/>
              <w:ind w:firstLineChars="200" w:firstLine="640"/>
              <w:rPr>
                <w:rFonts w:ascii="方正仿宋_GBK" w:eastAsia="方正仿宋_GBK" w:hAnsiTheme="minorEastAsia"/>
                <w:sz w:val="32"/>
                <w:szCs w:val="32"/>
              </w:rPr>
            </w:pPr>
            <w:r>
              <w:rPr>
                <w:rFonts w:ascii="方正仿宋_GBK" w:eastAsia="方正仿宋_GBK" w:hAnsiTheme="minorEastAsia"/>
                <w:sz w:val="32"/>
                <w:szCs w:val="32"/>
              </w:rPr>
              <w:t>目前公司已</w:t>
            </w:r>
            <w:r w:rsidRPr="00285EAE">
              <w:rPr>
                <w:rFonts w:ascii="方正仿宋_GBK" w:eastAsia="方正仿宋_GBK" w:hAnsiTheme="minorEastAsia"/>
                <w:sz w:val="32"/>
                <w:szCs w:val="32"/>
              </w:rPr>
              <w:t>拥有订单式中药材生产基地100万亩</w:t>
            </w:r>
            <w:r w:rsidRPr="00285EAE">
              <w:rPr>
                <w:rFonts w:ascii="方正仿宋_GBK" w:eastAsia="方正仿宋_GBK" w:hAnsiTheme="minorEastAsia" w:hint="eastAsia"/>
                <w:sz w:val="32"/>
                <w:szCs w:val="32"/>
              </w:rPr>
              <w:t>，</w:t>
            </w:r>
            <w:r w:rsidR="00085C42" w:rsidRPr="00085C42">
              <w:rPr>
                <w:rFonts w:ascii="方正仿宋_GBK" w:eastAsia="方正仿宋_GBK" w:hAnsiTheme="minorEastAsia" w:hint="eastAsia"/>
                <w:sz w:val="32"/>
                <w:szCs w:val="32"/>
              </w:rPr>
              <w:t>已建成中药材规范化种植基地13万多亩，比如藿香正气口服液里的半夏、苍术和紫苏，急支糖浆里的前胡、金荞麦和紫菀等六大品种的种植面积和产量都排在全国前列</w:t>
            </w:r>
            <w:r w:rsidRPr="00303CC7">
              <w:rPr>
                <w:rFonts w:ascii="方正仿宋_GBK" w:eastAsia="方正仿宋_GBK" w:hAnsiTheme="minorEastAsia" w:hint="eastAsia"/>
                <w:sz w:val="32"/>
                <w:szCs w:val="32"/>
              </w:rPr>
              <w:t>。</w:t>
            </w:r>
            <w:r w:rsidR="00085C42" w:rsidRPr="00085C42">
              <w:rPr>
                <w:rFonts w:ascii="方正仿宋_GBK" w:eastAsia="方正仿宋_GBK" w:hAnsiTheme="minorEastAsia" w:hint="eastAsia"/>
                <w:sz w:val="32"/>
                <w:szCs w:val="32"/>
              </w:rPr>
              <w:t>十四五”期间，</w:t>
            </w:r>
            <w:r w:rsidR="00085C42">
              <w:rPr>
                <w:rFonts w:ascii="方正仿宋_GBK" w:eastAsia="方正仿宋_GBK" w:hAnsiTheme="minorEastAsia" w:hint="eastAsia"/>
                <w:sz w:val="32"/>
                <w:szCs w:val="32"/>
              </w:rPr>
              <w:t>公司</w:t>
            </w:r>
            <w:r w:rsidR="00085C42" w:rsidRPr="00085C42">
              <w:rPr>
                <w:rFonts w:ascii="方正仿宋_GBK" w:eastAsia="方正仿宋_GBK" w:hAnsiTheme="minorEastAsia" w:hint="eastAsia"/>
                <w:sz w:val="32"/>
                <w:szCs w:val="32"/>
              </w:rPr>
              <w:t>将布局不低于50个重点品种的药材种植及加工基地，从而保障公司重点产品的供应。</w:t>
            </w:r>
          </w:p>
          <w:p w:rsidR="002C1955" w:rsidRDefault="00063B97" w:rsidP="00B82577">
            <w:pPr>
              <w:pBdr>
                <w:bottom w:val="single" w:sz="4" w:space="31" w:color="FFFFFF"/>
              </w:pBd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五、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公司</w:t>
            </w:r>
            <w:r w:rsidR="00294F3D">
              <w:rPr>
                <w:rFonts w:ascii="方正仿宋_GBK" w:eastAsia="方正仿宋_GBK"/>
                <w:sz w:val="32"/>
                <w:szCs w:val="32"/>
              </w:rPr>
              <w:t>对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“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十四五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”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战略规划</w:t>
            </w:r>
            <w:r w:rsidR="00D834B2">
              <w:rPr>
                <w:rFonts w:ascii="方正仿宋_GBK" w:eastAsia="方正仿宋_GBK"/>
                <w:sz w:val="32"/>
                <w:szCs w:val="32"/>
              </w:rPr>
              <w:t>的落实，</w:t>
            </w:r>
            <w:r w:rsidR="00294F3D">
              <w:rPr>
                <w:rFonts w:ascii="方正仿宋_GBK" w:eastAsia="方正仿宋_GBK"/>
                <w:sz w:val="32"/>
                <w:szCs w:val="32"/>
              </w:rPr>
              <w:t>在相关</w:t>
            </w:r>
            <w:r w:rsidR="00C75572">
              <w:rPr>
                <w:rFonts w:ascii="方正仿宋_GBK" w:eastAsia="方正仿宋_GBK"/>
                <w:sz w:val="32"/>
                <w:szCs w:val="32"/>
              </w:rPr>
              <w:lastRenderedPageBreak/>
              <w:t>的</w:t>
            </w:r>
            <w:r w:rsidR="00294F3D">
              <w:rPr>
                <w:rFonts w:ascii="方正仿宋_GBK" w:eastAsia="方正仿宋_GBK"/>
                <w:sz w:val="32"/>
                <w:szCs w:val="32"/>
              </w:rPr>
              <w:t>管理工作上</w:t>
            </w:r>
            <w:r w:rsidR="00294F3D">
              <w:rPr>
                <w:rFonts w:ascii="方正仿宋_GBK" w:eastAsia="方正仿宋_GBK" w:hint="eastAsia"/>
                <w:sz w:val="32"/>
                <w:szCs w:val="32"/>
              </w:rPr>
              <w:t>将有怎样的安排</w:t>
            </w:r>
            <w:r w:rsidR="00E86EEF">
              <w:rPr>
                <w:rFonts w:ascii="方正仿宋_GBK" w:eastAsia="方正仿宋_GBK"/>
                <w:sz w:val="32"/>
                <w:szCs w:val="32"/>
              </w:rPr>
              <w:t>？</w:t>
            </w:r>
          </w:p>
          <w:p w:rsidR="00D6263F" w:rsidRDefault="00E55872" w:rsidP="00E55872">
            <w:pPr>
              <w:pBdr>
                <w:bottom w:val="single" w:sz="4" w:space="31" w:color="FFFFFF"/>
              </w:pBd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 w:rsidRPr="00E55872">
              <w:rPr>
                <w:rFonts w:ascii="方正仿宋_GBK" w:eastAsia="方正仿宋_GBK" w:hint="eastAsia"/>
                <w:sz w:val="32"/>
                <w:szCs w:val="32"/>
              </w:rPr>
              <w:t>2022年是</w:t>
            </w:r>
            <w:r w:rsidR="00D6263F">
              <w:rPr>
                <w:rFonts w:ascii="方正仿宋_GBK" w:eastAsia="方正仿宋_GBK" w:hint="eastAsia"/>
                <w:sz w:val="32"/>
                <w:szCs w:val="32"/>
              </w:rPr>
              <w:t>公司从“融合、重塑”转入“提高”的一年，更是</w:t>
            </w:r>
            <w:r w:rsidRPr="00E55872">
              <w:rPr>
                <w:rFonts w:ascii="方正仿宋_GBK" w:eastAsia="方正仿宋_GBK" w:hint="eastAsia"/>
                <w:sz w:val="32"/>
                <w:szCs w:val="32"/>
              </w:rPr>
              <w:t>公司“十四五”战略规划实施的关键之年，</w:t>
            </w:r>
            <w:r w:rsidR="00D6263F">
              <w:rPr>
                <w:rFonts w:ascii="方正仿宋_GBK" w:eastAsia="方正仿宋_GBK" w:hint="eastAsia"/>
                <w:sz w:val="32"/>
                <w:szCs w:val="32"/>
              </w:rPr>
              <w:t>公司将明确路径，细分专业，深化战略定位，纵深推进改革发展，激发生产经营活力，稳步</w:t>
            </w:r>
            <w:r w:rsidR="00D834B2">
              <w:rPr>
                <w:rFonts w:ascii="方正仿宋_GBK" w:eastAsia="方正仿宋_GBK" w:hint="eastAsia"/>
                <w:sz w:val="32"/>
                <w:szCs w:val="32"/>
              </w:rPr>
              <w:t>推动“十四五”战略规划落地，具体在以下几方面开展落实：</w:t>
            </w:r>
          </w:p>
          <w:p w:rsidR="00B82577" w:rsidRPr="00B82577" w:rsidRDefault="00E55872" w:rsidP="00E34400">
            <w:pPr>
              <w:pBdr>
                <w:bottom w:val="single" w:sz="4" w:space="31" w:color="FFFFFF"/>
              </w:pBdr>
              <w:spacing w:beforeLines="50" w:before="156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 w:rsidRPr="00E55872">
              <w:rPr>
                <w:rFonts w:ascii="方正仿宋_GBK" w:eastAsia="方正仿宋_GBK" w:hint="eastAsia"/>
                <w:sz w:val="32"/>
                <w:szCs w:val="32"/>
              </w:rPr>
              <w:t>一是</w:t>
            </w:r>
            <w:r w:rsidR="00D834B2">
              <w:rPr>
                <w:rFonts w:ascii="方正仿宋_GBK" w:eastAsia="方正仿宋_GBK" w:hint="eastAsia"/>
                <w:sz w:val="32"/>
                <w:szCs w:val="32"/>
              </w:rPr>
              <w:t>全面</w:t>
            </w:r>
            <w:r w:rsidRPr="00E55872">
              <w:rPr>
                <w:rFonts w:ascii="方正仿宋_GBK" w:eastAsia="方正仿宋_GBK" w:hint="eastAsia"/>
                <w:sz w:val="32"/>
                <w:szCs w:val="32"/>
              </w:rPr>
              <w:t>做好战略规划</w:t>
            </w:r>
            <w:r w:rsidR="00D834B2">
              <w:rPr>
                <w:rFonts w:ascii="方正仿宋_GBK" w:eastAsia="方正仿宋_GBK" w:hint="eastAsia"/>
                <w:sz w:val="32"/>
                <w:szCs w:val="32"/>
              </w:rPr>
              <w:t>的</w:t>
            </w:r>
            <w:r w:rsidRPr="00E55872">
              <w:rPr>
                <w:rFonts w:ascii="方正仿宋_GBK" w:eastAsia="方正仿宋_GBK" w:hint="eastAsia"/>
                <w:sz w:val="32"/>
                <w:szCs w:val="32"/>
              </w:rPr>
              <w:t>宣贯，在全级次公司开展“十四五”战略规划宣贯工作，实现思想贯通，形成合力，真正发挥战略引领作用。二是编制子规划</w:t>
            </w:r>
            <w:r w:rsidR="00D834B2">
              <w:rPr>
                <w:rFonts w:ascii="方正仿宋_GBK" w:eastAsia="方正仿宋_GBK" w:hint="eastAsia"/>
                <w:sz w:val="32"/>
                <w:szCs w:val="32"/>
              </w:rPr>
              <w:t>协同落实</w:t>
            </w:r>
            <w:r w:rsidRPr="00E55872">
              <w:rPr>
                <w:rFonts w:ascii="方正仿宋_GBK" w:eastAsia="方正仿宋_GBK" w:hint="eastAsia"/>
                <w:sz w:val="32"/>
                <w:szCs w:val="32"/>
              </w:rPr>
              <w:t>，聚焦关键领域、重点子公司，完成销售、科研、财务、生产、人力资源、数字化等专业领域子规划编制，积极推进重点子公司战略规划编制工作。三是</w:t>
            </w:r>
            <w:r w:rsidR="00D834B2">
              <w:rPr>
                <w:rFonts w:ascii="方正仿宋_GBK" w:eastAsia="方正仿宋_GBK" w:hint="eastAsia"/>
                <w:sz w:val="32"/>
                <w:szCs w:val="32"/>
              </w:rPr>
              <w:t>进一步</w:t>
            </w:r>
            <w:r w:rsidRPr="00E55872">
              <w:rPr>
                <w:rFonts w:ascii="方正仿宋_GBK" w:eastAsia="方正仿宋_GBK" w:hint="eastAsia"/>
                <w:sz w:val="32"/>
                <w:szCs w:val="32"/>
              </w:rPr>
              <w:t>细化落地</w:t>
            </w:r>
            <w:r w:rsidR="00D834B2">
              <w:rPr>
                <w:rFonts w:ascii="方正仿宋_GBK" w:eastAsia="方正仿宋_GBK" w:hint="eastAsia"/>
                <w:sz w:val="32"/>
                <w:szCs w:val="32"/>
              </w:rPr>
              <w:t>执行</w:t>
            </w:r>
            <w:r w:rsidRPr="00E55872">
              <w:rPr>
                <w:rFonts w:ascii="方正仿宋_GBK" w:eastAsia="方正仿宋_GBK" w:hint="eastAsia"/>
                <w:sz w:val="32"/>
                <w:szCs w:val="32"/>
              </w:rPr>
              <w:t>，根据生产经营情况做好战略落地路径规划，按年度进行分解，设计好路线图、时间表。战略和运营结合，预算和考核跟上，定期跟踪督查，确保重点工作落实执行到位。</w:t>
            </w:r>
          </w:p>
        </w:tc>
      </w:tr>
      <w:tr w:rsidR="005E60C3" w:rsidTr="00B7683B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附件清单（如有）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无</w:t>
            </w:r>
          </w:p>
        </w:tc>
      </w:tr>
      <w:tr w:rsidR="005E60C3" w:rsidTr="00B7683B">
        <w:tc>
          <w:tcPr>
            <w:tcW w:w="2836" w:type="dxa"/>
          </w:tcPr>
          <w:p w:rsidR="005E60C3" w:rsidRDefault="00586A8D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7229" w:type="dxa"/>
          </w:tcPr>
          <w:p w:rsidR="005E60C3" w:rsidRDefault="00586A8D" w:rsidP="000A631E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02</w:t>
            </w:r>
            <w:r w:rsidR="00B542C8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年</w:t>
            </w:r>
            <w:r w:rsidR="000A631E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月</w:t>
            </w:r>
            <w:r w:rsidR="000A631E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5E60C3" w:rsidRDefault="005E60C3" w:rsidP="00B7683B">
      <w:pPr>
        <w:ind w:right="840"/>
        <w:rPr>
          <w:color w:val="000000" w:themeColor="text1"/>
        </w:rPr>
      </w:pPr>
    </w:p>
    <w:sectPr w:rsidR="005E60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70" w:rsidRDefault="003C3B70">
      <w:r>
        <w:separator/>
      </w:r>
    </w:p>
  </w:endnote>
  <w:endnote w:type="continuationSeparator" w:id="0">
    <w:p w:rsidR="003C3B70" w:rsidRDefault="003C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38838"/>
    </w:sdtPr>
    <w:sdtEndPr/>
    <w:sdtContent>
      <w:p w:rsidR="005E60C3" w:rsidRDefault="00586A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10" w:rsidRPr="000C7F10">
          <w:rPr>
            <w:noProof/>
            <w:lang w:val="zh-CN"/>
          </w:rPr>
          <w:t>6</w:t>
        </w:r>
        <w:r>
          <w:fldChar w:fldCharType="end"/>
        </w:r>
      </w:p>
    </w:sdtContent>
  </w:sdt>
  <w:p w:rsidR="005E60C3" w:rsidRDefault="005E60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70" w:rsidRDefault="003C3B70">
      <w:r>
        <w:separator/>
      </w:r>
    </w:p>
  </w:footnote>
  <w:footnote w:type="continuationSeparator" w:id="0">
    <w:p w:rsidR="003C3B70" w:rsidRDefault="003C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6F8C23"/>
    <w:multiLevelType w:val="singleLevel"/>
    <w:tmpl w:val="806F8C23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7E6875B"/>
    <w:multiLevelType w:val="singleLevel"/>
    <w:tmpl w:val="A7E6875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34D5C01"/>
    <w:multiLevelType w:val="hybridMultilevel"/>
    <w:tmpl w:val="C0C4A962"/>
    <w:lvl w:ilvl="0" w:tplc="A2E008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CF4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A23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A0A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CD3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CDC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4F0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ED3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693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ACE69"/>
    <w:multiLevelType w:val="singleLevel"/>
    <w:tmpl w:val="202ACE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1015F85"/>
    <w:multiLevelType w:val="singleLevel"/>
    <w:tmpl w:val="37165A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28AB5EC7"/>
    <w:multiLevelType w:val="singleLevel"/>
    <w:tmpl w:val="37165A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5EA5AEF"/>
    <w:multiLevelType w:val="singleLevel"/>
    <w:tmpl w:val="35EA5AEF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37165A03"/>
    <w:multiLevelType w:val="singleLevel"/>
    <w:tmpl w:val="37165A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3EAC11B3"/>
    <w:multiLevelType w:val="hybridMultilevel"/>
    <w:tmpl w:val="5E44F1D6"/>
    <w:lvl w:ilvl="0" w:tplc="57A6F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002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00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49B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82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60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0EE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06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40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5"/>
    <w:rsid w:val="00003052"/>
    <w:rsid w:val="00004C21"/>
    <w:rsid w:val="0000578E"/>
    <w:rsid w:val="00006E25"/>
    <w:rsid w:val="000178CB"/>
    <w:rsid w:val="000217E3"/>
    <w:rsid w:val="0002775F"/>
    <w:rsid w:val="000340CC"/>
    <w:rsid w:val="0003490D"/>
    <w:rsid w:val="000357CD"/>
    <w:rsid w:val="00040243"/>
    <w:rsid w:val="000432D8"/>
    <w:rsid w:val="000437FF"/>
    <w:rsid w:val="000447AE"/>
    <w:rsid w:val="00045F96"/>
    <w:rsid w:val="0004684F"/>
    <w:rsid w:val="00046ABF"/>
    <w:rsid w:val="00047B41"/>
    <w:rsid w:val="00047CC6"/>
    <w:rsid w:val="00052E32"/>
    <w:rsid w:val="00060C40"/>
    <w:rsid w:val="00063B97"/>
    <w:rsid w:val="000642CB"/>
    <w:rsid w:val="0006773F"/>
    <w:rsid w:val="00067A3B"/>
    <w:rsid w:val="00072F3D"/>
    <w:rsid w:val="00077D7E"/>
    <w:rsid w:val="000856CB"/>
    <w:rsid w:val="00085C42"/>
    <w:rsid w:val="00086687"/>
    <w:rsid w:val="00092E36"/>
    <w:rsid w:val="000940C3"/>
    <w:rsid w:val="000A631E"/>
    <w:rsid w:val="000A6E8E"/>
    <w:rsid w:val="000A6F28"/>
    <w:rsid w:val="000B06A3"/>
    <w:rsid w:val="000C7F10"/>
    <w:rsid w:val="000D3DD7"/>
    <w:rsid w:val="000D5EEC"/>
    <w:rsid w:val="000E5C81"/>
    <w:rsid w:val="000F7CBE"/>
    <w:rsid w:val="00112053"/>
    <w:rsid w:val="00113B24"/>
    <w:rsid w:val="00114978"/>
    <w:rsid w:val="00120D31"/>
    <w:rsid w:val="00121F50"/>
    <w:rsid w:val="0012601F"/>
    <w:rsid w:val="00126A56"/>
    <w:rsid w:val="00135EE8"/>
    <w:rsid w:val="001435CC"/>
    <w:rsid w:val="00152040"/>
    <w:rsid w:val="001565FC"/>
    <w:rsid w:val="00162408"/>
    <w:rsid w:val="00175C6D"/>
    <w:rsid w:val="00175EDC"/>
    <w:rsid w:val="001761C2"/>
    <w:rsid w:val="00180D5E"/>
    <w:rsid w:val="00181F14"/>
    <w:rsid w:val="0018208C"/>
    <w:rsid w:val="001824F6"/>
    <w:rsid w:val="001920AE"/>
    <w:rsid w:val="0019242E"/>
    <w:rsid w:val="001947BE"/>
    <w:rsid w:val="00197D62"/>
    <w:rsid w:val="001A1871"/>
    <w:rsid w:val="001A39A9"/>
    <w:rsid w:val="001A44FE"/>
    <w:rsid w:val="001A5043"/>
    <w:rsid w:val="001B1191"/>
    <w:rsid w:val="001B723E"/>
    <w:rsid w:val="001B7710"/>
    <w:rsid w:val="001C2A4B"/>
    <w:rsid w:val="001D44AE"/>
    <w:rsid w:val="001D664A"/>
    <w:rsid w:val="001E16A7"/>
    <w:rsid w:val="001E17B5"/>
    <w:rsid w:val="001E1E43"/>
    <w:rsid w:val="001E5824"/>
    <w:rsid w:val="001F5A2F"/>
    <w:rsid w:val="001F5E6C"/>
    <w:rsid w:val="00200EB9"/>
    <w:rsid w:val="00202745"/>
    <w:rsid w:val="00210B66"/>
    <w:rsid w:val="00214410"/>
    <w:rsid w:val="002208B7"/>
    <w:rsid w:val="002253B4"/>
    <w:rsid w:val="00226EC9"/>
    <w:rsid w:val="00246CB6"/>
    <w:rsid w:val="00247CF5"/>
    <w:rsid w:val="0025048A"/>
    <w:rsid w:val="00252913"/>
    <w:rsid w:val="00252B6A"/>
    <w:rsid w:val="00252E45"/>
    <w:rsid w:val="00256B91"/>
    <w:rsid w:val="002622A5"/>
    <w:rsid w:val="002626BE"/>
    <w:rsid w:val="00263C3B"/>
    <w:rsid w:val="00263F37"/>
    <w:rsid w:val="00265C2F"/>
    <w:rsid w:val="002717F7"/>
    <w:rsid w:val="00272102"/>
    <w:rsid w:val="00273A03"/>
    <w:rsid w:val="00294F3D"/>
    <w:rsid w:val="002974B9"/>
    <w:rsid w:val="002A1893"/>
    <w:rsid w:val="002A5733"/>
    <w:rsid w:val="002B4880"/>
    <w:rsid w:val="002B55CF"/>
    <w:rsid w:val="002C1955"/>
    <w:rsid w:val="002C4EB5"/>
    <w:rsid w:val="002C71A9"/>
    <w:rsid w:val="002D02EB"/>
    <w:rsid w:val="002D1C9E"/>
    <w:rsid w:val="002D2376"/>
    <w:rsid w:val="002D6E39"/>
    <w:rsid w:val="002D720A"/>
    <w:rsid w:val="002D798E"/>
    <w:rsid w:val="002D7BF2"/>
    <w:rsid w:val="002E30FB"/>
    <w:rsid w:val="002E4DF7"/>
    <w:rsid w:val="00302C7F"/>
    <w:rsid w:val="00303CC7"/>
    <w:rsid w:val="00311ECF"/>
    <w:rsid w:val="00316D55"/>
    <w:rsid w:val="00326A08"/>
    <w:rsid w:val="003307FF"/>
    <w:rsid w:val="00337D40"/>
    <w:rsid w:val="0034363F"/>
    <w:rsid w:val="00344FAB"/>
    <w:rsid w:val="003519F5"/>
    <w:rsid w:val="003707F0"/>
    <w:rsid w:val="00372377"/>
    <w:rsid w:val="003737DB"/>
    <w:rsid w:val="003758C0"/>
    <w:rsid w:val="00376AE7"/>
    <w:rsid w:val="0039334D"/>
    <w:rsid w:val="00396C9D"/>
    <w:rsid w:val="00397A80"/>
    <w:rsid w:val="003A19A9"/>
    <w:rsid w:val="003A4828"/>
    <w:rsid w:val="003A56D7"/>
    <w:rsid w:val="003A6A5F"/>
    <w:rsid w:val="003B050E"/>
    <w:rsid w:val="003B69FE"/>
    <w:rsid w:val="003C3B70"/>
    <w:rsid w:val="003C4053"/>
    <w:rsid w:val="003C5AB0"/>
    <w:rsid w:val="003C70CA"/>
    <w:rsid w:val="003E0602"/>
    <w:rsid w:val="003E1894"/>
    <w:rsid w:val="003E2D77"/>
    <w:rsid w:val="003E3FA6"/>
    <w:rsid w:val="003E7885"/>
    <w:rsid w:val="00403BA5"/>
    <w:rsid w:val="004104AF"/>
    <w:rsid w:val="00410C2C"/>
    <w:rsid w:val="004126B6"/>
    <w:rsid w:val="00413876"/>
    <w:rsid w:val="00421425"/>
    <w:rsid w:val="004236E6"/>
    <w:rsid w:val="00426A96"/>
    <w:rsid w:val="00431207"/>
    <w:rsid w:val="00432E9D"/>
    <w:rsid w:val="00451665"/>
    <w:rsid w:val="004526DF"/>
    <w:rsid w:val="00455B5B"/>
    <w:rsid w:val="00455FD4"/>
    <w:rsid w:val="0045766D"/>
    <w:rsid w:val="00462EB3"/>
    <w:rsid w:val="00466AF3"/>
    <w:rsid w:val="00472AD8"/>
    <w:rsid w:val="00474807"/>
    <w:rsid w:val="004754C5"/>
    <w:rsid w:val="00486F98"/>
    <w:rsid w:val="00487FF2"/>
    <w:rsid w:val="004B0150"/>
    <w:rsid w:val="004C3C4D"/>
    <w:rsid w:val="004C57B5"/>
    <w:rsid w:val="004D55E0"/>
    <w:rsid w:val="004E660D"/>
    <w:rsid w:val="004F1467"/>
    <w:rsid w:val="004F1F14"/>
    <w:rsid w:val="004F2E6B"/>
    <w:rsid w:val="004F6A3A"/>
    <w:rsid w:val="004F7315"/>
    <w:rsid w:val="0050191C"/>
    <w:rsid w:val="00506637"/>
    <w:rsid w:val="0050758A"/>
    <w:rsid w:val="0052081B"/>
    <w:rsid w:val="0052269B"/>
    <w:rsid w:val="00525A3F"/>
    <w:rsid w:val="005349E7"/>
    <w:rsid w:val="005410D7"/>
    <w:rsid w:val="0054154B"/>
    <w:rsid w:val="00541D46"/>
    <w:rsid w:val="005466D9"/>
    <w:rsid w:val="005571F1"/>
    <w:rsid w:val="0056034C"/>
    <w:rsid w:val="00565C42"/>
    <w:rsid w:val="00574E39"/>
    <w:rsid w:val="005853D5"/>
    <w:rsid w:val="00586A8D"/>
    <w:rsid w:val="00590371"/>
    <w:rsid w:val="005941DC"/>
    <w:rsid w:val="005A2A33"/>
    <w:rsid w:val="005B3DDA"/>
    <w:rsid w:val="005B55C1"/>
    <w:rsid w:val="005C22BE"/>
    <w:rsid w:val="005D199D"/>
    <w:rsid w:val="005D1C48"/>
    <w:rsid w:val="005D24DE"/>
    <w:rsid w:val="005D5248"/>
    <w:rsid w:val="005D59A8"/>
    <w:rsid w:val="005E60C3"/>
    <w:rsid w:val="006215AD"/>
    <w:rsid w:val="00631256"/>
    <w:rsid w:val="006368BA"/>
    <w:rsid w:val="00643E13"/>
    <w:rsid w:val="00647B19"/>
    <w:rsid w:val="00655538"/>
    <w:rsid w:val="0065575D"/>
    <w:rsid w:val="00656367"/>
    <w:rsid w:val="006567F8"/>
    <w:rsid w:val="00656E3F"/>
    <w:rsid w:val="006604C6"/>
    <w:rsid w:val="0066541D"/>
    <w:rsid w:val="0066656C"/>
    <w:rsid w:val="006768E7"/>
    <w:rsid w:val="00687AF0"/>
    <w:rsid w:val="006915BE"/>
    <w:rsid w:val="00692AB4"/>
    <w:rsid w:val="006A7638"/>
    <w:rsid w:val="006C0098"/>
    <w:rsid w:val="006C062C"/>
    <w:rsid w:val="006C1ABC"/>
    <w:rsid w:val="006C42F5"/>
    <w:rsid w:val="006D058F"/>
    <w:rsid w:val="006D369C"/>
    <w:rsid w:val="006D7972"/>
    <w:rsid w:val="006E035C"/>
    <w:rsid w:val="006E05C9"/>
    <w:rsid w:val="006E5BC3"/>
    <w:rsid w:val="006E7E23"/>
    <w:rsid w:val="006F1CDA"/>
    <w:rsid w:val="0070036C"/>
    <w:rsid w:val="00707B25"/>
    <w:rsid w:val="00717754"/>
    <w:rsid w:val="00734F0D"/>
    <w:rsid w:val="00744071"/>
    <w:rsid w:val="00752F4A"/>
    <w:rsid w:val="0075509E"/>
    <w:rsid w:val="007641CD"/>
    <w:rsid w:val="00772F1C"/>
    <w:rsid w:val="0077507D"/>
    <w:rsid w:val="007912C6"/>
    <w:rsid w:val="0079389D"/>
    <w:rsid w:val="007A5BBD"/>
    <w:rsid w:val="007A6643"/>
    <w:rsid w:val="007B1AA9"/>
    <w:rsid w:val="007B4E25"/>
    <w:rsid w:val="007D18F9"/>
    <w:rsid w:val="007D32F0"/>
    <w:rsid w:val="007D4F27"/>
    <w:rsid w:val="007D702A"/>
    <w:rsid w:val="007E36B2"/>
    <w:rsid w:val="007E6011"/>
    <w:rsid w:val="007F0B66"/>
    <w:rsid w:val="007F318A"/>
    <w:rsid w:val="00800409"/>
    <w:rsid w:val="0080691A"/>
    <w:rsid w:val="0081571D"/>
    <w:rsid w:val="0083148C"/>
    <w:rsid w:val="00833931"/>
    <w:rsid w:val="0083699B"/>
    <w:rsid w:val="00840FDA"/>
    <w:rsid w:val="0085119E"/>
    <w:rsid w:val="00857770"/>
    <w:rsid w:val="008646BC"/>
    <w:rsid w:val="0086746D"/>
    <w:rsid w:val="00874CC5"/>
    <w:rsid w:val="00881CF9"/>
    <w:rsid w:val="00885ED2"/>
    <w:rsid w:val="008925D1"/>
    <w:rsid w:val="00895CF5"/>
    <w:rsid w:val="008A3B9A"/>
    <w:rsid w:val="008A6EC2"/>
    <w:rsid w:val="008B15F1"/>
    <w:rsid w:val="008B7802"/>
    <w:rsid w:val="008C17F5"/>
    <w:rsid w:val="008C3310"/>
    <w:rsid w:val="008C7BEE"/>
    <w:rsid w:val="008D1486"/>
    <w:rsid w:val="008D168C"/>
    <w:rsid w:val="008D53C2"/>
    <w:rsid w:val="008E3144"/>
    <w:rsid w:val="008F4A91"/>
    <w:rsid w:val="008F5158"/>
    <w:rsid w:val="008F7643"/>
    <w:rsid w:val="00902082"/>
    <w:rsid w:val="0090376D"/>
    <w:rsid w:val="00910597"/>
    <w:rsid w:val="00912860"/>
    <w:rsid w:val="00912F25"/>
    <w:rsid w:val="00913B7D"/>
    <w:rsid w:val="00931362"/>
    <w:rsid w:val="00934CA0"/>
    <w:rsid w:val="009354EC"/>
    <w:rsid w:val="009536D0"/>
    <w:rsid w:val="00956EA8"/>
    <w:rsid w:val="0095710A"/>
    <w:rsid w:val="00961D7E"/>
    <w:rsid w:val="00970910"/>
    <w:rsid w:val="00972C5E"/>
    <w:rsid w:val="009743F1"/>
    <w:rsid w:val="009862A3"/>
    <w:rsid w:val="009940C5"/>
    <w:rsid w:val="00995210"/>
    <w:rsid w:val="00995797"/>
    <w:rsid w:val="009A2694"/>
    <w:rsid w:val="009A5B91"/>
    <w:rsid w:val="009A7113"/>
    <w:rsid w:val="009B27D3"/>
    <w:rsid w:val="009C1C63"/>
    <w:rsid w:val="009D5DED"/>
    <w:rsid w:val="009E2BFE"/>
    <w:rsid w:val="009E767A"/>
    <w:rsid w:val="009E7BCB"/>
    <w:rsid w:val="00A0005B"/>
    <w:rsid w:val="00A0427D"/>
    <w:rsid w:val="00A1241B"/>
    <w:rsid w:val="00A177AB"/>
    <w:rsid w:val="00A17C92"/>
    <w:rsid w:val="00A23D38"/>
    <w:rsid w:val="00A24195"/>
    <w:rsid w:val="00A34F23"/>
    <w:rsid w:val="00A4073E"/>
    <w:rsid w:val="00A60464"/>
    <w:rsid w:val="00A70D31"/>
    <w:rsid w:val="00A75FBE"/>
    <w:rsid w:val="00A838F1"/>
    <w:rsid w:val="00A83C02"/>
    <w:rsid w:val="00A842C0"/>
    <w:rsid w:val="00A8686C"/>
    <w:rsid w:val="00A90DC2"/>
    <w:rsid w:val="00A91D55"/>
    <w:rsid w:val="00A97EC5"/>
    <w:rsid w:val="00AA31CB"/>
    <w:rsid w:val="00AA6DEE"/>
    <w:rsid w:val="00AB0F33"/>
    <w:rsid w:val="00AB2A9E"/>
    <w:rsid w:val="00AB4927"/>
    <w:rsid w:val="00AC704D"/>
    <w:rsid w:val="00AD38C6"/>
    <w:rsid w:val="00AE3577"/>
    <w:rsid w:val="00AE7E21"/>
    <w:rsid w:val="00AF13B9"/>
    <w:rsid w:val="00AF14EF"/>
    <w:rsid w:val="00B00CEB"/>
    <w:rsid w:val="00B074EE"/>
    <w:rsid w:val="00B17519"/>
    <w:rsid w:val="00B178FA"/>
    <w:rsid w:val="00B20374"/>
    <w:rsid w:val="00B23C5B"/>
    <w:rsid w:val="00B31041"/>
    <w:rsid w:val="00B341E4"/>
    <w:rsid w:val="00B5041F"/>
    <w:rsid w:val="00B5153C"/>
    <w:rsid w:val="00B542C8"/>
    <w:rsid w:val="00B55D87"/>
    <w:rsid w:val="00B606F2"/>
    <w:rsid w:val="00B63949"/>
    <w:rsid w:val="00B64E96"/>
    <w:rsid w:val="00B7197F"/>
    <w:rsid w:val="00B71AAC"/>
    <w:rsid w:val="00B763FA"/>
    <w:rsid w:val="00B7683B"/>
    <w:rsid w:val="00B82577"/>
    <w:rsid w:val="00B87F31"/>
    <w:rsid w:val="00B90E59"/>
    <w:rsid w:val="00B9199D"/>
    <w:rsid w:val="00B93223"/>
    <w:rsid w:val="00BA1132"/>
    <w:rsid w:val="00BA3717"/>
    <w:rsid w:val="00BA47EB"/>
    <w:rsid w:val="00BA4F95"/>
    <w:rsid w:val="00BB0592"/>
    <w:rsid w:val="00BB0882"/>
    <w:rsid w:val="00BC144C"/>
    <w:rsid w:val="00BD4B1B"/>
    <w:rsid w:val="00BE4394"/>
    <w:rsid w:val="00BF4B68"/>
    <w:rsid w:val="00BF53F3"/>
    <w:rsid w:val="00C01EDD"/>
    <w:rsid w:val="00C01FB2"/>
    <w:rsid w:val="00C07F0D"/>
    <w:rsid w:val="00C1486C"/>
    <w:rsid w:val="00C256C0"/>
    <w:rsid w:val="00C317C0"/>
    <w:rsid w:val="00C358A0"/>
    <w:rsid w:val="00C405F6"/>
    <w:rsid w:val="00C46C7C"/>
    <w:rsid w:val="00C50748"/>
    <w:rsid w:val="00C509EA"/>
    <w:rsid w:val="00C540F4"/>
    <w:rsid w:val="00C54217"/>
    <w:rsid w:val="00C54830"/>
    <w:rsid w:val="00C56D17"/>
    <w:rsid w:val="00C63462"/>
    <w:rsid w:val="00C75572"/>
    <w:rsid w:val="00C77462"/>
    <w:rsid w:val="00C80DDB"/>
    <w:rsid w:val="00C812E1"/>
    <w:rsid w:val="00C813AB"/>
    <w:rsid w:val="00C843CB"/>
    <w:rsid w:val="00C9095F"/>
    <w:rsid w:val="00C951B7"/>
    <w:rsid w:val="00C959F0"/>
    <w:rsid w:val="00C9749A"/>
    <w:rsid w:val="00C97C3B"/>
    <w:rsid w:val="00CA1BA7"/>
    <w:rsid w:val="00CA2E92"/>
    <w:rsid w:val="00CB6D23"/>
    <w:rsid w:val="00CC0208"/>
    <w:rsid w:val="00CC2D5B"/>
    <w:rsid w:val="00CC406D"/>
    <w:rsid w:val="00CD0ED2"/>
    <w:rsid w:val="00CD3D2F"/>
    <w:rsid w:val="00CD562E"/>
    <w:rsid w:val="00CD70E5"/>
    <w:rsid w:val="00CE21B2"/>
    <w:rsid w:val="00CE5A79"/>
    <w:rsid w:val="00CF4645"/>
    <w:rsid w:val="00D01625"/>
    <w:rsid w:val="00D052BE"/>
    <w:rsid w:val="00D07FF8"/>
    <w:rsid w:val="00D10B3D"/>
    <w:rsid w:val="00D14BCC"/>
    <w:rsid w:val="00D26695"/>
    <w:rsid w:val="00D419A2"/>
    <w:rsid w:val="00D53C1B"/>
    <w:rsid w:val="00D5464D"/>
    <w:rsid w:val="00D57325"/>
    <w:rsid w:val="00D6263F"/>
    <w:rsid w:val="00D7231B"/>
    <w:rsid w:val="00D7568A"/>
    <w:rsid w:val="00D76583"/>
    <w:rsid w:val="00D80364"/>
    <w:rsid w:val="00D834B2"/>
    <w:rsid w:val="00D83E9C"/>
    <w:rsid w:val="00D85BCC"/>
    <w:rsid w:val="00D87CA9"/>
    <w:rsid w:val="00D92A3B"/>
    <w:rsid w:val="00D93051"/>
    <w:rsid w:val="00D94C87"/>
    <w:rsid w:val="00D952B2"/>
    <w:rsid w:val="00D961E6"/>
    <w:rsid w:val="00DA05ED"/>
    <w:rsid w:val="00DA7262"/>
    <w:rsid w:val="00DB36F6"/>
    <w:rsid w:val="00DB6D04"/>
    <w:rsid w:val="00DC08F8"/>
    <w:rsid w:val="00DC54F0"/>
    <w:rsid w:val="00DC56CF"/>
    <w:rsid w:val="00DD01C5"/>
    <w:rsid w:val="00DE0D56"/>
    <w:rsid w:val="00DE549D"/>
    <w:rsid w:val="00DF153F"/>
    <w:rsid w:val="00DF30A8"/>
    <w:rsid w:val="00DF70C0"/>
    <w:rsid w:val="00E05DB4"/>
    <w:rsid w:val="00E06218"/>
    <w:rsid w:val="00E114BB"/>
    <w:rsid w:val="00E17088"/>
    <w:rsid w:val="00E2566B"/>
    <w:rsid w:val="00E30BF6"/>
    <w:rsid w:val="00E34400"/>
    <w:rsid w:val="00E45417"/>
    <w:rsid w:val="00E51E50"/>
    <w:rsid w:val="00E55872"/>
    <w:rsid w:val="00E57D5D"/>
    <w:rsid w:val="00E602BD"/>
    <w:rsid w:val="00E6277F"/>
    <w:rsid w:val="00E64ADB"/>
    <w:rsid w:val="00E64C74"/>
    <w:rsid w:val="00E65839"/>
    <w:rsid w:val="00E813AD"/>
    <w:rsid w:val="00E86EEF"/>
    <w:rsid w:val="00E875DF"/>
    <w:rsid w:val="00E90279"/>
    <w:rsid w:val="00EC356B"/>
    <w:rsid w:val="00EC4B42"/>
    <w:rsid w:val="00ED0566"/>
    <w:rsid w:val="00ED2442"/>
    <w:rsid w:val="00EE078D"/>
    <w:rsid w:val="00EE3891"/>
    <w:rsid w:val="00EE546D"/>
    <w:rsid w:val="00EE6261"/>
    <w:rsid w:val="00EF001A"/>
    <w:rsid w:val="00EF0E5A"/>
    <w:rsid w:val="00EF230B"/>
    <w:rsid w:val="00EF35FA"/>
    <w:rsid w:val="00EF63BD"/>
    <w:rsid w:val="00F1335B"/>
    <w:rsid w:val="00F26913"/>
    <w:rsid w:val="00F27D7F"/>
    <w:rsid w:val="00F320D0"/>
    <w:rsid w:val="00F32123"/>
    <w:rsid w:val="00F47098"/>
    <w:rsid w:val="00F47A41"/>
    <w:rsid w:val="00F52A63"/>
    <w:rsid w:val="00F71DD6"/>
    <w:rsid w:val="00F725BD"/>
    <w:rsid w:val="00F8133C"/>
    <w:rsid w:val="00F86926"/>
    <w:rsid w:val="00F92355"/>
    <w:rsid w:val="00F97C26"/>
    <w:rsid w:val="00FA062E"/>
    <w:rsid w:val="00FA60E1"/>
    <w:rsid w:val="00FB013D"/>
    <w:rsid w:val="00FB0EBC"/>
    <w:rsid w:val="00FB521A"/>
    <w:rsid w:val="00FB57E7"/>
    <w:rsid w:val="00FB6E5F"/>
    <w:rsid w:val="00FC3291"/>
    <w:rsid w:val="00FD08EE"/>
    <w:rsid w:val="00FD3F3B"/>
    <w:rsid w:val="00FD65D2"/>
    <w:rsid w:val="00FF0C20"/>
    <w:rsid w:val="00FF10D3"/>
    <w:rsid w:val="00FF5AD1"/>
    <w:rsid w:val="00FF7584"/>
    <w:rsid w:val="065546FA"/>
    <w:rsid w:val="0AE16324"/>
    <w:rsid w:val="1052374C"/>
    <w:rsid w:val="12503FC7"/>
    <w:rsid w:val="126604E0"/>
    <w:rsid w:val="133E0542"/>
    <w:rsid w:val="1606331B"/>
    <w:rsid w:val="170840C9"/>
    <w:rsid w:val="17CC542D"/>
    <w:rsid w:val="19033E95"/>
    <w:rsid w:val="1B824AF9"/>
    <w:rsid w:val="1BAE5FB6"/>
    <w:rsid w:val="1BD05EE4"/>
    <w:rsid w:val="1C485FCA"/>
    <w:rsid w:val="1C676ADD"/>
    <w:rsid w:val="1C9603CC"/>
    <w:rsid w:val="209E1BD1"/>
    <w:rsid w:val="20D1684E"/>
    <w:rsid w:val="213A2E9A"/>
    <w:rsid w:val="2A461F39"/>
    <w:rsid w:val="2E133D9A"/>
    <w:rsid w:val="2F7D7D2F"/>
    <w:rsid w:val="311F752F"/>
    <w:rsid w:val="321C0C74"/>
    <w:rsid w:val="34AD7C43"/>
    <w:rsid w:val="36445017"/>
    <w:rsid w:val="36F30723"/>
    <w:rsid w:val="3AF17846"/>
    <w:rsid w:val="3B471872"/>
    <w:rsid w:val="3D0F315F"/>
    <w:rsid w:val="3D5F2A23"/>
    <w:rsid w:val="3E6A5786"/>
    <w:rsid w:val="3F161D6E"/>
    <w:rsid w:val="3F285F96"/>
    <w:rsid w:val="44844C23"/>
    <w:rsid w:val="44EA4526"/>
    <w:rsid w:val="477E6CD0"/>
    <w:rsid w:val="482D2B1B"/>
    <w:rsid w:val="493C6A78"/>
    <w:rsid w:val="51DA5E53"/>
    <w:rsid w:val="52804889"/>
    <w:rsid w:val="57CF2865"/>
    <w:rsid w:val="59013D38"/>
    <w:rsid w:val="5CBE4F25"/>
    <w:rsid w:val="5D8B722E"/>
    <w:rsid w:val="606721D5"/>
    <w:rsid w:val="60A61921"/>
    <w:rsid w:val="611721D5"/>
    <w:rsid w:val="625E0A5E"/>
    <w:rsid w:val="62614F86"/>
    <w:rsid w:val="660F53AE"/>
    <w:rsid w:val="697F5E1B"/>
    <w:rsid w:val="6981105B"/>
    <w:rsid w:val="70F974A3"/>
    <w:rsid w:val="72B96C74"/>
    <w:rsid w:val="73E3171A"/>
    <w:rsid w:val="754C6CA4"/>
    <w:rsid w:val="758A5270"/>
    <w:rsid w:val="76124C3A"/>
    <w:rsid w:val="767443E1"/>
    <w:rsid w:val="76845EAC"/>
    <w:rsid w:val="7F01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B7A0D3-F07E-4CD9-8A22-CF0666BE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9A269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rsid w:val="0025048A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332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3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80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3F5A1-C674-4B08-9DFA-781A3545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375</Words>
  <Characters>2144</Characters>
  <Application>Microsoft Office Word</Application>
  <DocSecurity>0</DocSecurity>
  <Lines>17</Lines>
  <Paragraphs>5</Paragraphs>
  <ScaleCrop>false</ScaleCrop>
  <Company>tj.com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林巧</dc:creator>
  <cp:lastModifiedBy>Microsoft 帐户</cp:lastModifiedBy>
  <cp:revision>64</cp:revision>
  <cp:lastPrinted>2022-04-29T08:41:00Z</cp:lastPrinted>
  <dcterms:created xsi:type="dcterms:W3CDTF">2022-03-01T09:49:00Z</dcterms:created>
  <dcterms:modified xsi:type="dcterms:W3CDTF">2022-05-05T07:50:00Z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E9CD4925F46E40BEB6D9D5D306452FF3</vt:lpwstr>
  </property>
</Properties>
</file>