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E7" w:rsidRPr="00600507" w:rsidRDefault="004E39E7" w:rsidP="004E39E7">
      <w:pPr>
        <w:spacing w:beforeLines="50" w:before="156" w:afterLines="50" w:after="156" w:line="400" w:lineRule="exact"/>
        <w:ind w:firstLineChars="0" w:firstLine="0"/>
        <w:rPr>
          <w:rFonts w:ascii="宋体" w:hAnsi="宋体"/>
          <w:bCs/>
          <w:iCs/>
          <w:color w:val="000000"/>
          <w:szCs w:val="22"/>
        </w:rPr>
      </w:pPr>
      <w:r w:rsidRPr="00600507">
        <w:rPr>
          <w:rFonts w:ascii="宋体" w:hAnsi="宋体" w:hint="eastAsia"/>
          <w:bCs/>
          <w:iCs/>
          <w:color w:val="000000"/>
          <w:szCs w:val="22"/>
        </w:rPr>
        <w:t>证券代码：</w:t>
      </w:r>
      <w:r w:rsidRPr="00600507">
        <w:rPr>
          <w:rFonts w:ascii="宋体" w:hAnsi="宋体"/>
          <w:bCs/>
          <w:iCs/>
          <w:color w:val="000000"/>
          <w:szCs w:val="22"/>
        </w:rPr>
        <w:t>688</w:t>
      </w:r>
      <w:r>
        <w:rPr>
          <w:rFonts w:ascii="宋体" w:hAnsi="宋体"/>
          <w:bCs/>
          <w:iCs/>
          <w:color w:val="000000"/>
          <w:szCs w:val="22"/>
        </w:rPr>
        <w:t>016</w:t>
      </w:r>
      <w:r w:rsidRPr="00600507">
        <w:rPr>
          <w:rFonts w:ascii="宋体" w:hAnsi="宋体" w:hint="eastAsia"/>
          <w:bCs/>
          <w:iCs/>
          <w:color w:val="000000"/>
          <w:szCs w:val="22"/>
        </w:rPr>
        <w:t xml:space="preserve">                           </w:t>
      </w:r>
      <w:r>
        <w:rPr>
          <w:rFonts w:ascii="宋体" w:hAnsi="宋体"/>
          <w:bCs/>
          <w:iCs/>
          <w:color w:val="000000"/>
          <w:szCs w:val="22"/>
        </w:rPr>
        <w:t xml:space="preserve">      </w:t>
      </w:r>
      <w:r w:rsidRPr="00600507">
        <w:rPr>
          <w:rFonts w:ascii="宋体" w:hAnsi="宋体" w:hint="eastAsia"/>
          <w:bCs/>
          <w:iCs/>
          <w:color w:val="000000"/>
          <w:szCs w:val="22"/>
        </w:rPr>
        <w:t>证券简称：</w:t>
      </w:r>
      <w:r w:rsidRPr="004E39E7">
        <w:rPr>
          <w:rFonts w:ascii="宋体" w:hAnsi="宋体" w:hint="eastAsia"/>
          <w:bCs/>
          <w:iCs/>
          <w:color w:val="000000"/>
          <w:szCs w:val="22"/>
        </w:rPr>
        <w:t>心脉医疗</w:t>
      </w:r>
    </w:p>
    <w:p w:rsidR="004E39E7" w:rsidRPr="00BB1B05" w:rsidRDefault="004E39E7" w:rsidP="004E39E7">
      <w:pPr>
        <w:ind w:firstLine="482"/>
        <w:jc w:val="center"/>
        <w:rPr>
          <w:rFonts w:ascii="宋体" w:hAnsi="宋体"/>
          <w:b/>
          <w:bCs/>
          <w:iCs/>
          <w:color w:val="000000"/>
        </w:rPr>
      </w:pPr>
      <w:r w:rsidRPr="004E39E7">
        <w:rPr>
          <w:rFonts w:ascii="宋体" w:hAnsi="宋体" w:hint="eastAsia"/>
          <w:b/>
          <w:bCs/>
          <w:iCs/>
          <w:color w:val="000000"/>
        </w:rPr>
        <w:t>上海微</w:t>
      </w:r>
      <w:proofErr w:type="gramStart"/>
      <w:r w:rsidRPr="004E39E7">
        <w:rPr>
          <w:rFonts w:ascii="宋体" w:hAnsi="宋体" w:hint="eastAsia"/>
          <w:b/>
          <w:bCs/>
          <w:iCs/>
          <w:color w:val="000000"/>
        </w:rPr>
        <w:t>创心脉医疗</w:t>
      </w:r>
      <w:proofErr w:type="gramEnd"/>
      <w:r w:rsidRPr="004E39E7">
        <w:rPr>
          <w:rFonts w:ascii="宋体" w:hAnsi="宋体" w:hint="eastAsia"/>
          <w:b/>
          <w:bCs/>
          <w:iCs/>
          <w:color w:val="000000"/>
        </w:rPr>
        <w:t>科技（集团）股份有限公司</w:t>
      </w:r>
      <w:r w:rsidRPr="00BB1B05">
        <w:rPr>
          <w:rFonts w:ascii="宋体" w:hAnsi="宋体" w:hint="eastAsia"/>
          <w:b/>
          <w:bCs/>
          <w:iCs/>
          <w:color w:val="000000"/>
        </w:rPr>
        <w:t>投资者关系活动记录表</w:t>
      </w:r>
    </w:p>
    <w:p w:rsidR="00626F7C" w:rsidRPr="00BB1B05" w:rsidRDefault="004E39E7" w:rsidP="00626F7C">
      <w:pPr>
        <w:spacing w:line="400" w:lineRule="exact"/>
        <w:ind w:firstLine="480"/>
        <w:rPr>
          <w:rFonts w:ascii="宋体" w:hAnsi="宋体"/>
          <w:bCs/>
          <w:iCs/>
          <w:color w:val="000000"/>
        </w:rPr>
      </w:pPr>
      <w:r w:rsidRPr="00BB1B05">
        <w:rPr>
          <w:rFonts w:ascii="宋体" w:hAnsi="宋体" w:hint="eastAsia"/>
          <w:bCs/>
          <w:iCs/>
          <w:color w:val="000000"/>
        </w:rPr>
        <w:t xml:space="preserve">                         </w:t>
      </w:r>
      <w:r w:rsidR="00626F7C">
        <w:rPr>
          <w:rFonts w:ascii="宋体" w:hAnsi="宋体" w:hint="eastAsia"/>
          <w:bCs/>
          <w:iCs/>
          <w:color w:val="000000"/>
        </w:rPr>
        <w:t xml:space="preserve">                          </w:t>
      </w:r>
      <w:r w:rsidR="00626F7C">
        <w:rPr>
          <w:rFonts w:ascii="宋体" w:hAnsi="宋体"/>
          <w:bCs/>
          <w:iCs/>
          <w:color w:val="000000"/>
        </w:rPr>
        <w:t xml:space="preserve"> </w:t>
      </w:r>
      <w:r w:rsidRPr="00BB1B05">
        <w:rPr>
          <w:rFonts w:ascii="宋体" w:hAnsi="宋体" w:hint="eastAsia"/>
          <w:bCs/>
          <w:iCs/>
          <w:color w:val="000000"/>
        </w:rPr>
        <w:t>编号：</w:t>
      </w:r>
      <w:r w:rsidR="00626F7C">
        <w:rPr>
          <w:rFonts w:ascii="宋体" w:hAnsi="宋体" w:hint="eastAsia"/>
          <w:bCs/>
          <w:iCs/>
          <w:color w:val="000000"/>
        </w:rPr>
        <w:t>2</w:t>
      </w:r>
      <w:r w:rsidR="00626F7C">
        <w:rPr>
          <w:rFonts w:ascii="宋体" w:hAnsi="宋体"/>
          <w:bCs/>
          <w:iCs/>
          <w:color w:val="000000"/>
        </w:rPr>
        <w:t>02</w:t>
      </w:r>
      <w:r w:rsidR="00EB271C">
        <w:rPr>
          <w:rFonts w:ascii="宋体" w:hAnsi="宋体"/>
          <w:bCs/>
          <w:iCs/>
          <w:color w:val="000000"/>
        </w:rPr>
        <w:t>2</w:t>
      </w:r>
      <w:r w:rsidR="00626F7C">
        <w:rPr>
          <w:rFonts w:ascii="宋体" w:hAnsi="宋体" w:hint="eastAsia"/>
          <w:bCs/>
          <w:iCs/>
          <w:color w:val="000000"/>
        </w:rPr>
        <w:t>-</w:t>
      </w:r>
      <w:r w:rsidR="00EB271C">
        <w:rPr>
          <w:rFonts w:ascii="宋体" w:hAnsi="宋体"/>
          <w:bCs/>
          <w:iCs/>
          <w:color w:val="000000"/>
        </w:rPr>
        <w:t>00</w:t>
      </w:r>
      <w:r w:rsidR="00875203">
        <w:rPr>
          <w:rFonts w:ascii="宋体" w:hAnsi="宋体"/>
          <w:bCs/>
          <w:iCs/>
          <w:color w:val="000000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443"/>
      </w:tblGrid>
      <w:tr w:rsidR="004E39E7" w:rsidRPr="00BB1B05" w:rsidTr="00A96AA4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E7" w:rsidRPr="00BB1B05" w:rsidRDefault="004E39E7" w:rsidP="00D5688A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投资者关系活动类别</w:t>
            </w:r>
          </w:p>
          <w:p w:rsidR="004E39E7" w:rsidRPr="00BB1B05" w:rsidRDefault="004E39E7" w:rsidP="00D5688A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E7" w:rsidRPr="00BB1B05" w:rsidRDefault="00EB271C" w:rsidP="00D5688A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="004E39E7" w:rsidRPr="00BB1B05">
              <w:rPr>
                <w:rFonts w:ascii="宋体" w:hAnsi="宋体" w:hint="eastAsia"/>
              </w:rPr>
              <w:t xml:space="preserve">特定对象调研        </w:t>
            </w:r>
            <w:r w:rsidR="00800622" w:rsidRPr="00BB1B05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="004E39E7" w:rsidRPr="00BB1B05">
              <w:rPr>
                <w:rFonts w:ascii="宋体" w:hAnsi="宋体" w:hint="eastAsia"/>
              </w:rPr>
              <w:t>分析师会议</w:t>
            </w:r>
          </w:p>
          <w:p w:rsidR="004E39E7" w:rsidRPr="00BB1B05" w:rsidRDefault="004E39E7" w:rsidP="00D5688A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BB1B05">
              <w:rPr>
                <w:rFonts w:ascii="宋体" w:hAnsi="宋体" w:hint="eastAsia"/>
              </w:rPr>
              <w:t xml:space="preserve">媒体采访            </w:t>
            </w:r>
            <w:r w:rsidRPr="00BB1B05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BB1B05">
              <w:rPr>
                <w:rFonts w:ascii="宋体" w:hAnsi="宋体" w:hint="eastAsia"/>
              </w:rPr>
              <w:t>业绩说明会</w:t>
            </w:r>
          </w:p>
          <w:p w:rsidR="004E39E7" w:rsidRPr="00BB1B05" w:rsidRDefault="004E39E7" w:rsidP="00D5688A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BB1B05">
              <w:rPr>
                <w:rFonts w:ascii="宋体" w:hAnsi="宋体" w:hint="eastAsia"/>
              </w:rPr>
              <w:t xml:space="preserve">新闻发布会          </w:t>
            </w:r>
            <w:r w:rsidRPr="00BB1B05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BB1B05">
              <w:rPr>
                <w:rFonts w:ascii="宋体" w:hAnsi="宋体" w:hint="eastAsia"/>
              </w:rPr>
              <w:t>路演活动</w:t>
            </w:r>
          </w:p>
          <w:p w:rsidR="004E39E7" w:rsidRPr="00BB1B05" w:rsidRDefault="004E39E7" w:rsidP="00D5688A">
            <w:pPr>
              <w:tabs>
                <w:tab w:val="left" w:pos="3045"/>
                <w:tab w:val="center" w:pos="3199"/>
              </w:tabs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BB1B05">
              <w:rPr>
                <w:rFonts w:ascii="宋体" w:hAnsi="宋体" w:hint="eastAsia"/>
              </w:rPr>
              <w:t>现场参观</w:t>
            </w:r>
            <w:r w:rsidRPr="00BB1B05">
              <w:rPr>
                <w:rFonts w:ascii="宋体" w:hAnsi="宋体" w:hint="eastAsia"/>
                <w:bCs/>
                <w:iCs/>
                <w:color w:val="000000"/>
              </w:rPr>
              <w:tab/>
            </w:r>
          </w:p>
          <w:p w:rsidR="004E39E7" w:rsidRPr="00BB1B05" w:rsidRDefault="00800622" w:rsidP="00875203">
            <w:pPr>
              <w:tabs>
                <w:tab w:val="center" w:pos="3199"/>
              </w:tabs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</w:rPr>
              <w:t>√</w:t>
            </w:r>
            <w:r w:rsidR="004E39E7" w:rsidRPr="00BB1B05">
              <w:rPr>
                <w:rFonts w:ascii="宋体" w:hAnsi="宋体" w:hint="eastAsia"/>
              </w:rPr>
              <w:t xml:space="preserve">其他 </w:t>
            </w:r>
            <w:r>
              <w:rPr>
                <w:rFonts w:ascii="宋体" w:hAnsi="宋体"/>
              </w:rPr>
              <w:t>202</w:t>
            </w:r>
            <w:r w:rsidR="00875203"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年</w:t>
            </w:r>
            <w:r w:rsidR="00875203">
              <w:rPr>
                <w:rFonts w:ascii="宋体" w:hAnsi="宋体" w:hint="eastAsia"/>
              </w:rPr>
              <w:t>第一季度</w:t>
            </w:r>
            <w:r>
              <w:rPr>
                <w:rFonts w:ascii="宋体" w:hAnsi="宋体" w:hint="eastAsia"/>
              </w:rPr>
              <w:t>报告业绩电话会</w:t>
            </w:r>
          </w:p>
        </w:tc>
      </w:tr>
      <w:tr w:rsidR="004E39E7" w:rsidRPr="00BB1B05" w:rsidTr="00A96AA4">
        <w:trPr>
          <w:trHeight w:val="968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E7" w:rsidRPr="00BB1B05" w:rsidRDefault="004E39E7" w:rsidP="00D5688A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参与单位名称及人员姓名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7C" w:rsidRPr="008125CD" w:rsidRDefault="003B31E8" w:rsidP="00A20816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1</w:t>
            </w:r>
            <w:r>
              <w:rPr>
                <w:rFonts w:ascii="宋体" w:hAnsi="宋体"/>
                <w:bCs/>
                <w:iCs/>
                <w:color w:val="000000"/>
              </w:rPr>
              <w:t>08</w:t>
            </w:r>
            <w:r w:rsidR="0003647B" w:rsidRPr="0003647B">
              <w:rPr>
                <w:rFonts w:ascii="宋体" w:hAnsi="宋体" w:hint="eastAsia"/>
                <w:bCs/>
                <w:iCs/>
                <w:color w:val="000000"/>
              </w:rPr>
              <w:t>家机构</w:t>
            </w:r>
            <w:r>
              <w:rPr>
                <w:rFonts w:ascii="宋体" w:hAnsi="宋体"/>
                <w:bCs/>
                <w:iCs/>
                <w:color w:val="000000"/>
              </w:rPr>
              <w:t>140</w:t>
            </w:r>
            <w:r w:rsidR="0003647B" w:rsidRPr="0003647B">
              <w:rPr>
                <w:rFonts w:ascii="宋体" w:hAnsi="宋体" w:hint="eastAsia"/>
                <w:bCs/>
                <w:iCs/>
                <w:color w:val="000000"/>
              </w:rPr>
              <w:t>名参与人员，详见附件清单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（排名不分先后）</w:t>
            </w:r>
          </w:p>
        </w:tc>
      </w:tr>
      <w:tr w:rsidR="004E39E7" w:rsidRPr="00BB1B05" w:rsidTr="00A96AA4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E7" w:rsidRPr="00BB1B05" w:rsidRDefault="004E39E7" w:rsidP="00D5688A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时间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E7" w:rsidRPr="00BB1B05" w:rsidRDefault="00152800" w:rsidP="00A20816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</w:rPr>
              <w:t>02</w:t>
            </w:r>
            <w:r w:rsidR="00EB271C">
              <w:rPr>
                <w:rFonts w:ascii="宋体" w:hAnsi="宋体"/>
                <w:bCs/>
                <w:iCs/>
                <w:color w:val="000000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年</w:t>
            </w:r>
            <w:r w:rsidR="0003647B">
              <w:rPr>
                <w:rFonts w:ascii="宋体" w:hAnsi="宋体"/>
                <w:bCs/>
                <w:iCs/>
                <w:color w:val="000000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月3</w:t>
            </w:r>
            <w:r w:rsidR="0003647B">
              <w:rPr>
                <w:rFonts w:ascii="宋体" w:hAnsi="宋体"/>
                <w:bCs/>
                <w:iCs/>
                <w:color w:val="000000"/>
              </w:rPr>
              <w:t>0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日</w:t>
            </w:r>
          </w:p>
        </w:tc>
      </w:tr>
      <w:tr w:rsidR="004E39E7" w:rsidRPr="00BB1B05" w:rsidTr="00A20816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E7" w:rsidRPr="00BB1B05" w:rsidRDefault="004E39E7" w:rsidP="00A20816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地点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E7" w:rsidRPr="00BB1B05" w:rsidRDefault="00152800" w:rsidP="00A20816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电话会议</w:t>
            </w:r>
          </w:p>
        </w:tc>
      </w:tr>
      <w:tr w:rsidR="004E39E7" w:rsidRPr="00BB1B05" w:rsidTr="00A96AA4">
        <w:trPr>
          <w:trHeight w:val="109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E7" w:rsidRPr="00BB1B05" w:rsidRDefault="004E39E7" w:rsidP="00D5688A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上市公司接待人员姓名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E7" w:rsidRPr="00BB1B05" w:rsidRDefault="00856A21" w:rsidP="00856A21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朱清（董事兼总经理）、</w:t>
            </w:r>
            <w:r w:rsidR="0003647B">
              <w:rPr>
                <w:rFonts w:ascii="宋体" w:hAnsi="宋体" w:hint="eastAsia"/>
                <w:bCs/>
                <w:iCs/>
                <w:color w:val="000000"/>
              </w:rPr>
              <w:t>邱根永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（</w:t>
            </w:r>
            <w:r w:rsidR="0003647B">
              <w:rPr>
                <w:rFonts w:ascii="宋体" w:hAnsi="宋体" w:hint="eastAsia"/>
                <w:bCs/>
                <w:iCs/>
                <w:color w:val="000000"/>
              </w:rPr>
              <w:t>副总经理兼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董事会秘书）、李春芳（财务总监）、刘昊（治疗方案推广资深总监）</w:t>
            </w:r>
          </w:p>
        </w:tc>
      </w:tr>
      <w:tr w:rsidR="004E39E7" w:rsidRPr="00BB1B05" w:rsidTr="00A96AA4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E7" w:rsidRPr="00BB1B05" w:rsidRDefault="004E39E7" w:rsidP="00D5688A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投资者关系活动主要内容介绍</w:t>
            </w:r>
          </w:p>
          <w:p w:rsidR="004E39E7" w:rsidRPr="00BB1B05" w:rsidRDefault="004E39E7" w:rsidP="00D5688A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F5" w:rsidRPr="008A4A5B" w:rsidRDefault="008A4A5B" w:rsidP="008A4A5B">
            <w:pPr>
              <w:spacing w:line="480" w:lineRule="atLeast"/>
              <w:ind w:firstLine="482"/>
              <w:rPr>
                <w:rFonts w:ascii="宋体" w:hAnsi="宋体"/>
                <w:b/>
                <w:bCs/>
                <w:iCs/>
                <w:color w:val="00000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</w:rPr>
              <w:t>一、</w:t>
            </w:r>
            <w:r w:rsidR="001A08F5" w:rsidRPr="008A4A5B">
              <w:rPr>
                <w:rFonts w:ascii="宋体" w:hAnsi="宋体" w:hint="eastAsia"/>
                <w:b/>
                <w:bCs/>
                <w:iCs/>
                <w:color w:val="000000"/>
              </w:rPr>
              <w:t>问：</w:t>
            </w:r>
            <w:r w:rsidR="00F4253A">
              <w:rPr>
                <w:rFonts w:ascii="宋体" w:hAnsi="宋体" w:hint="eastAsia"/>
                <w:b/>
                <w:bCs/>
                <w:iCs/>
                <w:color w:val="000000"/>
              </w:rPr>
              <w:t>目前，上海及全国多地疫情形势仍较为严峻</w:t>
            </w:r>
            <w:r w:rsidR="002646A0" w:rsidRPr="008A4A5B">
              <w:rPr>
                <w:rFonts w:ascii="宋体" w:hAnsi="宋体" w:hint="eastAsia"/>
                <w:b/>
                <w:bCs/>
                <w:iCs/>
                <w:color w:val="000000"/>
              </w:rPr>
              <w:t>，</w:t>
            </w:r>
            <w:r w:rsidR="00F4253A">
              <w:rPr>
                <w:rFonts w:ascii="宋体" w:hAnsi="宋体" w:hint="eastAsia"/>
                <w:b/>
                <w:bCs/>
                <w:iCs/>
                <w:color w:val="000000"/>
              </w:rPr>
              <w:t>公司复工复产情况如何，在生产、销售等方面</w:t>
            </w:r>
            <w:r w:rsidR="002646A0" w:rsidRPr="008A4A5B">
              <w:rPr>
                <w:rFonts w:ascii="宋体" w:hAnsi="宋体" w:hint="eastAsia"/>
                <w:b/>
                <w:bCs/>
                <w:iCs/>
                <w:color w:val="000000"/>
              </w:rPr>
              <w:t>？</w:t>
            </w:r>
          </w:p>
          <w:p w:rsidR="00FA6397" w:rsidRDefault="001A08F5" w:rsidP="008A4A5B">
            <w:pPr>
              <w:spacing w:line="480" w:lineRule="atLeast"/>
              <w:ind w:firstLineChars="0" w:firstLine="480"/>
              <w:rPr>
                <w:rFonts w:ascii="宋体" w:hAnsi="宋体"/>
                <w:bCs/>
                <w:iCs/>
                <w:color w:val="000000"/>
              </w:rPr>
            </w:pPr>
            <w:r w:rsidRPr="008A4A5B">
              <w:rPr>
                <w:rFonts w:ascii="宋体" w:hAnsi="宋体" w:hint="eastAsia"/>
                <w:bCs/>
                <w:iCs/>
                <w:color w:val="000000"/>
              </w:rPr>
              <w:t>答：</w:t>
            </w:r>
            <w:r w:rsidR="00FA6397">
              <w:rPr>
                <w:rFonts w:ascii="宋体" w:hAnsi="宋体" w:hint="eastAsia"/>
                <w:bCs/>
                <w:iCs/>
                <w:color w:val="000000"/>
              </w:rPr>
              <w:t>生产方面，</w:t>
            </w:r>
            <w:r w:rsidR="003E6D2C" w:rsidRPr="008A4A5B">
              <w:rPr>
                <w:rFonts w:ascii="宋体" w:hAnsi="宋体" w:hint="eastAsia"/>
                <w:bCs/>
                <w:iCs/>
                <w:color w:val="000000"/>
              </w:rPr>
              <w:t>公司所在地上海浦东</w:t>
            </w:r>
            <w:r w:rsidR="004A77A4">
              <w:rPr>
                <w:rFonts w:ascii="宋体" w:hAnsi="宋体" w:hint="eastAsia"/>
                <w:bCs/>
                <w:iCs/>
                <w:color w:val="000000"/>
              </w:rPr>
              <w:t>仍在</w:t>
            </w:r>
            <w:r w:rsidR="003E6D2C" w:rsidRPr="008A4A5B">
              <w:rPr>
                <w:rFonts w:ascii="宋体" w:hAnsi="宋体" w:hint="eastAsia"/>
                <w:bCs/>
                <w:iCs/>
                <w:color w:val="000000"/>
              </w:rPr>
              <w:t>实行封闭管理，</w:t>
            </w:r>
            <w:r w:rsidR="004A77A4" w:rsidRPr="004A77A4">
              <w:rPr>
                <w:rFonts w:ascii="宋体" w:hAnsi="宋体" w:hint="eastAsia"/>
                <w:bCs/>
                <w:iCs/>
                <w:color w:val="000000"/>
              </w:rPr>
              <w:t>目前有100多</w:t>
            </w:r>
            <w:r w:rsidR="004A77A4">
              <w:rPr>
                <w:rFonts w:ascii="宋体" w:hAnsi="宋体" w:hint="eastAsia"/>
                <w:bCs/>
                <w:iCs/>
                <w:color w:val="000000"/>
              </w:rPr>
              <w:t>位</w:t>
            </w:r>
            <w:r w:rsidR="004A77A4" w:rsidRPr="004A77A4">
              <w:rPr>
                <w:rFonts w:ascii="宋体" w:hAnsi="宋体" w:hint="eastAsia"/>
                <w:bCs/>
                <w:iCs/>
                <w:color w:val="000000"/>
              </w:rPr>
              <w:t>员工</w:t>
            </w:r>
            <w:r w:rsidR="004A77A4">
              <w:rPr>
                <w:rFonts w:ascii="宋体" w:hAnsi="宋体" w:hint="eastAsia"/>
                <w:bCs/>
                <w:iCs/>
                <w:color w:val="000000"/>
              </w:rPr>
              <w:t>进入车间进行</w:t>
            </w:r>
            <w:r w:rsidR="004A77A4" w:rsidRPr="004A77A4">
              <w:rPr>
                <w:rFonts w:ascii="宋体" w:hAnsi="宋体" w:hint="eastAsia"/>
                <w:bCs/>
                <w:iCs/>
                <w:color w:val="000000"/>
              </w:rPr>
              <w:t>封闭生产</w:t>
            </w:r>
            <w:r w:rsidR="004A77A4">
              <w:rPr>
                <w:rFonts w:ascii="宋体" w:hAnsi="宋体" w:hint="eastAsia"/>
                <w:bCs/>
                <w:iCs/>
                <w:color w:val="000000"/>
              </w:rPr>
              <w:t>，同时加大委外加工数量，多举措恢复疫情前产能</w:t>
            </w:r>
            <w:r w:rsidR="002646A0" w:rsidRPr="008A4A5B">
              <w:rPr>
                <w:rFonts w:ascii="宋体" w:hAnsi="宋体" w:hint="eastAsia"/>
                <w:bCs/>
                <w:iCs/>
                <w:color w:val="000000"/>
              </w:rPr>
              <w:t>。</w:t>
            </w:r>
            <w:r w:rsidR="004A77A4">
              <w:rPr>
                <w:rFonts w:ascii="宋体" w:hAnsi="宋体" w:hint="eastAsia"/>
                <w:bCs/>
                <w:iCs/>
                <w:color w:val="000000"/>
              </w:rPr>
              <w:t>经公司申请，物流运输也得以逐步恢复。</w:t>
            </w:r>
          </w:p>
          <w:p w:rsidR="008A4A5B" w:rsidRDefault="00FA6397" w:rsidP="00FA6397">
            <w:pPr>
              <w:spacing w:line="480" w:lineRule="atLeast"/>
              <w:ind w:firstLineChars="0" w:firstLine="480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销售层面，</w:t>
            </w:r>
            <w:r w:rsidR="004A77A4">
              <w:rPr>
                <w:rFonts w:ascii="宋体" w:hAnsi="宋体" w:hint="eastAsia"/>
                <w:bCs/>
                <w:iCs/>
                <w:color w:val="000000"/>
              </w:rPr>
              <w:t>公司</w:t>
            </w:r>
            <w:r w:rsidR="00E077E7">
              <w:rPr>
                <w:rFonts w:ascii="宋体" w:hAnsi="宋体" w:hint="eastAsia"/>
                <w:bCs/>
                <w:iCs/>
                <w:color w:val="000000"/>
              </w:rPr>
              <w:t>在</w:t>
            </w:r>
            <w:r w:rsidR="004A77A4">
              <w:rPr>
                <w:rFonts w:ascii="宋体" w:hAnsi="宋体" w:hint="eastAsia"/>
                <w:bCs/>
                <w:iCs/>
                <w:color w:val="000000"/>
              </w:rPr>
              <w:t>优先</w:t>
            </w:r>
            <w:r w:rsidR="004A77A4" w:rsidRPr="004A77A4">
              <w:rPr>
                <w:rFonts w:ascii="宋体" w:hAnsi="宋体" w:hint="eastAsia"/>
                <w:bCs/>
                <w:iCs/>
                <w:color w:val="000000"/>
              </w:rPr>
              <w:t>保证</w:t>
            </w:r>
            <w:proofErr w:type="gramStart"/>
            <w:r w:rsidR="00E077E7">
              <w:rPr>
                <w:rFonts w:ascii="宋体" w:hAnsi="宋体" w:hint="eastAsia"/>
                <w:bCs/>
                <w:iCs/>
                <w:color w:val="000000"/>
              </w:rPr>
              <w:t>胸主类</w:t>
            </w:r>
            <w:proofErr w:type="gramEnd"/>
            <w:r w:rsidR="00E077E7">
              <w:rPr>
                <w:rFonts w:ascii="宋体" w:hAnsi="宋体" w:hint="eastAsia"/>
                <w:bCs/>
                <w:iCs/>
                <w:color w:val="000000"/>
              </w:rPr>
              <w:t>急性病症所需产品的基础上，积极</w:t>
            </w:r>
            <w:proofErr w:type="gramStart"/>
            <w:r w:rsidR="00E077E7">
              <w:rPr>
                <w:rFonts w:ascii="宋体" w:hAnsi="宋体" w:hint="eastAsia"/>
                <w:bCs/>
                <w:iCs/>
                <w:color w:val="000000"/>
              </w:rPr>
              <w:t>推进腹主疾病</w:t>
            </w:r>
            <w:proofErr w:type="gramEnd"/>
            <w:r w:rsidR="00E077E7">
              <w:rPr>
                <w:rFonts w:ascii="宋体" w:hAnsi="宋体" w:hint="eastAsia"/>
                <w:bCs/>
                <w:iCs/>
                <w:color w:val="000000"/>
              </w:rPr>
              <w:t>所需产品的出库，公司将积极按照</w:t>
            </w:r>
            <w:r w:rsidR="004A77A4" w:rsidRPr="004A77A4">
              <w:rPr>
                <w:rFonts w:ascii="宋体" w:hAnsi="宋体" w:hint="eastAsia"/>
                <w:bCs/>
                <w:iCs/>
                <w:color w:val="000000"/>
              </w:rPr>
              <w:t>原定的全年植入量和销售量目标</w:t>
            </w:r>
            <w:r w:rsidR="00E077E7">
              <w:rPr>
                <w:rFonts w:ascii="宋体" w:hAnsi="宋体" w:hint="eastAsia"/>
                <w:bCs/>
                <w:iCs/>
                <w:color w:val="000000"/>
              </w:rPr>
              <w:t>开展后续工作</w:t>
            </w:r>
            <w:r w:rsidR="004A77A4" w:rsidRPr="004A77A4">
              <w:rPr>
                <w:rFonts w:ascii="宋体" w:hAnsi="宋体" w:hint="eastAsia"/>
                <w:bCs/>
                <w:iCs/>
                <w:color w:val="000000"/>
              </w:rPr>
              <w:t>。</w:t>
            </w:r>
          </w:p>
          <w:p w:rsidR="00E077E7" w:rsidRDefault="00E077E7" w:rsidP="00FA6397">
            <w:pPr>
              <w:spacing w:line="480" w:lineRule="atLeast"/>
              <w:ind w:firstLineChars="0" w:firstLine="480"/>
              <w:rPr>
                <w:rFonts w:ascii="宋体" w:hAnsi="宋体"/>
                <w:b/>
                <w:bCs/>
                <w:iCs/>
                <w:color w:val="000000"/>
              </w:rPr>
            </w:pPr>
          </w:p>
          <w:p w:rsidR="001A08F5" w:rsidRPr="00B751FF" w:rsidRDefault="00B751FF" w:rsidP="00B751FF">
            <w:pPr>
              <w:spacing w:line="480" w:lineRule="atLeast"/>
              <w:ind w:firstLine="482"/>
              <w:rPr>
                <w:rFonts w:ascii="宋体" w:hAnsi="宋体"/>
                <w:b/>
                <w:bCs/>
                <w:iCs/>
                <w:color w:val="00000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</w:rPr>
              <w:t>二、</w:t>
            </w:r>
            <w:r w:rsidR="001A08F5" w:rsidRPr="00B751FF">
              <w:rPr>
                <w:rFonts w:ascii="宋体" w:hAnsi="宋体" w:hint="eastAsia"/>
                <w:b/>
                <w:bCs/>
                <w:iCs/>
                <w:color w:val="000000"/>
              </w:rPr>
              <w:t>问：</w:t>
            </w:r>
            <w:r w:rsidR="00E077E7">
              <w:rPr>
                <w:rFonts w:ascii="宋体" w:hAnsi="宋体" w:hint="eastAsia"/>
                <w:b/>
                <w:bCs/>
                <w:iCs/>
                <w:color w:val="000000"/>
              </w:rPr>
              <w:t>疫情长期影响下，公司经销商是否存在库存压力</w:t>
            </w:r>
            <w:r w:rsidR="003E6D2C" w:rsidRPr="00B751FF">
              <w:rPr>
                <w:rFonts w:ascii="宋体" w:hAnsi="宋体" w:hint="eastAsia"/>
                <w:b/>
                <w:bCs/>
                <w:iCs/>
                <w:color w:val="000000"/>
              </w:rPr>
              <w:t>？</w:t>
            </w:r>
          </w:p>
          <w:p w:rsidR="001A08F5" w:rsidRPr="00B751FF" w:rsidRDefault="001A08F5" w:rsidP="00E077E7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</w:rPr>
            </w:pPr>
            <w:r w:rsidRPr="00B751FF">
              <w:rPr>
                <w:rFonts w:ascii="宋体" w:hAnsi="宋体" w:hint="eastAsia"/>
                <w:bCs/>
                <w:iCs/>
                <w:color w:val="000000"/>
              </w:rPr>
              <w:t>答：</w:t>
            </w:r>
            <w:r w:rsidR="00E077E7">
              <w:rPr>
                <w:rFonts w:ascii="宋体" w:hAnsi="宋体" w:hint="eastAsia"/>
                <w:bCs/>
                <w:iCs/>
                <w:color w:val="000000"/>
              </w:rPr>
              <w:t>自3月</w:t>
            </w:r>
            <w:r w:rsidR="00E077E7" w:rsidRPr="00E077E7">
              <w:rPr>
                <w:rFonts w:ascii="宋体" w:hAnsi="宋体" w:hint="eastAsia"/>
                <w:bCs/>
                <w:iCs/>
                <w:color w:val="000000"/>
              </w:rPr>
              <w:t>上海疫情</w:t>
            </w:r>
            <w:r w:rsidR="00E077E7">
              <w:rPr>
                <w:rFonts w:ascii="宋体" w:hAnsi="宋体" w:hint="eastAsia"/>
                <w:bCs/>
                <w:iCs/>
                <w:color w:val="000000"/>
              </w:rPr>
              <w:t>爆发以来，公司的物流受到</w:t>
            </w:r>
            <w:r w:rsidR="00E077E7" w:rsidRPr="00E077E7">
              <w:rPr>
                <w:rFonts w:ascii="宋体" w:hAnsi="宋体" w:hint="eastAsia"/>
                <w:bCs/>
                <w:iCs/>
                <w:color w:val="000000"/>
              </w:rPr>
              <w:t>一定影响，</w:t>
            </w:r>
            <w:r w:rsidR="00E077E7">
              <w:rPr>
                <w:rFonts w:ascii="宋体" w:hAnsi="宋体" w:hint="eastAsia"/>
                <w:bCs/>
                <w:iCs/>
                <w:color w:val="000000"/>
              </w:rPr>
              <w:t>公司通过</w:t>
            </w:r>
            <w:r w:rsidR="00E077E7" w:rsidRPr="00E077E7">
              <w:rPr>
                <w:rFonts w:ascii="宋体" w:hAnsi="宋体" w:hint="eastAsia"/>
                <w:bCs/>
                <w:iCs/>
                <w:color w:val="000000"/>
              </w:rPr>
              <w:t>每周陆运直发方式</w:t>
            </w:r>
            <w:r w:rsidR="00E077E7">
              <w:rPr>
                <w:rFonts w:ascii="宋体" w:hAnsi="宋体" w:hint="eastAsia"/>
                <w:bCs/>
                <w:iCs/>
                <w:color w:val="000000"/>
              </w:rPr>
              <w:t>向经销商提供库存补给</w:t>
            </w:r>
            <w:r w:rsidR="00E077E7" w:rsidRPr="00E077E7">
              <w:rPr>
                <w:rFonts w:ascii="宋体" w:hAnsi="宋体" w:hint="eastAsia"/>
                <w:bCs/>
                <w:iCs/>
                <w:color w:val="000000"/>
              </w:rPr>
              <w:t>，尤</w:t>
            </w:r>
            <w:r w:rsidR="00E077E7" w:rsidRPr="00E077E7">
              <w:rPr>
                <w:rFonts w:ascii="宋体" w:hAnsi="宋体" w:hint="eastAsia"/>
                <w:bCs/>
                <w:iCs/>
                <w:color w:val="000000"/>
              </w:rPr>
              <w:lastRenderedPageBreak/>
              <w:t>其是常规型号。</w:t>
            </w:r>
            <w:r w:rsidR="00E077E7">
              <w:rPr>
                <w:rFonts w:ascii="宋体" w:hAnsi="宋体" w:hint="eastAsia"/>
                <w:bCs/>
                <w:iCs/>
                <w:color w:val="000000"/>
              </w:rPr>
              <w:t>截至</w:t>
            </w:r>
            <w:r w:rsidR="00E077E7" w:rsidRPr="00E077E7">
              <w:rPr>
                <w:rFonts w:ascii="宋体" w:hAnsi="宋体" w:hint="eastAsia"/>
                <w:bCs/>
                <w:iCs/>
                <w:color w:val="000000"/>
              </w:rPr>
              <w:t>目前</w:t>
            </w:r>
            <w:r w:rsidR="00E077E7">
              <w:rPr>
                <w:rFonts w:ascii="宋体" w:hAnsi="宋体" w:hint="eastAsia"/>
                <w:bCs/>
                <w:iCs/>
                <w:color w:val="000000"/>
              </w:rPr>
              <w:t>，尚未</w:t>
            </w:r>
            <w:r w:rsidR="00E077E7" w:rsidRPr="00E077E7">
              <w:rPr>
                <w:rFonts w:ascii="宋体" w:hAnsi="宋体" w:hint="eastAsia"/>
                <w:bCs/>
                <w:iCs/>
                <w:color w:val="000000"/>
              </w:rPr>
              <w:t>出现缺货或常规手术供应不足的情况，渠道库存</w:t>
            </w:r>
            <w:r w:rsidR="00E077E7">
              <w:rPr>
                <w:rFonts w:ascii="宋体" w:hAnsi="宋体" w:hint="eastAsia"/>
                <w:bCs/>
                <w:iCs/>
                <w:color w:val="000000"/>
              </w:rPr>
              <w:t>可满足终端临床供应</w:t>
            </w:r>
            <w:r w:rsidR="00F92D5B" w:rsidRPr="00B751FF">
              <w:rPr>
                <w:rFonts w:ascii="宋体" w:hAnsi="宋体" w:hint="eastAsia"/>
                <w:bCs/>
                <w:iCs/>
                <w:color w:val="000000"/>
              </w:rPr>
              <w:t>。</w:t>
            </w:r>
          </w:p>
          <w:p w:rsidR="008A4A5B" w:rsidRPr="00E077E7" w:rsidRDefault="008A4A5B" w:rsidP="00B751FF">
            <w:pPr>
              <w:spacing w:line="480" w:lineRule="atLeast"/>
              <w:ind w:firstLine="482"/>
              <w:rPr>
                <w:rFonts w:ascii="宋体" w:hAnsi="宋体"/>
                <w:b/>
                <w:bCs/>
                <w:iCs/>
                <w:color w:val="000000"/>
              </w:rPr>
            </w:pPr>
          </w:p>
          <w:p w:rsidR="001A08F5" w:rsidRPr="00B751FF" w:rsidRDefault="00B751FF" w:rsidP="00B751FF">
            <w:pPr>
              <w:spacing w:line="480" w:lineRule="atLeast"/>
              <w:ind w:firstLine="482"/>
              <w:rPr>
                <w:rFonts w:ascii="宋体" w:hAnsi="宋体"/>
                <w:b/>
                <w:bCs/>
                <w:iCs/>
                <w:color w:val="00000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</w:rPr>
              <w:t>三、</w:t>
            </w:r>
            <w:r w:rsidR="001A08F5" w:rsidRPr="00B751FF">
              <w:rPr>
                <w:rFonts w:ascii="宋体" w:hAnsi="宋体" w:hint="eastAsia"/>
                <w:b/>
                <w:bCs/>
                <w:iCs/>
                <w:color w:val="000000"/>
              </w:rPr>
              <w:t>问：</w:t>
            </w:r>
            <w:r w:rsidR="00F92D5B" w:rsidRPr="00B751FF">
              <w:rPr>
                <w:rFonts w:ascii="宋体" w:hAnsi="宋体" w:hint="eastAsia"/>
                <w:b/>
                <w:bCs/>
                <w:iCs/>
                <w:color w:val="000000"/>
              </w:rPr>
              <w:t>公司</w:t>
            </w:r>
            <w:r w:rsidR="001F5A81">
              <w:rPr>
                <w:rFonts w:ascii="宋体" w:hAnsi="宋体" w:hint="eastAsia"/>
                <w:b/>
                <w:bCs/>
                <w:iCs/>
                <w:color w:val="000000"/>
              </w:rPr>
              <w:t>目前</w:t>
            </w:r>
            <w:proofErr w:type="gramStart"/>
            <w:r w:rsidR="001F5A81">
              <w:rPr>
                <w:rFonts w:ascii="宋体" w:hAnsi="宋体" w:hint="eastAsia"/>
                <w:b/>
                <w:bCs/>
                <w:iCs/>
                <w:color w:val="000000"/>
              </w:rPr>
              <w:t>外周类产品</w:t>
            </w:r>
            <w:proofErr w:type="gramEnd"/>
            <w:r w:rsidR="001F5A81">
              <w:rPr>
                <w:rFonts w:ascii="宋体" w:hAnsi="宋体" w:hint="eastAsia"/>
                <w:b/>
                <w:bCs/>
                <w:iCs/>
                <w:color w:val="000000"/>
              </w:rPr>
              <w:t>的在</w:t>
            </w:r>
            <w:proofErr w:type="gramStart"/>
            <w:r w:rsidR="001F5A81">
              <w:rPr>
                <w:rFonts w:ascii="宋体" w:hAnsi="宋体" w:hint="eastAsia"/>
                <w:b/>
                <w:bCs/>
                <w:iCs/>
                <w:color w:val="000000"/>
              </w:rPr>
              <w:t>研</w:t>
            </w:r>
            <w:proofErr w:type="gramEnd"/>
            <w:r w:rsidR="001F5A81">
              <w:rPr>
                <w:rFonts w:ascii="宋体" w:hAnsi="宋体" w:hint="eastAsia"/>
                <w:b/>
                <w:bCs/>
                <w:iCs/>
                <w:color w:val="000000"/>
              </w:rPr>
              <w:t>产品有哪些</w:t>
            </w:r>
            <w:r w:rsidR="00F92D5B" w:rsidRPr="00B751FF">
              <w:rPr>
                <w:rFonts w:ascii="宋体" w:hAnsi="宋体" w:hint="eastAsia"/>
                <w:b/>
                <w:bCs/>
                <w:iCs/>
                <w:color w:val="000000"/>
              </w:rPr>
              <w:t>？</w:t>
            </w:r>
          </w:p>
          <w:p w:rsidR="001A08F5" w:rsidRPr="00B751FF" w:rsidRDefault="001A08F5" w:rsidP="001F5A81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</w:rPr>
            </w:pPr>
            <w:r w:rsidRPr="00B751FF">
              <w:rPr>
                <w:rFonts w:ascii="宋体" w:hAnsi="宋体" w:hint="eastAsia"/>
                <w:bCs/>
                <w:iCs/>
                <w:color w:val="000000"/>
              </w:rPr>
              <w:t>答：</w:t>
            </w:r>
            <w:proofErr w:type="gramStart"/>
            <w:r w:rsidR="001F5A81">
              <w:rPr>
                <w:rFonts w:ascii="宋体" w:hAnsi="宋体" w:hint="eastAsia"/>
                <w:bCs/>
                <w:iCs/>
                <w:color w:val="000000"/>
              </w:rPr>
              <w:t>在外周类领域</w:t>
            </w:r>
            <w:proofErr w:type="gramEnd"/>
            <w:r w:rsidR="001F5A81" w:rsidRPr="001F5A81">
              <w:rPr>
                <w:rFonts w:ascii="宋体" w:hAnsi="宋体" w:hint="eastAsia"/>
                <w:bCs/>
                <w:iCs/>
                <w:color w:val="000000"/>
              </w:rPr>
              <w:t>，</w:t>
            </w:r>
            <w:r w:rsidR="001F5A81">
              <w:rPr>
                <w:rFonts w:ascii="宋体" w:hAnsi="宋体" w:hint="eastAsia"/>
                <w:bCs/>
                <w:iCs/>
                <w:color w:val="000000"/>
              </w:rPr>
              <w:t>公司仍有很多工作需要</w:t>
            </w:r>
            <w:proofErr w:type="gramStart"/>
            <w:r w:rsidR="001F5A81">
              <w:rPr>
                <w:rFonts w:ascii="宋体" w:hAnsi="宋体" w:hint="eastAsia"/>
                <w:bCs/>
                <w:iCs/>
                <w:color w:val="000000"/>
              </w:rPr>
              <w:t>一</w:t>
            </w:r>
            <w:proofErr w:type="gramEnd"/>
            <w:r w:rsidR="001F5A81">
              <w:rPr>
                <w:rFonts w:ascii="宋体" w:hAnsi="宋体" w:hint="eastAsia"/>
                <w:bCs/>
                <w:iCs/>
                <w:color w:val="000000"/>
              </w:rPr>
              <w:t>步步实现。如</w:t>
            </w:r>
            <w:r w:rsidR="001F5A81" w:rsidRPr="001F5A81">
              <w:rPr>
                <w:rFonts w:ascii="宋体" w:hAnsi="宋体" w:hint="eastAsia"/>
                <w:bCs/>
                <w:iCs/>
                <w:color w:val="000000"/>
              </w:rPr>
              <w:t>35系统的扩规格药球</w:t>
            </w:r>
            <w:r w:rsidR="001F5A81">
              <w:rPr>
                <w:rFonts w:ascii="宋体" w:hAnsi="宋体" w:hint="eastAsia"/>
                <w:bCs/>
                <w:iCs/>
                <w:color w:val="000000"/>
              </w:rPr>
              <w:t>、</w:t>
            </w:r>
            <w:r w:rsidR="001F5A81" w:rsidRPr="001F5A81">
              <w:rPr>
                <w:rFonts w:ascii="宋体" w:hAnsi="宋体" w:hint="eastAsia"/>
                <w:bCs/>
                <w:iCs/>
                <w:color w:val="000000"/>
              </w:rPr>
              <w:t>裸支架</w:t>
            </w:r>
            <w:r w:rsidR="001F5A81">
              <w:rPr>
                <w:rFonts w:ascii="宋体" w:hAnsi="宋体" w:hint="eastAsia"/>
                <w:bCs/>
                <w:iCs/>
                <w:color w:val="000000"/>
              </w:rPr>
              <w:t>、</w:t>
            </w:r>
            <w:r w:rsidR="001F5A81" w:rsidRPr="001F5A81">
              <w:rPr>
                <w:rFonts w:ascii="宋体" w:hAnsi="宋体" w:hint="eastAsia"/>
                <w:bCs/>
                <w:iCs/>
                <w:color w:val="000000"/>
              </w:rPr>
              <w:t>弹簧圈</w:t>
            </w:r>
            <w:r w:rsidR="001F5A81">
              <w:rPr>
                <w:rFonts w:ascii="宋体" w:hAnsi="宋体" w:hint="eastAsia"/>
                <w:bCs/>
                <w:iCs/>
                <w:color w:val="000000"/>
              </w:rPr>
              <w:t>、</w:t>
            </w:r>
            <w:r w:rsidR="001F5A81" w:rsidRPr="001F5A81">
              <w:rPr>
                <w:rFonts w:ascii="宋体" w:hAnsi="宋体" w:hint="eastAsia"/>
                <w:bCs/>
                <w:iCs/>
                <w:color w:val="000000"/>
              </w:rPr>
              <w:t>外</w:t>
            </w:r>
            <w:proofErr w:type="gramStart"/>
            <w:r w:rsidR="001F5A81" w:rsidRPr="001F5A81">
              <w:rPr>
                <w:rFonts w:ascii="宋体" w:hAnsi="宋体" w:hint="eastAsia"/>
                <w:bCs/>
                <w:iCs/>
                <w:color w:val="000000"/>
              </w:rPr>
              <w:t>周药物</w:t>
            </w:r>
            <w:proofErr w:type="gramEnd"/>
            <w:r w:rsidR="001F5A81" w:rsidRPr="001F5A81">
              <w:rPr>
                <w:rFonts w:ascii="宋体" w:hAnsi="宋体" w:hint="eastAsia"/>
                <w:bCs/>
                <w:iCs/>
                <w:color w:val="000000"/>
              </w:rPr>
              <w:t>球囊、膝下药球、减容装置</w:t>
            </w:r>
            <w:r w:rsidR="001F5A81">
              <w:rPr>
                <w:rFonts w:ascii="宋体" w:hAnsi="宋体" w:hint="eastAsia"/>
                <w:bCs/>
                <w:iCs/>
                <w:color w:val="000000"/>
              </w:rPr>
              <w:t>等多款在</w:t>
            </w:r>
            <w:proofErr w:type="gramStart"/>
            <w:r w:rsidR="001F5A81">
              <w:rPr>
                <w:rFonts w:ascii="宋体" w:hAnsi="宋体" w:hint="eastAsia"/>
                <w:bCs/>
                <w:iCs/>
                <w:color w:val="000000"/>
              </w:rPr>
              <w:t>研</w:t>
            </w:r>
            <w:proofErr w:type="gramEnd"/>
            <w:r w:rsidR="001F5A81">
              <w:rPr>
                <w:rFonts w:ascii="宋体" w:hAnsi="宋体" w:hint="eastAsia"/>
                <w:bCs/>
                <w:iCs/>
                <w:color w:val="000000"/>
              </w:rPr>
              <w:t>产品储备</w:t>
            </w:r>
            <w:r w:rsidR="001F5A81" w:rsidRPr="001F5A81">
              <w:rPr>
                <w:rFonts w:ascii="宋体" w:hAnsi="宋体" w:hint="eastAsia"/>
                <w:bCs/>
                <w:iCs/>
                <w:color w:val="000000"/>
              </w:rPr>
              <w:t>。</w:t>
            </w:r>
          </w:p>
          <w:p w:rsidR="008A4A5B" w:rsidRDefault="008A4A5B" w:rsidP="00B751FF">
            <w:pPr>
              <w:spacing w:line="480" w:lineRule="atLeast"/>
              <w:ind w:firstLine="482"/>
              <w:rPr>
                <w:rFonts w:ascii="宋体" w:hAnsi="宋体"/>
                <w:b/>
                <w:bCs/>
                <w:iCs/>
                <w:color w:val="000000"/>
              </w:rPr>
            </w:pPr>
          </w:p>
          <w:p w:rsidR="001A08F5" w:rsidRPr="00B751FF" w:rsidRDefault="00B751FF" w:rsidP="00B751FF">
            <w:pPr>
              <w:spacing w:line="480" w:lineRule="atLeast"/>
              <w:ind w:firstLine="482"/>
              <w:rPr>
                <w:rFonts w:ascii="宋体" w:hAnsi="宋体"/>
                <w:b/>
                <w:bCs/>
                <w:iCs/>
                <w:color w:val="00000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</w:rPr>
              <w:t>四、</w:t>
            </w:r>
            <w:r w:rsidR="001A08F5" w:rsidRPr="00B751FF">
              <w:rPr>
                <w:rFonts w:ascii="宋体" w:hAnsi="宋体" w:hint="eastAsia"/>
                <w:b/>
                <w:bCs/>
                <w:iCs/>
                <w:color w:val="000000"/>
              </w:rPr>
              <w:t>问：</w:t>
            </w:r>
            <w:r w:rsidR="001F5A81">
              <w:rPr>
                <w:rFonts w:ascii="宋体" w:hAnsi="宋体" w:hint="eastAsia"/>
                <w:b/>
                <w:bCs/>
                <w:iCs/>
                <w:color w:val="000000"/>
              </w:rPr>
              <w:t>疫情影响下，公司目前较为重视的</w:t>
            </w:r>
            <w:r w:rsidR="001F5A81" w:rsidRPr="001F5A81">
              <w:rPr>
                <w:rFonts w:ascii="宋体" w:hAnsi="宋体" w:hint="eastAsia"/>
                <w:b/>
                <w:bCs/>
                <w:iCs/>
                <w:color w:val="000000"/>
              </w:rPr>
              <w:t>海外</w:t>
            </w:r>
            <w:r w:rsidR="001F5A81">
              <w:rPr>
                <w:rFonts w:ascii="宋体" w:hAnsi="宋体" w:hint="eastAsia"/>
                <w:b/>
                <w:bCs/>
                <w:iCs/>
                <w:color w:val="000000"/>
              </w:rPr>
              <w:t>市场，</w:t>
            </w:r>
            <w:r w:rsidR="001F5A81" w:rsidRPr="001F5A81">
              <w:rPr>
                <w:rFonts w:ascii="宋体" w:hAnsi="宋体" w:hint="eastAsia"/>
                <w:b/>
                <w:bCs/>
                <w:iCs/>
                <w:color w:val="000000"/>
              </w:rPr>
              <w:t>货运问题</w:t>
            </w:r>
            <w:r w:rsidR="001F5A81">
              <w:rPr>
                <w:rFonts w:ascii="宋体" w:hAnsi="宋体" w:hint="eastAsia"/>
                <w:b/>
                <w:bCs/>
                <w:iCs/>
                <w:color w:val="000000"/>
              </w:rPr>
              <w:t>如何解决</w:t>
            </w:r>
            <w:r w:rsidR="00F92D5B" w:rsidRPr="00B751FF">
              <w:rPr>
                <w:rFonts w:ascii="宋体" w:hAnsi="宋体" w:hint="eastAsia"/>
                <w:b/>
                <w:bCs/>
                <w:iCs/>
                <w:color w:val="000000"/>
              </w:rPr>
              <w:t>？</w:t>
            </w:r>
          </w:p>
          <w:p w:rsidR="009F4D36" w:rsidRPr="00B751FF" w:rsidRDefault="001A08F5" w:rsidP="00B751FF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</w:rPr>
            </w:pPr>
            <w:r w:rsidRPr="00B751FF">
              <w:rPr>
                <w:rFonts w:ascii="宋体" w:hAnsi="宋体" w:hint="eastAsia"/>
                <w:bCs/>
                <w:iCs/>
                <w:color w:val="000000"/>
              </w:rPr>
              <w:t>答：</w:t>
            </w:r>
            <w:r w:rsidR="001F5A81" w:rsidRPr="001F5A81">
              <w:rPr>
                <w:rFonts w:ascii="宋体" w:hAnsi="宋体" w:hint="eastAsia"/>
                <w:bCs/>
                <w:iCs/>
                <w:color w:val="000000"/>
              </w:rPr>
              <w:t>海外</w:t>
            </w:r>
            <w:r w:rsidR="00D801BC">
              <w:rPr>
                <w:rFonts w:ascii="宋体" w:hAnsi="宋体" w:hint="eastAsia"/>
                <w:bCs/>
                <w:iCs/>
                <w:color w:val="000000"/>
              </w:rPr>
              <w:t>业务方面，公司目前多数国家和地区采用经销商模式运营，物流发出的后端成本</w:t>
            </w:r>
            <w:r w:rsidR="001F5A81" w:rsidRPr="001F5A81">
              <w:rPr>
                <w:rFonts w:ascii="宋体" w:hAnsi="宋体" w:hint="eastAsia"/>
                <w:bCs/>
                <w:iCs/>
                <w:color w:val="000000"/>
              </w:rPr>
              <w:t>由代理商承担</w:t>
            </w:r>
            <w:r w:rsidR="00D801BC">
              <w:rPr>
                <w:rFonts w:ascii="宋体" w:hAnsi="宋体" w:hint="eastAsia"/>
                <w:bCs/>
                <w:iCs/>
                <w:color w:val="000000"/>
              </w:rPr>
              <w:t>，因此</w:t>
            </w:r>
            <w:r w:rsidR="003A551E">
              <w:rPr>
                <w:rFonts w:ascii="宋体" w:hAnsi="宋体" w:hint="eastAsia"/>
                <w:bCs/>
                <w:iCs/>
                <w:color w:val="000000"/>
              </w:rPr>
              <w:t>物流成本</w:t>
            </w:r>
            <w:r w:rsidR="00D801BC">
              <w:rPr>
                <w:rFonts w:ascii="宋体" w:hAnsi="宋体" w:hint="eastAsia"/>
                <w:bCs/>
                <w:iCs/>
                <w:color w:val="000000"/>
              </w:rPr>
              <w:t>压力较为可控</w:t>
            </w:r>
            <w:r w:rsidR="001F5A81" w:rsidRPr="001F5A81">
              <w:rPr>
                <w:rFonts w:ascii="宋体" w:hAnsi="宋体" w:hint="eastAsia"/>
                <w:bCs/>
                <w:iCs/>
                <w:color w:val="000000"/>
              </w:rPr>
              <w:t>。</w:t>
            </w:r>
            <w:r w:rsidR="00D801BC">
              <w:rPr>
                <w:rFonts w:ascii="宋体" w:hAnsi="宋体" w:hint="eastAsia"/>
                <w:bCs/>
                <w:iCs/>
                <w:color w:val="000000"/>
              </w:rPr>
              <w:t>继上海实施疫情</w:t>
            </w:r>
            <w:proofErr w:type="gramStart"/>
            <w:r w:rsidR="003A551E">
              <w:rPr>
                <w:rFonts w:ascii="宋体" w:hAnsi="宋体" w:hint="eastAsia"/>
                <w:bCs/>
                <w:iCs/>
                <w:color w:val="000000"/>
              </w:rPr>
              <w:t>封控</w:t>
            </w:r>
            <w:r w:rsidR="00D801BC">
              <w:rPr>
                <w:rFonts w:ascii="宋体" w:hAnsi="宋体" w:hint="eastAsia"/>
                <w:bCs/>
                <w:iCs/>
                <w:color w:val="000000"/>
              </w:rPr>
              <w:t>政策</w:t>
            </w:r>
            <w:proofErr w:type="gramEnd"/>
            <w:r w:rsidR="00D801BC">
              <w:rPr>
                <w:rFonts w:ascii="宋体" w:hAnsi="宋体" w:hint="eastAsia"/>
                <w:bCs/>
                <w:iCs/>
                <w:color w:val="000000"/>
              </w:rPr>
              <w:t>以来，经过公司多方沟通通行许可、货运公司后，目前已陆续恢复部分海外</w:t>
            </w:r>
            <w:r w:rsidR="003A551E">
              <w:rPr>
                <w:rFonts w:ascii="宋体" w:hAnsi="宋体" w:hint="eastAsia"/>
                <w:bCs/>
                <w:iCs/>
                <w:color w:val="000000"/>
              </w:rPr>
              <w:t>业务</w:t>
            </w:r>
            <w:r w:rsidR="00D801BC">
              <w:rPr>
                <w:rFonts w:ascii="宋体" w:hAnsi="宋体" w:hint="eastAsia"/>
                <w:bCs/>
                <w:iCs/>
                <w:color w:val="000000"/>
              </w:rPr>
              <w:t>运输</w:t>
            </w:r>
            <w:r w:rsidR="001F5A81" w:rsidRPr="001F5A81">
              <w:rPr>
                <w:rFonts w:ascii="宋体" w:hAnsi="宋体" w:hint="eastAsia"/>
                <w:bCs/>
                <w:iCs/>
                <w:color w:val="000000"/>
              </w:rPr>
              <w:t>，</w:t>
            </w:r>
            <w:r w:rsidR="00D801BC">
              <w:rPr>
                <w:rFonts w:ascii="宋体" w:hAnsi="宋体" w:hint="eastAsia"/>
                <w:bCs/>
                <w:iCs/>
                <w:color w:val="000000"/>
              </w:rPr>
              <w:t>包括欧洲及南美等重要市场</w:t>
            </w:r>
            <w:r w:rsidR="00F92D5B" w:rsidRPr="00B751FF">
              <w:rPr>
                <w:rFonts w:ascii="宋体" w:hAnsi="宋体" w:hint="eastAsia"/>
                <w:bCs/>
                <w:iCs/>
                <w:color w:val="000000"/>
              </w:rPr>
              <w:t>。</w:t>
            </w:r>
          </w:p>
          <w:p w:rsidR="008A4A5B" w:rsidRDefault="008A4A5B" w:rsidP="00B751FF">
            <w:pPr>
              <w:spacing w:line="480" w:lineRule="atLeast"/>
              <w:ind w:firstLine="482"/>
              <w:rPr>
                <w:rFonts w:ascii="宋体" w:hAnsi="宋体"/>
                <w:b/>
                <w:bCs/>
                <w:iCs/>
                <w:color w:val="000000"/>
              </w:rPr>
            </w:pPr>
          </w:p>
          <w:p w:rsidR="0089143D" w:rsidRPr="009F4D36" w:rsidRDefault="009F4D36" w:rsidP="00B751FF">
            <w:pPr>
              <w:spacing w:line="480" w:lineRule="atLeast"/>
              <w:ind w:firstLine="482"/>
              <w:rPr>
                <w:rFonts w:ascii="宋体" w:hAnsi="宋体"/>
                <w:b/>
                <w:bCs/>
                <w:iCs/>
                <w:color w:val="00000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</w:rPr>
              <w:t>五、</w:t>
            </w:r>
            <w:r w:rsidR="001A08F5" w:rsidRPr="009F4D36">
              <w:rPr>
                <w:rFonts w:ascii="宋体" w:hAnsi="宋体" w:hint="eastAsia"/>
                <w:b/>
                <w:bCs/>
                <w:iCs/>
                <w:color w:val="000000"/>
              </w:rPr>
              <w:t>问：</w:t>
            </w:r>
            <w:r w:rsidR="00A61BA0">
              <w:rPr>
                <w:rFonts w:ascii="宋体" w:hAnsi="宋体" w:hint="eastAsia"/>
                <w:b/>
                <w:bCs/>
                <w:iCs/>
                <w:color w:val="000000"/>
              </w:rPr>
              <w:t>公司2</w:t>
            </w:r>
            <w:r w:rsidR="00A61BA0">
              <w:rPr>
                <w:rFonts w:ascii="宋体" w:hAnsi="宋体"/>
                <w:b/>
                <w:bCs/>
                <w:iCs/>
                <w:color w:val="000000"/>
              </w:rPr>
              <w:t>022</w:t>
            </w:r>
            <w:r w:rsidR="00A61BA0">
              <w:rPr>
                <w:rFonts w:ascii="宋体" w:hAnsi="宋体" w:hint="eastAsia"/>
                <w:b/>
                <w:bCs/>
                <w:iCs/>
                <w:color w:val="000000"/>
              </w:rPr>
              <w:t>年第一季度</w:t>
            </w:r>
            <w:r w:rsidR="003577A8">
              <w:rPr>
                <w:rFonts w:ascii="宋体" w:hAnsi="宋体" w:hint="eastAsia"/>
                <w:b/>
                <w:bCs/>
                <w:iCs/>
                <w:color w:val="000000"/>
              </w:rPr>
              <w:t>海外国内毛利率</w:t>
            </w:r>
            <w:r w:rsidR="00A61BA0">
              <w:rPr>
                <w:rFonts w:ascii="宋体" w:hAnsi="宋体" w:hint="eastAsia"/>
                <w:b/>
                <w:bCs/>
                <w:iCs/>
                <w:color w:val="000000"/>
              </w:rPr>
              <w:t>水平如何</w:t>
            </w:r>
            <w:r w:rsidR="003577A8">
              <w:rPr>
                <w:rFonts w:ascii="宋体" w:hAnsi="宋体" w:hint="eastAsia"/>
                <w:b/>
                <w:bCs/>
                <w:iCs/>
                <w:color w:val="000000"/>
              </w:rPr>
              <w:t>？</w:t>
            </w:r>
            <w:r w:rsidR="00A61BA0">
              <w:rPr>
                <w:rFonts w:ascii="宋体" w:hAnsi="宋体" w:hint="eastAsia"/>
                <w:b/>
                <w:bCs/>
                <w:iCs/>
                <w:color w:val="000000"/>
              </w:rPr>
              <w:t>如何</w:t>
            </w:r>
            <w:r w:rsidR="003577A8">
              <w:rPr>
                <w:rFonts w:ascii="宋体" w:hAnsi="宋体" w:hint="eastAsia"/>
                <w:b/>
                <w:bCs/>
                <w:iCs/>
                <w:color w:val="000000"/>
              </w:rPr>
              <w:t>提升</w:t>
            </w:r>
            <w:r w:rsidR="00A61BA0">
              <w:rPr>
                <w:rFonts w:ascii="宋体" w:hAnsi="宋体" w:hint="eastAsia"/>
                <w:b/>
                <w:bCs/>
                <w:iCs/>
                <w:color w:val="000000"/>
              </w:rPr>
              <w:t>海外市场的</w:t>
            </w:r>
            <w:r w:rsidR="003577A8">
              <w:rPr>
                <w:rFonts w:ascii="宋体" w:hAnsi="宋体" w:hint="eastAsia"/>
                <w:b/>
                <w:bCs/>
                <w:iCs/>
                <w:color w:val="000000"/>
              </w:rPr>
              <w:t>产品利润率</w:t>
            </w:r>
            <w:r w:rsidR="0089143D" w:rsidRPr="009F4D36">
              <w:rPr>
                <w:rFonts w:ascii="宋体" w:hAnsi="宋体" w:hint="eastAsia"/>
                <w:b/>
                <w:bCs/>
                <w:iCs/>
                <w:color w:val="000000"/>
              </w:rPr>
              <w:t>？</w:t>
            </w:r>
          </w:p>
          <w:p w:rsidR="003577A8" w:rsidRDefault="0089143D" w:rsidP="00A61BA0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</w:rPr>
            </w:pPr>
            <w:r w:rsidRPr="009F4D36">
              <w:rPr>
                <w:rFonts w:ascii="宋体" w:hAnsi="宋体" w:hint="eastAsia"/>
                <w:bCs/>
                <w:iCs/>
                <w:color w:val="000000"/>
              </w:rPr>
              <w:t>答：</w:t>
            </w:r>
            <w:r w:rsidR="00A61BA0">
              <w:rPr>
                <w:rFonts w:ascii="宋体" w:hAnsi="宋体" w:hint="eastAsia"/>
                <w:bCs/>
                <w:iCs/>
                <w:color w:val="000000"/>
              </w:rPr>
              <w:t>公司海外业务不断扩张，以</w:t>
            </w:r>
            <w:r w:rsidR="00A61BA0" w:rsidRPr="00A61BA0">
              <w:rPr>
                <w:rFonts w:ascii="宋体" w:hAnsi="宋体" w:hint="eastAsia"/>
                <w:bCs/>
                <w:iCs/>
                <w:color w:val="000000"/>
              </w:rPr>
              <w:t>Minos®腹主动脉覆膜支架及输送系统</w:t>
            </w:r>
            <w:r w:rsidR="00A61BA0">
              <w:rPr>
                <w:rFonts w:ascii="宋体" w:hAnsi="宋体" w:hint="eastAsia"/>
                <w:bCs/>
                <w:iCs/>
                <w:color w:val="000000"/>
              </w:rPr>
              <w:t>为例，</w:t>
            </w:r>
            <w:r w:rsidR="003A551E">
              <w:rPr>
                <w:rFonts w:ascii="宋体" w:hAnsi="宋体" w:hint="eastAsia"/>
                <w:bCs/>
                <w:iCs/>
                <w:color w:val="000000"/>
              </w:rPr>
              <w:t>在</w:t>
            </w:r>
            <w:r w:rsidR="00A61BA0">
              <w:rPr>
                <w:rFonts w:ascii="宋体" w:hAnsi="宋体" w:hint="eastAsia"/>
                <w:bCs/>
                <w:iCs/>
                <w:color w:val="000000"/>
              </w:rPr>
              <w:t>2</w:t>
            </w:r>
            <w:r w:rsidR="00A61BA0">
              <w:rPr>
                <w:rFonts w:ascii="宋体" w:hAnsi="宋体"/>
                <w:bCs/>
                <w:iCs/>
                <w:color w:val="000000"/>
              </w:rPr>
              <w:t>019</w:t>
            </w:r>
            <w:r w:rsidR="00A61BA0">
              <w:rPr>
                <w:rFonts w:ascii="宋体" w:hAnsi="宋体" w:hint="eastAsia"/>
                <w:bCs/>
                <w:iCs/>
                <w:color w:val="000000"/>
              </w:rPr>
              <w:t>年上市</w:t>
            </w:r>
            <w:r w:rsidR="003A551E">
              <w:rPr>
                <w:rFonts w:ascii="宋体" w:hAnsi="宋体" w:hint="eastAsia"/>
                <w:bCs/>
                <w:iCs/>
                <w:color w:val="000000"/>
              </w:rPr>
              <w:t>后</w:t>
            </w:r>
            <w:r w:rsidR="00A61BA0">
              <w:rPr>
                <w:rFonts w:ascii="宋体" w:hAnsi="宋体" w:hint="eastAsia"/>
                <w:bCs/>
                <w:iCs/>
                <w:color w:val="000000"/>
              </w:rPr>
              <w:t>，前期生产及销售量尚未大量释放，2</w:t>
            </w:r>
            <w:r w:rsidR="00A61BA0">
              <w:rPr>
                <w:rFonts w:ascii="宋体" w:hAnsi="宋体"/>
                <w:bCs/>
                <w:iCs/>
                <w:color w:val="000000"/>
              </w:rPr>
              <w:t>021</w:t>
            </w:r>
            <w:r w:rsidR="00A61BA0">
              <w:rPr>
                <w:rFonts w:ascii="宋体" w:hAnsi="宋体" w:hint="eastAsia"/>
                <w:bCs/>
                <w:iCs/>
                <w:color w:val="000000"/>
              </w:rPr>
              <w:t>年以来，</w:t>
            </w:r>
            <w:r w:rsidR="00EE4757" w:rsidRPr="00A61BA0">
              <w:rPr>
                <w:rFonts w:ascii="宋体" w:hAnsi="宋体" w:hint="eastAsia"/>
                <w:bCs/>
                <w:iCs/>
                <w:color w:val="000000"/>
              </w:rPr>
              <w:t>Minos®腹主动脉覆膜支架及输送系统</w:t>
            </w:r>
            <w:r w:rsidR="00A61BA0">
              <w:rPr>
                <w:rFonts w:ascii="宋体" w:hAnsi="宋体" w:hint="eastAsia"/>
                <w:bCs/>
                <w:iCs/>
                <w:color w:val="000000"/>
              </w:rPr>
              <w:t>在海外市场广受好评，销售前景也较为突出，鉴于其为一款三件式产品</w:t>
            </w:r>
            <w:r w:rsidR="003577A8" w:rsidRPr="003577A8">
              <w:rPr>
                <w:rFonts w:ascii="宋体" w:hAnsi="宋体" w:hint="eastAsia"/>
                <w:bCs/>
                <w:iCs/>
                <w:color w:val="000000"/>
              </w:rPr>
              <w:t>，成本</w:t>
            </w:r>
            <w:r w:rsidR="00A61BA0">
              <w:rPr>
                <w:rFonts w:ascii="宋体" w:hAnsi="宋体" w:hint="eastAsia"/>
                <w:bCs/>
                <w:iCs/>
                <w:color w:val="000000"/>
              </w:rPr>
              <w:t>相对较</w:t>
            </w:r>
            <w:r w:rsidR="003577A8" w:rsidRPr="003577A8">
              <w:rPr>
                <w:rFonts w:ascii="宋体" w:hAnsi="宋体" w:hint="eastAsia"/>
                <w:bCs/>
                <w:iCs/>
                <w:color w:val="000000"/>
              </w:rPr>
              <w:t>高</w:t>
            </w:r>
            <w:r w:rsidR="003A551E">
              <w:rPr>
                <w:rFonts w:ascii="宋体" w:hAnsi="宋体" w:hint="eastAsia"/>
                <w:bCs/>
                <w:iCs/>
                <w:color w:val="000000"/>
              </w:rPr>
              <w:t>，随着</w:t>
            </w:r>
            <w:r w:rsidR="00EE4757">
              <w:rPr>
                <w:rFonts w:ascii="宋体" w:hAnsi="宋体" w:hint="eastAsia"/>
                <w:bCs/>
                <w:iCs/>
                <w:color w:val="000000"/>
              </w:rPr>
              <w:t>产品产量及销售量大幅攀升，分摊成本也将大幅缩小，进而提升产品利润，另外，产品市场占有率的提升</w:t>
            </w:r>
            <w:r w:rsidR="00EE4757" w:rsidRPr="003577A8">
              <w:rPr>
                <w:rFonts w:ascii="宋体" w:hAnsi="宋体" w:hint="eastAsia"/>
                <w:bCs/>
                <w:iCs/>
                <w:color w:val="000000"/>
              </w:rPr>
              <w:t>，</w:t>
            </w:r>
            <w:r w:rsidR="003A551E">
              <w:rPr>
                <w:rFonts w:ascii="宋体" w:hAnsi="宋体" w:hint="eastAsia"/>
                <w:bCs/>
                <w:iCs/>
                <w:color w:val="000000"/>
              </w:rPr>
              <w:t>也会同步提升</w:t>
            </w:r>
            <w:r w:rsidR="00EE4757">
              <w:rPr>
                <w:rFonts w:ascii="宋体" w:hAnsi="宋体" w:hint="eastAsia"/>
                <w:bCs/>
                <w:iCs/>
                <w:color w:val="000000"/>
              </w:rPr>
              <w:t>公司</w:t>
            </w:r>
            <w:r w:rsidR="003A551E">
              <w:rPr>
                <w:rFonts w:ascii="宋体" w:hAnsi="宋体" w:hint="eastAsia"/>
                <w:bCs/>
                <w:iCs/>
                <w:color w:val="000000"/>
              </w:rPr>
              <w:t>与</w:t>
            </w:r>
            <w:r w:rsidR="00EE4757">
              <w:rPr>
                <w:rFonts w:ascii="宋体" w:hAnsi="宋体" w:hint="eastAsia"/>
                <w:bCs/>
                <w:iCs/>
                <w:color w:val="000000"/>
              </w:rPr>
              <w:t>供应商的谈判能力，材料成本</w:t>
            </w:r>
            <w:r w:rsidR="003A551E">
              <w:rPr>
                <w:rFonts w:ascii="宋体" w:hAnsi="宋体" w:hint="eastAsia"/>
                <w:bCs/>
                <w:iCs/>
                <w:color w:val="000000"/>
              </w:rPr>
              <w:t>进而</w:t>
            </w:r>
            <w:r w:rsidR="00EE4757" w:rsidRPr="003577A8">
              <w:rPr>
                <w:rFonts w:ascii="宋体" w:hAnsi="宋体" w:hint="eastAsia"/>
                <w:bCs/>
                <w:iCs/>
                <w:color w:val="000000"/>
              </w:rPr>
              <w:t>下降</w:t>
            </w:r>
            <w:r w:rsidR="00EE4757">
              <w:rPr>
                <w:rFonts w:ascii="宋体" w:hAnsi="宋体" w:hint="eastAsia"/>
                <w:bCs/>
                <w:iCs/>
                <w:color w:val="000000"/>
              </w:rPr>
              <w:t>，结合</w:t>
            </w:r>
            <w:r w:rsidR="00A61BA0">
              <w:rPr>
                <w:rFonts w:ascii="宋体" w:hAnsi="宋体" w:hint="eastAsia"/>
                <w:bCs/>
                <w:iCs/>
                <w:color w:val="000000"/>
              </w:rPr>
              <w:t>规格扩充及调整市场推广</w:t>
            </w:r>
            <w:r w:rsidR="003A551E">
              <w:rPr>
                <w:rFonts w:ascii="宋体" w:hAnsi="宋体" w:hint="eastAsia"/>
                <w:bCs/>
                <w:iCs/>
                <w:color w:val="000000"/>
              </w:rPr>
              <w:t>安排</w:t>
            </w:r>
            <w:r w:rsidR="00A61BA0">
              <w:rPr>
                <w:rFonts w:ascii="宋体" w:hAnsi="宋体" w:hint="eastAsia"/>
                <w:bCs/>
                <w:iCs/>
                <w:color w:val="000000"/>
              </w:rPr>
              <w:t>等</w:t>
            </w:r>
            <w:r w:rsidR="003A551E">
              <w:rPr>
                <w:rFonts w:ascii="宋体" w:hAnsi="宋体" w:hint="eastAsia"/>
                <w:bCs/>
                <w:iCs/>
                <w:color w:val="000000"/>
              </w:rPr>
              <w:t>策略</w:t>
            </w:r>
            <w:r w:rsidR="00AD27D5">
              <w:rPr>
                <w:rFonts w:ascii="宋体" w:hAnsi="宋体" w:hint="eastAsia"/>
                <w:bCs/>
                <w:iCs/>
                <w:color w:val="000000"/>
              </w:rPr>
              <w:t>，多项措施相结合</w:t>
            </w:r>
            <w:r w:rsidR="003577A8" w:rsidRPr="003577A8">
              <w:rPr>
                <w:rFonts w:ascii="宋体" w:hAnsi="宋体" w:hint="eastAsia"/>
                <w:bCs/>
                <w:iCs/>
                <w:color w:val="000000"/>
              </w:rPr>
              <w:t>，未来</w:t>
            </w:r>
            <w:r w:rsidR="00EE4757" w:rsidRPr="00EE4757">
              <w:rPr>
                <w:rFonts w:ascii="宋体" w:hAnsi="宋体" w:hint="eastAsia"/>
                <w:bCs/>
                <w:iCs/>
                <w:color w:val="000000"/>
              </w:rPr>
              <w:t>Minos®腹主动脉覆膜支架及输送系统</w:t>
            </w:r>
            <w:r w:rsidR="003577A8" w:rsidRPr="003577A8">
              <w:rPr>
                <w:rFonts w:ascii="宋体" w:hAnsi="宋体" w:hint="eastAsia"/>
                <w:bCs/>
                <w:iCs/>
                <w:color w:val="000000"/>
              </w:rPr>
              <w:t>利润率</w:t>
            </w:r>
            <w:r w:rsidR="00EE4757">
              <w:rPr>
                <w:rFonts w:ascii="宋体" w:hAnsi="宋体" w:hint="eastAsia"/>
                <w:bCs/>
                <w:iCs/>
                <w:color w:val="000000"/>
              </w:rPr>
              <w:t>优势也会逐步凸显</w:t>
            </w:r>
            <w:r w:rsidR="003577A8" w:rsidRPr="003577A8">
              <w:rPr>
                <w:rFonts w:ascii="宋体" w:hAnsi="宋体" w:hint="eastAsia"/>
                <w:bCs/>
                <w:iCs/>
                <w:color w:val="000000"/>
              </w:rPr>
              <w:t>。</w:t>
            </w:r>
          </w:p>
          <w:p w:rsidR="008A4A5B" w:rsidRPr="00B751FF" w:rsidRDefault="008A4A5B" w:rsidP="00B751FF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</w:rPr>
            </w:pPr>
          </w:p>
          <w:p w:rsidR="0089143D" w:rsidRPr="008A4A5B" w:rsidRDefault="008A4A5B" w:rsidP="008A4A5B">
            <w:pPr>
              <w:spacing w:line="480" w:lineRule="atLeast"/>
              <w:ind w:firstLine="482"/>
              <w:rPr>
                <w:rFonts w:ascii="宋体" w:hAnsi="宋体"/>
                <w:b/>
                <w:bCs/>
                <w:iCs/>
                <w:color w:val="00000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</w:rPr>
              <w:lastRenderedPageBreak/>
              <w:t>六、</w:t>
            </w:r>
            <w:r w:rsidR="0089143D" w:rsidRPr="008A4A5B">
              <w:rPr>
                <w:rFonts w:ascii="宋体" w:hAnsi="宋体" w:hint="eastAsia"/>
                <w:b/>
                <w:bCs/>
                <w:iCs/>
                <w:color w:val="000000"/>
              </w:rPr>
              <w:t>问：</w:t>
            </w:r>
            <w:r w:rsidR="003577A8" w:rsidRPr="003577A8">
              <w:rPr>
                <w:rFonts w:ascii="宋体" w:hAnsi="宋体" w:hint="eastAsia"/>
                <w:b/>
                <w:bCs/>
                <w:iCs/>
                <w:color w:val="000000"/>
              </w:rPr>
              <w:t>近期上市的</w:t>
            </w:r>
            <w:proofErr w:type="spellStart"/>
            <w:r w:rsidR="00EE4757" w:rsidRPr="00EE4757">
              <w:rPr>
                <w:rFonts w:ascii="宋体" w:hAnsi="宋体" w:hint="eastAsia"/>
                <w:b/>
                <w:bCs/>
                <w:iCs/>
                <w:color w:val="000000"/>
              </w:rPr>
              <w:t>Fontus</w:t>
            </w:r>
            <w:proofErr w:type="spellEnd"/>
            <w:r w:rsidR="00EE4757" w:rsidRPr="00EE4757">
              <w:rPr>
                <w:rFonts w:ascii="宋体" w:hAnsi="宋体" w:hint="eastAsia"/>
                <w:b/>
                <w:bCs/>
                <w:iCs/>
                <w:color w:val="000000"/>
              </w:rPr>
              <w:t>®分支型术中支架系统</w:t>
            </w:r>
            <w:r w:rsidR="003577A8" w:rsidRPr="003577A8">
              <w:rPr>
                <w:rFonts w:ascii="宋体" w:hAnsi="宋体" w:hint="eastAsia"/>
                <w:b/>
                <w:bCs/>
                <w:iCs/>
                <w:color w:val="000000"/>
              </w:rPr>
              <w:t>、</w:t>
            </w:r>
            <w:proofErr w:type="spellStart"/>
            <w:r w:rsidR="00EE4757" w:rsidRPr="00EE4757">
              <w:rPr>
                <w:rFonts w:ascii="宋体" w:hAnsi="宋体" w:hint="eastAsia"/>
                <w:b/>
                <w:bCs/>
                <w:iCs/>
                <w:color w:val="000000"/>
              </w:rPr>
              <w:t>Talos</w:t>
            </w:r>
            <w:proofErr w:type="spellEnd"/>
            <w:r w:rsidR="00EE4757" w:rsidRPr="00EE4757">
              <w:rPr>
                <w:rFonts w:ascii="宋体" w:hAnsi="宋体" w:hint="eastAsia"/>
                <w:b/>
                <w:bCs/>
                <w:iCs/>
                <w:color w:val="000000"/>
              </w:rPr>
              <w:t>®直管型胸主动脉覆膜支架系统</w:t>
            </w:r>
            <w:r w:rsidR="003577A8" w:rsidRPr="003577A8">
              <w:rPr>
                <w:rFonts w:ascii="宋体" w:hAnsi="宋体" w:hint="eastAsia"/>
                <w:b/>
                <w:bCs/>
                <w:iCs/>
                <w:color w:val="000000"/>
              </w:rPr>
              <w:t>在不同省市招标挂网、产品推广情况？</w:t>
            </w:r>
          </w:p>
          <w:p w:rsidR="008A4A5B" w:rsidRDefault="0089143D" w:rsidP="00986456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</w:rPr>
            </w:pPr>
            <w:r w:rsidRPr="008A4A5B">
              <w:rPr>
                <w:rFonts w:ascii="宋体" w:hAnsi="宋体" w:hint="eastAsia"/>
                <w:bCs/>
                <w:iCs/>
                <w:color w:val="000000"/>
              </w:rPr>
              <w:t>答：</w:t>
            </w:r>
            <w:proofErr w:type="spellStart"/>
            <w:r w:rsidR="00EE4757" w:rsidRPr="00EE4757">
              <w:rPr>
                <w:rFonts w:ascii="宋体" w:hAnsi="宋体" w:hint="eastAsia"/>
                <w:bCs/>
                <w:iCs/>
                <w:color w:val="000000"/>
              </w:rPr>
              <w:t>Fontus</w:t>
            </w:r>
            <w:proofErr w:type="spellEnd"/>
            <w:r w:rsidR="00EE4757" w:rsidRPr="00EE4757">
              <w:rPr>
                <w:rFonts w:ascii="宋体" w:hAnsi="宋体" w:hint="eastAsia"/>
                <w:bCs/>
                <w:iCs/>
                <w:color w:val="000000"/>
              </w:rPr>
              <w:t>®分支型术中支架系统</w:t>
            </w:r>
            <w:r w:rsidR="00EE4757">
              <w:rPr>
                <w:rFonts w:ascii="宋体" w:hAnsi="宋体" w:hint="eastAsia"/>
                <w:bCs/>
                <w:iCs/>
                <w:color w:val="000000"/>
              </w:rPr>
              <w:t>于2</w:t>
            </w:r>
            <w:r w:rsidR="00EE4757">
              <w:rPr>
                <w:rFonts w:ascii="宋体" w:hAnsi="宋体"/>
                <w:bCs/>
                <w:iCs/>
                <w:color w:val="000000"/>
              </w:rPr>
              <w:t>021</w:t>
            </w:r>
            <w:r w:rsidR="00EE4757">
              <w:rPr>
                <w:rFonts w:ascii="宋体" w:hAnsi="宋体" w:hint="eastAsia"/>
                <w:bCs/>
                <w:iCs/>
                <w:color w:val="000000"/>
              </w:rPr>
              <w:t>年</w:t>
            </w:r>
            <w:r w:rsidR="00EE4757" w:rsidRPr="003577A8">
              <w:rPr>
                <w:rFonts w:ascii="宋体" w:hAnsi="宋体" w:hint="eastAsia"/>
                <w:bCs/>
                <w:iCs/>
                <w:color w:val="000000"/>
              </w:rPr>
              <w:t>12</w:t>
            </w:r>
            <w:r w:rsidR="00EE4757">
              <w:rPr>
                <w:rFonts w:ascii="宋体" w:hAnsi="宋体" w:hint="eastAsia"/>
                <w:bCs/>
                <w:iCs/>
                <w:color w:val="000000"/>
              </w:rPr>
              <w:t>月获得注册证</w:t>
            </w:r>
            <w:r w:rsidR="00EE4757" w:rsidRPr="003577A8">
              <w:rPr>
                <w:rFonts w:ascii="宋体" w:hAnsi="宋体" w:hint="eastAsia"/>
                <w:bCs/>
                <w:iCs/>
                <w:color w:val="000000"/>
              </w:rPr>
              <w:t>，</w:t>
            </w:r>
            <w:proofErr w:type="spellStart"/>
            <w:r w:rsidR="00EE4757" w:rsidRPr="00EE4757">
              <w:rPr>
                <w:rFonts w:ascii="宋体" w:hAnsi="宋体" w:hint="eastAsia"/>
                <w:bCs/>
                <w:iCs/>
                <w:color w:val="000000"/>
              </w:rPr>
              <w:t>Talos</w:t>
            </w:r>
            <w:proofErr w:type="spellEnd"/>
            <w:r w:rsidR="00EE4757" w:rsidRPr="00EE4757">
              <w:rPr>
                <w:rFonts w:ascii="宋体" w:hAnsi="宋体" w:hint="eastAsia"/>
                <w:bCs/>
                <w:iCs/>
                <w:color w:val="000000"/>
              </w:rPr>
              <w:t>®直管型胸主动脉覆膜支架系统</w:t>
            </w:r>
            <w:r w:rsidR="00EE4757">
              <w:rPr>
                <w:rFonts w:ascii="宋体" w:hAnsi="宋体" w:hint="eastAsia"/>
                <w:bCs/>
                <w:iCs/>
                <w:color w:val="000000"/>
              </w:rPr>
              <w:t>于2</w:t>
            </w:r>
            <w:r w:rsidR="00EE4757">
              <w:rPr>
                <w:rFonts w:ascii="宋体" w:hAnsi="宋体"/>
                <w:bCs/>
                <w:iCs/>
                <w:color w:val="000000"/>
              </w:rPr>
              <w:t>022</w:t>
            </w:r>
            <w:r w:rsidR="00EE4757">
              <w:rPr>
                <w:rFonts w:ascii="宋体" w:hAnsi="宋体" w:hint="eastAsia"/>
                <w:bCs/>
                <w:iCs/>
                <w:color w:val="000000"/>
              </w:rPr>
              <w:t>年</w:t>
            </w:r>
            <w:r w:rsidR="00EE4757" w:rsidRPr="003577A8">
              <w:rPr>
                <w:rFonts w:ascii="宋体" w:hAnsi="宋体" w:hint="eastAsia"/>
                <w:bCs/>
                <w:iCs/>
                <w:color w:val="000000"/>
              </w:rPr>
              <w:t>1月</w:t>
            </w:r>
            <w:r w:rsidR="00EE4757">
              <w:rPr>
                <w:rFonts w:ascii="宋体" w:hAnsi="宋体" w:hint="eastAsia"/>
                <w:bCs/>
                <w:iCs/>
                <w:color w:val="000000"/>
              </w:rPr>
              <w:t>获得注册证</w:t>
            </w:r>
            <w:r w:rsidR="00EE4757" w:rsidRPr="003577A8">
              <w:rPr>
                <w:rFonts w:ascii="宋体" w:hAnsi="宋体" w:hint="eastAsia"/>
                <w:bCs/>
                <w:iCs/>
                <w:color w:val="000000"/>
              </w:rPr>
              <w:t>，</w:t>
            </w:r>
            <w:r w:rsidR="00EE4757">
              <w:rPr>
                <w:rFonts w:ascii="宋体" w:hAnsi="宋体" w:hint="eastAsia"/>
                <w:bCs/>
                <w:iCs/>
                <w:color w:val="000000"/>
              </w:rPr>
              <w:t>按照程序，公司产品在获得注册证后仍需获得</w:t>
            </w:r>
            <w:r w:rsidR="00EC2BE2">
              <w:rPr>
                <w:rFonts w:ascii="宋体" w:hAnsi="宋体" w:hint="eastAsia"/>
                <w:bCs/>
                <w:iCs/>
                <w:color w:val="000000"/>
              </w:rPr>
              <w:t>生产许可证才能生产</w:t>
            </w:r>
            <w:r w:rsidR="00DB75D5">
              <w:rPr>
                <w:rFonts w:ascii="宋体" w:hAnsi="宋体" w:hint="eastAsia"/>
                <w:bCs/>
                <w:iCs/>
                <w:color w:val="000000"/>
              </w:rPr>
              <w:t>，</w:t>
            </w:r>
            <w:r w:rsidR="00DB75D5">
              <w:rPr>
                <w:rFonts w:ascii="宋体" w:hAnsi="宋体" w:hint="eastAsia"/>
                <w:bCs/>
                <w:iCs/>
                <w:color w:val="000000"/>
              </w:rPr>
              <w:t>两项新产品均于今年三月</w:t>
            </w:r>
            <w:r w:rsidR="00DB75D5" w:rsidRPr="003577A8">
              <w:rPr>
                <w:rFonts w:ascii="宋体" w:hAnsi="宋体" w:hint="eastAsia"/>
                <w:bCs/>
                <w:iCs/>
                <w:color w:val="000000"/>
              </w:rPr>
              <w:t>拿到生产许可证</w:t>
            </w:r>
            <w:r w:rsidR="00EC2BE2">
              <w:rPr>
                <w:rFonts w:ascii="宋体" w:hAnsi="宋体" w:hint="eastAsia"/>
                <w:bCs/>
                <w:iCs/>
                <w:color w:val="000000"/>
              </w:rPr>
              <w:t>。</w:t>
            </w:r>
            <w:r w:rsidR="00986456" w:rsidRPr="00986456">
              <w:rPr>
                <w:rFonts w:ascii="宋体" w:hAnsi="宋体" w:hint="eastAsia"/>
                <w:bCs/>
                <w:iCs/>
                <w:color w:val="000000"/>
              </w:rPr>
              <w:t>全国挂网</w:t>
            </w:r>
            <w:r w:rsidR="00986456">
              <w:rPr>
                <w:rFonts w:ascii="宋体" w:hAnsi="宋体" w:hint="eastAsia"/>
                <w:bCs/>
                <w:iCs/>
                <w:color w:val="000000"/>
              </w:rPr>
              <w:t>按计划</w:t>
            </w:r>
            <w:r w:rsidR="00986456" w:rsidRPr="00986456">
              <w:rPr>
                <w:rFonts w:ascii="宋体" w:hAnsi="宋体" w:hint="eastAsia"/>
                <w:bCs/>
                <w:iCs/>
                <w:color w:val="000000"/>
              </w:rPr>
              <w:t>进行中，目前已有4个省份挂网，针对已经挂网的省份，公司做了个别医院的入院申请，已经在议价阶段</w:t>
            </w:r>
            <w:r w:rsidR="00EE4757" w:rsidRPr="003577A8">
              <w:rPr>
                <w:rFonts w:ascii="宋体" w:hAnsi="宋体" w:hint="eastAsia"/>
                <w:bCs/>
                <w:iCs/>
                <w:color w:val="000000"/>
              </w:rPr>
              <w:t>。</w:t>
            </w:r>
            <w:r w:rsidR="00DB75D5">
              <w:rPr>
                <w:rFonts w:ascii="宋体" w:hAnsi="宋体" w:hint="eastAsia"/>
                <w:bCs/>
                <w:iCs/>
                <w:color w:val="000000"/>
              </w:rPr>
              <w:t>截至目前，</w:t>
            </w:r>
            <w:proofErr w:type="spellStart"/>
            <w:r w:rsidR="00DB75D5" w:rsidRPr="00EE4757">
              <w:rPr>
                <w:rFonts w:ascii="宋体" w:hAnsi="宋体" w:hint="eastAsia"/>
                <w:bCs/>
                <w:iCs/>
                <w:color w:val="000000"/>
              </w:rPr>
              <w:t>Fontus</w:t>
            </w:r>
            <w:proofErr w:type="spellEnd"/>
            <w:r w:rsidR="00DB75D5" w:rsidRPr="00EE4757">
              <w:rPr>
                <w:rFonts w:ascii="宋体" w:hAnsi="宋体" w:hint="eastAsia"/>
                <w:bCs/>
                <w:iCs/>
                <w:color w:val="000000"/>
              </w:rPr>
              <w:t>®分支型术中支架系统</w:t>
            </w:r>
            <w:r w:rsidR="00DB75D5" w:rsidRPr="00EC2BE2">
              <w:rPr>
                <w:rFonts w:ascii="宋体" w:hAnsi="宋体" w:hint="eastAsia"/>
                <w:bCs/>
                <w:iCs/>
                <w:color w:val="000000"/>
              </w:rPr>
              <w:t>完成上市后首例临床植入</w:t>
            </w:r>
            <w:r w:rsidR="00DB75D5">
              <w:rPr>
                <w:rFonts w:ascii="宋体" w:hAnsi="宋体" w:hint="eastAsia"/>
                <w:bCs/>
                <w:iCs/>
                <w:color w:val="000000"/>
              </w:rPr>
              <w:t>。</w:t>
            </w:r>
          </w:p>
          <w:p w:rsidR="008A4A5B" w:rsidRDefault="008A4A5B" w:rsidP="008A4A5B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</w:rPr>
            </w:pPr>
          </w:p>
          <w:p w:rsidR="003577A8" w:rsidRPr="008A4A5B" w:rsidRDefault="008A4A5B" w:rsidP="003577A8">
            <w:pPr>
              <w:spacing w:line="480" w:lineRule="atLeast"/>
              <w:ind w:firstLineChars="0" w:firstLine="480"/>
              <w:rPr>
                <w:rFonts w:ascii="宋体" w:hAnsi="宋体"/>
                <w:b/>
                <w:bCs/>
                <w:iCs/>
                <w:color w:val="000000"/>
              </w:rPr>
            </w:pPr>
            <w:r w:rsidRPr="00AD1AD5">
              <w:rPr>
                <w:rFonts w:ascii="宋体" w:hAnsi="宋体" w:hint="eastAsia"/>
                <w:b/>
                <w:bCs/>
                <w:iCs/>
                <w:color w:val="000000"/>
              </w:rPr>
              <w:t>七、</w:t>
            </w:r>
            <w:r w:rsidR="003577A8" w:rsidRPr="008A4A5B">
              <w:rPr>
                <w:rFonts w:ascii="宋体" w:hAnsi="宋体" w:hint="eastAsia"/>
                <w:b/>
                <w:bCs/>
                <w:iCs/>
                <w:color w:val="000000"/>
              </w:rPr>
              <w:t>问：</w:t>
            </w:r>
            <w:r w:rsidR="003577A8">
              <w:rPr>
                <w:rFonts w:ascii="宋体" w:hAnsi="宋体" w:hint="eastAsia"/>
                <w:b/>
                <w:bCs/>
                <w:iCs/>
                <w:color w:val="000000"/>
              </w:rPr>
              <w:t>在疫情影响下，公司对</w:t>
            </w:r>
            <w:r w:rsidR="003577A8" w:rsidRPr="008A4A5B">
              <w:rPr>
                <w:rFonts w:ascii="宋体" w:hAnsi="宋体" w:hint="eastAsia"/>
                <w:b/>
                <w:bCs/>
                <w:iCs/>
                <w:color w:val="000000"/>
              </w:rPr>
              <w:t>外周药球2022年增长预期</w:t>
            </w:r>
            <w:r w:rsidR="003577A8">
              <w:rPr>
                <w:rFonts w:ascii="宋体" w:hAnsi="宋体" w:hint="eastAsia"/>
                <w:b/>
                <w:bCs/>
                <w:iCs/>
                <w:color w:val="000000"/>
              </w:rPr>
              <w:t>是否有变化</w:t>
            </w:r>
            <w:r w:rsidR="003577A8" w:rsidRPr="008A4A5B">
              <w:rPr>
                <w:rFonts w:ascii="宋体" w:hAnsi="宋体" w:hint="eastAsia"/>
                <w:b/>
                <w:bCs/>
                <w:iCs/>
                <w:color w:val="000000"/>
              </w:rPr>
              <w:t>？</w:t>
            </w:r>
          </w:p>
          <w:p w:rsidR="00AD1AD5" w:rsidRDefault="003577A8" w:rsidP="003577A8">
            <w:pPr>
              <w:spacing w:line="480" w:lineRule="atLeast"/>
              <w:ind w:firstLineChars="0" w:firstLine="480"/>
              <w:rPr>
                <w:rFonts w:ascii="宋体" w:hAnsi="宋体"/>
                <w:bCs/>
                <w:iCs/>
                <w:color w:val="000000"/>
              </w:rPr>
            </w:pPr>
            <w:r w:rsidRPr="008A4A5B">
              <w:rPr>
                <w:rFonts w:ascii="宋体" w:hAnsi="宋体" w:hint="eastAsia"/>
                <w:bCs/>
                <w:iCs/>
                <w:color w:val="000000"/>
              </w:rPr>
              <w:t>答：2021年全国DCB植入量在22000条左右，公司植入量在3000-4000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条，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</w:rPr>
              <w:t>市占率</w:t>
            </w:r>
            <w:proofErr w:type="gramEnd"/>
            <w:r w:rsidRPr="008A4A5B">
              <w:rPr>
                <w:rFonts w:ascii="宋体" w:hAnsi="宋体" w:hint="eastAsia"/>
                <w:bCs/>
                <w:iCs/>
                <w:color w:val="000000"/>
              </w:rPr>
              <w:t>20%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左右</w:t>
            </w:r>
            <w:r w:rsidRPr="008A4A5B">
              <w:rPr>
                <w:rFonts w:ascii="宋体" w:hAnsi="宋体" w:hint="eastAsia"/>
                <w:bCs/>
                <w:iCs/>
                <w:color w:val="000000"/>
              </w:rPr>
              <w:t>，2022年行业整体增速预计将在50%，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公司有信心跟随行业增长，进一步提升市场占有率</w:t>
            </w:r>
            <w:r w:rsidRPr="008A4A5B">
              <w:rPr>
                <w:rFonts w:ascii="宋体" w:hAnsi="宋体" w:hint="eastAsia"/>
                <w:bCs/>
                <w:iCs/>
                <w:color w:val="000000"/>
              </w:rPr>
              <w:t>。</w:t>
            </w:r>
            <w:r w:rsidRPr="003577A8">
              <w:rPr>
                <w:rFonts w:ascii="宋体" w:hAnsi="宋体" w:hint="eastAsia"/>
                <w:bCs/>
                <w:iCs/>
                <w:color w:val="000000"/>
              </w:rPr>
              <w:t>虽然有疫情，终端供货没有断，临床的开发和植入也没有断。</w:t>
            </w:r>
          </w:p>
          <w:p w:rsidR="003577A8" w:rsidRDefault="003577A8" w:rsidP="003577A8">
            <w:pPr>
              <w:spacing w:line="480" w:lineRule="atLeast"/>
              <w:ind w:firstLineChars="0" w:firstLine="480"/>
              <w:rPr>
                <w:rFonts w:ascii="宋体" w:hAnsi="宋体"/>
                <w:bCs/>
                <w:iCs/>
                <w:color w:val="000000"/>
              </w:rPr>
            </w:pPr>
          </w:p>
          <w:p w:rsidR="003577A8" w:rsidRPr="003577A8" w:rsidRDefault="008A4A5B" w:rsidP="003577A8">
            <w:pPr>
              <w:spacing w:line="480" w:lineRule="atLeast"/>
              <w:ind w:firstLineChars="0" w:firstLine="480"/>
              <w:rPr>
                <w:rFonts w:ascii="宋体" w:hAnsi="宋体"/>
                <w:bCs/>
                <w:iCs/>
                <w:color w:val="000000"/>
              </w:rPr>
            </w:pPr>
            <w:r w:rsidRPr="00AD1AD5">
              <w:rPr>
                <w:rFonts w:ascii="宋体" w:hAnsi="宋体" w:hint="eastAsia"/>
                <w:b/>
                <w:bCs/>
                <w:iCs/>
                <w:color w:val="000000"/>
              </w:rPr>
              <w:t>八、</w:t>
            </w:r>
            <w:r w:rsidR="003577A8" w:rsidRPr="00AD1AD5">
              <w:rPr>
                <w:rFonts w:ascii="宋体" w:hAnsi="宋体" w:hint="eastAsia"/>
                <w:b/>
                <w:bCs/>
                <w:iCs/>
                <w:color w:val="000000"/>
              </w:rPr>
              <w:t>问：</w:t>
            </w:r>
            <w:r w:rsidR="003577A8" w:rsidRPr="003577A8">
              <w:rPr>
                <w:rFonts w:ascii="宋体" w:hAnsi="宋体" w:hint="eastAsia"/>
                <w:b/>
                <w:bCs/>
                <w:iCs/>
                <w:color w:val="000000"/>
              </w:rPr>
              <w:t>DRGs</w:t>
            </w:r>
            <w:r w:rsidR="003577A8">
              <w:rPr>
                <w:rFonts w:ascii="宋体" w:hAnsi="宋体" w:hint="eastAsia"/>
                <w:b/>
                <w:bCs/>
                <w:iCs/>
                <w:color w:val="000000"/>
              </w:rPr>
              <w:t>政策在公司产品影响，公司计划如何面对未来可能深化的集采及</w:t>
            </w:r>
            <w:r w:rsidR="003577A8" w:rsidRPr="00E938A2">
              <w:rPr>
                <w:rFonts w:ascii="宋体" w:hAnsi="宋体" w:hint="eastAsia"/>
                <w:b/>
                <w:bCs/>
              </w:rPr>
              <w:t>D</w:t>
            </w:r>
            <w:r w:rsidR="003577A8" w:rsidRPr="00E938A2">
              <w:rPr>
                <w:rFonts w:ascii="宋体" w:hAnsi="宋体"/>
                <w:b/>
                <w:bCs/>
              </w:rPr>
              <w:t>RG</w:t>
            </w:r>
            <w:r w:rsidR="003577A8" w:rsidRPr="00E938A2">
              <w:rPr>
                <w:rFonts w:ascii="宋体" w:hAnsi="宋体" w:hint="eastAsia"/>
                <w:b/>
                <w:bCs/>
              </w:rPr>
              <w:t>s</w:t>
            </w:r>
            <w:r w:rsidR="003577A8" w:rsidRPr="00E76701">
              <w:rPr>
                <w:rFonts w:hint="eastAsia"/>
                <w:b/>
                <w:bCs/>
              </w:rPr>
              <w:t>政策</w:t>
            </w:r>
            <w:r w:rsidR="003577A8">
              <w:rPr>
                <w:rFonts w:hint="eastAsia"/>
                <w:b/>
                <w:bCs/>
              </w:rPr>
              <w:t>？</w:t>
            </w:r>
          </w:p>
          <w:p w:rsidR="003577A8" w:rsidRPr="005633B1" w:rsidRDefault="003577A8" w:rsidP="005633B1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</w:rPr>
            </w:pPr>
            <w:r w:rsidRPr="008A4A5B">
              <w:rPr>
                <w:rFonts w:ascii="宋体" w:hAnsi="宋体" w:hint="eastAsia"/>
                <w:bCs/>
                <w:iCs/>
                <w:color w:val="000000"/>
              </w:rPr>
              <w:t>答：</w:t>
            </w:r>
            <w:r w:rsidR="005633B1" w:rsidRPr="005633B1">
              <w:rPr>
                <w:rFonts w:ascii="宋体" w:hAnsi="宋体" w:hint="eastAsia"/>
                <w:bCs/>
                <w:iCs/>
                <w:color w:val="000000"/>
              </w:rPr>
              <w:t>各省</w:t>
            </w:r>
            <w:r w:rsidR="005633B1">
              <w:rPr>
                <w:rFonts w:ascii="宋体" w:hAnsi="宋体" w:hint="eastAsia"/>
                <w:bCs/>
                <w:iCs/>
                <w:color w:val="000000"/>
              </w:rPr>
              <w:t>及省内各地</w:t>
            </w:r>
            <w:r w:rsidR="005633B1" w:rsidRPr="005633B1">
              <w:rPr>
                <w:rFonts w:ascii="宋体" w:hAnsi="宋体" w:hint="eastAsia"/>
                <w:bCs/>
                <w:iCs/>
                <w:color w:val="000000"/>
              </w:rPr>
              <w:t>的收费标准</w:t>
            </w:r>
            <w:r w:rsidR="005633B1">
              <w:rPr>
                <w:rFonts w:ascii="宋体" w:hAnsi="宋体" w:hint="eastAsia"/>
                <w:bCs/>
                <w:iCs/>
                <w:color w:val="000000"/>
              </w:rPr>
              <w:t>受</w:t>
            </w:r>
            <w:r w:rsidR="005633B1" w:rsidRPr="005633B1">
              <w:rPr>
                <w:rFonts w:ascii="宋体" w:hAnsi="宋体" w:hint="eastAsia"/>
                <w:bCs/>
                <w:iCs/>
                <w:color w:val="000000"/>
              </w:rPr>
              <w:t>当地</w:t>
            </w:r>
            <w:proofErr w:type="gramStart"/>
            <w:r w:rsidR="005633B1" w:rsidRPr="005633B1">
              <w:rPr>
                <w:rFonts w:ascii="宋体" w:hAnsi="宋体" w:hint="eastAsia"/>
                <w:bCs/>
                <w:iCs/>
                <w:color w:val="000000"/>
              </w:rPr>
              <w:t>医</w:t>
            </w:r>
            <w:proofErr w:type="gramEnd"/>
            <w:r w:rsidR="005633B1" w:rsidRPr="005633B1">
              <w:rPr>
                <w:rFonts w:ascii="宋体" w:hAnsi="宋体" w:hint="eastAsia"/>
                <w:bCs/>
                <w:iCs/>
                <w:color w:val="000000"/>
              </w:rPr>
              <w:t>保</w:t>
            </w:r>
            <w:r w:rsidR="005633B1">
              <w:rPr>
                <w:rFonts w:ascii="宋体" w:hAnsi="宋体" w:hint="eastAsia"/>
                <w:bCs/>
                <w:iCs/>
                <w:color w:val="000000"/>
              </w:rPr>
              <w:t>政策及</w:t>
            </w:r>
            <w:r w:rsidR="005633B1" w:rsidRPr="005633B1">
              <w:rPr>
                <w:rFonts w:ascii="宋体" w:hAnsi="宋体" w:hint="eastAsia"/>
                <w:bCs/>
                <w:iCs/>
                <w:color w:val="000000"/>
              </w:rPr>
              <w:t>经济</w:t>
            </w:r>
            <w:r w:rsidR="005633B1">
              <w:rPr>
                <w:rFonts w:ascii="宋体" w:hAnsi="宋体" w:hint="eastAsia"/>
                <w:bCs/>
                <w:iCs/>
                <w:color w:val="000000"/>
              </w:rPr>
              <w:t>等多重因素影响</w:t>
            </w:r>
            <w:r w:rsidR="005633B1" w:rsidRPr="005633B1">
              <w:rPr>
                <w:rFonts w:ascii="宋体" w:hAnsi="宋体" w:hint="eastAsia"/>
                <w:bCs/>
                <w:iCs/>
                <w:color w:val="000000"/>
              </w:rPr>
              <w:t>。以北京为例，收费标准较高，科室对于主动脉的手术是能够承担的，可调剂的</w:t>
            </w:r>
            <w:r w:rsidR="005633B1" w:rsidRPr="005633B1">
              <w:rPr>
                <w:rFonts w:ascii="宋体" w:hAnsi="宋体"/>
                <w:bCs/>
                <w:iCs/>
                <w:color w:val="000000"/>
              </w:rPr>
              <w:t>DRGs</w:t>
            </w:r>
            <w:r w:rsidR="005633B1" w:rsidRPr="005633B1">
              <w:rPr>
                <w:rFonts w:ascii="宋体" w:hAnsi="宋体" w:hint="eastAsia"/>
                <w:bCs/>
                <w:iCs/>
                <w:color w:val="000000"/>
              </w:rPr>
              <w:t>对公司影响是比较小的。Castor®分支型主动脉覆膜支架及输送系统</w:t>
            </w:r>
            <w:r w:rsidR="005633B1">
              <w:rPr>
                <w:rFonts w:ascii="宋体" w:hAnsi="宋体" w:hint="eastAsia"/>
                <w:bCs/>
                <w:iCs/>
                <w:color w:val="000000"/>
              </w:rPr>
              <w:t>在创新产品单一收费目录当中，总体来看影响比较小，公司产品价格区间范围较大</w:t>
            </w:r>
            <w:r w:rsidR="005633B1" w:rsidRPr="005633B1">
              <w:rPr>
                <w:rFonts w:ascii="宋体" w:hAnsi="宋体" w:hint="eastAsia"/>
                <w:bCs/>
                <w:iCs/>
                <w:color w:val="000000"/>
              </w:rPr>
              <w:t>，未来</w:t>
            </w:r>
            <w:r w:rsidR="005633B1">
              <w:rPr>
                <w:rFonts w:ascii="宋体" w:hAnsi="宋体" w:hint="eastAsia"/>
                <w:bCs/>
                <w:iCs/>
                <w:color w:val="000000"/>
              </w:rPr>
              <w:t>仍将</w:t>
            </w:r>
            <w:r w:rsidR="004345AB">
              <w:rPr>
                <w:rFonts w:ascii="宋体" w:hAnsi="宋体" w:hint="eastAsia"/>
                <w:bCs/>
                <w:iCs/>
                <w:color w:val="000000"/>
              </w:rPr>
              <w:t>研发更多创新性产品，</w:t>
            </w:r>
            <w:r w:rsidR="004345AB" w:rsidRPr="004345AB">
              <w:rPr>
                <w:rFonts w:ascii="宋体" w:hAnsi="宋体" w:hint="eastAsia"/>
                <w:bCs/>
                <w:iCs/>
                <w:color w:val="000000"/>
              </w:rPr>
              <w:t>丰富产品线布局及在</w:t>
            </w:r>
            <w:proofErr w:type="gramStart"/>
            <w:r w:rsidR="004345AB" w:rsidRPr="004345AB">
              <w:rPr>
                <w:rFonts w:ascii="宋体" w:hAnsi="宋体" w:hint="eastAsia"/>
                <w:bCs/>
                <w:iCs/>
                <w:color w:val="000000"/>
              </w:rPr>
              <w:t>研</w:t>
            </w:r>
            <w:proofErr w:type="gramEnd"/>
            <w:r w:rsidR="004345AB" w:rsidRPr="004345AB">
              <w:rPr>
                <w:rFonts w:ascii="宋体" w:hAnsi="宋体" w:hint="eastAsia"/>
                <w:bCs/>
                <w:iCs/>
                <w:color w:val="000000"/>
              </w:rPr>
              <w:t>产品储备</w:t>
            </w:r>
            <w:r w:rsidR="005633B1" w:rsidRPr="005633B1">
              <w:rPr>
                <w:rFonts w:ascii="宋体" w:hAnsi="宋体" w:hint="eastAsia"/>
                <w:bCs/>
                <w:iCs/>
                <w:color w:val="000000"/>
              </w:rPr>
              <w:t>。</w:t>
            </w:r>
          </w:p>
          <w:p w:rsidR="005633B1" w:rsidRPr="004345AB" w:rsidRDefault="004345AB" w:rsidP="004345AB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</w:rPr>
            </w:pPr>
            <w:r w:rsidRPr="004345AB">
              <w:rPr>
                <w:rFonts w:ascii="宋体" w:hAnsi="宋体" w:hint="eastAsia"/>
                <w:bCs/>
                <w:iCs/>
                <w:color w:val="000000"/>
              </w:rPr>
              <w:lastRenderedPageBreak/>
              <w:t>公司尚未收到任何关于政府集</w:t>
            </w:r>
            <w:proofErr w:type="gramStart"/>
            <w:r w:rsidRPr="004345AB">
              <w:rPr>
                <w:rFonts w:ascii="宋体" w:hAnsi="宋体" w:hint="eastAsia"/>
                <w:bCs/>
                <w:iCs/>
                <w:color w:val="000000"/>
              </w:rPr>
              <w:t>采政策</w:t>
            </w:r>
            <w:proofErr w:type="gramEnd"/>
            <w:r w:rsidRPr="004345AB">
              <w:rPr>
                <w:rFonts w:ascii="宋体" w:hAnsi="宋体" w:hint="eastAsia"/>
                <w:bCs/>
                <w:iCs/>
                <w:color w:val="000000"/>
              </w:rPr>
              <w:t>的信息</w:t>
            </w:r>
            <w:r w:rsidR="00EB46B2">
              <w:rPr>
                <w:rFonts w:ascii="宋体" w:hAnsi="宋体" w:hint="eastAsia"/>
                <w:bCs/>
                <w:iCs/>
                <w:color w:val="000000"/>
              </w:rPr>
              <w:t>。</w:t>
            </w:r>
            <w:r w:rsidRPr="004345AB">
              <w:rPr>
                <w:rFonts w:ascii="宋体" w:hAnsi="宋体" w:hint="eastAsia"/>
                <w:bCs/>
                <w:iCs/>
                <w:color w:val="000000"/>
              </w:rPr>
              <w:t>公司产品也均未涉及集采</w:t>
            </w:r>
            <w:r w:rsidR="00EB46B2">
              <w:rPr>
                <w:rFonts w:ascii="宋体" w:hAnsi="宋体" w:hint="eastAsia"/>
                <w:bCs/>
                <w:iCs/>
                <w:color w:val="000000"/>
              </w:rPr>
              <w:t>。</w:t>
            </w:r>
            <w:r w:rsidRPr="004345AB">
              <w:rPr>
                <w:rFonts w:ascii="宋体" w:hAnsi="宋体" w:hint="eastAsia"/>
                <w:bCs/>
                <w:iCs/>
                <w:color w:val="000000"/>
              </w:rPr>
              <w:t>公司及核心团队在主动脉及外周血管介入领域深耕多年，在技术研发、产品创新、营销及质量管理等方面均有深厚积累，自主研发的多款产品在行业内处于领先地位，同时，公司所处行业壁垒较高，竞争格局相对稳定。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未来</w:t>
            </w:r>
            <w:r w:rsidRPr="004345AB">
              <w:rPr>
                <w:rFonts w:ascii="宋体" w:hAnsi="宋体" w:hint="eastAsia"/>
                <w:bCs/>
                <w:iCs/>
                <w:color w:val="000000"/>
              </w:rPr>
              <w:t>公司不断加快丰富产品线布局及在研产品储备，积极应对集采政策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。</w:t>
            </w:r>
            <w:bookmarkStart w:id="0" w:name="_GoBack"/>
            <w:bookmarkEnd w:id="0"/>
          </w:p>
          <w:p w:rsidR="00AD1AD5" w:rsidRPr="008A4A5B" w:rsidRDefault="00AD1AD5" w:rsidP="00AD1AD5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</w:p>
        </w:tc>
      </w:tr>
      <w:tr w:rsidR="004E39E7" w:rsidRPr="00BB1B05" w:rsidTr="00A96AA4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E7" w:rsidRPr="00BB1B05" w:rsidRDefault="004E39E7" w:rsidP="00D5688A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lastRenderedPageBreak/>
              <w:t>日期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E7" w:rsidRPr="00BB1B05" w:rsidRDefault="00152800" w:rsidP="004345AB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2</w:t>
            </w:r>
            <w:r w:rsidR="00E47F5A">
              <w:rPr>
                <w:rFonts w:ascii="宋体" w:hAnsi="宋体"/>
                <w:bCs/>
                <w:iCs/>
                <w:color w:val="000000"/>
              </w:rPr>
              <w:t>022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年</w:t>
            </w:r>
            <w:r w:rsidR="004345AB">
              <w:rPr>
                <w:rFonts w:ascii="宋体" w:hAnsi="宋体"/>
                <w:bCs/>
                <w:iCs/>
                <w:color w:val="000000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月3</w:t>
            </w:r>
            <w:r w:rsidR="004345AB">
              <w:rPr>
                <w:rFonts w:ascii="宋体" w:hAnsi="宋体"/>
                <w:bCs/>
                <w:iCs/>
                <w:color w:val="000000"/>
              </w:rPr>
              <w:t>0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日</w:t>
            </w:r>
          </w:p>
        </w:tc>
      </w:tr>
    </w:tbl>
    <w:p w:rsidR="004E39E7" w:rsidRDefault="004E39E7" w:rsidP="004E39E7">
      <w:pPr>
        <w:ind w:firstLine="480"/>
      </w:pPr>
    </w:p>
    <w:p w:rsidR="001D19AF" w:rsidRDefault="00A96AA4">
      <w:pPr>
        <w:ind w:firstLine="480"/>
      </w:pPr>
      <w:r>
        <w:rPr>
          <w:rFonts w:hint="eastAsia"/>
        </w:rPr>
        <w:t>附件：与会清单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148"/>
        <w:gridCol w:w="4148"/>
      </w:tblGrid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安信基金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上海和谐汇</w:t>
            </w: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一</w:t>
            </w:r>
            <w:proofErr w:type="gramEnd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资产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宝</w:t>
            </w: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盈基金</w:t>
            </w:r>
            <w:proofErr w:type="gramEnd"/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上投摩根基金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东方</w:t>
            </w: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睿</w:t>
            </w:r>
            <w:proofErr w:type="gramEnd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石投资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上</w:t>
            </w: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银基金</w:t>
            </w:r>
            <w:proofErr w:type="gramEnd"/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鸿</w:t>
            </w: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道投资</w:t>
            </w:r>
            <w:proofErr w:type="gramEnd"/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尚诚投资</w:t>
            </w:r>
            <w:proofErr w:type="gramEnd"/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金百镕投资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时代共赢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腾辉盛华</w:t>
            </w:r>
            <w:proofErr w:type="gramEnd"/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太平养老保险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博</w:t>
            </w: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远基金</w:t>
            </w:r>
            <w:proofErr w:type="gramEnd"/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泰信基金</w:t>
            </w:r>
            <w:proofErr w:type="gramEnd"/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才华资本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天堂硅谷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辰翔投资</w:t>
            </w:r>
            <w:proofErr w:type="gramEnd"/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万和证券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诚盛投资</w:t>
            </w:r>
            <w:proofErr w:type="gramEnd"/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西部利</w:t>
            </w:r>
            <w:proofErr w:type="gramEnd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得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德汇投资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喜</w:t>
            </w: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世</w:t>
            </w:r>
            <w:proofErr w:type="gramEnd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润投资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东方基金管理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相聚资本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东方证券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新华基金管理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东吴证券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信</w:t>
            </w: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达澳银</w:t>
            </w:r>
            <w:proofErr w:type="gramEnd"/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敦</w:t>
            </w:r>
            <w:proofErr w:type="gramEnd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和资产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兴华基金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方正富邦基金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兴业证券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复星集团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循远资产</w:t>
            </w:r>
            <w:proofErr w:type="gramEnd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管理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富国基金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阳光资产管理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歌</w:t>
            </w: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斐诺宝</w:t>
            </w:r>
            <w:proofErr w:type="gramEnd"/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野村东方国际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lastRenderedPageBreak/>
              <w:t>歌</w:t>
            </w: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斐</w:t>
            </w:r>
            <w:proofErr w:type="gramEnd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资产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裕晋投资</w:t>
            </w:r>
            <w:proofErr w:type="gramEnd"/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工银瑞信</w:t>
            </w:r>
            <w:proofErr w:type="gramEnd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基金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长城基金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光大保德信基金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长</w:t>
            </w: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见投资</w:t>
            </w:r>
            <w:proofErr w:type="gramEnd"/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光大自营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长</w:t>
            </w: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见投资</w:t>
            </w:r>
            <w:proofErr w:type="gramEnd"/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光证资管</w:t>
            </w:r>
            <w:proofErr w:type="gramEnd"/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长信基金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广东惠正投资</w:t>
            </w:r>
            <w:proofErr w:type="gramEnd"/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招商信诺资产</w:t>
            </w:r>
            <w:proofErr w:type="gramEnd"/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广发基金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昭图投资</w:t>
            </w:r>
            <w:proofErr w:type="gramEnd"/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广发证券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浙商资管</w:t>
            </w:r>
            <w:proofErr w:type="gramEnd"/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国金证券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浙商自营</w:t>
            </w:r>
            <w:proofErr w:type="gramEnd"/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国君证券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中国人</w:t>
            </w: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寿资产</w:t>
            </w:r>
            <w:proofErr w:type="gramEnd"/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国盛证券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中</w:t>
            </w: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海基金</w:t>
            </w:r>
            <w:proofErr w:type="gramEnd"/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国泰君安自营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中金证券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海富通基金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中科沃土基金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海通证券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中欧基金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海通总部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中融信托</w:t>
            </w:r>
            <w:proofErr w:type="gramEnd"/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杭州</w:t>
            </w: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汇升投资</w:t>
            </w:r>
            <w:proofErr w:type="gramEnd"/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中泰证券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华安基金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中</w:t>
            </w: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信保诚基金</w:t>
            </w:r>
            <w:proofErr w:type="gramEnd"/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华安证券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中</w:t>
            </w: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信建投证券</w:t>
            </w:r>
            <w:proofErr w:type="gramEnd"/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华</w:t>
            </w: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宝基金</w:t>
            </w:r>
            <w:proofErr w:type="gramEnd"/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中信银行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华商基金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中银保诚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华夏基金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中银国际证券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汇</w:t>
            </w: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丰晋信</w:t>
            </w:r>
            <w:proofErr w:type="gramEnd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基金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紫金保险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嘉</w:t>
            </w: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实基金</w:t>
            </w:r>
            <w:proofErr w:type="gramEnd"/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3W Fund Management Limited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交银施罗德基金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AIHC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进化论资产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ALL VIEW MANAGEMENT LIMITED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玖鹏资产</w:t>
            </w:r>
            <w:proofErr w:type="gramEnd"/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BAILLIE GIFFORD &amp; CO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凯</w:t>
            </w:r>
            <w:proofErr w:type="gramEnd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昇投资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Blackrock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凯石基金</w:t>
            </w:r>
            <w:proofErr w:type="gramEnd"/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Horizon Group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农银汇理</w:t>
            </w:r>
            <w:proofErr w:type="gramEnd"/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ICBC Asset Management (Global) Company Limited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平安证券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ICBC Credit Suisse Asset Management (International) Company Limited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lastRenderedPageBreak/>
              <w:t>前海海雅金控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proofErr w:type="spell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OrbiMed</w:t>
            </w:r>
            <w:proofErr w:type="spellEnd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 xml:space="preserve"> Advisors LLC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前海人寿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Orchid Asia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杉树资产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PICEA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上海</w:t>
            </w: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泽熙投资</w:t>
            </w:r>
            <w:proofErr w:type="gramEnd"/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proofErr w:type="spell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PinPoint</w:t>
            </w:r>
            <w:proofErr w:type="spellEnd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 xml:space="preserve"> Group</w:t>
            </w:r>
          </w:p>
        </w:tc>
      </w:tr>
      <w:tr w:rsidR="00A96AA4" w:rsidRPr="00A96AA4" w:rsidTr="00A96AA4">
        <w:trPr>
          <w:trHeight w:hRule="exact" w:val="454"/>
        </w:trPr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上海</w:t>
            </w:r>
            <w:proofErr w:type="gram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彤</w:t>
            </w:r>
            <w:proofErr w:type="gramEnd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源投资</w:t>
            </w:r>
          </w:p>
        </w:tc>
        <w:tc>
          <w:tcPr>
            <w:tcW w:w="2500" w:type="pct"/>
            <w:vAlign w:val="center"/>
          </w:tcPr>
          <w:p w:rsidR="00A96AA4" w:rsidRPr="00A96AA4" w:rsidRDefault="00A96AA4" w:rsidP="00A96AA4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2"/>
              </w:rPr>
            </w:pPr>
            <w:proofErr w:type="spellStart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>Valliance</w:t>
            </w:r>
            <w:proofErr w:type="spellEnd"/>
            <w:r w:rsidRPr="00A96AA4">
              <w:rPr>
                <w:rFonts w:asciiTheme="minorEastAsia" w:eastAsiaTheme="minorEastAsia" w:hAnsiTheme="minorEastAsia" w:hint="eastAsia"/>
                <w:color w:val="000000"/>
                <w:sz w:val="21"/>
                <w:szCs w:val="22"/>
              </w:rPr>
              <w:t xml:space="preserve"> asset management</w:t>
            </w:r>
          </w:p>
        </w:tc>
      </w:tr>
    </w:tbl>
    <w:p w:rsidR="00A96AA4" w:rsidRDefault="00A96AA4">
      <w:pPr>
        <w:ind w:firstLine="480"/>
      </w:pPr>
    </w:p>
    <w:sectPr w:rsidR="00A96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890" w:rsidRDefault="00C84890" w:rsidP="004E39E7">
      <w:pPr>
        <w:spacing w:line="240" w:lineRule="auto"/>
        <w:ind w:firstLine="480"/>
      </w:pPr>
      <w:r>
        <w:separator/>
      </w:r>
    </w:p>
  </w:endnote>
  <w:endnote w:type="continuationSeparator" w:id="0">
    <w:p w:rsidR="00C84890" w:rsidRDefault="00C84890" w:rsidP="004E39E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B8" w:rsidRDefault="00C848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B8" w:rsidRDefault="00C848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B8" w:rsidRDefault="00C848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890" w:rsidRDefault="00C84890" w:rsidP="004E39E7">
      <w:pPr>
        <w:spacing w:line="240" w:lineRule="auto"/>
        <w:ind w:firstLine="480"/>
      </w:pPr>
      <w:r>
        <w:separator/>
      </w:r>
    </w:p>
  </w:footnote>
  <w:footnote w:type="continuationSeparator" w:id="0">
    <w:p w:rsidR="00C84890" w:rsidRDefault="00C84890" w:rsidP="004E39E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B8" w:rsidRDefault="00C848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B8" w:rsidRDefault="00C848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B8" w:rsidRDefault="00C848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5439"/>
    <w:multiLevelType w:val="hybridMultilevel"/>
    <w:tmpl w:val="B17EB56A"/>
    <w:lvl w:ilvl="0" w:tplc="BC6E3EC0">
      <w:start w:val="2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5B5F209F"/>
    <w:multiLevelType w:val="hybridMultilevel"/>
    <w:tmpl w:val="B46E856E"/>
    <w:lvl w:ilvl="0" w:tplc="E4BA5E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31"/>
    <w:rsid w:val="00002BDD"/>
    <w:rsid w:val="00026C29"/>
    <w:rsid w:val="000318F4"/>
    <w:rsid w:val="0003647B"/>
    <w:rsid w:val="00057741"/>
    <w:rsid w:val="00072EE8"/>
    <w:rsid w:val="00093EBA"/>
    <w:rsid w:val="000A08C5"/>
    <w:rsid w:val="000B4867"/>
    <w:rsid w:val="000B65E4"/>
    <w:rsid w:val="000C011E"/>
    <w:rsid w:val="000C631C"/>
    <w:rsid w:val="00142F22"/>
    <w:rsid w:val="0014496A"/>
    <w:rsid w:val="00152800"/>
    <w:rsid w:val="001676B0"/>
    <w:rsid w:val="00174F1D"/>
    <w:rsid w:val="0018061B"/>
    <w:rsid w:val="00194E5C"/>
    <w:rsid w:val="001A08F5"/>
    <w:rsid w:val="001B7368"/>
    <w:rsid w:val="001C0040"/>
    <w:rsid w:val="001D19AF"/>
    <w:rsid w:val="001D5A3B"/>
    <w:rsid w:val="001E285C"/>
    <w:rsid w:val="001E2D44"/>
    <w:rsid w:val="001F5A81"/>
    <w:rsid w:val="0022642F"/>
    <w:rsid w:val="002337D1"/>
    <w:rsid w:val="00247386"/>
    <w:rsid w:val="0025465E"/>
    <w:rsid w:val="00263543"/>
    <w:rsid w:val="002642CB"/>
    <w:rsid w:val="002646A0"/>
    <w:rsid w:val="00271CA8"/>
    <w:rsid w:val="00292906"/>
    <w:rsid w:val="00294DB8"/>
    <w:rsid w:val="002A742D"/>
    <w:rsid w:val="002A7A3B"/>
    <w:rsid w:val="002B219C"/>
    <w:rsid w:val="002E0589"/>
    <w:rsid w:val="002F6462"/>
    <w:rsid w:val="00300646"/>
    <w:rsid w:val="00301451"/>
    <w:rsid w:val="003108E1"/>
    <w:rsid w:val="003577A8"/>
    <w:rsid w:val="00380CC8"/>
    <w:rsid w:val="0039218C"/>
    <w:rsid w:val="003A551E"/>
    <w:rsid w:val="003B056E"/>
    <w:rsid w:val="003B1655"/>
    <w:rsid w:val="003B22B5"/>
    <w:rsid w:val="003B31E8"/>
    <w:rsid w:val="003D5AB5"/>
    <w:rsid w:val="003E1B8B"/>
    <w:rsid w:val="003E30EE"/>
    <w:rsid w:val="003E6D2C"/>
    <w:rsid w:val="00405414"/>
    <w:rsid w:val="00422B88"/>
    <w:rsid w:val="0042391A"/>
    <w:rsid w:val="004342C6"/>
    <w:rsid w:val="004345AB"/>
    <w:rsid w:val="00451F06"/>
    <w:rsid w:val="00473776"/>
    <w:rsid w:val="004914B4"/>
    <w:rsid w:val="004A6FD3"/>
    <w:rsid w:val="004A77A4"/>
    <w:rsid w:val="004B1166"/>
    <w:rsid w:val="004C1ACA"/>
    <w:rsid w:val="004C23B3"/>
    <w:rsid w:val="004D4F0B"/>
    <w:rsid w:val="004E39E7"/>
    <w:rsid w:val="004F1908"/>
    <w:rsid w:val="00514B95"/>
    <w:rsid w:val="00515F05"/>
    <w:rsid w:val="0051650A"/>
    <w:rsid w:val="005213D5"/>
    <w:rsid w:val="00521C06"/>
    <w:rsid w:val="005367C6"/>
    <w:rsid w:val="00537434"/>
    <w:rsid w:val="00541336"/>
    <w:rsid w:val="00541924"/>
    <w:rsid w:val="0054485A"/>
    <w:rsid w:val="00555710"/>
    <w:rsid w:val="005633B1"/>
    <w:rsid w:val="00563661"/>
    <w:rsid w:val="00571597"/>
    <w:rsid w:val="005A2697"/>
    <w:rsid w:val="005C705A"/>
    <w:rsid w:val="00602DA6"/>
    <w:rsid w:val="00613149"/>
    <w:rsid w:val="006256FD"/>
    <w:rsid w:val="00626F7C"/>
    <w:rsid w:val="00634418"/>
    <w:rsid w:val="006372A9"/>
    <w:rsid w:val="00637CD9"/>
    <w:rsid w:val="00676C22"/>
    <w:rsid w:val="00676D9F"/>
    <w:rsid w:val="006A18A3"/>
    <w:rsid w:val="006B308D"/>
    <w:rsid w:val="006C4499"/>
    <w:rsid w:val="006D32B9"/>
    <w:rsid w:val="006E4FE5"/>
    <w:rsid w:val="007077CD"/>
    <w:rsid w:val="007162BF"/>
    <w:rsid w:val="00716FC3"/>
    <w:rsid w:val="00725554"/>
    <w:rsid w:val="0074017C"/>
    <w:rsid w:val="00743BA6"/>
    <w:rsid w:val="00744DF0"/>
    <w:rsid w:val="00757C67"/>
    <w:rsid w:val="00764A37"/>
    <w:rsid w:val="007714AC"/>
    <w:rsid w:val="00790DB7"/>
    <w:rsid w:val="007939AF"/>
    <w:rsid w:val="007F2726"/>
    <w:rsid w:val="007F72D7"/>
    <w:rsid w:val="00800622"/>
    <w:rsid w:val="00806438"/>
    <w:rsid w:val="008125CD"/>
    <w:rsid w:val="00814601"/>
    <w:rsid w:val="00817038"/>
    <w:rsid w:val="008171A5"/>
    <w:rsid w:val="0084683F"/>
    <w:rsid w:val="008529C7"/>
    <w:rsid w:val="00856A21"/>
    <w:rsid w:val="00870F86"/>
    <w:rsid w:val="00872C49"/>
    <w:rsid w:val="00875203"/>
    <w:rsid w:val="0088464B"/>
    <w:rsid w:val="0089143D"/>
    <w:rsid w:val="008A4A5B"/>
    <w:rsid w:val="008A5059"/>
    <w:rsid w:val="008A6D67"/>
    <w:rsid w:val="008D0CE2"/>
    <w:rsid w:val="008D769A"/>
    <w:rsid w:val="008E2DF9"/>
    <w:rsid w:val="008F47F7"/>
    <w:rsid w:val="009117A1"/>
    <w:rsid w:val="00914A77"/>
    <w:rsid w:val="00915807"/>
    <w:rsid w:val="00923F99"/>
    <w:rsid w:val="0094083F"/>
    <w:rsid w:val="00942131"/>
    <w:rsid w:val="009666B7"/>
    <w:rsid w:val="00986456"/>
    <w:rsid w:val="00994FA2"/>
    <w:rsid w:val="009A499F"/>
    <w:rsid w:val="009B0EAC"/>
    <w:rsid w:val="009E21A4"/>
    <w:rsid w:val="009E2692"/>
    <w:rsid w:val="009E6643"/>
    <w:rsid w:val="009F4D36"/>
    <w:rsid w:val="00A13D15"/>
    <w:rsid w:val="00A20816"/>
    <w:rsid w:val="00A26E4A"/>
    <w:rsid w:val="00A44FB5"/>
    <w:rsid w:val="00A57314"/>
    <w:rsid w:val="00A61BA0"/>
    <w:rsid w:val="00A80E64"/>
    <w:rsid w:val="00A96AA4"/>
    <w:rsid w:val="00AC4C6D"/>
    <w:rsid w:val="00AD06EE"/>
    <w:rsid w:val="00AD1AD5"/>
    <w:rsid w:val="00AD27D5"/>
    <w:rsid w:val="00AF1012"/>
    <w:rsid w:val="00B02D8D"/>
    <w:rsid w:val="00B273D5"/>
    <w:rsid w:val="00B72A07"/>
    <w:rsid w:val="00B751FF"/>
    <w:rsid w:val="00B83251"/>
    <w:rsid w:val="00BA353A"/>
    <w:rsid w:val="00BB30E1"/>
    <w:rsid w:val="00C01C87"/>
    <w:rsid w:val="00C636F8"/>
    <w:rsid w:val="00C70150"/>
    <w:rsid w:val="00C76083"/>
    <w:rsid w:val="00C84890"/>
    <w:rsid w:val="00CB3186"/>
    <w:rsid w:val="00CB6A66"/>
    <w:rsid w:val="00CB6CB8"/>
    <w:rsid w:val="00CC7FF6"/>
    <w:rsid w:val="00CF7EB6"/>
    <w:rsid w:val="00D11546"/>
    <w:rsid w:val="00D20FE9"/>
    <w:rsid w:val="00D315CF"/>
    <w:rsid w:val="00D47831"/>
    <w:rsid w:val="00D51464"/>
    <w:rsid w:val="00D62DBE"/>
    <w:rsid w:val="00D801BC"/>
    <w:rsid w:val="00D865AC"/>
    <w:rsid w:val="00DA4709"/>
    <w:rsid w:val="00DB75D5"/>
    <w:rsid w:val="00E077E7"/>
    <w:rsid w:val="00E07B47"/>
    <w:rsid w:val="00E21F05"/>
    <w:rsid w:val="00E244C4"/>
    <w:rsid w:val="00E44614"/>
    <w:rsid w:val="00E47F5A"/>
    <w:rsid w:val="00E55058"/>
    <w:rsid w:val="00E61C0C"/>
    <w:rsid w:val="00E72197"/>
    <w:rsid w:val="00E80AAF"/>
    <w:rsid w:val="00E938A2"/>
    <w:rsid w:val="00E96FDA"/>
    <w:rsid w:val="00EB271C"/>
    <w:rsid w:val="00EB46B2"/>
    <w:rsid w:val="00EC2BE2"/>
    <w:rsid w:val="00EC7332"/>
    <w:rsid w:val="00ED31F7"/>
    <w:rsid w:val="00ED4140"/>
    <w:rsid w:val="00EE4757"/>
    <w:rsid w:val="00EE60F8"/>
    <w:rsid w:val="00F139AF"/>
    <w:rsid w:val="00F27E6D"/>
    <w:rsid w:val="00F30967"/>
    <w:rsid w:val="00F36622"/>
    <w:rsid w:val="00F4253A"/>
    <w:rsid w:val="00F46604"/>
    <w:rsid w:val="00F63560"/>
    <w:rsid w:val="00F7204D"/>
    <w:rsid w:val="00F732D8"/>
    <w:rsid w:val="00F771F8"/>
    <w:rsid w:val="00F92D5B"/>
    <w:rsid w:val="00FA04DE"/>
    <w:rsid w:val="00FA6397"/>
    <w:rsid w:val="00FB7830"/>
    <w:rsid w:val="00FC54B8"/>
    <w:rsid w:val="00FC62B7"/>
    <w:rsid w:val="00FD7783"/>
    <w:rsid w:val="00FF4103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1FA02"/>
  <w15:chartTrackingRefBased/>
  <w15:docId w15:val="{1E230CD0-8603-4B35-92C3-BA51E95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E7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39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39E7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39E7"/>
    <w:rPr>
      <w:sz w:val="18"/>
      <w:szCs w:val="18"/>
    </w:rPr>
  </w:style>
  <w:style w:type="paragraph" w:styleId="a7">
    <w:name w:val="List Paragraph"/>
    <w:basedOn w:val="a"/>
    <w:uiPriority w:val="34"/>
    <w:qFormat/>
    <w:rsid w:val="001A08F5"/>
    <w:pPr>
      <w:ind w:firstLine="420"/>
    </w:pPr>
  </w:style>
  <w:style w:type="table" w:styleId="a8">
    <w:name w:val="Table Grid"/>
    <w:basedOn w:val="a1"/>
    <w:uiPriority w:val="39"/>
    <w:rsid w:val="00A9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Fyt</dc:creator>
  <cp:keywords/>
  <dc:description/>
  <cp:lastModifiedBy>Liu, Zhiyan</cp:lastModifiedBy>
  <cp:revision>57</cp:revision>
  <dcterms:created xsi:type="dcterms:W3CDTF">2021-12-30T05:15:00Z</dcterms:created>
  <dcterms:modified xsi:type="dcterms:W3CDTF">2022-05-05T08:49:00Z</dcterms:modified>
</cp:coreProperties>
</file>