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A9C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江苏苏州</w:t>
      </w:r>
      <w:r w:rsidRPr="00692ACE">
        <w:rPr>
          <w:rFonts w:ascii="Times New Roman" w:hAnsi="Times New Roman" w:hint="eastAsia"/>
          <w:b/>
          <w:bCs/>
          <w:sz w:val="32"/>
          <w:szCs w:val="32"/>
        </w:rPr>
        <w:t>农村商业银行股份有限公司</w:t>
      </w:r>
    </w:p>
    <w:p w14:paraId="1BCB6793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  <w:r w:rsidRPr="00692ACE">
        <w:rPr>
          <w:rFonts w:ascii="Times New Roman" w:hAnsi="Times New Roman"/>
          <w:b/>
          <w:bCs/>
          <w:sz w:val="32"/>
          <w:szCs w:val="32"/>
        </w:rPr>
        <w:t>投资者关系活动记录表</w:t>
      </w:r>
    </w:p>
    <w:p w14:paraId="65512F04" w14:textId="065B2F84" w:rsidR="00DC55F1" w:rsidRDefault="00DC55F1" w:rsidP="00DC55F1">
      <w:pPr>
        <w:spacing w:beforeLines="50" w:before="156" w:afterLines="50" w:after="156" w:line="360" w:lineRule="auto"/>
        <w:jc w:val="center"/>
        <w:rPr>
          <w:rFonts w:ascii="Times New Roman" w:hAnsi="Times New Roman"/>
          <w:sz w:val="24"/>
        </w:rPr>
      </w:pPr>
      <w:r w:rsidRPr="00DC55F1">
        <w:rPr>
          <w:rFonts w:ascii="Times New Roman" w:hAnsi="Times New Roman" w:hint="eastAsia"/>
          <w:sz w:val="24"/>
        </w:rPr>
        <w:t>证券代码：</w:t>
      </w:r>
      <w:r w:rsidRPr="00DC55F1">
        <w:rPr>
          <w:rFonts w:ascii="Times New Roman" w:hAnsi="Times New Roman" w:hint="eastAsia"/>
          <w:sz w:val="24"/>
        </w:rPr>
        <w:t xml:space="preserve">603323               </w:t>
      </w:r>
      <w:r w:rsidRPr="00DC55F1">
        <w:rPr>
          <w:rFonts w:ascii="Times New Roman" w:hAnsi="Times New Roman" w:hint="eastAsia"/>
          <w:sz w:val="24"/>
        </w:rPr>
        <w:t>证券简称：苏农银行</w:t>
      </w:r>
      <w:r w:rsidRPr="00DC55F1">
        <w:rPr>
          <w:rFonts w:ascii="Times New Roman" w:hAnsi="Times New Roman" w:hint="eastAsia"/>
          <w:sz w:val="24"/>
        </w:rPr>
        <w:t xml:space="preserve">             </w:t>
      </w:r>
      <w:r w:rsidRPr="00DC55F1">
        <w:rPr>
          <w:rFonts w:ascii="Times New Roman" w:hAnsi="Times New Roman" w:hint="eastAsia"/>
          <w:sz w:val="24"/>
        </w:rPr>
        <w:t>编号：</w:t>
      </w:r>
      <w:r w:rsidRPr="00DC55F1">
        <w:rPr>
          <w:rFonts w:ascii="Times New Roman" w:hAnsi="Times New Roman" w:hint="eastAsia"/>
          <w:sz w:val="24"/>
        </w:rPr>
        <w:t>2022-0</w:t>
      </w:r>
      <w:r w:rsidR="001A6855">
        <w:rPr>
          <w:rFonts w:ascii="Times New Roman" w:hAnsi="Times New Roman"/>
          <w:sz w:val="24"/>
        </w:rPr>
        <w:t>15</w:t>
      </w:r>
    </w:p>
    <w:tbl>
      <w:tblPr>
        <w:tblStyle w:val="a3"/>
        <w:tblW w:w="0" w:type="auto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523"/>
      </w:tblGrid>
      <w:tr w:rsidR="00356681" w:rsidRPr="00DC55F1" w14:paraId="44F38B32" w14:textId="77777777" w:rsidTr="00907153">
        <w:trPr>
          <w:trHeight w:val="422"/>
          <w:jc w:val="center"/>
        </w:trPr>
        <w:tc>
          <w:tcPr>
            <w:tcW w:w="2689" w:type="dxa"/>
            <w:vAlign w:val="center"/>
          </w:tcPr>
          <w:p w14:paraId="1EAA9707" w14:textId="69AC5FCF" w:rsidR="00DC55F1" w:rsidRPr="008C7798" w:rsidRDefault="00DC55F1" w:rsidP="00DC55F1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投资者关系活动类别</w:t>
            </w:r>
          </w:p>
        </w:tc>
        <w:tc>
          <w:tcPr>
            <w:tcW w:w="2551" w:type="dxa"/>
            <w:vAlign w:val="center"/>
          </w:tcPr>
          <w:p w14:paraId="1170B8C5" w14:textId="661D8E43" w:rsidR="00DC55F1" w:rsidRPr="00DC55F1" w:rsidRDefault="001A6855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券商策略会</w:t>
            </w:r>
          </w:p>
        </w:tc>
        <w:tc>
          <w:tcPr>
            <w:tcW w:w="2693" w:type="dxa"/>
            <w:vAlign w:val="center"/>
          </w:tcPr>
          <w:p w14:paraId="2C6D0D26" w14:textId="52F94E69" w:rsidR="00DC55F1" w:rsidRPr="00DC55F1" w:rsidRDefault="00DC55F1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券商策略会</w:t>
            </w:r>
          </w:p>
        </w:tc>
        <w:tc>
          <w:tcPr>
            <w:tcW w:w="2523" w:type="dxa"/>
            <w:vAlign w:val="center"/>
          </w:tcPr>
          <w:p w14:paraId="6E9E2B64" w14:textId="1CEF4737" w:rsidR="00DC55F1" w:rsidRPr="00DC55F1" w:rsidRDefault="00DC55F1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券商策略会</w:t>
            </w:r>
          </w:p>
        </w:tc>
      </w:tr>
      <w:tr w:rsidR="00356681" w:rsidRPr="00DC55F1" w14:paraId="3716AFAD" w14:textId="77777777" w:rsidTr="00BE7F3F">
        <w:trPr>
          <w:trHeight w:val="697"/>
          <w:jc w:val="center"/>
        </w:trPr>
        <w:tc>
          <w:tcPr>
            <w:tcW w:w="2689" w:type="dxa"/>
            <w:vAlign w:val="center"/>
          </w:tcPr>
          <w:p w14:paraId="4E2FDE58" w14:textId="42AF882D" w:rsidR="00DC55F1" w:rsidRPr="008C7798" w:rsidRDefault="008C7798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活动</w:t>
            </w:r>
            <w:r w:rsidR="00DC55F1" w:rsidRPr="008C7798"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551" w:type="dxa"/>
            <w:vAlign w:val="center"/>
          </w:tcPr>
          <w:p w14:paraId="2F1B08FF" w14:textId="748C9D76" w:rsidR="008C7798" w:rsidRDefault="008C7798" w:rsidP="008C7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1A6855"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1A6855">
              <w:rPr>
                <w:rFonts w:hint="eastAsia"/>
                <w:sz w:val="22"/>
                <w:szCs w:val="22"/>
              </w:rPr>
              <w:t>1</w:t>
            </w:r>
            <w:r w:rsidR="001A6855"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1D71C65D" w14:textId="6A3648F5" w:rsidR="00DC55F1" w:rsidRPr="00DC55F1" w:rsidRDefault="008C7798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下午</w:t>
            </w:r>
            <w:r w:rsidR="001A6855">
              <w:rPr>
                <w:sz w:val="22"/>
                <w:szCs w:val="22"/>
              </w:rPr>
              <w:t>2</w:t>
            </w:r>
            <w:r w:rsidR="001A6855">
              <w:rPr>
                <w:rFonts w:hint="eastAsia"/>
                <w:sz w:val="22"/>
                <w:szCs w:val="22"/>
              </w:rPr>
              <w:t>:</w:t>
            </w:r>
            <w:r w:rsidR="001A6855">
              <w:rPr>
                <w:sz w:val="22"/>
                <w:szCs w:val="22"/>
              </w:rPr>
              <w:t>00</w:t>
            </w:r>
            <w:r w:rsidR="001A6855">
              <w:rPr>
                <w:rFonts w:hint="eastAsia"/>
                <w:sz w:val="22"/>
                <w:szCs w:val="22"/>
              </w:rPr>
              <w:t>-</w:t>
            </w:r>
            <w:r w:rsidR="001A6855">
              <w:rPr>
                <w:sz w:val="22"/>
                <w:szCs w:val="22"/>
              </w:rPr>
              <w:t>2</w:t>
            </w:r>
            <w:r w:rsidR="001A6855">
              <w:rPr>
                <w:rFonts w:hint="eastAsia"/>
                <w:sz w:val="22"/>
                <w:szCs w:val="22"/>
              </w:rPr>
              <w:t>:</w:t>
            </w:r>
            <w:r w:rsidR="001A6855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vAlign w:val="center"/>
          </w:tcPr>
          <w:p w14:paraId="71799BB0" w14:textId="0B14AE53" w:rsidR="008C7798" w:rsidRDefault="008C7798" w:rsidP="008C7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1A6855"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1A6855">
              <w:rPr>
                <w:rFonts w:hint="eastAsia"/>
                <w:sz w:val="22"/>
                <w:szCs w:val="22"/>
              </w:rPr>
              <w:t>1</w:t>
            </w:r>
            <w:r w:rsidR="001A6855"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30D3A2F2" w14:textId="6D904DE9" w:rsidR="00DC55F1" w:rsidRPr="00DC55F1" w:rsidRDefault="008C7798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下午</w:t>
            </w:r>
            <w:r w:rsidR="001A6855">
              <w:rPr>
                <w:rFonts w:hint="eastAsia"/>
                <w:sz w:val="22"/>
                <w:szCs w:val="22"/>
              </w:rPr>
              <w:t>3:</w:t>
            </w:r>
            <w:r w:rsidR="001A6855">
              <w:rPr>
                <w:sz w:val="22"/>
                <w:szCs w:val="22"/>
              </w:rPr>
              <w:t>00</w:t>
            </w:r>
            <w:r w:rsidR="001A6855">
              <w:rPr>
                <w:rFonts w:hint="eastAsia"/>
                <w:sz w:val="22"/>
                <w:szCs w:val="22"/>
              </w:rPr>
              <w:t>-</w:t>
            </w:r>
            <w:r w:rsidR="001A6855">
              <w:rPr>
                <w:sz w:val="22"/>
                <w:szCs w:val="22"/>
              </w:rPr>
              <w:t>4</w:t>
            </w:r>
            <w:r w:rsidR="001A6855">
              <w:rPr>
                <w:rFonts w:hint="eastAsia"/>
                <w:sz w:val="22"/>
                <w:szCs w:val="22"/>
              </w:rPr>
              <w:t>:</w:t>
            </w:r>
            <w:r w:rsidR="001A6855">
              <w:rPr>
                <w:sz w:val="22"/>
                <w:szCs w:val="22"/>
              </w:rPr>
              <w:t>00</w:t>
            </w:r>
          </w:p>
        </w:tc>
        <w:tc>
          <w:tcPr>
            <w:tcW w:w="2523" w:type="dxa"/>
            <w:vAlign w:val="center"/>
          </w:tcPr>
          <w:p w14:paraId="1936545D" w14:textId="79629862" w:rsidR="008C7798" w:rsidRDefault="008C7798" w:rsidP="008C7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1A6855"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1A6855">
              <w:rPr>
                <w:rFonts w:hint="eastAsia"/>
                <w:sz w:val="22"/>
                <w:szCs w:val="22"/>
              </w:rPr>
              <w:t>1</w:t>
            </w:r>
            <w:r w:rsidR="001A6855"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421EEA7E" w14:textId="3180CA82" w:rsidR="00DC55F1" w:rsidRPr="00DC55F1" w:rsidRDefault="008C7798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下午</w:t>
            </w:r>
            <w:r w:rsidR="001A6855">
              <w:rPr>
                <w:rFonts w:hint="eastAsia"/>
                <w:sz w:val="22"/>
                <w:szCs w:val="22"/>
              </w:rPr>
              <w:t>4:</w:t>
            </w:r>
            <w:r w:rsidR="001A6855">
              <w:rPr>
                <w:sz w:val="22"/>
                <w:szCs w:val="22"/>
              </w:rPr>
              <w:t>15</w:t>
            </w:r>
            <w:r w:rsidR="001A6855">
              <w:rPr>
                <w:rFonts w:hint="eastAsia"/>
                <w:sz w:val="22"/>
                <w:szCs w:val="22"/>
              </w:rPr>
              <w:t>-</w:t>
            </w:r>
            <w:r w:rsidR="001A6855">
              <w:rPr>
                <w:sz w:val="22"/>
                <w:szCs w:val="22"/>
              </w:rPr>
              <w:t>5</w:t>
            </w:r>
            <w:r w:rsidR="001A6855">
              <w:rPr>
                <w:rFonts w:hint="eastAsia"/>
                <w:sz w:val="22"/>
                <w:szCs w:val="22"/>
              </w:rPr>
              <w:t>:</w:t>
            </w:r>
            <w:r w:rsidR="001A6855">
              <w:rPr>
                <w:sz w:val="22"/>
                <w:szCs w:val="22"/>
              </w:rPr>
              <w:t>00</w:t>
            </w:r>
          </w:p>
        </w:tc>
      </w:tr>
      <w:tr w:rsidR="00356681" w:rsidRPr="00DC55F1" w14:paraId="225898CC" w14:textId="77777777" w:rsidTr="00BE7F3F">
        <w:trPr>
          <w:trHeight w:val="410"/>
          <w:jc w:val="center"/>
        </w:trPr>
        <w:tc>
          <w:tcPr>
            <w:tcW w:w="2689" w:type="dxa"/>
            <w:vAlign w:val="center"/>
          </w:tcPr>
          <w:p w14:paraId="7C5E59C2" w14:textId="44526ABD" w:rsidR="00DC55F1" w:rsidRPr="008C7798" w:rsidRDefault="008C7798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活动形式</w:t>
            </w:r>
          </w:p>
        </w:tc>
        <w:tc>
          <w:tcPr>
            <w:tcW w:w="2551" w:type="dxa"/>
            <w:vAlign w:val="center"/>
          </w:tcPr>
          <w:p w14:paraId="4AA6667B" w14:textId="2A744093" w:rsidR="00DC55F1" w:rsidRPr="00DC55F1" w:rsidRDefault="008C7798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电话会议</w:t>
            </w:r>
          </w:p>
        </w:tc>
        <w:tc>
          <w:tcPr>
            <w:tcW w:w="2693" w:type="dxa"/>
            <w:vAlign w:val="center"/>
          </w:tcPr>
          <w:p w14:paraId="6CB65206" w14:textId="0CF5F5F7" w:rsidR="00DC55F1" w:rsidRPr="00DC55F1" w:rsidRDefault="008C7798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电话会议</w:t>
            </w:r>
          </w:p>
        </w:tc>
        <w:tc>
          <w:tcPr>
            <w:tcW w:w="2523" w:type="dxa"/>
            <w:vAlign w:val="center"/>
          </w:tcPr>
          <w:p w14:paraId="2975AC1D" w14:textId="6D0A26E1" w:rsidR="00DC55F1" w:rsidRPr="00DC55F1" w:rsidRDefault="008C7798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电话会议</w:t>
            </w:r>
          </w:p>
        </w:tc>
      </w:tr>
      <w:tr w:rsidR="00356681" w:rsidRPr="00DC55F1" w14:paraId="3BB89ED3" w14:textId="77777777" w:rsidTr="00B97CD3">
        <w:trPr>
          <w:trHeight w:val="2175"/>
          <w:jc w:val="center"/>
        </w:trPr>
        <w:tc>
          <w:tcPr>
            <w:tcW w:w="2689" w:type="dxa"/>
            <w:vAlign w:val="center"/>
          </w:tcPr>
          <w:p w14:paraId="3BEA8FCB" w14:textId="76C36B29" w:rsidR="00DC55F1" w:rsidRPr="008C7798" w:rsidRDefault="008C7798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参与单位名称</w:t>
            </w:r>
          </w:p>
        </w:tc>
        <w:tc>
          <w:tcPr>
            <w:tcW w:w="2551" w:type="dxa"/>
            <w:vAlign w:val="center"/>
          </w:tcPr>
          <w:p w14:paraId="309B35BD" w14:textId="7875D2D9" w:rsidR="00DC55F1" w:rsidRPr="00DC55F1" w:rsidRDefault="00A71285" w:rsidP="008C77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中银证券、平安证券资管、招商证券资管、长城证券资管、鹏华基金、汇添富基金、招商基金、招银理财、</w:t>
            </w:r>
            <w:r>
              <w:rPr>
                <w:rFonts w:hint="eastAsia"/>
                <w:sz w:val="22"/>
                <w:szCs w:val="22"/>
              </w:rPr>
              <w:t>Grass</w:t>
            </w:r>
            <w:r>
              <w:rPr>
                <w:sz w:val="22"/>
                <w:szCs w:val="22"/>
              </w:rPr>
              <w:t xml:space="preserve"> Capital</w:t>
            </w:r>
          </w:p>
        </w:tc>
        <w:tc>
          <w:tcPr>
            <w:tcW w:w="2693" w:type="dxa"/>
            <w:vAlign w:val="center"/>
          </w:tcPr>
          <w:p w14:paraId="4D696914" w14:textId="6822FC5A" w:rsidR="00B97CD3" w:rsidRPr="00DC55F1" w:rsidRDefault="00B97C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国泰君安证券、华安基金、长盛基金、太平基金、中庚基金、中国人寿资管、泰康资管、国华兴益保险资管</w:t>
            </w:r>
          </w:p>
        </w:tc>
        <w:tc>
          <w:tcPr>
            <w:tcW w:w="2523" w:type="dxa"/>
            <w:vAlign w:val="center"/>
          </w:tcPr>
          <w:p w14:paraId="5FF100CD" w14:textId="68955935" w:rsidR="00DC55F1" w:rsidRPr="00DC55F1" w:rsidRDefault="00B97C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华安证券、中欧基金、兴业基金、银华基金、江苏信托、上海于翼资管、盈添财管、乾和投资、慧创投资</w:t>
            </w:r>
          </w:p>
        </w:tc>
      </w:tr>
      <w:tr w:rsidR="008C7798" w:rsidRPr="00DC55F1" w14:paraId="2FC3CE72" w14:textId="77777777" w:rsidTr="00BE7F3F">
        <w:trPr>
          <w:trHeight w:val="703"/>
          <w:jc w:val="center"/>
        </w:trPr>
        <w:tc>
          <w:tcPr>
            <w:tcW w:w="2689" w:type="dxa"/>
            <w:vAlign w:val="center"/>
          </w:tcPr>
          <w:p w14:paraId="34B1E323" w14:textId="186268E8" w:rsidR="008C7798" w:rsidRPr="008C7798" w:rsidRDefault="008C7798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本行接待人员</w:t>
            </w:r>
          </w:p>
        </w:tc>
        <w:tc>
          <w:tcPr>
            <w:tcW w:w="7767" w:type="dxa"/>
            <w:gridSpan w:val="3"/>
            <w:vAlign w:val="center"/>
          </w:tcPr>
          <w:p w14:paraId="69CE70A1" w14:textId="7710E8ED" w:rsidR="008C7798" w:rsidRPr="00DC55F1" w:rsidRDefault="008C7798">
            <w:pPr>
              <w:rPr>
                <w:sz w:val="22"/>
                <w:szCs w:val="22"/>
              </w:rPr>
            </w:pPr>
            <w:r w:rsidRPr="008C7798">
              <w:rPr>
                <w:rFonts w:hint="eastAsia"/>
                <w:sz w:val="22"/>
                <w:szCs w:val="22"/>
              </w:rPr>
              <w:t>董事会秘书、</w:t>
            </w:r>
            <w:r w:rsidR="001E6D65">
              <w:rPr>
                <w:rFonts w:hint="eastAsia"/>
                <w:sz w:val="22"/>
                <w:szCs w:val="22"/>
              </w:rPr>
              <w:t>公司银行部负责人、苏农微贷业务部负责人、计划财务部副总经理等</w:t>
            </w:r>
          </w:p>
        </w:tc>
      </w:tr>
      <w:tr w:rsidR="008C7798" w:rsidRPr="00DC55F1" w14:paraId="692EF058" w14:textId="77777777" w:rsidTr="00BE7F3F">
        <w:trPr>
          <w:trHeight w:val="1408"/>
          <w:jc w:val="center"/>
        </w:trPr>
        <w:tc>
          <w:tcPr>
            <w:tcW w:w="2689" w:type="dxa"/>
            <w:vAlign w:val="center"/>
          </w:tcPr>
          <w:p w14:paraId="6E36EEAE" w14:textId="406C5564" w:rsidR="008C7798" w:rsidRPr="008C7798" w:rsidRDefault="008C7798" w:rsidP="008C77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投资者关系活动主要内容</w:t>
            </w:r>
          </w:p>
        </w:tc>
        <w:tc>
          <w:tcPr>
            <w:tcW w:w="7767" w:type="dxa"/>
            <w:gridSpan w:val="3"/>
            <w:vAlign w:val="center"/>
          </w:tcPr>
          <w:p w14:paraId="4866233D" w14:textId="52815DB6" w:rsidR="003B1620" w:rsidRPr="000E2731" w:rsidRDefault="00BE7F3F" w:rsidP="000E2731">
            <w:pPr>
              <w:spacing w:before="240" w:after="12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E531FC" w:rsidRPr="000E2731">
              <w:rPr>
                <w:rFonts w:hint="eastAsia"/>
                <w:b/>
                <w:bCs/>
                <w:sz w:val="22"/>
                <w:szCs w:val="22"/>
              </w:rPr>
              <w:t>一</w:t>
            </w:r>
            <w:r w:rsidR="003B1620" w:rsidRPr="000E2731">
              <w:rPr>
                <w:rFonts w:hint="eastAsia"/>
                <w:b/>
                <w:bCs/>
                <w:sz w:val="22"/>
                <w:szCs w:val="22"/>
              </w:rPr>
              <w:t>、</w:t>
            </w:r>
            <w:r w:rsidR="000F7432" w:rsidRPr="000E2731">
              <w:rPr>
                <w:rFonts w:hint="eastAsia"/>
                <w:b/>
                <w:bCs/>
                <w:sz w:val="22"/>
                <w:szCs w:val="22"/>
              </w:rPr>
              <w:t>2</w:t>
            </w:r>
            <w:r w:rsidR="000F7432" w:rsidRPr="000E2731">
              <w:rPr>
                <w:b/>
                <w:bCs/>
                <w:sz w:val="22"/>
                <w:szCs w:val="22"/>
              </w:rPr>
              <w:t>020</w:t>
            </w:r>
            <w:r w:rsidR="000F7432" w:rsidRPr="000E2731">
              <w:rPr>
                <w:rFonts w:hint="eastAsia"/>
                <w:b/>
                <w:bCs/>
                <w:sz w:val="22"/>
                <w:szCs w:val="22"/>
              </w:rPr>
              <w:t>年底贵行徐董事长提出“力争五年时间再造一个苏农银行”，请问该战略内涵具体如何解读？战略推进情况如何？</w:t>
            </w:r>
          </w:p>
          <w:p w14:paraId="374C0385" w14:textId="77777777" w:rsidR="000F7432" w:rsidRPr="000F7432" w:rsidRDefault="003B1620" w:rsidP="000F7432">
            <w:pPr>
              <w:spacing w:after="120"/>
              <w:ind w:firstLine="437"/>
              <w:rPr>
                <w:sz w:val="22"/>
                <w:szCs w:val="22"/>
              </w:rPr>
            </w:pPr>
            <w:r w:rsidRPr="003B1620">
              <w:rPr>
                <w:rFonts w:hint="eastAsia"/>
                <w:sz w:val="22"/>
                <w:szCs w:val="22"/>
              </w:rPr>
              <w:t>答：</w:t>
            </w:r>
            <w:r w:rsidR="000F7432" w:rsidRPr="000F7432">
              <w:rPr>
                <w:rFonts w:hint="eastAsia"/>
                <w:sz w:val="22"/>
                <w:szCs w:val="22"/>
              </w:rPr>
              <w:t>徐董事长在</w:t>
            </w:r>
            <w:r w:rsidR="000F7432" w:rsidRPr="000F7432">
              <w:rPr>
                <w:rFonts w:hint="eastAsia"/>
                <w:sz w:val="22"/>
                <w:szCs w:val="22"/>
              </w:rPr>
              <w:t>2020</w:t>
            </w:r>
            <w:r w:rsidR="000F7432" w:rsidRPr="000F7432">
              <w:rPr>
                <w:rFonts w:hint="eastAsia"/>
                <w:sz w:val="22"/>
                <w:szCs w:val="22"/>
              </w:rPr>
              <w:t>年</w:t>
            </w:r>
            <w:r w:rsidR="000F7432" w:rsidRPr="000F7432">
              <w:rPr>
                <w:rFonts w:hint="eastAsia"/>
                <w:sz w:val="22"/>
                <w:szCs w:val="22"/>
              </w:rPr>
              <w:t>9</w:t>
            </w:r>
            <w:r w:rsidR="000F7432" w:rsidRPr="000F7432">
              <w:rPr>
                <w:rFonts w:hint="eastAsia"/>
                <w:sz w:val="22"/>
                <w:szCs w:val="22"/>
              </w:rPr>
              <w:t>月上任后即迅速走访了本行的本地和异地分支机构，对整个版图和业务发展有了较为感性的认识，对每个区域的市场空间也有了较为全面的了解，并在此基础上提出了“五年再造一个苏农银行”战略目标，即希望在今后一段时间，苏农银行的规模可以实现稳定可持续增长，力争用五年时间实现翻番。</w:t>
            </w:r>
          </w:p>
          <w:p w14:paraId="7468EE50" w14:textId="1F948DB2" w:rsidR="006E2354" w:rsidRDefault="000F7432" w:rsidP="006E2354">
            <w:pPr>
              <w:spacing w:after="120"/>
              <w:ind w:firstLine="437"/>
              <w:rPr>
                <w:sz w:val="22"/>
                <w:szCs w:val="22"/>
              </w:rPr>
            </w:pPr>
            <w:r w:rsidRPr="000F7432">
              <w:rPr>
                <w:rFonts w:hint="eastAsia"/>
                <w:sz w:val="22"/>
                <w:szCs w:val="22"/>
              </w:rPr>
              <w:t>2021</w:t>
            </w:r>
            <w:r w:rsidRPr="000F7432">
              <w:rPr>
                <w:rFonts w:hint="eastAsia"/>
                <w:sz w:val="22"/>
                <w:szCs w:val="22"/>
              </w:rPr>
              <w:t>年是本行“五年再造”的起始之年，通过全行的努力实现了稳步开局。截至</w:t>
            </w:r>
            <w:r w:rsidRPr="000F7432">
              <w:rPr>
                <w:rFonts w:hint="eastAsia"/>
                <w:sz w:val="22"/>
                <w:szCs w:val="22"/>
              </w:rPr>
              <w:t>2021</w:t>
            </w:r>
            <w:r w:rsidRPr="000F7432">
              <w:rPr>
                <w:rFonts w:hint="eastAsia"/>
                <w:sz w:val="22"/>
                <w:szCs w:val="22"/>
              </w:rPr>
              <w:t>年末，本行资产总额</w:t>
            </w:r>
            <w:r w:rsidRPr="000F7432">
              <w:rPr>
                <w:rFonts w:hint="eastAsia"/>
                <w:sz w:val="22"/>
                <w:szCs w:val="22"/>
              </w:rPr>
              <w:t>1587.25</w:t>
            </w:r>
            <w:r w:rsidRPr="000F7432">
              <w:rPr>
                <w:rFonts w:hint="eastAsia"/>
                <w:sz w:val="22"/>
                <w:szCs w:val="22"/>
              </w:rPr>
              <w:t>亿元，较年初增长</w:t>
            </w:r>
            <w:r w:rsidRPr="000F7432">
              <w:rPr>
                <w:rFonts w:hint="eastAsia"/>
                <w:sz w:val="22"/>
                <w:szCs w:val="22"/>
              </w:rPr>
              <w:t>13.83%</w:t>
            </w:r>
            <w:r w:rsidRPr="000F7432">
              <w:rPr>
                <w:rFonts w:hint="eastAsia"/>
                <w:sz w:val="22"/>
                <w:szCs w:val="22"/>
              </w:rPr>
              <w:t>，贷款总额</w:t>
            </w:r>
            <w:r w:rsidRPr="000F7432">
              <w:rPr>
                <w:rFonts w:hint="eastAsia"/>
                <w:sz w:val="22"/>
                <w:szCs w:val="22"/>
              </w:rPr>
              <w:t>952.61</w:t>
            </w:r>
            <w:r w:rsidRPr="000F7432">
              <w:rPr>
                <w:rFonts w:hint="eastAsia"/>
                <w:sz w:val="22"/>
                <w:szCs w:val="22"/>
              </w:rPr>
              <w:t>亿元，较年初增长</w:t>
            </w:r>
            <w:r w:rsidRPr="000F7432">
              <w:rPr>
                <w:rFonts w:hint="eastAsia"/>
                <w:sz w:val="22"/>
                <w:szCs w:val="22"/>
              </w:rPr>
              <w:t>21.26%</w:t>
            </w:r>
            <w:r w:rsidRPr="000F7432">
              <w:rPr>
                <w:rFonts w:hint="eastAsia"/>
                <w:sz w:val="22"/>
                <w:szCs w:val="22"/>
              </w:rPr>
              <w:t>，存款总额</w:t>
            </w:r>
            <w:r w:rsidRPr="000F7432">
              <w:rPr>
                <w:rFonts w:hint="eastAsia"/>
                <w:sz w:val="22"/>
                <w:szCs w:val="22"/>
              </w:rPr>
              <w:t>1226.37</w:t>
            </w:r>
            <w:r w:rsidRPr="000F7432">
              <w:rPr>
                <w:rFonts w:hint="eastAsia"/>
                <w:sz w:val="22"/>
                <w:szCs w:val="22"/>
              </w:rPr>
              <w:t>亿元，较年初增长</w:t>
            </w:r>
            <w:r w:rsidRPr="000F7432">
              <w:rPr>
                <w:rFonts w:hint="eastAsia"/>
                <w:sz w:val="22"/>
                <w:szCs w:val="22"/>
              </w:rPr>
              <w:t>14.91%</w:t>
            </w:r>
            <w:r w:rsidRPr="000F7432">
              <w:rPr>
                <w:rFonts w:hint="eastAsia"/>
                <w:sz w:val="22"/>
                <w:szCs w:val="22"/>
              </w:rPr>
              <w:t>。截至目前，本行“五年再造一个苏农银行”战略目标正平稳有序推进。</w:t>
            </w:r>
          </w:p>
          <w:p w14:paraId="210CA86D" w14:textId="77777777" w:rsidR="00563B03" w:rsidRDefault="00563B03" w:rsidP="00563B03">
            <w:pPr>
              <w:spacing w:after="120"/>
              <w:rPr>
                <w:sz w:val="22"/>
                <w:szCs w:val="22"/>
              </w:rPr>
            </w:pPr>
          </w:p>
          <w:p w14:paraId="54BE146E" w14:textId="3C85F75E" w:rsidR="00C8014B" w:rsidRPr="00274B4F" w:rsidRDefault="00C8014B" w:rsidP="000E2731">
            <w:pPr>
              <w:spacing w:after="120"/>
              <w:ind w:firstLine="437"/>
              <w:rPr>
                <w:b/>
                <w:bCs/>
                <w:sz w:val="22"/>
                <w:szCs w:val="22"/>
              </w:rPr>
            </w:pPr>
            <w:r w:rsidRPr="00274B4F"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 w:rsidR="00BE5B4A">
              <w:rPr>
                <w:rFonts w:hint="eastAsia"/>
                <w:b/>
                <w:bCs/>
                <w:sz w:val="22"/>
                <w:szCs w:val="22"/>
              </w:rPr>
              <w:t>贵行今年在助力乡村振兴战略方面有何举措？</w:t>
            </w:r>
          </w:p>
          <w:p w14:paraId="5D246C94" w14:textId="49269A20" w:rsidR="00C86C7E" w:rsidRDefault="00C8014B" w:rsidP="00BE5B4A">
            <w:pPr>
              <w:spacing w:before="120"/>
              <w:ind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答：</w:t>
            </w:r>
            <w:r w:rsidR="00BE5B4A" w:rsidRPr="00154793">
              <w:rPr>
                <w:rFonts w:hint="eastAsia"/>
                <w:sz w:val="22"/>
                <w:szCs w:val="22"/>
              </w:rPr>
              <w:t>一是充分利用区域内网点优势，</w:t>
            </w:r>
            <w:r w:rsidR="00BE5B4A">
              <w:rPr>
                <w:rFonts w:hint="eastAsia"/>
                <w:sz w:val="22"/>
                <w:szCs w:val="22"/>
              </w:rPr>
              <w:t>通过开展</w:t>
            </w:r>
            <w:r w:rsidR="00BE5B4A" w:rsidRPr="00154793">
              <w:rPr>
                <w:rFonts w:hint="eastAsia"/>
                <w:sz w:val="22"/>
                <w:szCs w:val="22"/>
              </w:rPr>
              <w:t>阳光信贷整村授信工作，加强支行对各村的服务</w:t>
            </w:r>
            <w:r w:rsidR="002A073B">
              <w:rPr>
                <w:rFonts w:hint="eastAsia"/>
                <w:sz w:val="22"/>
                <w:szCs w:val="22"/>
              </w:rPr>
              <w:t>。</w:t>
            </w:r>
            <w:r w:rsidR="00BE5B4A" w:rsidRPr="00154793">
              <w:rPr>
                <w:rFonts w:hint="eastAsia"/>
                <w:sz w:val="22"/>
                <w:szCs w:val="22"/>
              </w:rPr>
              <w:t>截至</w:t>
            </w:r>
            <w:r w:rsidR="00BE5B4A" w:rsidRPr="00154793">
              <w:rPr>
                <w:rFonts w:hint="eastAsia"/>
                <w:sz w:val="22"/>
                <w:szCs w:val="22"/>
              </w:rPr>
              <w:t>2021</w:t>
            </w:r>
            <w:r w:rsidR="00BE5B4A" w:rsidRPr="00154793">
              <w:rPr>
                <w:rFonts w:hint="eastAsia"/>
                <w:sz w:val="22"/>
                <w:szCs w:val="22"/>
              </w:rPr>
              <w:t>年末，</w:t>
            </w:r>
            <w:r w:rsidR="00BE5B4A">
              <w:rPr>
                <w:rFonts w:hint="eastAsia"/>
                <w:sz w:val="22"/>
                <w:szCs w:val="22"/>
              </w:rPr>
              <w:t>本</w:t>
            </w:r>
            <w:r w:rsidR="00BE5B4A" w:rsidRPr="00154793">
              <w:rPr>
                <w:rFonts w:hint="eastAsia"/>
                <w:sz w:val="22"/>
                <w:szCs w:val="22"/>
              </w:rPr>
              <w:t>行已完成对吴江区</w:t>
            </w:r>
            <w:r w:rsidR="00C86C7E">
              <w:rPr>
                <w:rFonts w:hint="eastAsia"/>
                <w:sz w:val="22"/>
                <w:szCs w:val="22"/>
              </w:rPr>
              <w:t>二百多个行政村的农户建档工作，同时不断拓展业务，在苏州城区累计对接村和社区上百个，并逐步开展背靠背评议及建档工作。</w:t>
            </w:r>
            <w:r w:rsidR="00C86C7E">
              <w:rPr>
                <w:rFonts w:hint="eastAsia"/>
                <w:sz w:val="22"/>
                <w:szCs w:val="22"/>
              </w:rPr>
              <w:t>2</w:t>
            </w:r>
            <w:r w:rsidR="00C86C7E">
              <w:rPr>
                <w:sz w:val="22"/>
                <w:szCs w:val="22"/>
              </w:rPr>
              <w:t>022</w:t>
            </w:r>
            <w:r w:rsidR="00C86C7E">
              <w:rPr>
                <w:rFonts w:hint="eastAsia"/>
                <w:sz w:val="22"/>
                <w:szCs w:val="22"/>
              </w:rPr>
              <w:t>年，本行</w:t>
            </w:r>
            <w:r w:rsidR="005379A4">
              <w:rPr>
                <w:rFonts w:hint="eastAsia"/>
                <w:sz w:val="22"/>
                <w:szCs w:val="22"/>
              </w:rPr>
              <w:t>根据不同区域对</w:t>
            </w:r>
            <w:r w:rsidR="00C86C7E">
              <w:rPr>
                <w:rFonts w:hint="eastAsia"/>
                <w:sz w:val="22"/>
                <w:szCs w:val="22"/>
              </w:rPr>
              <w:t>阳光信贷的推进</w:t>
            </w:r>
            <w:r w:rsidR="00C86C7E" w:rsidRPr="00154793">
              <w:rPr>
                <w:rFonts w:hint="eastAsia"/>
                <w:sz w:val="22"/>
                <w:szCs w:val="22"/>
              </w:rPr>
              <w:t>分别制定工作计划，在吴江地区主要以促用信为主，在苏州地区主要以建档预授信为主。</w:t>
            </w:r>
          </w:p>
          <w:p w14:paraId="4C6F697E" w14:textId="67CB3FAE" w:rsidR="00CD5977" w:rsidRPr="00F3396C" w:rsidRDefault="00BE5B4A" w:rsidP="00E85D59">
            <w:pPr>
              <w:spacing w:before="120"/>
              <w:ind w:firstLine="437"/>
              <w:rPr>
                <w:sz w:val="22"/>
                <w:szCs w:val="22"/>
              </w:rPr>
            </w:pPr>
            <w:r w:rsidRPr="00154793">
              <w:rPr>
                <w:rFonts w:hint="eastAsia"/>
                <w:sz w:val="22"/>
                <w:szCs w:val="22"/>
              </w:rPr>
              <w:t>二是延伸服务线，</w:t>
            </w:r>
            <w:r>
              <w:rPr>
                <w:rFonts w:hint="eastAsia"/>
                <w:sz w:val="22"/>
                <w:szCs w:val="22"/>
              </w:rPr>
              <w:t>本</w:t>
            </w:r>
            <w:r w:rsidRPr="00154793">
              <w:rPr>
                <w:rFonts w:hint="eastAsia"/>
                <w:sz w:val="22"/>
                <w:szCs w:val="22"/>
              </w:rPr>
              <w:t>行</w:t>
            </w:r>
            <w:r>
              <w:rPr>
                <w:rFonts w:hint="eastAsia"/>
                <w:sz w:val="22"/>
                <w:szCs w:val="22"/>
              </w:rPr>
              <w:t>自</w:t>
            </w:r>
            <w:r w:rsidRPr="00154793">
              <w:rPr>
                <w:rFonts w:hint="eastAsia"/>
                <w:sz w:val="22"/>
                <w:szCs w:val="22"/>
              </w:rPr>
              <w:t>2021</w:t>
            </w:r>
            <w:r w:rsidRPr="00154793">
              <w:rPr>
                <w:rFonts w:hint="eastAsia"/>
                <w:sz w:val="22"/>
                <w:szCs w:val="22"/>
              </w:rPr>
              <w:t>年起，重点推动普惠金融服务点的升级改造工作，打造“江村驿站”品牌服务点。</w:t>
            </w:r>
            <w:r w:rsidRPr="00154793">
              <w:rPr>
                <w:rFonts w:hint="eastAsia"/>
                <w:sz w:val="22"/>
                <w:szCs w:val="22"/>
              </w:rPr>
              <w:t>2022</w:t>
            </w:r>
            <w:r w:rsidRPr="00154793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，本行</w:t>
            </w:r>
            <w:r w:rsidRPr="00154793">
              <w:rPr>
                <w:rFonts w:hint="eastAsia"/>
                <w:sz w:val="22"/>
                <w:szCs w:val="22"/>
              </w:rPr>
              <w:t>计划</w:t>
            </w:r>
            <w:r w:rsidR="00B72352">
              <w:rPr>
                <w:rFonts w:hint="eastAsia"/>
                <w:sz w:val="22"/>
                <w:szCs w:val="22"/>
              </w:rPr>
              <w:t>为江村驿站配备农村金融服务经理，并建设远程银行系统，提升服务的深度和广度，</w:t>
            </w:r>
            <w:r w:rsidR="00BA2393">
              <w:rPr>
                <w:rFonts w:hint="eastAsia"/>
                <w:sz w:val="22"/>
                <w:szCs w:val="22"/>
              </w:rPr>
              <w:t>通过驻点到村的客户强维护，</w:t>
            </w:r>
            <w:r w:rsidR="00B72352">
              <w:rPr>
                <w:rFonts w:hint="eastAsia"/>
                <w:sz w:val="22"/>
                <w:szCs w:val="22"/>
              </w:rPr>
              <w:t>加大支农支小力度。</w:t>
            </w:r>
          </w:p>
        </w:tc>
      </w:tr>
    </w:tbl>
    <w:p w14:paraId="0B4BC1C7" w14:textId="77777777" w:rsidR="00AB3A23" w:rsidRDefault="00AB3A23"/>
    <w:sectPr w:rsidR="00AB3A23" w:rsidSect="00DC55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01D4" w14:textId="77777777" w:rsidR="008670E8" w:rsidRDefault="008670E8" w:rsidP="005E513F">
      <w:r>
        <w:separator/>
      </w:r>
    </w:p>
  </w:endnote>
  <w:endnote w:type="continuationSeparator" w:id="0">
    <w:p w14:paraId="34B9F98C" w14:textId="77777777" w:rsidR="008670E8" w:rsidRDefault="008670E8" w:rsidP="005E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74F2" w14:textId="77777777" w:rsidR="008670E8" w:rsidRDefault="008670E8" w:rsidP="005E513F">
      <w:r>
        <w:separator/>
      </w:r>
    </w:p>
  </w:footnote>
  <w:footnote w:type="continuationSeparator" w:id="0">
    <w:p w14:paraId="3190E183" w14:textId="77777777" w:rsidR="008670E8" w:rsidRDefault="008670E8" w:rsidP="005E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3"/>
    <w:rsid w:val="00000BE2"/>
    <w:rsid w:val="000A1D53"/>
    <w:rsid w:val="000C1BDF"/>
    <w:rsid w:val="000E2731"/>
    <w:rsid w:val="000E53F6"/>
    <w:rsid w:val="000F7432"/>
    <w:rsid w:val="001313C2"/>
    <w:rsid w:val="00140C08"/>
    <w:rsid w:val="00156BE8"/>
    <w:rsid w:val="00161CA5"/>
    <w:rsid w:val="00170136"/>
    <w:rsid w:val="001754DF"/>
    <w:rsid w:val="00187D2B"/>
    <w:rsid w:val="001933AB"/>
    <w:rsid w:val="001A6855"/>
    <w:rsid w:val="001C5430"/>
    <w:rsid w:val="001C5D89"/>
    <w:rsid w:val="001E6D65"/>
    <w:rsid w:val="00274B4F"/>
    <w:rsid w:val="00277EC5"/>
    <w:rsid w:val="00292155"/>
    <w:rsid w:val="00294926"/>
    <w:rsid w:val="002A073B"/>
    <w:rsid w:val="002F18E8"/>
    <w:rsid w:val="0034792A"/>
    <w:rsid w:val="00356681"/>
    <w:rsid w:val="00366DC9"/>
    <w:rsid w:val="003B1620"/>
    <w:rsid w:val="00402104"/>
    <w:rsid w:val="0041129E"/>
    <w:rsid w:val="00492B72"/>
    <w:rsid w:val="004C4039"/>
    <w:rsid w:val="004D082B"/>
    <w:rsid w:val="004E6340"/>
    <w:rsid w:val="005379A4"/>
    <w:rsid w:val="00563B03"/>
    <w:rsid w:val="00575143"/>
    <w:rsid w:val="00575BEA"/>
    <w:rsid w:val="005A0983"/>
    <w:rsid w:val="005E513F"/>
    <w:rsid w:val="00636186"/>
    <w:rsid w:val="00665E96"/>
    <w:rsid w:val="006712AE"/>
    <w:rsid w:val="006E2354"/>
    <w:rsid w:val="006F1E3B"/>
    <w:rsid w:val="00752637"/>
    <w:rsid w:val="00794C96"/>
    <w:rsid w:val="007D30DD"/>
    <w:rsid w:val="008147A8"/>
    <w:rsid w:val="0082263B"/>
    <w:rsid w:val="008532B3"/>
    <w:rsid w:val="008670E8"/>
    <w:rsid w:val="008A3770"/>
    <w:rsid w:val="008C7798"/>
    <w:rsid w:val="00907153"/>
    <w:rsid w:val="00912A72"/>
    <w:rsid w:val="0097181A"/>
    <w:rsid w:val="009968D7"/>
    <w:rsid w:val="009A67FF"/>
    <w:rsid w:val="00A71285"/>
    <w:rsid w:val="00A77BCC"/>
    <w:rsid w:val="00AA1B77"/>
    <w:rsid w:val="00AB3A23"/>
    <w:rsid w:val="00AB780E"/>
    <w:rsid w:val="00B374FD"/>
    <w:rsid w:val="00B72352"/>
    <w:rsid w:val="00B97CD3"/>
    <w:rsid w:val="00BA2393"/>
    <w:rsid w:val="00BD1F93"/>
    <w:rsid w:val="00BE5B4A"/>
    <w:rsid w:val="00BE7F3F"/>
    <w:rsid w:val="00BF5C7E"/>
    <w:rsid w:val="00C43AA1"/>
    <w:rsid w:val="00C8014B"/>
    <w:rsid w:val="00C86C7E"/>
    <w:rsid w:val="00C90847"/>
    <w:rsid w:val="00CD5977"/>
    <w:rsid w:val="00DB58AA"/>
    <w:rsid w:val="00DB6581"/>
    <w:rsid w:val="00DC36CA"/>
    <w:rsid w:val="00DC55F1"/>
    <w:rsid w:val="00DD7919"/>
    <w:rsid w:val="00E110CB"/>
    <w:rsid w:val="00E27754"/>
    <w:rsid w:val="00E34978"/>
    <w:rsid w:val="00E40E56"/>
    <w:rsid w:val="00E531FC"/>
    <w:rsid w:val="00E66534"/>
    <w:rsid w:val="00E83D09"/>
    <w:rsid w:val="00E85D59"/>
    <w:rsid w:val="00EA0CDA"/>
    <w:rsid w:val="00ED51BE"/>
    <w:rsid w:val="00F167C0"/>
    <w:rsid w:val="00F3396C"/>
    <w:rsid w:val="00F75522"/>
    <w:rsid w:val="00F935F6"/>
    <w:rsid w:val="00FE6398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A4E53"/>
  <w15:chartTrackingRefBased/>
  <w15:docId w15:val="{6DC7CCD1-9115-40D1-B0E8-E81B056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rsid w:val="005E513F"/>
    <w:rPr>
      <w:rFonts w:ascii="Calibri" w:eastAsia="宋体" w:hAnsi="Calibri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8">
    <w:name w:val="页脚 字符"/>
    <w:basedOn w:val="a0"/>
    <w:link w:val="a7"/>
    <w:uiPriority w:val="99"/>
    <w:rsid w:val="005E513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卞佳琪</dc:creator>
  <cp:keywords/>
  <dc:description/>
  <cp:lastModifiedBy>卞佳琪</cp:lastModifiedBy>
  <cp:revision>167</cp:revision>
  <dcterms:created xsi:type="dcterms:W3CDTF">2022-02-24T00:14:00Z</dcterms:created>
  <dcterms:modified xsi:type="dcterms:W3CDTF">2022-06-21T00:05:00Z</dcterms:modified>
</cp:coreProperties>
</file>