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证券代码：688388                                    证券简称：嘉元科技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广东嘉元科技股份有限公司投资者关系活动记录表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6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投资者关系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活动类别</w:t>
            </w:r>
          </w:p>
        </w:tc>
        <w:tc>
          <w:tcPr>
            <w:tcW w:w="6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特定对象调研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分析师会议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媒体采访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业绩说明会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新闻发布会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路演活动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现场参观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其他（请文字说明其他活动内容）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参与活动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千灯中欣资本、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新余长顺投资、湖南八零后资管、湖南海捷投资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上市公司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接待人员</w:t>
            </w:r>
          </w:p>
        </w:tc>
        <w:tc>
          <w:tcPr>
            <w:tcW w:w="6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总裁：杨锋源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总工程师：王俊锋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董事会秘书：叶敬敏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财务负责人：黄勇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证券事务代表：赖戈文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6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2022年7月22日上午10点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地点</w:t>
            </w:r>
          </w:p>
        </w:tc>
        <w:tc>
          <w:tcPr>
            <w:tcW w:w="6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公司研发楼二楼会议室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投资者关系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内容介绍</w:t>
            </w:r>
          </w:p>
        </w:tc>
        <w:tc>
          <w:tcPr>
            <w:tcW w:w="686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投资者关系活动的主要内容如下：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次交流会议采取问答的形式，公司参会人员就机构投资者关注的问题给予现场解答，帮助投资者更全面地了解公司的经营情况，公司参会人员在会议过程中遵循了投资者关系管理规定、上市公司信息披露等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1、公司4.5微米铜箔产品的长度能达到多少？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公司具备连续稳定生产4.5微米锂电铜箔产品的能力，产品长度需根据客户要求决定，没有固定，单卷长度可达四万米以上。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2、公司向下游客户批量供应4.5微米铜箔产品的情况？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答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：公司目前向少数几家下游客户批量稳定供应4.5微米铜箔产品，此外部分下游客户也在积极试用4.5微米铜箔产品，待条件成熟后导入。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3、铜箔产业的技术提升主要由哪些因素驱动？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  <w:t>铜箔技术的提升主要基于下游客户提出的对技术指标需求，包括但不限于铜箔厚度、抗拉强度、延伸率等关键技术指标，铜箔厂商根据下游客户需求有针对性地进行产品研发，推动相关技术产业化发展。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4、在新产品研发方面，铜箔企业技术竞争优势主要体现在哪些方面?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  <w:t>公司经过长期发展，积累了丰富的生产经验和较强的技术优势。公司的竞争优势主要体现在生产工艺、技术研发、产品质量、人才储备、市场口碑等方面。下游客户在产品开发过程中，不断对铜箔关键性能指标提出新的需求。作为上游铜箔厂商，谁能快速响应下游客户的需求，开发出符合下游客户要求的产品，配合客户进行产业化，谁就能取得技术竞争优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5、运费占产品成本中的比重，公司产品成本的构成？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  <w:t>因公司铜箔产品单吨价值较高，运费占产品成本的比重相对较低，公司产品成本包括但不限于原材料成本、人工成本及其他制造费用等。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6、公司产品毛利率主要取决于哪些因素？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  <w:t>公司主要产品为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铜箔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，产品毛利率水平主要取决于铜箔生产良品率及加工费。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7、铜价波动对公司的影响，有无进行套期保值？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答：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铜箔定价采用“铜价+加工费”的模式，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铜价波动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影响公司采购成本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  <w:lang w:eastAsia="zh-CN"/>
              </w:rPr>
              <w:t>，公司目前暂未开展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32"/>
                <w:lang w:val="en-US" w:eastAsia="zh-CN"/>
              </w:rPr>
              <w:t>套期保值业务。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附件清单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（如有）</w:t>
            </w:r>
          </w:p>
        </w:tc>
        <w:tc>
          <w:tcPr>
            <w:tcW w:w="68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</w:rPr>
        <w:t>广东嘉元科技股份有限公司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董事会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2022年7月26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NzdlZTI1YzVmNWYxYjRhOTlmYjE1ZDMzMDlhMjYifQ=="/>
  </w:docVars>
  <w:rsids>
    <w:rsidRoot w:val="00000000"/>
    <w:rsid w:val="02D738FF"/>
    <w:rsid w:val="125C5313"/>
    <w:rsid w:val="182815F8"/>
    <w:rsid w:val="187D327C"/>
    <w:rsid w:val="18C6224A"/>
    <w:rsid w:val="1AB942E0"/>
    <w:rsid w:val="1CEF3213"/>
    <w:rsid w:val="1D615886"/>
    <w:rsid w:val="20125523"/>
    <w:rsid w:val="22326284"/>
    <w:rsid w:val="22F95E06"/>
    <w:rsid w:val="275859D8"/>
    <w:rsid w:val="30F97ADC"/>
    <w:rsid w:val="32E92DFA"/>
    <w:rsid w:val="3B046A31"/>
    <w:rsid w:val="3B7223A8"/>
    <w:rsid w:val="3F9659E6"/>
    <w:rsid w:val="492E7033"/>
    <w:rsid w:val="49393587"/>
    <w:rsid w:val="4A840E21"/>
    <w:rsid w:val="4B3538DE"/>
    <w:rsid w:val="4CB5511A"/>
    <w:rsid w:val="4E147E44"/>
    <w:rsid w:val="51072A4C"/>
    <w:rsid w:val="519C46E8"/>
    <w:rsid w:val="53502AA7"/>
    <w:rsid w:val="5C743AEC"/>
    <w:rsid w:val="68F44818"/>
    <w:rsid w:val="69906BC8"/>
    <w:rsid w:val="6AA20A4F"/>
    <w:rsid w:val="6D0800AC"/>
    <w:rsid w:val="71D70AA3"/>
    <w:rsid w:val="739D0E66"/>
    <w:rsid w:val="797C7A9F"/>
    <w:rsid w:val="7E13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1040</Words>
  <Characters>1064</Characters>
  <Lines>0</Lines>
  <Paragraphs>0</Paragraphs>
  <TotalTime>36</TotalTime>
  <ScaleCrop>false</ScaleCrop>
  <LinksUpToDate>false</LinksUpToDate>
  <CharactersWithSpaces>1142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2020-03-09T02:04:00Z</dcterms:created>
  <dc:creator>JYKJ</dc:creator>
  <cp:lastModifiedBy>James</cp:lastModifiedBy>
  <dcterms:modified xsi:type="dcterms:W3CDTF">2022-07-26T02:00:14Z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69F99C98ACAD4D109035B9253D2168A2</vt:lpwstr>
  </property>
</Properties>
</file>