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1206" w14:textId="77777777" w:rsidR="00BE0AE9" w:rsidRPr="00BE0AE9" w:rsidRDefault="00BE0AE9" w:rsidP="00BE0AE9">
      <w:pPr>
        <w:spacing w:beforeLines="50" w:before="156" w:afterLines="50" w:after="156" w:line="360" w:lineRule="auto"/>
        <w:rPr>
          <w:rFonts w:eastAsiaTheme="minorEastAsia"/>
          <w:b/>
          <w:bCs/>
          <w:iCs/>
          <w:color w:val="000000"/>
          <w:szCs w:val="21"/>
        </w:rPr>
      </w:pPr>
      <w:r w:rsidRPr="00BE0AE9">
        <w:rPr>
          <w:rFonts w:hint="eastAsia"/>
          <w:b/>
          <w:bCs/>
          <w:iCs/>
          <w:color w:val="000000"/>
          <w:szCs w:val="21"/>
        </w:rPr>
        <w:t>证券代码：</w:t>
      </w:r>
      <w:r w:rsidRPr="00BE0AE9">
        <w:rPr>
          <w:b/>
          <w:bCs/>
          <w:iCs/>
          <w:color w:val="000000"/>
          <w:szCs w:val="21"/>
        </w:rPr>
        <w:t>603</w:t>
      </w:r>
      <w:r w:rsidRPr="00BE0AE9">
        <w:rPr>
          <w:rFonts w:eastAsiaTheme="minorEastAsia"/>
          <w:b/>
          <w:bCs/>
          <w:iCs/>
          <w:color w:val="000000"/>
          <w:szCs w:val="21"/>
        </w:rPr>
        <w:t>758</w:t>
      </w:r>
      <w:r w:rsidRPr="00BE0AE9">
        <w:rPr>
          <w:b/>
          <w:bCs/>
          <w:iCs/>
          <w:color w:val="000000"/>
          <w:szCs w:val="21"/>
        </w:rPr>
        <w:t xml:space="preserve">                                             </w:t>
      </w:r>
      <w:r w:rsidRPr="00BE0AE9">
        <w:rPr>
          <w:rFonts w:hint="eastAsia"/>
          <w:b/>
          <w:bCs/>
          <w:iCs/>
          <w:color w:val="000000"/>
          <w:szCs w:val="21"/>
        </w:rPr>
        <w:t>证券简称：</w:t>
      </w:r>
      <w:r>
        <w:rPr>
          <w:rFonts w:eastAsiaTheme="minorEastAsia" w:hint="eastAsia"/>
          <w:b/>
          <w:bCs/>
          <w:iCs/>
          <w:color w:val="000000"/>
          <w:szCs w:val="21"/>
        </w:rPr>
        <w:t>秦安股份</w:t>
      </w:r>
    </w:p>
    <w:p w14:paraId="3A375974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重庆秦安机电股份有限公司</w:t>
      </w:r>
      <w:r w:rsidRPr="00BE0AE9">
        <w:rPr>
          <w:rFonts w:eastAsiaTheme="minorEastAsia"/>
          <w:b/>
          <w:sz w:val="36"/>
          <w:szCs w:val="36"/>
        </w:rPr>
        <w:t xml:space="preserve"> </w:t>
      </w:r>
    </w:p>
    <w:p w14:paraId="786F98EB" w14:textId="77777777" w:rsidR="00BE0AE9" w:rsidRPr="00BE0AE9" w:rsidRDefault="00BE0AE9" w:rsidP="00BE0AE9">
      <w:pPr>
        <w:jc w:val="center"/>
        <w:rPr>
          <w:rFonts w:eastAsiaTheme="minorEastAsia"/>
          <w:b/>
          <w:sz w:val="36"/>
          <w:szCs w:val="36"/>
        </w:rPr>
      </w:pPr>
      <w:r w:rsidRPr="00BE0AE9">
        <w:rPr>
          <w:rFonts w:eastAsiaTheme="minorEastAsia" w:hint="eastAsia"/>
          <w:b/>
          <w:sz w:val="36"/>
          <w:szCs w:val="36"/>
        </w:rPr>
        <w:t>投资者关系活动记录表</w:t>
      </w:r>
    </w:p>
    <w:p w14:paraId="6C4A7125" w14:textId="4E722AE5" w:rsidR="00BE0AE9" w:rsidRPr="00D87737" w:rsidRDefault="00BE0AE9" w:rsidP="00D87737">
      <w:pPr>
        <w:spacing w:beforeLines="50" w:before="156" w:afterLines="50" w:after="156" w:line="276" w:lineRule="auto"/>
        <w:ind w:firstLineChars="2850" w:firstLine="6867"/>
        <w:rPr>
          <w:rFonts w:eastAsiaTheme="minorEastAsia"/>
          <w:b/>
          <w:bCs/>
          <w:iCs/>
          <w:color w:val="000000"/>
          <w:szCs w:val="21"/>
        </w:rPr>
      </w:pPr>
      <w:r w:rsidRPr="00D87737">
        <w:rPr>
          <w:rFonts w:eastAsiaTheme="minorEastAsia" w:hint="eastAsia"/>
          <w:b/>
          <w:bCs/>
          <w:iCs/>
          <w:color w:val="000000"/>
          <w:sz w:val="24"/>
        </w:rPr>
        <w:t>编号</w:t>
      </w:r>
      <w:r w:rsidRPr="00D87737">
        <w:rPr>
          <w:rFonts w:eastAsiaTheme="minorEastAsia" w:hint="eastAsia"/>
          <w:b/>
          <w:bCs/>
          <w:iCs/>
          <w:color w:val="000000"/>
          <w:szCs w:val="21"/>
        </w:rPr>
        <w:t>：</w:t>
      </w:r>
      <w:r w:rsidRPr="00D87737">
        <w:rPr>
          <w:rFonts w:eastAsiaTheme="minorEastAsia"/>
          <w:b/>
          <w:bCs/>
          <w:iCs/>
          <w:color w:val="000000"/>
          <w:szCs w:val="21"/>
        </w:rPr>
        <w:t>20</w:t>
      </w:r>
      <w:r w:rsidR="007C42D0">
        <w:rPr>
          <w:rFonts w:eastAsiaTheme="minorEastAsia"/>
          <w:b/>
          <w:bCs/>
          <w:iCs/>
          <w:color w:val="000000"/>
          <w:szCs w:val="21"/>
        </w:rPr>
        <w:t>22</w:t>
      </w:r>
      <w:r w:rsidRPr="00D87737">
        <w:rPr>
          <w:rFonts w:eastAsiaTheme="minorEastAsia"/>
          <w:b/>
          <w:bCs/>
          <w:iCs/>
          <w:color w:val="000000"/>
          <w:szCs w:val="21"/>
        </w:rPr>
        <w:t>-0</w:t>
      </w:r>
      <w:r w:rsidR="00733166">
        <w:rPr>
          <w:rFonts w:eastAsiaTheme="minorEastAsia"/>
          <w:b/>
          <w:bCs/>
          <w:iCs/>
          <w:color w:val="000000"/>
          <w:szCs w:val="21"/>
        </w:rPr>
        <w:t>1</w:t>
      </w:r>
      <w:r w:rsidR="001C08AD">
        <w:rPr>
          <w:rFonts w:eastAsiaTheme="minorEastAsia"/>
          <w:b/>
          <w:bCs/>
          <w:iCs/>
          <w:color w:val="000000"/>
          <w:szCs w:val="21"/>
        </w:rPr>
        <w:t>1</w:t>
      </w:r>
    </w:p>
    <w:tbl>
      <w:tblPr>
        <w:tblW w:w="10535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4219"/>
        <w:gridCol w:w="1780"/>
        <w:gridCol w:w="2976"/>
      </w:tblGrid>
      <w:tr w:rsidR="00BE0AE9" w:rsidRPr="00BE0AE9" w14:paraId="53184B18" w14:textId="77777777" w:rsidTr="0020089D">
        <w:trPr>
          <w:trHeight w:val="33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3895B" w14:textId="77777777" w:rsidR="00BE0AE9" w:rsidRPr="00BE0AE9" w:rsidRDefault="00BE0AE9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投资者关系活动类别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5E11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√特定对象调研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B5AD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□分析</w:t>
            </w:r>
            <w:proofErr w:type="gramStart"/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师会议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7F4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6654E5DF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5B274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0B1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□媒体采访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7FD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□业绩说明会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DD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38A65C93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037D5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70E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□新闻发布会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641B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□路演活动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D23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17822FAA" w14:textId="77777777" w:rsidTr="0020089D">
        <w:trPr>
          <w:trHeight w:val="33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3A4A78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B9FC" w14:textId="76EF4E35" w:rsidR="00BE0AE9" w:rsidRPr="00BE0AE9" w:rsidRDefault="000910FA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</w:t>
            </w:r>
            <w:r w:rsidR="00BE0AE9"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现场参观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AA9A" w14:textId="3F906286" w:rsidR="00BE0AE9" w:rsidRPr="00BE0AE9" w:rsidRDefault="00B93791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964F" w14:textId="77777777" w:rsidR="00BE0AE9" w:rsidRPr="00BE0AE9" w:rsidRDefault="00BE0AE9" w:rsidP="00BE0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E0AE9" w:rsidRPr="00BE0AE9" w14:paraId="587345DB" w14:textId="77777777" w:rsidTr="00023FC4">
        <w:trPr>
          <w:trHeight w:val="756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79F2" w14:textId="13972006" w:rsidR="00BE0AE9" w:rsidRPr="00BE0AE9" w:rsidRDefault="0087700E" w:rsidP="00BE0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时间、</w:t>
            </w:r>
            <w:r w:rsidR="00677677" w:rsidRPr="004B179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参与单位名称、人员姓名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E08" w14:textId="6A6E7C9D" w:rsidR="0087700E" w:rsidRDefault="0087700E" w:rsidP="0087700E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  <w:p w14:paraId="4D24A705" w14:textId="5607A50F" w:rsidR="004C2F38" w:rsidRDefault="004C2F38" w:rsidP="004C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西南证券</w:t>
            </w:r>
            <w:r w:rsidRPr="00023F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研究发展中心汽车与新能源组首席分析师 郑连声</w:t>
            </w:r>
          </w:p>
          <w:p w14:paraId="12284D6D" w14:textId="6D206490" w:rsidR="004C2F38" w:rsidRDefault="004C2F38" w:rsidP="004C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西南证券</w:t>
            </w:r>
            <w:r w:rsidRPr="00023F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  <w:r w:rsidR="00A952B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研究发展中心汽车与新能源组分析师 万红兵</w:t>
            </w:r>
          </w:p>
          <w:p w14:paraId="2F2F0393" w14:textId="77777777" w:rsidR="004C2F38" w:rsidRDefault="004C2F38" w:rsidP="004C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西南证券</w:t>
            </w:r>
            <w:r w:rsidRPr="00023FC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研究发展中心创新业务组研究员 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  <w:p w14:paraId="748FBC86" w14:textId="2BAF8766" w:rsidR="00DE3A24" w:rsidRDefault="0087700E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4B1797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022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 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4B179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</w:t>
            </w:r>
          </w:p>
          <w:p w14:paraId="07EA3145" w14:textId="5656413B" w:rsidR="0087700E" w:rsidRDefault="0087700E" w:rsidP="000412C5">
            <w:pPr>
              <w:widowControl/>
              <w:spacing w:afterLines="25" w:after="78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东方基金</w:t>
            </w:r>
            <w:r w:rsidR="00FC1B23" w:rsidRPr="00FC1B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管理股份有限公司</w:t>
            </w:r>
            <w:r w:rsidR="00FC1B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361C1" w:rsidRPr="005361C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投资总经理/基金经理</w:t>
            </w:r>
            <w:r w:rsidR="005361C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李瑞</w:t>
            </w:r>
          </w:p>
          <w:p w14:paraId="1ADE2D0F" w14:textId="46114E1F" w:rsidR="0087700E" w:rsidRPr="005361C1" w:rsidRDefault="005361C1" w:rsidP="000412C5">
            <w:pPr>
              <w:widowControl/>
              <w:spacing w:afterLines="25" w:after="78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东方基金</w:t>
            </w:r>
            <w:r w:rsidR="00FC1B23" w:rsidRPr="00FC1B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管理股份有限公司</w:t>
            </w:r>
            <w:r w:rsidR="00FC1B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研究员 </w:t>
            </w:r>
            <w:r w:rsidRPr="005361C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俞佳莹</w:t>
            </w:r>
          </w:p>
        </w:tc>
      </w:tr>
      <w:tr w:rsidR="00677677" w:rsidRPr="00677677" w14:paraId="068EE621" w14:textId="77777777" w:rsidTr="00677677">
        <w:trPr>
          <w:trHeight w:val="489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AEA" w14:textId="23A90488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7AC0" w14:textId="12DBE059" w:rsidR="00677677" w:rsidRPr="00677677" w:rsidRDefault="00F07AC9" w:rsidP="00677677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线上电话会议</w:t>
            </w:r>
          </w:p>
        </w:tc>
      </w:tr>
      <w:tr w:rsidR="00677677" w:rsidRPr="00BE0AE9" w14:paraId="6B6B23D5" w14:textId="77777777" w:rsidTr="00A04353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1930" w14:textId="66633A25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上市公司接待人员姓名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2EB5" w14:textId="77777777" w:rsidR="00677677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董事/财务总监/董事会秘书：余洋</w:t>
            </w:r>
          </w:p>
          <w:p w14:paraId="0A4DF2E0" w14:textId="6CC8B9EE" w:rsidR="001C08AD" w:rsidRDefault="001C08AD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证券事务代表：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许锐</w:t>
            </w:r>
            <w:proofErr w:type="gramEnd"/>
          </w:p>
        </w:tc>
      </w:tr>
      <w:tr w:rsidR="00677677" w:rsidRPr="00BE0AE9" w14:paraId="64C50255" w14:textId="77777777" w:rsidTr="0020089D">
        <w:trPr>
          <w:trHeight w:val="79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BF3E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投资者关系活动主要内容介绍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A34D" w14:textId="21C6C3B8" w:rsidR="00677677" w:rsidRDefault="00677677" w:rsidP="0067767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kern w:val="0"/>
                <w:sz w:val="22"/>
                <w:szCs w:val="22"/>
              </w:rPr>
              <w:t>活动主要内容如下：</w:t>
            </w:r>
          </w:p>
          <w:p w14:paraId="1C025AC0" w14:textId="54A092F3" w:rsidR="00677677" w:rsidRPr="00917521" w:rsidRDefault="00677677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公司</w:t>
            </w:r>
            <w:r w:rsidR="00733166" w:rsidRPr="00733166">
              <w:rPr>
                <w:rFonts w:hint="eastAsia"/>
                <w:b/>
              </w:rPr>
              <w:t>董事</w:t>
            </w:r>
            <w:r w:rsidR="00733166">
              <w:rPr>
                <w:rFonts w:hint="eastAsia"/>
                <w:b/>
              </w:rPr>
              <w:t>、</w:t>
            </w:r>
            <w:r w:rsidR="00733166" w:rsidRPr="00733166">
              <w:rPr>
                <w:rFonts w:hint="eastAsia"/>
                <w:b/>
              </w:rPr>
              <w:t>财务总监</w:t>
            </w:r>
            <w:r w:rsidR="00733166">
              <w:rPr>
                <w:rFonts w:hint="eastAsia"/>
                <w:b/>
              </w:rPr>
              <w:t>兼</w:t>
            </w:r>
            <w:r w:rsidR="00733166" w:rsidRPr="00733166">
              <w:rPr>
                <w:rFonts w:hint="eastAsia"/>
                <w:b/>
              </w:rPr>
              <w:t>董事会秘书</w:t>
            </w:r>
            <w:r w:rsidR="00733166">
              <w:rPr>
                <w:rFonts w:hint="eastAsia"/>
                <w:b/>
              </w:rPr>
              <w:t>余洋</w:t>
            </w:r>
            <w:r>
              <w:rPr>
                <w:rFonts w:hint="eastAsia"/>
                <w:b/>
              </w:rPr>
              <w:t>向投资者介绍公司基本信息、财务状况和未来规划。</w:t>
            </w:r>
          </w:p>
          <w:p w14:paraId="09DAA26F" w14:textId="30102C3A" w:rsidR="00677677" w:rsidRPr="00917521" w:rsidRDefault="00677677" w:rsidP="00677677">
            <w:pPr>
              <w:pStyle w:val="a7"/>
              <w:numPr>
                <w:ilvl w:val="0"/>
                <w:numId w:val="7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917521">
              <w:rPr>
                <w:rFonts w:hint="eastAsia"/>
                <w:b/>
              </w:rPr>
              <w:t>与投资者互动交流，具体交流问题如下：</w:t>
            </w:r>
          </w:p>
          <w:p w14:paraId="3AD4C44B" w14:textId="465D1C13" w:rsidR="00D90C1D" w:rsidRDefault="00D90C1D" w:rsidP="008C441A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</w:t>
            </w:r>
            <w:r w:rsidR="00EA6E3C">
              <w:rPr>
                <w:rFonts w:hint="eastAsia"/>
                <w:b/>
              </w:rPr>
              <w:t>下公司</w:t>
            </w:r>
            <w:r w:rsidR="00EA6E3C" w:rsidRPr="0044733E">
              <w:rPr>
                <w:rFonts w:hint="eastAsia"/>
                <w:b/>
              </w:rPr>
              <w:t>新能源混合动力</w:t>
            </w:r>
            <w:r w:rsidR="00EA6E3C" w:rsidRPr="007167F9">
              <w:rPr>
                <w:rFonts w:hint="eastAsia"/>
                <w:b/>
              </w:rPr>
              <w:t>驱动</w:t>
            </w:r>
            <w:r w:rsidR="00EA6E3C">
              <w:rPr>
                <w:rFonts w:hint="eastAsia"/>
                <w:b/>
              </w:rPr>
              <w:t>系统，目前</w:t>
            </w:r>
            <w:r w:rsidR="00EA6E3C" w:rsidRPr="0044733E">
              <w:rPr>
                <w:rFonts w:hint="eastAsia"/>
                <w:b/>
              </w:rPr>
              <w:t>研发进展</w:t>
            </w:r>
            <w:r w:rsidR="00984FD1">
              <w:rPr>
                <w:rFonts w:hint="eastAsia"/>
                <w:b/>
              </w:rPr>
              <w:t>和市场开发情况如何？</w:t>
            </w:r>
          </w:p>
          <w:p w14:paraId="33523E0B" w14:textId="7270D921" w:rsidR="00B419B6" w:rsidRDefault="005B2F9F" w:rsidP="00B419B6">
            <w:pPr>
              <w:pStyle w:val="a7"/>
              <w:spacing w:beforeLines="50" w:before="156" w:afterLines="50" w:after="156"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公司在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研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的混合动力</w:t>
            </w:r>
            <w:r w:rsidRPr="0044733E">
              <w:rPr>
                <w:rFonts w:asciiTheme="minorEastAsia" w:eastAsiaTheme="minorEastAsia" w:hAnsiTheme="minorEastAsia" w:hint="eastAsia"/>
              </w:rPr>
              <w:t>驱动</w:t>
            </w:r>
            <w:r>
              <w:rPr>
                <w:rFonts w:asciiTheme="minorEastAsia" w:eastAsiaTheme="minorEastAsia" w:hAnsiTheme="minorEastAsia" w:hint="eastAsia"/>
              </w:rPr>
              <w:t>系统由</w:t>
            </w:r>
            <w:r w:rsidRPr="004E757E">
              <w:rPr>
                <w:rFonts w:asciiTheme="minorEastAsia" w:eastAsiaTheme="minorEastAsia" w:hAnsiTheme="minorEastAsia" w:hint="eastAsia"/>
              </w:rPr>
              <w:t>发动机、减速器、驱动电机、发电机、电机控制器</w:t>
            </w:r>
            <w:r>
              <w:rPr>
                <w:rFonts w:asciiTheme="minorEastAsia" w:eastAsiaTheme="minorEastAsia" w:hAnsiTheme="minorEastAsia" w:hint="eastAsia"/>
              </w:rPr>
              <w:t>五大部分组成。</w:t>
            </w:r>
            <w:r w:rsidRPr="0044733E">
              <w:rPr>
                <w:rFonts w:asciiTheme="minorEastAsia" w:eastAsiaTheme="minorEastAsia" w:hAnsiTheme="minorEastAsia" w:hint="eastAsia"/>
              </w:rPr>
              <w:t>2021年3月已完成首台混合动力专用发动机样机点火，同时也完成了混合动力专用减速器下线运行。</w:t>
            </w:r>
            <w:r>
              <w:rPr>
                <w:rFonts w:asciiTheme="minorEastAsia" w:eastAsiaTheme="minorEastAsia" w:hAnsiTheme="minorEastAsia" w:hint="eastAsia"/>
              </w:rPr>
              <w:t>后期因受</w:t>
            </w:r>
            <w:r>
              <w:t>日本、美国等地疫情影响，公司混合动力驱动系统项目研发进度有所放缓</w:t>
            </w:r>
            <w:r>
              <w:rPr>
                <w:rFonts w:hint="eastAsia"/>
              </w:rPr>
              <w:t>。</w:t>
            </w:r>
            <w:r w:rsidRPr="0044733E">
              <w:rPr>
                <w:rFonts w:asciiTheme="minorEastAsia" w:eastAsiaTheme="minorEastAsia" w:hAnsiTheme="minorEastAsia" w:hint="eastAsia"/>
              </w:rPr>
              <w:t>2022年6月发电机及驱动电机装配完成、电机控制器驱动</w:t>
            </w:r>
            <w:proofErr w:type="gramStart"/>
            <w:r w:rsidRPr="0044733E">
              <w:rPr>
                <w:rFonts w:asciiTheme="minorEastAsia" w:eastAsiaTheme="minorEastAsia" w:hAnsiTheme="minorEastAsia" w:hint="eastAsia"/>
              </w:rPr>
              <w:t>板开发</w:t>
            </w:r>
            <w:proofErr w:type="gramEnd"/>
            <w:r w:rsidRPr="0044733E">
              <w:rPr>
                <w:rFonts w:asciiTheme="minorEastAsia" w:eastAsiaTheme="minorEastAsia" w:hAnsiTheme="minorEastAsia" w:hint="eastAsia"/>
              </w:rPr>
              <w:t>及制作完成，预计2022年</w:t>
            </w:r>
            <w:r w:rsidR="00271719">
              <w:rPr>
                <w:rFonts w:asciiTheme="minorEastAsia" w:eastAsiaTheme="minorEastAsia" w:hAnsiTheme="minorEastAsia"/>
              </w:rPr>
              <w:t>9</w:t>
            </w:r>
            <w:r w:rsidRPr="0044733E">
              <w:rPr>
                <w:rFonts w:asciiTheme="minorEastAsia" w:eastAsiaTheme="minorEastAsia" w:hAnsiTheme="minorEastAsia" w:hint="eastAsia"/>
              </w:rPr>
              <w:t>月电机控制器控制板开发完成，预计2022年</w:t>
            </w:r>
            <w:r w:rsidR="00D801F2">
              <w:rPr>
                <w:rFonts w:asciiTheme="minorEastAsia" w:eastAsiaTheme="minorEastAsia" w:hAnsiTheme="minorEastAsia" w:hint="eastAsia"/>
              </w:rPr>
              <w:t>四季度</w:t>
            </w:r>
            <w:r w:rsidRPr="0044733E">
              <w:rPr>
                <w:rFonts w:asciiTheme="minorEastAsia" w:eastAsiaTheme="minorEastAsia" w:hAnsiTheme="minorEastAsia" w:hint="eastAsia"/>
              </w:rPr>
              <w:t>开始整车搭载验证。</w:t>
            </w:r>
          </w:p>
          <w:p w14:paraId="6E46AB2A" w14:textId="146C0F62" w:rsidR="00B64197" w:rsidRPr="00B419B6" w:rsidRDefault="00B64197" w:rsidP="00B419B6">
            <w:pPr>
              <w:pStyle w:val="a7"/>
              <w:spacing w:beforeLines="50" w:before="156" w:afterLines="50" w:after="156" w:line="360" w:lineRule="auto"/>
              <w:rPr>
                <w:bCs/>
              </w:rPr>
            </w:pPr>
            <w:r w:rsidRPr="00B64197">
              <w:rPr>
                <w:rFonts w:hint="eastAsia"/>
                <w:bCs/>
              </w:rPr>
              <w:t>公司目前已与多家意向客户接洽，进行了详细技术交流，对接搭载试验事宜，由于尚处前期</w:t>
            </w:r>
            <w:r w:rsidRPr="00B64197">
              <w:rPr>
                <w:rFonts w:hint="eastAsia"/>
                <w:bCs/>
              </w:rPr>
              <w:lastRenderedPageBreak/>
              <w:t>开发阶段，且与客户签订了保密协议，故无法透露具体客户信息。截至目前，该混合动力驱动系统尚未实现销售，尚无已签订销售合同的客户。</w:t>
            </w:r>
          </w:p>
          <w:p w14:paraId="1734A6FD" w14:textId="496C8AB6" w:rsidR="00984FD1" w:rsidRDefault="003A3A55" w:rsidP="008C441A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3C648F">
              <w:rPr>
                <w:rFonts w:hint="eastAsia"/>
                <w:b/>
              </w:rPr>
              <w:t>公司研发</w:t>
            </w:r>
            <w:proofErr w:type="gramStart"/>
            <w:r w:rsidRPr="003C648F">
              <w:rPr>
                <w:rFonts w:hint="eastAsia"/>
                <w:b/>
              </w:rPr>
              <w:t>的混动驱动</w:t>
            </w:r>
            <w:proofErr w:type="gramEnd"/>
            <w:r w:rsidRPr="003C648F">
              <w:rPr>
                <w:rFonts w:hint="eastAsia"/>
                <w:b/>
              </w:rPr>
              <w:t>系统是否主要应用于</w:t>
            </w:r>
            <w:r w:rsidRPr="003C648F">
              <w:rPr>
                <w:rFonts w:hint="eastAsia"/>
                <w:b/>
              </w:rPr>
              <w:t>PHEV</w:t>
            </w:r>
            <w:r w:rsidRPr="003C648F">
              <w:rPr>
                <w:rFonts w:hint="eastAsia"/>
                <w:b/>
              </w:rPr>
              <w:t>（插电</w:t>
            </w:r>
            <w:proofErr w:type="gramStart"/>
            <w:r w:rsidRPr="003C648F">
              <w:rPr>
                <w:rFonts w:hint="eastAsia"/>
                <w:b/>
              </w:rPr>
              <w:t>式混动汽车</w:t>
            </w:r>
            <w:proofErr w:type="gramEnd"/>
            <w:r>
              <w:rPr>
                <w:rFonts w:hint="eastAsia"/>
                <w:b/>
              </w:rPr>
              <w:t>）？</w:t>
            </w:r>
          </w:p>
          <w:p w14:paraId="64124075" w14:textId="501A8A6D" w:rsidR="003A3A55" w:rsidRDefault="003A3A55" w:rsidP="003A3A55">
            <w:pPr>
              <w:pStyle w:val="a7"/>
              <w:spacing w:beforeLines="50" w:before="156" w:afterLines="50" w:after="156" w:line="360" w:lineRule="auto"/>
            </w:pPr>
            <w:r>
              <w:rPr>
                <w:rFonts w:hint="eastAsia"/>
              </w:rPr>
              <w:t>公司</w:t>
            </w:r>
            <w:r w:rsidRPr="004E4295">
              <w:rPr>
                <w:rFonts w:hint="eastAsia"/>
              </w:rPr>
              <w:t>研发</w:t>
            </w:r>
            <w:proofErr w:type="gramStart"/>
            <w:r w:rsidRPr="004E4295">
              <w:rPr>
                <w:rFonts w:hint="eastAsia"/>
              </w:rPr>
              <w:t>的混动驱动</w:t>
            </w:r>
            <w:proofErr w:type="gramEnd"/>
            <w:r w:rsidRPr="004E4295">
              <w:rPr>
                <w:rFonts w:hint="eastAsia"/>
              </w:rPr>
              <w:t>系统可以应用于</w:t>
            </w:r>
            <w:r w:rsidRPr="004E4295">
              <w:rPr>
                <w:rFonts w:hint="eastAsia"/>
              </w:rPr>
              <w:t>HEV(</w:t>
            </w:r>
            <w:r w:rsidRPr="004E4295">
              <w:rPr>
                <w:rFonts w:hint="eastAsia"/>
              </w:rPr>
              <w:t>混合动力汽车</w:t>
            </w:r>
            <w:r w:rsidRPr="004E4295">
              <w:rPr>
                <w:rFonts w:hint="eastAsia"/>
              </w:rPr>
              <w:t>)</w:t>
            </w:r>
            <w:r w:rsidRPr="004E4295">
              <w:rPr>
                <w:rFonts w:hint="eastAsia"/>
              </w:rPr>
              <w:t>和</w:t>
            </w:r>
            <w:r w:rsidRPr="004E4295">
              <w:rPr>
                <w:rFonts w:hint="eastAsia"/>
              </w:rPr>
              <w:t>PHEV</w:t>
            </w:r>
            <w:r w:rsidRPr="004E4295">
              <w:rPr>
                <w:rFonts w:hint="eastAsia"/>
              </w:rPr>
              <w:t>（插电式新能源汽车）</w:t>
            </w:r>
            <w:r>
              <w:rPr>
                <w:rFonts w:hint="eastAsia"/>
              </w:rPr>
              <w:t>。</w:t>
            </w:r>
          </w:p>
          <w:p w14:paraId="3D0DDFFD" w14:textId="1E5DDB2F" w:rsidR="00B86D9E" w:rsidRPr="00B86D9E" w:rsidRDefault="00B86D9E" w:rsidP="00B86D9E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请介绍下目前公司获得理想新晨</w:t>
            </w:r>
            <w:r w:rsidRPr="00B86D9E">
              <w:rPr>
                <w:rFonts w:hint="eastAsia"/>
                <w:b/>
              </w:rPr>
              <w:t>订单</w:t>
            </w:r>
            <w:r>
              <w:rPr>
                <w:rFonts w:hint="eastAsia"/>
                <w:b/>
              </w:rPr>
              <w:t>的</w:t>
            </w:r>
            <w:r w:rsidRPr="00B86D9E">
              <w:rPr>
                <w:rFonts w:hint="eastAsia"/>
                <w:b/>
              </w:rPr>
              <w:t>情况，合作进展情况，对公司有哪些影响。</w:t>
            </w:r>
          </w:p>
          <w:p w14:paraId="253D55B6" w14:textId="7ED4A36E" w:rsidR="00B86D9E" w:rsidRPr="009D190A" w:rsidRDefault="00B86D9E" w:rsidP="009D190A">
            <w:pPr>
              <w:spacing w:beforeLines="50" w:before="156" w:afterLines="50" w:after="156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3273FC">
              <w:rPr>
                <w:rFonts w:asciiTheme="minorEastAsia" w:eastAsiaTheme="minorEastAsia" w:hAnsiTheme="minorEastAsia" w:hint="eastAsia"/>
              </w:rPr>
              <w:t>公司于2</w:t>
            </w:r>
            <w:r w:rsidRPr="003273FC">
              <w:rPr>
                <w:rFonts w:asciiTheme="minorEastAsia" w:eastAsiaTheme="minorEastAsia" w:hAnsiTheme="minorEastAsia"/>
              </w:rPr>
              <w:t>021</w:t>
            </w:r>
            <w:r>
              <w:rPr>
                <w:rFonts w:asciiTheme="minorEastAsia" w:eastAsiaTheme="minorEastAsia" w:hAnsiTheme="minorEastAsia" w:hint="eastAsia"/>
              </w:rPr>
              <w:t>年获得了理想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新晨</w:t>
            </w:r>
            <w:r w:rsidRPr="003273FC">
              <w:rPr>
                <w:rFonts w:asciiTheme="minorEastAsia" w:eastAsiaTheme="minorEastAsia" w:hAnsiTheme="minorEastAsia"/>
              </w:rPr>
              <w:t>增程式</w:t>
            </w:r>
            <w:proofErr w:type="gramEnd"/>
            <w:r w:rsidRPr="003273FC">
              <w:rPr>
                <w:rFonts w:asciiTheme="minorEastAsia" w:eastAsiaTheme="minorEastAsia" w:hAnsiTheme="minorEastAsia"/>
              </w:rPr>
              <w:t>发动机缸盖</w:t>
            </w:r>
            <w:r w:rsidRPr="003273FC">
              <w:rPr>
                <w:rFonts w:asciiTheme="minorEastAsia" w:eastAsiaTheme="minorEastAsia" w:hAnsiTheme="minorEastAsia" w:hint="eastAsia"/>
              </w:rPr>
              <w:t>、缸体</w:t>
            </w:r>
            <w:r w:rsidRPr="003273FC">
              <w:rPr>
                <w:rFonts w:asciiTheme="minorEastAsia" w:eastAsiaTheme="minorEastAsia" w:hAnsiTheme="minorEastAsia"/>
              </w:rPr>
              <w:t>项目</w:t>
            </w:r>
            <w:r w:rsidRPr="003273FC">
              <w:rPr>
                <w:rFonts w:asciiTheme="minorEastAsia" w:eastAsiaTheme="minorEastAsia" w:hAnsiTheme="minorEastAsia" w:hint="eastAsia"/>
              </w:rPr>
              <w:t>订单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 w:rsidRPr="003273FC">
              <w:rPr>
                <w:rFonts w:hint="eastAsia"/>
                <w:szCs w:val="21"/>
              </w:rPr>
              <w:t>目前</w:t>
            </w:r>
            <w:r w:rsidR="009D190A">
              <w:rPr>
                <w:rFonts w:ascii="宋体" w:hAnsi="宋体" w:hint="eastAsia"/>
                <w:color w:val="000000"/>
                <w:szCs w:val="21"/>
              </w:rPr>
              <w:t>公司向该车</w:t>
            </w:r>
            <w:proofErr w:type="gramStart"/>
            <w:r w:rsidR="009D190A">
              <w:rPr>
                <w:rFonts w:ascii="宋体" w:hAnsi="宋体" w:hint="eastAsia"/>
                <w:color w:val="000000"/>
                <w:szCs w:val="21"/>
              </w:rPr>
              <w:t>企供应</w:t>
            </w:r>
            <w:proofErr w:type="gramEnd"/>
            <w:r w:rsidR="009D190A">
              <w:rPr>
                <w:rFonts w:ascii="宋体" w:hAnsi="宋体" w:hint="eastAsia"/>
                <w:color w:val="000000"/>
                <w:szCs w:val="21"/>
              </w:rPr>
              <w:t>的相关产品已在本月</w:t>
            </w:r>
            <w:r>
              <w:rPr>
                <w:rFonts w:ascii="宋体" w:hAnsi="宋体" w:hint="eastAsia"/>
                <w:color w:val="000000"/>
                <w:szCs w:val="21"/>
              </w:rPr>
              <w:t>实现</w:t>
            </w:r>
            <w:r w:rsidRPr="003273FC">
              <w:rPr>
                <w:rFonts w:ascii="宋体" w:hAnsi="宋体" w:hint="eastAsia"/>
                <w:color w:val="000000"/>
                <w:szCs w:val="21"/>
              </w:rPr>
              <w:t>批量生产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3273FC">
              <w:rPr>
                <w:rFonts w:ascii="宋体" w:hAnsi="宋体" w:hint="eastAsia"/>
                <w:color w:val="000000"/>
                <w:szCs w:val="21"/>
              </w:rPr>
              <w:t>将对公司下半年及以后期间的营业收入和营业利润产生积极</w:t>
            </w:r>
            <w:r w:rsidRPr="00917521">
              <w:rPr>
                <w:rFonts w:ascii="宋体" w:hAnsi="宋体" w:hint="eastAsia"/>
                <w:color w:val="000000"/>
                <w:szCs w:val="21"/>
              </w:rPr>
              <w:t>影响</w:t>
            </w:r>
            <w:r w:rsidRPr="00340A6D">
              <w:rPr>
                <w:rFonts w:asciiTheme="minorEastAsia" w:eastAsiaTheme="minorEastAsia" w:hAnsiTheme="minorEastAsia" w:hint="eastAsia"/>
              </w:rPr>
              <w:t>。</w:t>
            </w:r>
            <w:r w:rsidRPr="00340A6D">
              <w:rPr>
                <w:rFonts w:asciiTheme="minorEastAsia" w:eastAsiaTheme="minorEastAsia" w:hAnsiTheme="minorEastAsia"/>
              </w:rPr>
              <w:t>公司</w:t>
            </w:r>
            <w:r w:rsidRPr="00340A6D">
              <w:rPr>
                <w:rFonts w:asciiTheme="minorEastAsia" w:eastAsiaTheme="minorEastAsia" w:hAnsiTheme="minorEastAsia" w:hint="eastAsia"/>
              </w:rPr>
              <w:t>本次为</w:t>
            </w:r>
            <w:r w:rsidRPr="00340A6D">
              <w:rPr>
                <w:rFonts w:asciiTheme="minorEastAsia" w:eastAsiaTheme="minorEastAsia" w:hAnsiTheme="minorEastAsia"/>
              </w:rPr>
              <w:t>客户</w:t>
            </w:r>
            <w:r w:rsidRPr="00340A6D">
              <w:rPr>
                <w:rFonts w:asciiTheme="minorEastAsia" w:eastAsiaTheme="minorEastAsia" w:hAnsiTheme="minorEastAsia" w:hint="eastAsia"/>
              </w:rPr>
              <w:t>提供增程式发动机</w:t>
            </w:r>
            <w:r>
              <w:rPr>
                <w:rFonts w:asciiTheme="minorEastAsia" w:eastAsiaTheme="minorEastAsia" w:hAnsiTheme="minorEastAsia" w:hint="eastAsia"/>
              </w:rPr>
              <w:t>核心零部件</w:t>
            </w:r>
            <w:r w:rsidRPr="00340A6D">
              <w:rPr>
                <w:rFonts w:asciiTheme="minorEastAsia" w:eastAsiaTheme="minorEastAsia" w:hAnsiTheme="minorEastAsia"/>
              </w:rPr>
              <w:t>，</w:t>
            </w:r>
            <w:r w:rsidRPr="00340A6D">
              <w:rPr>
                <w:rFonts w:asciiTheme="minorEastAsia" w:eastAsiaTheme="minorEastAsia" w:hAnsiTheme="minorEastAsia" w:hint="eastAsia"/>
              </w:rPr>
              <w:t>表明客户对公司研发、制造能力的认可。通过本次合作，公司客户群体逐步拓展到造车新势力企业，公司客户结构得到进一步优化，同时进一步</w:t>
            </w:r>
            <w:r w:rsidR="009D190A">
              <w:rPr>
                <w:rFonts w:asciiTheme="minorEastAsia" w:eastAsiaTheme="minorEastAsia" w:hAnsiTheme="minorEastAsia" w:hint="eastAsia"/>
              </w:rPr>
              <w:t>丰富了公司产品类别，有利于公司进一步拓展市场空间，提升市场份额。</w:t>
            </w:r>
          </w:p>
          <w:p w14:paraId="7F8B44C3" w14:textId="4502CB0E" w:rsidR="008C441A" w:rsidRPr="00AD1ABA" w:rsidRDefault="008C441A" w:rsidP="008C441A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公司除了</w:t>
            </w:r>
            <w:r w:rsidR="001D69FD">
              <w:rPr>
                <w:rFonts w:hint="eastAsia"/>
                <w:b/>
              </w:rPr>
              <w:t>获得理想</w:t>
            </w:r>
            <w:proofErr w:type="gramStart"/>
            <w:r w:rsidR="001D69FD">
              <w:rPr>
                <w:rFonts w:hint="eastAsia"/>
                <w:b/>
              </w:rPr>
              <w:t>新晨</w:t>
            </w:r>
            <w:r w:rsidR="001D69FD" w:rsidRPr="001D69FD">
              <w:rPr>
                <w:rFonts w:hint="eastAsia"/>
                <w:b/>
              </w:rPr>
              <w:t>增程式</w:t>
            </w:r>
            <w:proofErr w:type="gramEnd"/>
            <w:r w:rsidR="001D69FD" w:rsidRPr="001D69FD">
              <w:rPr>
                <w:rFonts w:hint="eastAsia"/>
                <w:b/>
              </w:rPr>
              <w:t>发动机缸盖、缸体项目</w:t>
            </w:r>
            <w:r w:rsidRPr="0047674F">
              <w:rPr>
                <w:rFonts w:hint="eastAsia"/>
                <w:b/>
              </w:rPr>
              <w:t>外，公司是否还有其他产品可供应</w:t>
            </w:r>
            <w:proofErr w:type="gramStart"/>
            <w:r w:rsidRPr="0047674F">
              <w:rPr>
                <w:rFonts w:hint="eastAsia"/>
                <w:b/>
              </w:rPr>
              <w:t>新能源车企</w:t>
            </w:r>
            <w:proofErr w:type="gramEnd"/>
            <w:r>
              <w:rPr>
                <w:rFonts w:hint="eastAsia"/>
                <w:b/>
              </w:rPr>
              <w:t>?</w:t>
            </w:r>
          </w:p>
          <w:p w14:paraId="313A3EBB" w14:textId="7B87141D" w:rsidR="0012025C" w:rsidRDefault="008C441A" w:rsidP="0012025C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47674F">
              <w:rPr>
                <w:rFonts w:hint="eastAsia"/>
                <w:bCs/>
              </w:rPr>
              <w:t>公司现有成熟产品有缸体、缸盖、曲轴、变速器箱体</w:t>
            </w:r>
            <w:r w:rsidRPr="0047674F">
              <w:rPr>
                <w:rFonts w:hint="eastAsia"/>
                <w:bCs/>
              </w:rPr>
              <w:t>/</w:t>
            </w:r>
            <w:r w:rsidRPr="0047674F">
              <w:rPr>
                <w:rFonts w:hint="eastAsia"/>
                <w:bCs/>
              </w:rPr>
              <w:t>壳体、电机壳体等，前述产品除了能满足燃油车使用，部分产品还能应用于混合动力增程式发动机，电机壳体则能应用于纯电动车型。公司现有</w:t>
            </w:r>
            <w:r w:rsidR="00FD198C">
              <w:rPr>
                <w:rFonts w:hint="eastAsia"/>
                <w:bCs/>
              </w:rPr>
              <w:t>产品能不同程度的满足汽油、柴油、混合动力、纯</w:t>
            </w:r>
            <w:proofErr w:type="gramStart"/>
            <w:r w:rsidR="00FD198C">
              <w:rPr>
                <w:rFonts w:hint="eastAsia"/>
                <w:bCs/>
              </w:rPr>
              <w:t>电动等</w:t>
            </w:r>
            <w:proofErr w:type="gramEnd"/>
            <w:r w:rsidR="00FD198C">
              <w:rPr>
                <w:rFonts w:hint="eastAsia"/>
                <w:bCs/>
              </w:rPr>
              <w:t>不同车型需求。</w:t>
            </w:r>
            <w:r w:rsidRPr="0047674F">
              <w:rPr>
                <w:rFonts w:hint="eastAsia"/>
                <w:bCs/>
              </w:rPr>
              <w:t>此外，</w:t>
            </w:r>
            <w:r w:rsidR="005F1A25">
              <w:rPr>
                <w:rFonts w:hint="eastAsia"/>
                <w:bCs/>
              </w:rPr>
              <w:t>前述提到的</w:t>
            </w:r>
            <w:r w:rsidRPr="0047674F">
              <w:rPr>
                <w:rFonts w:hint="eastAsia"/>
                <w:bCs/>
              </w:rPr>
              <w:t>公司目前正在研发的混合动力电驱动系统总成，其中的电机控制器、驱动电机、发电机、减速器技术也可应用于纯电动车型。</w:t>
            </w:r>
            <w:r w:rsidR="00FD198C">
              <w:rPr>
                <w:rFonts w:hint="eastAsia"/>
                <w:bCs/>
              </w:rPr>
              <w:t>除了</w:t>
            </w:r>
            <w:r w:rsidR="00BC3A00">
              <w:rPr>
                <w:rFonts w:hint="eastAsia"/>
                <w:bCs/>
              </w:rPr>
              <w:t>理想新晨</w:t>
            </w:r>
            <w:r w:rsidR="00FD198C">
              <w:rPr>
                <w:rFonts w:hint="eastAsia"/>
                <w:bCs/>
              </w:rPr>
              <w:t>外，公司还为</w:t>
            </w:r>
            <w:r w:rsidR="000452D4">
              <w:rPr>
                <w:rFonts w:hint="eastAsia"/>
                <w:bCs/>
              </w:rPr>
              <w:t>长安</w:t>
            </w:r>
            <w:r w:rsidR="00FD198C">
              <w:rPr>
                <w:rFonts w:hint="eastAsia"/>
                <w:bCs/>
              </w:rPr>
              <w:t>福特、吉利汽车的部分新能源车型</w:t>
            </w:r>
            <w:r w:rsidR="00017F8C">
              <w:rPr>
                <w:rFonts w:hint="eastAsia"/>
                <w:bCs/>
              </w:rPr>
              <w:t>供应</w:t>
            </w:r>
            <w:r w:rsidR="00FD198C">
              <w:rPr>
                <w:rFonts w:hint="eastAsia"/>
                <w:bCs/>
              </w:rPr>
              <w:t>相关产品。</w:t>
            </w:r>
            <w:r w:rsidR="00C600A4">
              <w:rPr>
                <w:rFonts w:hint="eastAsia"/>
                <w:bCs/>
              </w:rPr>
              <w:t>未来，</w:t>
            </w:r>
            <w:r>
              <w:rPr>
                <w:rFonts w:hint="eastAsia"/>
                <w:shd w:val="clear" w:color="auto" w:fill="FFFFFF"/>
              </w:rPr>
              <w:t>公司</w:t>
            </w:r>
            <w:r w:rsidR="00C600A4">
              <w:rPr>
                <w:rFonts w:hint="eastAsia"/>
                <w:shd w:val="clear" w:color="auto" w:fill="FFFFFF"/>
              </w:rPr>
              <w:t>也</w:t>
            </w:r>
            <w:r>
              <w:rPr>
                <w:rFonts w:hint="eastAsia"/>
                <w:shd w:val="clear" w:color="auto" w:fill="FFFFFF"/>
              </w:rPr>
              <w:t>将积极开拓新能源的客户及市场机会，增加</w:t>
            </w:r>
            <w:r w:rsidR="00C600A4">
              <w:rPr>
                <w:rFonts w:hint="eastAsia"/>
                <w:shd w:val="clear" w:color="auto" w:fill="FFFFFF"/>
              </w:rPr>
              <w:t>新老</w:t>
            </w:r>
            <w:r>
              <w:rPr>
                <w:rFonts w:hint="eastAsia"/>
                <w:shd w:val="clear" w:color="auto" w:fill="FFFFFF"/>
              </w:rPr>
              <w:t>客户新能源车型如混合动力、增程式发动机和纯电动车型等产品的项目机会。</w:t>
            </w:r>
          </w:p>
          <w:p w14:paraId="186A349B" w14:textId="4B004E2B" w:rsidR="00932D5B" w:rsidRDefault="00932D5B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除了理想新晨的订单外，</w:t>
            </w:r>
            <w:r w:rsidRPr="00932D5B">
              <w:rPr>
                <w:rFonts w:hint="eastAsia"/>
                <w:b/>
              </w:rPr>
              <w:t>公司目前在手订单情况如何，未来业绩预期如何？</w:t>
            </w:r>
          </w:p>
          <w:p w14:paraId="65C3971E" w14:textId="1633403C" w:rsidR="00190D7E" w:rsidRPr="00190D7E" w:rsidRDefault="00190D7E" w:rsidP="00190D7E">
            <w:pPr>
              <w:spacing w:beforeLines="50" w:before="156" w:afterLines="50" w:after="156" w:line="360" w:lineRule="auto"/>
              <w:ind w:firstLineChars="200" w:firstLine="420"/>
              <w:rPr>
                <w:bCs/>
              </w:rPr>
            </w:pPr>
            <w:r w:rsidRPr="00190D7E">
              <w:rPr>
                <w:rFonts w:hint="eastAsia"/>
                <w:bCs/>
              </w:rPr>
              <w:t>随着公司客户结构的优化，产品种类的丰富，近年来公司在手项目订单呈现出恢复增长态势，且生命周期较长。公司现有项目订单稳定，升级换代产品市场稳健、持续增量，都显示出了公司稳健的发展势头。同时，公司稳步推进混合动力驱动系统产品的研发工作，取得了阶段性进展。公司整体业务经营、研发及市场拓展相互促进，良性循环，形成了新的高质量可持续的良好发展格局，对未来几年的业绩我们非常有信心，具体请关注公司未来的定期报告。</w:t>
            </w:r>
          </w:p>
          <w:p w14:paraId="25038BA0" w14:textId="646231E2" w:rsidR="007A79B3" w:rsidRDefault="00157D5F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 w:rsidRPr="001A6379">
              <w:rPr>
                <w:rFonts w:hint="eastAsia"/>
                <w:b/>
              </w:rPr>
              <w:t>今年国内疫情反复，</w:t>
            </w:r>
            <w:r w:rsidR="00E80EB5">
              <w:rPr>
                <w:rFonts w:hint="eastAsia"/>
                <w:b/>
              </w:rPr>
              <w:t>对公司的经营影响如何？</w:t>
            </w:r>
            <w:r w:rsidR="007A79B3">
              <w:rPr>
                <w:rFonts w:hint="eastAsia"/>
                <w:b/>
              </w:rPr>
              <w:t>公司上半年的净利润如何？</w:t>
            </w:r>
          </w:p>
          <w:p w14:paraId="7D70016E" w14:textId="2620871E" w:rsidR="007A79B3" w:rsidRDefault="007A79B3" w:rsidP="007A79B3">
            <w:pPr>
              <w:pStyle w:val="a7"/>
              <w:spacing w:beforeLines="50" w:before="156" w:afterLines="50" w:after="156" w:line="360" w:lineRule="auto"/>
            </w:pPr>
            <w:r w:rsidRPr="00311FCB">
              <w:rPr>
                <w:rFonts w:hint="eastAsia"/>
              </w:rPr>
              <w:lastRenderedPageBreak/>
              <w:t>今年</w:t>
            </w:r>
            <w:r w:rsidRPr="00311FCB">
              <w:rPr>
                <w:rFonts w:hint="eastAsia"/>
              </w:rPr>
              <w:t>3</w:t>
            </w:r>
            <w:r w:rsidRPr="00311FCB">
              <w:rPr>
                <w:rFonts w:hint="eastAsia"/>
              </w:rPr>
              <w:t>月以来，国内疫情总体呈现多发态势，</w:t>
            </w:r>
            <w:r w:rsidRPr="00311FCB">
              <w:rPr>
                <w:rFonts w:hint="eastAsia"/>
              </w:rPr>
              <w:t>3-4</w:t>
            </w:r>
            <w:r w:rsidRPr="00311FCB">
              <w:rPr>
                <w:rFonts w:hint="eastAsia"/>
              </w:rPr>
              <w:t>月公司处于疫情管</w:t>
            </w:r>
            <w:proofErr w:type="gramStart"/>
            <w:r w:rsidRPr="00311FCB">
              <w:rPr>
                <w:rFonts w:hint="eastAsia"/>
              </w:rPr>
              <w:t>控区域</w:t>
            </w:r>
            <w:proofErr w:type="gramEnd"/>
            <w:r w:rsidRPr="00311FCB">
              <w:rPr>
                <w:rFonts w:hint="eastAsia"/>
              </w:rPr>
              <w:t>内的客户长春</w:t>
            </w:r>
            <w:proofErr w:type="gramStart"/>
            <w:r w:rsidRPr="00311FCB">
              <w:rPr>
                <w:rFonts w:hint="eastAsia"/>
              </w:rPr>
              <w:t>一</w:t>
            </w:r>
            <w:proofErr w:type="gramEnd"/>
            <w:r w:rsidRPr="00311FCB">
              <w:rPr>
                <w:rFonts w:hint="eastAsia"/>
              </w:rPr>
              <w:t>汽停工停产，阶段性暂停产品交付。同时，随着</w:t>
            </w:r>
            <w:r w:rsidRPr="00311FCB">
              <w:rPr>
                <w:rFonts w:hint="eastAsia"/>
              </w:rPr>
              <w:t>4</w:t>
            </w:r>
            <w:r w:rsidRPr="00311FCB">
              <w:rPr>
                <w:rFonts w:hint="eastAsia"/>
              </w:rPr>
              <w:t>月初上海全市实行严格的疫情防控措施，导致当地及全国部分汽车制造相关企业停工停产，受此影响公司客户订单需求下降，导致二季度产品交付和收入同步大幅下滑。随着财政部减征部分乘用车车辆购置税和各大车</w:t>
            </w:r>
            <w:proofErr w:type="gramStart"/>
            <w:r w:rsidRPr="00311FCB">
              <w:rPr>
                <w:rFonts w:hint="eastAsia"/>
              </w:rPr>
              <w:t>企推出</w:t>
            </w:r>
            <w:proofErr w:type="gramEnd"/>
            <w:r w:rsidRPr="00311FCB">
              <w:rPr>
                <w:rFonts w:hint="eastAsia"/>
              </w:rPr>
              <w:t>汽车下乡补贴等积极促进汽车消费措施的推出，</w:t>
            </w:r>
            <w:r w:rsidRPr="00311FCB">
              <w:rPr>
                <w:rFonts w:hint="eastAsia"/>
              </w:rPr>
              <w:t>5</w:t>
            </w:r>
            <w:r w:rsidRPr="00311FCB">
              <w:rPr>
                <w:rFonts w:hint="eastAsia"/>
              </w:rPr>
              <w:t>月以来汽车行业产销有所回暖，公司</w:t>
            </w:r>
            <w:r>
              <w:rPr>
                <w:rFonts w:hint="eastAsia"/>
              </w:rPr>
              <w:t>的</w:t>
            </w:r>
            <w:r w:rsidRPr="00311FCB">
              <w:rPr>
                <w:rFonts w:hint="eastAsia"/>
              </w:rPr>
              <w:t>订单需求和产品交付</w:t>
            </w:r>
            <w:r>
              <w:rPr>
                <w:rFonts w:hint="eastAsia"/>
              </w:rPr>
              <w:t>也</w:t>
            </w:r>
            <w:r w:rsidRPr="00311FCB">
              <w:rPr>
                <w:rFonts w:hint="eastAsia"/>
              </w:rPr>
              <w:t>已逐步恢复正常。</w:t>
            </w:r>
          </w:p>
          <w:p w14:paraId="48EC3F79" w14:textId="2B3E5F94" w:rsidR="00E80EB5" w:rsidRDefault="002D5B77" w:rsidP="007A79B3">
            <w:pPr>
              <w:pStyle w:val="a7"/>
              <w:spacing w:beforeLines="50" w:before="156" w:afterLines="50" w:after="156" w:line="360" w:lineRule="auto"/>
              <w:rPr>
                <w:b/>
              </w:rPr>
            </w:pPr>
            <w:r>
              <w:rPr>
                <w:rFonts w:hint="eastAsia"/>
              </w:rPr>
              <w:t>受疫情多发的影响，</w:t>
            </w:r>
            <w:r w:rsidR="001949A3">
              <w:rPr>
                <w:rFonts w:hint="eastAsia"/>
              </w:rPr>
              <w:t>公司</w:t>
            </w:r>
            <w:r w:rsidR="001949A3">
              <w:rPr>
                <w:rFonts w:hint="eastAsia"/>
              </w:rPr>
              <w:t>2</w:t>
            </w:r>
            <w:r w:rsidR="001949A3">
              <w:t>022</w:t>
            </w:r>
            <w:r w:rsidR="001949A3">
              <w:rPr>
                <w:rFonts w:hint="eastAsia"/>
              </w:rPr>
              <w:t>年上半年实现营业收入</w:t>
            </w:r>
            <w:r w:rsidR="001949A3">
              <w:rPr>
                <w:rStyle w:val="fontstyle01"/>
                <w:rFonts w:hint="default"/>
              </w:rPr>
              <w:t>59,204.13万元，净利润7,675.15万元，扣除非经常性损益后的归属母公司股东净利润4,208.28万元</w:t>
            </w:r>
            <w:r>
              <w:rPr>
                <w:rStyle w:val="fontstyle01"/>
                <w:rFonts w:hint="default"/>
              </w:rPr>
              <w:t>，同比皆有所下降。</w:t>
            </w:r>
          </w:p>
          <w:p w14:paraId="73934B68" w14:textId="193F008E" w:rsidR="00157D5F" w:rsidRDefault="00157D5F" w:rsidP="0012025C">
            <w:pPr>
              <w:pStyle w:val="a7"/>
              <w:numPr>
                <w:ilvl w:val="0"/>
                <w:numId w:val="21"/>
              </w:numPr>
              <w:spacing w:beforeLines="50" w:before="156" w:afterLines="50" w:after="156" w:line="360" w:lineRule="auto"/>
              <w:ind w:firstLineChars="0"/>
              <w:rPr>
                <w:b/>
              </w:rPr>
            </w:pPr>
            <w:r>
              <w:rPr>
                <w:rFonts w:hint="eastAsia"/>
                <w:b/>
              </w:rPr>
              <w:t>近期</w:t>
            </w:r>
            <w:r w:rsidR="007A79B3">
              <w:rPr>
                <w:rFonts w:hint="eastAsia"/>
                <w:b/>
              </w:rPr>
              <w:t>重庆地区</w:t>
            </w:r>
            <w:r>
              <w:rPr>
                <w:rFonts w:hint="eastAsia"/>
                <w:b/>
              </w:rPr>
              <w:t>高温限电，</w:t>
            </w:r>
            <w:r w:rsidRPr="001A6379">
              <w:rPr>
                <w:rFonts w:hint="eastAsia"/>
                <w:b/>
              </w:rPr>
              <w:t>对公司经营影响如何</w:t>
            </w:r>
            <w:r>
              <w:rPr>
                <w:rFonts w:hint="eastAsia"/>
                <w:b/>
              </w:rPr>
              <w:t>？</w:t>
            </w:r>
          </w:p>
          <w:p w14:paraId="0285DEE7" w14:textId="2EE05CFC" w:rsidR="00366281" w:rsidRPr="007C3A45" w:rsidRDefault="001F580A" w:rsidP="007C3A45">
            <w:pPr>
              <w:pStyle w:val="a7"/>
              <w:spacing w:beforeLines="50" w:before="156" w:afterLines="50" w:after="156" w:line="360" w:lineRule="auto"/>
              <w:rPr>
                <w:rFonts w:ascii="宋体" w:hAnsi="宋体"/>
                <w:bCs/>
              </w:rPr>
            </w:pPr>
            <w:r w:rsidRPr="001F580A">
              <w:rPr>
                <w:rFonts w:ascii="宋体" w:hAnsi="宋体" w:hint="eastAsia"/>
                <w:bCs/>
              </w:rPr>
              <w:t>8月</w:t>
            </w:r>
            <w:r>
              <w:t>受持续高温天气影响，电力供应紧张，为确保电力安全有序供应，保障群众基本需要，</w:t>
            </w:r>
            <w:r>
              <w:rPr>
                <w:rFonts w:hint="eastAsia"/>
              </w:rPr>
              <w:t>公司落实</w:t>
            </w:r>
            <w:r>
              <w:t>重庆市经济和信息化委员会、</w:t>
            </w:r>
            <w:proofErr w:type="gramStart"/>
            <w:r>
              <w:t>国网重庆市</w:t>
            </w:r>
            <w:proofErr w:type="gramEnd"/>
            <w:r>
              <w:t>电力公司《关于扩大工业企业让电于民实施范围的紧急通知》</w:t>
            </w:r>
            <w:r w:rsidR="00A2575C">
              <w:rPr>
                <w:rFonts w:hint="eastAsia"/>
              </w:rPr>
              <w:t>要求</w:t>
            </w:r>
            <w:r w:rsidR="00890AA0">
              <w:rPr>
                <w:rFonts w:hint="eastAsia"/>
              </w:rPr>
              <w:t>，</w:t>
            </w:r>
            <w:r w:rsidR="00A2575C">
              <w:rPr>
                <w:rFonts w:hint="eastAsia"/>
              </w:rPr>
              <w:t>安排生产线</w:t>
            </w:r>
            <w:r w:rsidR="00890AA0">
              <w:rPr>
                <w:rFonts w:hint="eastAsia"/>
              </w:rPr>
              <w:t>减产</w:t>
            </w:r>
            <w:r w:rsidR="00890AA0" w:rsidRPr="00890AA0">
              <w:rPr>
                <w:rFonts w:hint="eastAsia"/>
              </w:rPr>
              <w:t>和</w:t>
            </w:r>
            <w:r w:rsidRPr="00890AA0">
              <w:rPr>
                <w:rFonts w:hint="eastAsia"/>
              </w:rPr>
              <w:t>停产。受</w:t>
            </w:r>
            <w:r>
              <w:rPr>
                <w:rFonts w:hint="eastAsia"/>
              </w:rPr>
              <w:t>此影响，公司预计</w:t>
            </w:r>
            <w:r w:rsidR="00D24250">
              <w:rPr>
                <w:rFonts w:hint="eastAsia"/>
              </w:rPr>
              <w:t>8</w:t>
            </w:r>
            <w:r w:rsidR="00D24250">
              <w:rPr>
                <w:rFonts w:hint="eastAsia"/>
              </w:rPr>
              <w:t>月</w:t>
            </w:r>
            <w:r>
              <w:rPr>
                <w:rFonts w:hint="eastAsia"/>
              </w:rPr>
              <w:t>各产品产量累计减少约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万件，产值减少约</w:t>
            </w:r>
            <w:r>
              <w:rPr>
                <w:rFonts w:hint="eastAsia"/>
              </w:rPr>
              <w:t>5,300</w:t>
            </w:r>
            <w:r>
              <w:rPr>
                <w:rFonts w:hint="eastAsia"/>
              </w:rPr>
              <w:t>万元，影响当年归属于上市公司净利润减少约</w:t>
            </w:r>
            <w:r>
              <w:rPr>
                <w:rFonts w:hint="eastAsia"/>
              </w:rPr>
              <w:t>750-1,000</w:t>
            </w:r>
            <w:r>
              <w:rPr>
                <w:rFonts w:hint="eastAsia"/>
              </w:rPr>
              <w:t>万元。</w:t>
            </w:r>
            <w:r w:rsidR="00492DDD">
              <w:rPr>
                <w:rFonts w:hint="eastAsia"/>
              </w:rPr>
              <w:t>限电结束后，公司将</w:t>
            </w:r>
            <w:r w:rsidR="00492DDD">
              <w:t>积极复工复产、优化生产组织等，减少对公司业绩的负面影响。</w:t>
            </w:r>
          </w:p>
        </w:tc>
      </w:tr>
      <w:tr w:rsidR="00677677" w:rsidRPr="00BE0AE9" w14:paraId="38842EA0" w14:textId="77777777" w:rsidTr="0020089D">
        <w:trPr>
          <w:trHeight w:val="9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5C7B" w14:textId="578E0953" w:rsidR="00677677" w:rsidRPr="00BE0AE9" w:rsidRDefault="004B1578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0</w:t>
            </w:r>
            <w:r w:rsidR="00677677"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附件清单（如有）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D737" w14:textId="77777777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</w:tr>
      <w:tr w:rsidR="00677677" w:rsidRPr="00BE0AE9" w14:paraId="3ADABE59" w14:textId="77777777" w:rsidTr="0020089D">
        <w:trPr>
          <w:trHeight w:val="52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7B34" w14:textId="77777777" w:rsidR="00677677" w:rsidRPr="00BE0AE9" w:rsidRDefault="00677677" w:rsidP="006776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日期</w:t>
            </w:r>
          </w:p>
        </w:tc>
        <w:tc>
          <w:tcPr>
            <w:tcW w:w="8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C53E1" w14:textId="14B26CB1" w:rsidR="00677677" w:rsidRPr="00BE0AE9" w:rsidRDefault="00677677" w:rsidP="006776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322BC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  <w:r w:rsidR="00E80EB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  <w:r w:rsidRPr="00BE0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74C52D7A" w14:textId="2F1C5C83" w:rsidR="001C21BB" w:rsidRPr="00BE0AE9" w:rsidRDefault="001C21BB" w:rsidP="00F27BAC"/>
    <w:sectPr w:rsidR="001C21BB" w:rsidRPr="00BE0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C18A" w14:textId="77777777" w:rsidR="004C1CC3" w:rsidRDefault="004C1CC3" w:rsidP="00BE0AE9">
      <w:r>
        <w:separator/>
      </w:r>
    </w:p>
  </w:endnote>
  <w:endnote w:type="continuationSeparator" w:id="0">
    <w:p w14:paraId="4CD1FFB3" w14:textId="77777777" w:rsidR="004C1CC3" w:rsidRDefault="004C1CC3" w:rsidP="00B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3A41" w14:textId="77777777" w:rsidR="004C1CC3" w:rsidRDefault="004C1CC3" w:rsidP="00BE0AE9">
      <w:r>
        <w:separator/>
      </w:r>
    </w:p>
  </w:footnote>
  <w:footnote w:type="continuationSeparator" w:id="0">
    <w:p w14:paraId="34DD5EC3" w14:textId="77777777" w:rsidR="004C1CC3" w:rsidRDefault="004C1CC3" w:rsidP="00B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B5FD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4195210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051B134A"/>
    <w:multiLevelType w:val="hybridMultilevel"/>
    <w:tmpl w:val="DABC09D2"/>
    <w:lvl w:ilvl="0" w:tplc="A4C0CE6E">
      <w:start w:val="1"/>
      <w:numFmt w:val="japaneseCounting"/>
      <w:lvlText w:val="%1、"/>
      <w:lvlJc w:val="left"/>
      <w:pPr>
        <w:ind w:left="88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063A2150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07D93F92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12A20417"/>
    <w:multiLevelType w:val="singleLevel"/>
    <w:tmpl w:val="0119B5F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16D7659D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7" w15:restartNumberingAfterBreak="0">
    <w:nsid w:val="1BDA351D"/>
    <w:multiLevelType w:val="hybridMultilevel"/>
    <w:tmpl w:val="082E0DC2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1CD96FFC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 w15:restartNumberingAfterBreak="0">
    <w:nsid w:val="20A81471"/>
    <w:multiLevelType w:val="hybridMultilevel"/>
    <w:tmpl w:val="C8A03098"/>
    <w:lvl w:ilvl="0" w:tplc="E64C989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27518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1" w15:restartNumberingAfterBreak="0">
    <w:nsid w:val="303F1FD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2" w15:restartNumberingAfterBreak="0">
    <w:nsid w:val="319C5B55"/>
    <w:multiLevelType w:val="hybridMultilevel"/>
    <w:tmpl w:val="5DF05BBA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370A3495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3F2643B7"/>
    <w:multiLevelType w:val="hybridMultilevel"/>
    <w:tmpl w:val="9FA4EB66"/>
    <w:lvl w:ilvl="0" w:tplc="5E008D8E">
      <w:start w:val="1"/>
      <w:numFmt w:val="decimal"/>
      <w:lvlText w:val="%1、"/>
      <w:lvlJc w:val="left"/>
      <w:pPr>
        <w:ind w:left="78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 w15:restartNumberingAfterBreak="0">
    <w:nsid w:val="3F9B4BCF"/>
    <w:multiLevelType w:val="hybridMultilevel"/>
    <w:tmpl w:val="16A65962"/>
    <w:lvl w:ilvl="0" w:tplc="296C81C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6E45C8"/>
    <w:multiLevelType w:val="hybridMultilevel"/>
    <w:tmpl w:val="5FCC801C"/>
    <w:lvl w:ilvl="0" w:tplc="830A74EE">
      <w:start w:val="1"/>
      <w:numFmt w:val="japaneseCounting"/>
      <w:lvlText w:val="%1、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31B9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6CBC3677"/>
    <w:multiLevelType w:val="hybridMultilevel"/>
    <w:tmpl w:val="5DF05BBA"/>
    <w:lvl w:ilvl="0" w:tplc="58180364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9" w15:restartNumberingAfterBreak="0">
    <w:nsid w:val="719C39FA"/>
    <w:multiLevelType w:val="hybridMultilevel"/>
    <w:tmpl w:val="170C74B6"/>
    <w:lvl w:ilvl="0" w:tplc="FFFFFFFF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2" w:hanging="360"/>
      </w:pPr>
    </w:lvl>
    <w:lvl w:ilvl="2" w:tplc="FFFFFFFF" w:tentative="1">
      <w:start w:val="1"/>
      <w:numFmt w:val="lowerRoman"/>
      <w:lvlText w:val="%3."/>
      <w:lvlJc w:val="right"/>
      <w:pPr>
        <w:ind w:left="2222" w:hanging="180"/>
      </w:pPr>
    </w:lvl>
    <w:lvl w:ilvl="3" w:tplc="FFFFFFFF" w:tentative="1">
      <w:start w:val="1"/>
      <w:numFmt w:val="decimal"/>
      <w:lvlText w:val="%4."/>
      <w:lvlJc w:val="left"/>
      <w:pPr>
        <w:ind w:left="2942" w:hanging="360"/>
      </w:pPr>
    </w:lvl>
    <w:lvl w:ilvl="4" w:tplc="FFFFFFFF" w:tentative="1">
      <w:start w:val="1"/>
      <w:numFmt w:val="lowerLetter"/>
      <w:lvlText w:val="%5."/>
      <w:lvlJc w:val="left"/>
      <w:pPr>
        <w:ind w:left="3662" w:hanging="360"/>
      </w:pPr>
    </w:lvl>
    <w:lvl w:ilvl="5" w:tplc="FFFFFFFF" w:tentative="1">
      <w:start w:val="1"/>
      <w:numFmt w:val="lowerRoman"/>
      <w:lvlText w:val="%6."/>
      <w:lvlJc w:val="right"/>
      <w:pPr>
        <w:ind w:left="4382" w:hanging="180"/>
      </w:pPr>
    </w:lvl>
    <w:lvl w:ilvl="6" w:tplc="FFFFFFFF" w:tentative="1">
      <w:start w:val="1"/>
      <w:numFmt w:val="decimal"/>
      <w:lvlText w:val="%7."/>
      <w:lvlJc w:val="left"/>
      <w:pPr>
        <w:ind w:left="5102" w:hanging="360"/>
      </w:pPr>
    </w:lvl>
    <w:lvl w:ilvl="7" w:tplc="FFFFFFFF" w:tentative="1">
      <w:start w:val="1"/>
      <w:numFmt w:val="lowerLetter"/>
      <w:lvlText w:val="%8."/>
      <w:lvlJc w:val="left"/>
      <w:pPr>
        <w:ind w:left="5822" w:hanging="360"/>
      </w:pPr>
    </w:lvl>
    <w:lvl w:ilvl="8" w:tplc="FFFFFFFF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74646B16"/>
    <w:multiLevelType w:val="multilevel"/>
    <w:tmpl w:val="74646B16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583100173">
    <w:abstractNumId w:val="9"/>
  </w:num>
  <w:num w:numId="2" w16cid:durableId="1903441590">
    <w:abstractNumId w:val="0"/>
  </w:num>
  <w:num w:numId="3" w16cid:durableId="13072523">
    <w:abstractNumId w:val="5"/>
  </w:num>
  <w:num w:numId="4" w16cid:durableId="1792900689">
    <w:abstractNumId w:val="15"/>
  </w:num>
  <w:num w:numId="5" w16cid:durableId="1688435747">
    <w:abstractNumId w:val="3"/>
  </w:num>
  <w:num w:numId="6" w16cid:durableId="2000500394">
    <w:abstractNumId w:val="2"/>
  </w:num>
  <w:num w:numId="7" w16cid:durableId="1938907732">
    <w:abstractNumId w:val="16"/>
  </w:num>
  <w:num w:numId="8" w16cid:durableId="67845138">
    <w:abstractNumId w:val="1"/>
  </w:num>
  <w:num w:numId="9" w16cid:durableId="1004750493">
    <w:abstractNumId w:val="10"/>
  </w:num>
  <w:num w:numId="10" w16cid:durableId="503011517">
    <w:abstractNumId w:val="20"/>
  </w:num>
  <w:num w:numId="11" w16cid:durableId="1581479210">
    <w:abstractNumId w:val="13"/>
  </w:num>
  <w:num w:numId="12" w16cid:durableId="211383833">
    <w:abstractNumId w:val="6"/>
  </w:num>
  <w:num w:numId="13" w16cid:durableId="1452162403">
    <w:abstractNumId w:val="17"/>
  </w:num>
  <w:num w:numId="14" w16cid:durableId="2042972514">
    <w:abstractNumId w:val="4"/>
  </w:num>
  <w:num w:numId="15" w16cid:durableId="1177160459">
    <w:abstractNumId w:val="11"/>
  </w:num>
  <w:num w:numId="16" w16cid:durableId="611517078">
    <w:abstractNumId w:val="18"/>
  </w:num>
  <w:num w:numId="17" w16cid:durableId="245647988">
    <w:abstractNumId w:val="12"/>
  </w:num>
  <w:num w:numId="18" w16cid:durableId="308675878">
    <w:abstractNumId w:val="19"/>
  </w:num>
  <w:num w:numId="19" w16cid:durableId="2091653368">
    <w:abstractNumId w:val="7"/>
  </w:num>
  <w:num w:numId="20" w16cid:durableId="1058550414">
    <w:abstractNumId w:val="14"/>
  </w:num>
  <w:num w:numId="21" w16cid:durableId="775442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A4"/>
    <w:rsid w:val="00001AD5"/>
    <w:rsid w:val="00012965"/>
    <w:rsid w:val="00014705"/>
    <w:rsid w:val="00017F8C"/>
    <w:rsid w:val="00023FC4"/>
    <w:rsid w:val="000249E6"/>
    <w:rsid w:val="00031443"/>
    <w:rsid w:val="00031898"/>
    <w:rsid w:val="00034C6B"/>
    <w:rsid w:val="000412C5"/>
    <w:rsid w:val="000452D4"/>
    <w:rsid w:val="000475EA"/>
    <w:rsid w:val="000704DE"/>
    <w:rsid w:val="00072782"/>
    <w:rsid w:val="00072AF1"/>
    <w:rsid w:val="00074215"/>
    <w:rsid w:val="00077D85"/>
    <w:rsid w:val="000831E1"/>
    <w:rsid w:val="00084190"/>
    <w:rsid w:val="000910FA"/>
    <w:rsid w:val="00096A00"/>
    <w:rsid w:val="00097C28"/>
    <w:rsid w:val="000A2020"/>
    <w:rsid w:val="000A4608"/>
    <w:rsid w:val="000A5A82"/>
    <w:rsid w:val="000B79B6"/>
    <w:rsid w:val="000E03A5"/>
    <w:rsid w:val="000E2A59"/>
    <w:rsid w:val="000E54F6"/>
    <w:rsid w:val="000F1ABC"/>
    <w:rsid w:val="000F2868"/>
    <w:rsid w:val="000F349B"/>
    <w:rsid w:val="000F6187"/>
    <w:rsid w:val="00100C2F"/>
    <w:rsid w:val="00101861"/>
    <w:rsid w:val="00116CD8"/>
    <w:rsid w:val="00117560"/>
    <w:rsid w:val="0012025C"/>
    <w:rsid w:val="00123E48"/>
    <w:rsid w:val="00126C21"/>
    <w:rsid w:val="001352BF"/>
    <w:rsid w:val="00143B4C"/>
    <w:rsid w:val="00144C29"/>
    <w:rsid w:val="00151A66"/>
    <w:rsid w:val="00153B33"/>
    <w:rsid w:val="00157D5F"/>
    <w:rsid w:val="001613E8"/>
    <w:rsid w:val="00170315"/>
    <w:rsid w:val="0017752E"/>
    <w:rsid w:val="00183CE2"/>
    <w:rsid w:val="00190D7E"/>
    <w:rsid w:val="001949A3"/>
    <w:rsid w:val="00196AF1"/>
    <w:rsid w:val="001A1946"/>
    <w:rsid w:val="001B4942"/>
    <w:rsid w:val="001B70E1"/>
    <w:rsid w:val="001C08AD"/>
    <w:rsid w:val="001C1E3D"/>
    <w:rsid w:val="001C21BB"/>
    <w:rsid w:val="001C4E18"/>
    <w:rsid w:val="001C4EFE"/>
    <w:rsid w:val="001C58E6"/>
    <w:rsid w:val="001D13AA"/>
    <w:rsid w:val="001D3E3E"/>
    <w:rsid w:val="001D69FD"/>
    <w:rsid w:val="001D71C6"/>
    <w:rsid w:val="001E2728"/>
    <w:rsid w:val="001E5178"/>
    <w:rsid w:val="001E5971"/>
    <w:rsid w:val="001F19E8"/>
    <w:rsid w:val="001F580A"/>
    <w:rsid w:val="0020089D"/>
    <w:rsid w:val="00203787"/>
    <w:rsid w:val="00205334"/>
    <w:rsid w:val="00211CCD"/>
    <w:rsid w:val="0022719A"/>
    <w:rsid w:val="00232A31"/>
    <w:rsid w:val="00233AEA"/>
    <w:rsid w:val="00244044"/>
    <w:rsid w:val="0024548B"/>
    <w:rsid w:val="0024619C"/>
    <w:rsid w:val="0025300F"/>
    <w:rsid w:val="00256939"/>
    <w:rsid w:val="00256E2B"/>
    <w:rsid w:val="00257213"/>
    <w:rsid w:val="002630BC"/>
    <w:rsid w:val="00271719"/>
    <w:rsid w:val="00272804"/>
    <w:rsid w:val="0027472D"/>
    <w:rsid w:val="002755F3"/>
    <w:rsid w:val="0028067D"/>
    <w:rsid w:val="00280A89"/>
    <w:rsid w:val="002872D4"/>
    <w:rsid w:val="00297C11"/>
    <w:rsid w:val="002A0511"/>
    <w:rsid w:val="002A1706"/>
    <w:rsid w:val="002A5A61"/>
    <w:rsid w:val="002A774B"/>
    <w:rsid w:val="002B1B9A"/>
    <w:rsid w:val="002B6B1A"/>
    <w:rsid w:val="002C2663"/>
    <w:rsid w:val="002C312F"/>
    <w:rsid w:val="002C538B"/>
    <w:rsid w:val="002C70C2"/>
    <w:rsid w:val="002D595C"/>
    <w:rsid w:val="002D5B77"/>
    <w:rsid w:val="002E5D9C"/>
    <w:rsid w:val="002F5EBB"/>
    <w:rsid w:val="00306794"/>
    <w:rsid w:val="00317AD9"/>
    <w:rsid w:val="00321BA2"/>
    <w:rsid w:val="00322BCE"/>
    <w:rsid w:val="003239ED"/>
    <w:rsid w:val="00325DD7"/>
    <w:rsid w:val="00325FE9"/>
    <w:rsid w:val="003273FC"/>
    <w:rsid w:val="003307B0"/>
    <w:rsid w:val="00332CE4"/>
    <w:rsid w:val="00333B68"/>
    <w:rsid w:val="00333CC6"/>
    <w:rsid w:val="0033660D"/>
    <w:rsid w:val="003368E9"/>
    <w:rsid w:val="00340A6D"/>
    <w:rsid w:val="00340B58"/>
    <w:rsid w:val="00352AA4"/>
    <w:rsid w:val="00366281"/>
    <w:rsid w:val="0037646F"/>
    <w:rsid w:val="00380091"/>
    <w:rsid w:val="0038019D"/>
    <w:rsid w:val="0038454C"/>
    <w:rsid w:val="0039716E"/>
    <w:rsid w:val="003A23E2"/>
    <w:rsid w:val="003A3A55"/>
    <w:rsid w:val="003B1469"/>
    <w:rsid w:val="003B1D11"/>
    <w:rsid w:val="003B3561"/>
    <w:rsid w:val="003C24C5"/>
    <w:rsid w:val="003C4BC6"/>
    <w:rsid w:val="003C648F"/>
    <w:rsid w:val="003D0E49"/>
    <w:rsid w:val="003E2349"/>
    <w:rsid w:val="00405AA1"/>
    <w:rsid w:val="00405F10"/>
    <w:rsid w:val="0041470A"/>
    <w:rsid w:val="004163AC"/>
    <w:rsid w:val="004171C6"/>
    <w:rsid w:val="00417399"/>
    <w:rsid w:val="004208C1"/>
    <w:rsid w:val="004262CF"/>
    <w:rsid w:val="004268C4"/>
    <w:rsid w:val="0042778F"/>
    <w:rsid w:val="0043036E"/>
    <w:rsid w:val="00431F78"/>
    <w:rsid w:val="00434263"/>
    <w:rsid w:val="00445784"/>
    <w:rsid w:val="00445854"/>
    <w:rsid w:val="0044733E"/>
    <w:rsid w:val="00457B28"/>
    <w:rsid w:val="0047494E"/>
    <w:rsid w:val="00474FF1"/>
    <w:rsid w:val="004766D2"/>
    <w:rsid w:val="0047674F"/>
    <w:rsid w:val="00476D4D"/>
    <w:rsid w:val="004855AA"/>
    <w:rsid w:val="00486E6B"/>
    <w:rsid w:val="00487843"/>
    <w:rsid w:val="00490F39"/>
    <w:rsid w:val="00492DDD"/>
    <w:rsid w:val="00492F02"/>
    <w:rsid w:val="004942D1"/>
    <w:rsid w:val="004A01BF"/>
    <w:rsid w:val="004A1D88"/>
    <w:rsid w:val="004A46F9"/>
    <w:rsid w:val="004A64E0"/>
    <w:rsid w:val="004B06B6"/>
    <w:rsid w:val="004B1578"/>
    <w:rsid w:val="004B1797"/>
    <w:rsid w:val="004B21DE"/>
    <w:rsid w:val="004B2ECA"/>
    <w:rsid w:val="004B77C4"/>
    <w:rsid w:val="004C1CC3"/>
    <w:rsid w:val="004C23B5"/>
    <w:rsid w:val="004C2F38"/>
    <w:rsid w:val="004C6E79"/>
    <w:rsid w:val="004D1610"/>
    <w:rsid w:val="004D5F97"/>
    <w:rsid w:val="004E0046"/>
    <w:rsid w:val="004E4295"/>
    <w:rsid w:val="004E56DA"/>
    <w:rsid w:val="004E57F1"/>
    <w:rsid w:val="004E757E"/>
    <w:rsid w:val="004F2308"/>
    <w:rsid w:val="004F3A1A"/>
    <w:rsid w:val="004F7EAC"/>
    <w:rsid w:val="005002AA"/>
    <w:rsid w:val="0050155B"/>
    <w:rsid w:val="00510F28"/>
    <w:rsid w:val="00516757"/>
    <w:rsid w:val="00521C25"/>
    <w:rsid w:val="00522A95"/>
    <w:rsid w:val="00531A96"/>
    <w:rsid w:val="00536014"/>
    <w:rsid w:val="005361C1"/>
    <w:rsid w:val="00536AB3"/>
    <w:rsid w:val="0054517E"/>
    <w:rsid w:val="005461F1"/>
    <w:rsid w:val="00546841"/>
    <w:rsid w:val="00553F60"/>
    <w:rsid w:val="0056266F"/>
    <w:rsid w:val="00577C89"/>
    <w:rsid w:val="00584801"/>
    <w:rsid w:val="00585255"/>
    <w:rsid w:val="00585569"/>
    <w:rsid w:val="005914D3"/>
    <w:rsid w:val="005915DD"/>
    <w:rsid w:val="005939EE"/>
    <w:rsid w:val="005A41DE"/>
    <w:rsid w:val="005B1B23"/>
    <w:rsid w:val="005B2F9F"/>
    <w:rsid w:val="005B42E7"/>
    <w:rsid w:val="005C4EBE"/>
    <w:rsid w:val="005C6310"/>
    <w:rsid w:val="005E1D3D"/>
    <w:rsid w:val="005E58B6"/>
    <w:rsid w:val="005F0D65"/>
    <w:rsid w:val="005F1A25"/>
    <w:rsid w:val="005F5297"/>
    <w:rsid w:val="006005DC"/>
    <w:rsid w:val="00602822"/>
    <w:rsid w:val="00605F40"/>
    <w:rsid w:val="0060793E"/>
    <w:rsid w:val="00610385"/>
    <w:rsid w:val="006147C2"/>
    <w:rsid w:val="00622538"/>
    <w:rsid w:val="0063189F"/>
    <w:rsid w:val="00643BDC"/>
    <w:rsid w:val="00654B3F"/>
    <w:rsid w:val="006562F2"/>
    <w:rsid w:val="00656D35"/>
    <w:rsid w:val="006614CE"/>
    <w:rsid w:val="00664DE9"/>
    <w:rsid w:val="006708C6"/>
    <w:rsid w:val="00672173"/>
    <w:rsid w:val="00674A47"/>
    <w:rsid w:val="0067678D"/>
    <w:rsid w:val="00677677"/>
    <w:rsid w:val="00683E20"/>
    <w:rsid w:val="006863AF"/>
    <w:rsid w:val="0069317A"/>
    <w:rsid w:val="0069459F"/>
    <w:rsid w:val="0069762A"/>
    <w:rsid w:val="006A490A"/>
    <w:rsid w:val="006A7725"/>
    <w:rsid w:val="006B1F26"/>
    <w:rsid w:val="006B2C95"/>
    <w:rsid w:val="006B6F59"/>
    <w:rsid w:val="006C52E8"/>
    <w:rsid w:val="006C71E3"/>
    <w:rsid w:val="006C7CF7"/>
    <w:rsid w:val="006D03EB"/>
    <w:rsid w:val="006D0A80"/>
    <w:rsid w:val="006D4420"/>
    <w:rsid w:val="006D4F46"/>
    <w:rsid w:val="006D7B86"/>
    <w:rsid w:val="006F28D7"/>
    <w:rsid w:val="006F6055"/>
    <w:rsid w:val="00712C67"/>
    <w:rsid w:val="007167F9"/>
    <w:rsid w:val="00716F17"/>
    <w:rsid w:val="00720009"/>
    <w:rsid w:val="00724729"/>
    <w:rsid w:val="007300A5"/>
    <w:rsid w:val="00733166"/>
    <w:rsid w:val="00735803"/>
    <w:rsid w:val="007363A0"/>
    <w:rsid w:val="00743097"/>
    <w:rsid w:val="00745F03"/>
    <w:rsid w:val="007478F0"/>
    <w:rsid w:val="00752C98"/>
    <w:rsid w:val="00756629"/>
    <w:rsid w:val="0076249D"/>
    <w:rsid w:val="0077129B"/>
    <w:rsid w:val="0078166C"/>
    <w:rsid w:val="007A285D"/>
    <w:rsid w:val="007A30FB"/>
    <w:rsid w:val="007A79B3"/>
    <w:rsid w:val="007C3980"/>
    <w:rsid w:val="007C3A45"/>
    <w:rsid w:val="007C42D0"/>
    <w:rsid w:val="007C5518"/>
    <w:rsid w:val="007D280B"/>
    <w:rsid w:val="007F0C79"/>
    <w:rsid w:val="007F65D9"/>
    <w:rsid w:val="007F7ED3"/>
    <w:rsid w:val="0080048D"/>
    <w:rsid w:val="00806597"/>
    <w:rsid w:val="0080777D"/>
    <w:rsid w:val="00810F18"/>
    <w:rsid w:val="00812BE3"/>
    <w:rsid w:val="00815F11"/>
    <w:rsid w:val="00820DE5"/>
    <w:rsid w:val="00821CB0"/>
    <w:rsid w:val="008267D4"/>
    <w:rsid w:val="008355D5"/>
    <w:rsid w:val="00841714"/>
    <w:rsid w:val="0084347F"/>
    <w:rsid w:val="00850E9F"/>
    <w:rsid w:val="00852905"/>
    <w:rsid w:val="00852E5C"/>
    <w:rsid w:val="00853949"/>
    <w:rsid w:val="00853B81"/>
    <w:rsid w:val="0087700E"/>
    <w:rsid w:val="0088299B"/>
    <w:rsid w:val="00890AA0"/>
    <w:rsid w:val="00890D8C"/>
    <w:rsid w:val="008933F8"/>
    <w:rsid w:val="0089608B"/>
    <w:rsid w:val="00896F27"/>
    <w:rsid w:val="008A224C"/>
    <w:rsid w:val="008A2257"/>
    <w:rsid w:val="008A66CA"/>
    <w:rsid w:val="008C441A"/>
    <w:rsid w:val="008D7492"/>
    <w:rsid w:val="008E5FBF"/>
    <w:rsid w:val="008E677A"/>
    <w:rsid w:val="008E73E1"/>
    <w:rsid w:val="008F171A"/>
    <w:rsid w:val="008F76E6"/>
    <w:rsid w:val="008F7CA5"/>
    <w:rsid w:val="0090288F"/>
    <w:rsid w:val="009067E4"/>
    <w:rsid w:val="00910024"/>
    <w:rsid w:val="00917521"/>
    <w:rsid w:val="0092795C"/>
    <w:rsid w:val="00932D5B"/>
    <w:rsid w:val="00944BE6"/>
    <w:rsid w:val="00944E1E"/>
    <w:rsid w:val="00946C11"/>
    <w:rsid w:val="00951A09"/>
    <w:rsid w:val="00953C0E"/>
    <w:rsid w:val="00956A93"/>
    <w:rsid w:val="00962D44"/>
    <w:rsid w:val="0096657B"/>
    <w:rsid w:val="00967D02"/>
    <w:rsid w:val="00970D8E"/>
    <w:rsid w:val="00972E14"/>
    <w:rsid w:val="0097361A"/>
    <w:rsid w:val="0097778C"/>
    <w:rsid w:val="009809BB"/>
    <w:rsid w:val="00981D48"/>
    <w:rsid w:val="00984FD1"/>
    <w:rsid w:val="00990236"/>
    <w:rsid w:val="00993CA7"/>
    <w:rsid w:val="009A1365"/>
    <w:rsid w:val="009B60B9"/>
    <w:rsid w:val="009C24FD"/>
    <w:rsid w:val="009C3219"/>
    <w:rsid w:val="009C6B88"/>
    <w:rsid w:val="009D190A"/>
    <w:rsid w:val="009D3F8E"/>
    <w:rsid w:val="009D41D7"/>
    <w:rsid w:val="009D5287"/>
    <w:rsid w:val="009D64E7"/>
    <w:rsid w:val="009D76F8"/>
    <w:rsid w:val="009E4E97"/>
    <w:rsid w:val="009F58B2"/>
    <w:rsid w:val="009F5DB7"/>
    <w:rsid w:val="00A04353"/>
    <w:rsid w:val="00A11FC8"/>
    <w:rsid w:val="00A1762C"/>
    <w:rsid w:val="00A17BB4"/>
    <w:rsid w:val="00A20E39"/>
    <w:rsid w:val="00A21766"/>
    <w:rsid w:val="00A2575C"/>
    <w:rsid w:val="00A37ADD"/>
    <w:rsid w:val="00A41C58"/>
    <w:rsid w:val="00A4319E"/>
    <w:rsid w:val="00A45CAA"/>
    <w:rsid w:val="00A51659"/>
    <w:rsid w:val="00A5338C"/>
    <w:rsid w:val="00A54CFE"/>
    <w:rsid w:val="00A62ACC"/>
    <w:rsid w:val="00A648C5"/>
    <w:rsid w:val="00A80B90"/>
    <w:rsid w:val="00A868F1"/>
    <w:rsid w:val="00A94D10"/>
    <w:rsid w:val="00A952B3"/>
    <w:rsid w:val="00AA3C96"/>
    <w:rsid w:val="00AA40D6"/>
    <w:rsid w:val="00AA4A7F"/>
    <w:rsid w:val="00AB20D6"/>
    <w:rsid w:val="00AB683D"/>
    <w:rsid w:val="00AB7665"/>
    <w:rsid w:val="00AB7AC8"/>
    <w:rsid w:val="00AC40FC"/>
    <w:rsid w:val="00AC4875"/>
    <w:rsid w:val="00AD1ABA"/>
    <w:rsid w:val="00AE0F82"/>
    <w:rsid w:val="00AE1AFA"/>
    <w:rsid w:val="00AE78DF"/>
    <w:rsid w:val="00AF567C"/>
    <w:rsid w:val="00AF5C52"/>
    <w:rsid w:val="00AF7FA2"/>
    <w:rsid w:val="00B10B75"/>
    <w:rsid w:val="00B14229"/>
    <w:rsid w:val="00B1684D"/>
    <w:rsid w:val="00B2405B"/>
    <w:rsid w:val="00B30395"/>
    <w:rsid w:val="00B3145B"/>
    <w:rsid w:val="00B3158A"/>
    <w:rsid w:val="00B326D9"/>
    <w:rsid w:val="00B3290C"/>
    <w:rsid w:val="00B33EF9"/>
    <w:rsid w:val="00B419B6"/>
    <w:rsid w:val="00B41E1C"/>
    <w:rsid w:val="00B46961"/>
    <w:rsid w:val="00B50353"/>
    <w:rsid w:val="00B54E40"/>
    <w:rsid w:val="00B54F0D"/>
    <w:rsid w:val="00B55F37"/>
    <w:rsid w:val="00B56A15"/>
    <w:rsid w:val="00B615D9"/>
    <w:rsid w:val="00B61C7A"/>
    <w:rsid w:val="00B64197"/>
    <w:rsid w:val="00B641D7"/>
    <w:rsid w:val="00B64657"/>
    <w:rsid w:val="00B705A5"/>
    <w:rsid w:val="00B71CED"/>
    <w:rsid w:val="00B74632"/>
    <w:rsid w:val="00B76C95"/>
    <w:rsid w:val="00B77742"/>
    <w:rsid w:val="00B77AB4"/>
    <w:rsid w:val="00B86D9E"/>
    <w:rsid w:val="00B91283"/>
    <w:rsid w:val="00B9196A"/>
    <w:rsid w:val="00B92351"/>
    <w:rsid w:val="00B93791"/>
    <w:rsid w:val="00B93EC1"/>
    <w:rsid w:val="00B94DEB"/>
    <w:rsid w:val="00B9592D"/>
    <w:rsid w:val="00BA36DF"/>
    <w:rsid w:val="00BA556E"/>
    <w:rsid w:val="00BB687B"/>
    <w:rsid w:val="00BC1328"/>
    <w:rsid w:val="00BC1F59"/>
    <w:rsid w:val="00BC35C1"/>
    <w:rsid w:val="00BC3A00"/>
    <w:rsid w:val="00BC5F46"/>
    <w:rsid w:val="00BC671F"/>
    <w:rsid w:val="00BC6957"/>
    <w:rsid w:val="00BD0758"/>
    <w:rsid w:val="00BD359E"/>
    <w:rsid w:val="00BD3B83"/>
    <w:rsid w:val="00BD701F"/>
    <w:rsid w:val="00BE0AE9"/>
    <w:rsid w:val="00BE14C8"/>
    <w:rsid w:val="00BF0DFF"/>
    <w:rsid w:val="00C0179A"/>
    <w:rsid w:val="00C046B1"/>
    <w:rsid w:val="00C04CF8"/>
    <w:rsid w:val="00C07D16"/>
    <w:rsid w:val="00C07FD8"/>
    <w:rsid w:val="00C14114"/>
    <w:rsid w:val="00C32534"/>
    <w:rsid w:val="00C449BF"/>
    <w:rsid w:val="00C47A8B"/>
    <w:rsid w:val="00C51FB9"/>
    <w:rsid w:val="00C600A4"/>
    <w:rsid w:val="00C61465"/>
    <w:rsid w:val="00C705EF"/>
    <w:rsid w:val="00C81625"/>
    <w:rsid w:val="00C90206"/>
    <w:rsid w:val="00C94E44"/>
    <w:rsid w:val="00CA4491"/>
    <w:rsid w:val="00CA47F8"/>
    <w:rsid w:val="00CB0D95"/>
    <w:rsid w:val="00CB411E"/>
    <w:rsid w:val="00CB44C7"/>
    <w:rsid w:val="00CB5C8E"/>
    <w:rsid w:val="00CB6CAD"/>
    <w:rsid w:val="00CC4934"/>
    <w:rsid w:val="00CC75DD"/>
    <w:rsid w:val="00CD2967"/>
    <w:rsid w:val="00CE0C8A"/>
    <w:rsid w:val="00CE2A6F"/>
    <w:rsid w:val="00CE4F1F"/>
    <w:rsid w:val="00CE7E40"/>
    <w:rsid w:val="00CF21CF"/>
    <w:rsid w:val="00CF435A"/>
    <w:rsid w:val="00CF60EF"/>
    <w:rsid w:val="00D01ADE"/>
    <w:rsid w:val="00D02607"/>
    <w:rsid w:val="00D058E1"/>
    <w:rsid w:val="00D06A14"/>
    <w:rsid w:val="00D17B41"/>
    <w:rsid w:val="00D23477"/>
    <w:rsid w:val="00D24250"/>
    <w:rsid w:val="00D25CD8"/>
    <w:rsid w:val="00D25F30"/>
    <w:rsid w:val="00D31ECB"/>
    <w:rsid w:val="00D41938"/>
    <w:rsid w:val="00D45FAB"/>
    <w:rsid w:val="00D50E58"/>
    <w:rsid w:val="00D5129D"/>
    <w:rsid w:val="00D557A5"/>
    <w:rsid w:val="00D61756"/>
    <w:rsid w:val="00D739E9"/>
    <w:rsid w:val="00D76216"/>
    <w:rsid w:val="00D801F2"/>
    <w:rsid w:val="00D808A4"/>
    <w:rsid w:val="00D84900"/>
    <w:rsid w:val="00D87737"/>
    <w:rsid w:val="00D90C1D"/>
    <w:rsid w:val="00D930CC"/>
    <w:rsid w:val="00D94599"/>
    <w:rsid w:val="00DA1AB4"/>
    <w:rsid w:val="00DA2382"/>
    <w:rsid w:val="00DA26A0"/>
    <w:rsid w:val="00DA3B30"/>
    <w:rsid w:val="00DA502F"/>
    <w:rsid w:val="00DB2A32"/>
    <w:rsid w:val="00DC2DEC"/>
    <w:rsid w:val="00DD103A"/>
    <w:rsid w:val="00DD2C2F"/>
    <w:rsid w:val="00DD6B47"/>
    <w:rsid w:val="00DE0602"/>
    <w:rsid w:val="00DE3814"/>
    <w:rsid w:val="00DE3A24"/>
    <w:rsid w:val="00DE432E"/>
    <w:rsid w:val="00DF289F"/>
    <w:rsid w:val="00DF70FE"/>
    <w:rsid w:val="00E0138D"/>
    <w:rsid w:val="00E1111F"/>
    <w:rsid w:val="00E119C2"/>
    <w:rsid w:val="00E11B11"/>
    <w:rsid w:val="00E11EDE"/>
    <w:rsid w:val="00E27759"/>
    <w:rsid w:val="00E32A18"/>
    <w:rsid w:val="00E40BF5"/>
    <w:rsid w:val="00E4407C"/>
    <w:rsid w:val="00E447AD"/>
    <w:rsid w:val="00E536C6"/>
    <w:rsid w:val="00E54B4A"/>
    <w:rsid w:val="00E57B11"/>
    <w:rsid w:val="00E602D2"/>
    <w:rsid w:val="00E64963"/>
    <w:rsid w:val="00E718AF"/>
    <w:rsid w:val="00E74448"/>
    <w:rsid w:val="00E80B6F"/>
    <w:rsid w:val="00E80EB5"/>
    <w:rsid w:val="00E82D6F"/>
    <w:rsid w:val="00E8353F"/>
    <w:rsid w:val="00E86541"/>
    <w:rsid w:val="00E86865"/>
    <w:rsid w:val="00E93ECE"/>
    <w:rsid w:val="00EA177B"/>
    <w:rsid w:val="00EA6E3C"/>
    <w:rsid w:val="00EB3E18"/>
    <w:rsid w:val="00EB50D4"/>
    <w:rsid w:val="00EC1B86"/>
    <w:rsid w:val="00EC3276"/>
    <w:rsid w:val="00EC60A6"/>
    <w:rsid w:val="00ED160C"/>
    <w:rsid w:val="00EE2AEF"/>
    <w:rsid w:val="00EE349A"/>
    <w:rsid w:val="00EE5AE1"/>
    <w:rsid w:val="00EF2DB9"/>
    <w:rsid w:val="00EF5C39"/>
    <w:rsid w:val="00F0016B"/>
    <w:rsid w:val="00F07AC9"/>
    <w:rsid w:val="00F11878"/>
    <w:rsid w:val="00F246F7"/>
    <w:rsid w:val="00F27BAC"/>
    <w:rsid w:val="00F27EB0"/>
    <w:rsid w:val="00F34A9A"/>
    <w:rsid w:val="00F41DDA"/>
    <w:rsid w:val="00F437D5"/>
    <w:rsid w:val="00F55682"/>
    <w:rsid w:val="00F558F3"/>
    <w:rsid w:val="00F65E4C"/>
    <w:rsid w:val="00F71D93"/>
    <w:rsid w:val="00F85345"/>
    <w:rsid w:val="00F85D6E"/>
    <w:rsid w:val="00F90BC2"/>
    <w:rsid w:val="00F936C2"/>
    <w:rsid w:val="00FA47A0"/>
    <w:rsid w:val="00FA4FCA"/>
    <w:rsid w:val="00FA548F"/>
    <w:rsid w:val="00FC1B23"/>
    <w:rsid w:val="00FD17B8"/>
    <w:rsid w:val="00FD198C"/>
    <w:rsid w:val="00FD20DF"/>
    <w:rsid w:val="00FD5D2E"/>
    <w:rsid w:val="00FD7B4F"/>
    <w:rsid w:val="00FE0A09"/>
    <w:rsid w:val="00FE2BEF"/>
    <w:rsid w:val="00FE4E47"/>
    <w:rsid w:val="00FE69A2"/>
    <w:rsid w:val="00FF3014"/>
    <w:rsid w:val="00FF3CFB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35B20"/>
  <w15:docId w15:val="{42954C45-2945-4851-A02C-31C62615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0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83E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E9"/>
    <w:rPr>
      <w:sz w:val="18"/>
      <w:szCs w:val="18"/>
    </w:rPr>
  </w:style>
  <w:style w:type="paragraph" w:styleId="a7">
    <w:name w:val="List Paragraph"/>
    <w:basedOn w:val="a"/>
    <w:uiPriority w:val="34"/>
    <w:qFormat/>
    <w:rsid w:val="00272804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83E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4E56DA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4E56DA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4E56DA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E56DA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E56DA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56D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E56DA"/>
    <w:rPr>
      <w:rFonts w:ascii="Times New Roman" w:eastAsia="宋体" w:hAnsi="Times New Roman" w:cs="Times New Roman"/>
      <w:sz w:val="18"/>
      <w:szCs w:val="18"/>
    </w:rPr>
  </w:style>
  <w:style w:type="character" w:customStyle="1" w:styleId="richtext">
    <w:name w:val="richtext"/>
    <w:basedOn w:val="a0"/>
    <w:rsid w:val="00B92351"/>
  </w:style>
  <w:style w:type="paragraph" w:styleId="af">
    <w:name w:val="Normal (Web)"/>
    <w:basedOn w:val="a"/>
    <w:uiPriority w:val="99"/>
    <w:semiHidden/>
    <w:unhideWhenUsed/>
    <w:rsid w:val="00096A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F90BC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E8353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fontstyle01">
    <w:name w:val="fontstyle01"/>
    <w:basedOn w:val="a0"/>
    <w:rsid w:val="001949A3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1CC33-BF19-4C75-A5BB-5EA98D44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许锐</dc:creator>
  <cp:keywords/>
  <dc:description/>
  <cp:lastModifiedBy>Administrator</cp:lastModifiedBy>
  <cp:revision>25</cp:revision>
  <dcterms:created xsi:type="dcterms:W3CDTF">2022-08-25T06:43:00Z</dcterms:created>
  <dcterms:modified xsi:type="dcterms:W3CDTF">2022-08-26T07:57:00Z</dcterms:modified>
</cp:coreProperties>
</file>