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E922" w14:textId="77777777" w:rsidR="000E7795" w:rsidRDefault="00F94074">
      <w:pPr>
        <w:spacing w:beforeLines="50" w:before="120" w:afterLines="50" w:after="120" w:line="400" w:lineRule="exact"/>
        <w:rPr>
          <w:rFonts w:ascii="宋体" w:eastAsia="宋体" w:hAnsi="宋体"/>
          <w:bCs/>
          <w:iCs/>
          <w:sz w:val="24"/>
          <w:szCs w:val="24"/>
        </w:rPr>
      </w:pPr>
      <w:r>
        <w:rPr>
          <w:rFonts w:ascii="宋体" w:eastAsia="宋体" w:hAnsi="宋体" w:hint="eastAsia"/>
          <w:bCs/>
          <w:iCs/>
          <w:sz w:val="24"/>
          <w:szCs w:val="24"/>
        </w:rPr>
        <w:t>证券代码： 603051               证券简称：鹿山新材               编号：2022-007</w:t>
      </w:r>
    </w:p>
    <w:p w14:paraId="33CD9A6A" w14:textId="77777777" w:rsidR="000E7795" w:rsidRDefault="000E7795">
      <w:pPr>
        <w:spacing w:beforeLines="50" w:before="120" w:afterLines="50" w:after="120" w:line="400" w:lineRule="exact"/>
        <w:jc w:val="center"/>
        <w:rPr>
          <w:rFonts w:ascii="宋体" w:eastAsia="宋体" w:hAnsi="宋体"/>
          <w:b/>
          <w:bCs/>
          <w:iCs/>
          <w:sz w:val="24"/>
          <w:szCs w:val="24"/>
        </w:rPr>
      </w:pPr>
    </w:p>
    <w:p w14:paraId="71A99EE9" w14:textId="77777777" w:rsidR="000E7795" w:rsidRDefault="00F94074">
      <w:pPr>
        <w:spacing w:beforeLines="50" w:before="120" w:afterLines="50" w:after="120" w:line="400" w:lineRule="exact"/>
        <w:jc w:val="center"/>
        <w:rPr>
          <w:rFonts w:ascii="宋体" w:hAnsi="宋体"/>
          <w:b/>
          <w:bCs/>
          <w:iCs/>
          <w:sz w:val="36"/>
          <w:szCs w:val="36"/>
        </w:rPr>
      </w:pPr>
      <w:r>
        <w:rPr>
          <w:rFonts w:ascii="宋体" w:hAnsi="宋体" w:hint="eastAsia"/>
          <w:b/>
          <w:bCs/>
          <w:iCs/>
          <w:sz w:val="36"/>
          <w:szCs w:val="36"/>
        </w:rPr>
        <w:t>广州鹿山新材料股份有限公司投资者关系活动记录表</w:t>
      </w:r>
    </w:p>
    <w:p w14:paraId="134238A6" w14:textId="77777777" w:rsidR="000E7795" w:rsidRDefault="000E7795">
      <w:pPr>
        <w:spacing w:line="400" w:lineRule="exact"/>
        <w:rPr>
          <w:rFonts w:ascii="宋体" w:hAnsi="宋体"/>
          <w:bCs/>
          <w:iCs/>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0E7795" w14:paraId="17246BF5" w14:textId="77777777">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E83F046" w14:textId="77777777" w:rsidR="000E7795" w:rsidRDefault="00F94074">
            <w:pPr>
              <w:spacing w:line="360" w:lineRule="auto"/>
              <w:jc w:val="center"/>
              <w:rPr>
                <w:rFonts w:asciiTheme="minorEastAsia" w:eastAsiaTheme="minorEastAsia" w:hAnsiTheme="minorEastAsia"/>
                <w:bCs/>
                <w:iCs/>
                <w:sz w:val="24"/>
                <w:szCs w:val="24"/>
              </w:rPr>
            </w:pPr>
            <w:r>
              <w:rPr>
                <w:rFonts w:asciiTheme="minorEastAsia" w:eastAsiaTheme="minorEastAsia" w:hAnsiTheme="minorEastAsia" w:hint="eastAsia"/>
                <w:sz w:val="24"/>
                <w:szCs w:val="24"/>
              </w:rPr>
              <w:t>投资者关系活动类别</w:t>
            </w:r>
          </w:p>
        </w:tc>
        <w:tc>
          <w:tcPr>
            <w:tcW w:w="8079" w:type="dxa"/>
            <w:tcBorders>
              <w:top w:val="single" w:sz="4" w:space="0" w:color="auto"/>
              <w:left w:val="single" w:sz="4" w:space="0" w:color="auto"/>
              <w:bottom w:val="single" w:sz="4" w:space="0" w:color="auto"/>
              <w:right w:val="single" w:sz="4" w:space="0" w:color="auto"/>
            </w:tcBorders>
            <w:shd w:val="clear" w:color="auto" w:fill="auto"/>
          </w:tcPr>
          <w:p w14:paraId="56A5A191" w14:textId="77777777" w:rsidR="000E7795" w:rsidRDefault="00F94074">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sym w:font="Wingdings 2" w:char="0052"/>
            </w:r>
            <w:r>
              <w:rPr>
                <w:rFonts w:asciiTheme="minorEastAsia" w:eastAsiaTheme="minorEastAsia" w:hAnsiTheme="minorEastAsia" w:hint="eastAsia"/>
                <w:sz w:val="24"/>
                <w:szCs w:val="24"/>
              </w:rPr>
              <w:t>特定对象调研</w:t>
            </w:r>
            <w:r>
              <w:rPr>
                <w:rFonts w:asciiTheme="minorEastAsia" w:eastAsiaTheme="minorEastAsia" w:hAnsiTheme="minorEastAsia" w:hint="eastAsia"/>
                <w:bCs/>
                <w:iCs/>
                <w:sz w:val="24"/>
                <w:szCs w:val="24"/>
              </w:rPr>
              <w:t xml:space="preserve">        □分析师会议</w:t>
            </w:r>
          </w:p>
          <w:p w14:paraId="2B34267F" w14:textId="77777777" w:rsidR="000E7795" w:rsidRDefault="00F94074">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sym w:font="Wingdings 2" w:char="00A3"/>
            </w:r>
            <w:r>
              <w:rPr>
                <w:rFonts w:asciiTheme="minorEastAsia" w:eastAsiaTheme="minorEastAsia" w:hAnsiTheme="minorEastAsia" w:hint="eastAsia"/>
                <w:bCs/>
                <w:iCs/>
                <w:sz w:val="24"/>
                <w:szCs w:val="24"/>
              </w:rPr>
              <w:t xml:space="preserve">媒体采访            □新闻发布会         </w:t>
            </w:r>
          </w:p>
          <w:p w14:paraId="0AB5A26B" w14:textId="77777777" w:rsidR="000E7795" w:rsidRDefault="00F94074">
            <w:pPr>
              <w:spacing w:line="360" w:lineRule="auto"/>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□现场参观</w:t>
            </w:r>
            <w:r>
              <w:rPr>
                <w:rFonts w:asciiTheme="minorEastAsia" w:eastAsiaTheme="minorEastAsia" w:hAnsiTheme="minorEastAsia" w:hint="eastAsia"/>
                <w:bCs/>
                <w:iCs/>
                <w:sz w:val="24"/>
                <w:szCs w:val="24"/>
              </w:rPr>
              <w:tab/>
              <w:t xml:space="preserve">          </w:t>
            </w:r>
          </w:p>
          <w:p w14:paraId="752492E6" w14:textId="77777777" w:rsidR="000E7795" w:rsidRDefault="00F94074">
            <w:pPr>
              <w:spacing w:line="360" w:lineRule="auto"/>
              <w:rPr>
                <w:rFonts w:asciiTheme="minorEastAsia" w:eastAsiaTheme="minorEastAsia" w:hAnsiTheme="minorEastAsia"/>
                <w:bCs/>
                <w:iCs/>
                <w:sz w:val="24"/>
                <w:szCs w:val="24"/>
                <w:u w:val="single"/>
              </w:rPr>
            </w:pPr>
            <w:r>
              <w:rPr>
                <w:rFonts w:asciiTheme="minorEastAsia" w:eastAsiaTheme="minorEastAsia" w:hAnsiTheme="minorEastAsia" w:hint="eastAsia"/>
                <w:bCs/>
                <w:iCs/>
                <w:sz w:val="24"/>
                <w:szCs w:val="24"/>
              </w:rPr>
              <w:sym w:font="Wingdings 2" w:char="00A3"/>
            </w:r>
            <w:r>
              <w:rPr>
                <w:rFonts w:asciiTheme="minorEastAsia" w:eastAsiaTheme="minorEastAsia" w:hAnsiTheme="minorEastAsia" w:hint="eastAsia"/>
                <w:bCs/>
                <w:iCs/>
                <w:sz w:val="24"/>
                <w:szCs w:val="24"/>
              </w:rPr>
              <w:t>其他</w:t>
            </w:r>
          </w:p>
        </w:tc>
      </w:tr>
      <w:tr w:rsidR="000E7795" w14:paraId="1A6A2989" w14:textId="77777777">
        <w:trPr>
          <w:trHeight w:val="943"/>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6B4E46C8" w14:textId="77777777" w:rsidR="000E7795" w:rsidRDefault="00F94074">
            <w:pPr>
              <w:spacing w:line="360" w:lineRule="auto"/>
              <w:jc w:val="center"/>
              <w:rPr>
                <w:rFonts w:asciiTheme="minorEastAsia" w:eastAsiaTheme="minorEastAsia" w:hAnsiTheme="minorEastAsia"/>
                <w:bCs/>
                <w:iCs/>
                <w:sz w:val="24"/>
                <w:szCs w:val="24"/>
              </w:rPr>
            </w:pPr>
            <w:r>
              <w:rPr>
                <w:rFonts w:asciiTheme="minorEastAsia" w:eastAsiaTheme="minorEastAsia" w:hAnsiTheme="minorEastAsia" w:hint="eastAsia"/>
                <w:sz w:val="24"/>
                <w:szCs w:val="24"/>
              </w:rPr>
              <w:t>参与单位名称及人员姓名</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34FE4A03" w14:textId="785A1910" w:rsidR="000E7795" w:rsidRDefault="00F9407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长江证券邬博华、曹海花、杨骕；</w:t>
            </w:r>
            <w:proofErr w:type="gramStart"/>
            <w:r>
              <w:rPr>
                <w:rFonts w:asciiTheme="minorEastAsia" w:eastAsiaTheme="minorEastAsia" w:hAnsiTheme="minorEastAsia" w:hint="eastAsia"/>
                <w:color w:val="000000" w:themeColor="text1"/>
                <w:sz w:val="24"/>
                <w:szCs w:val="24"/>
              </w:rPr>
              <w:t>睿远基金陈</w:t>
            </w:r>
            <w:proofErr w:type="gramEnd"/>
            <w:r>
              <w:rPr>
                <w:rFonts w:asciiTheme="minorEastAsia" w:eastAsiaTheme="minorEastAsia" w:hAnsiTheme="minorEastAsia" w:hint="eastAsia"/>
                <w:color w:val="000000" w:themeColor="text1"/>
                <w:sz w:val="24"/>
                <w:szCs w:val="24"/>
              </w:rPr>
              <w:t>术子、周睿洋；华泰柏瑞基金杜聪、吕慧建、牛勇、张慧、董辰、何琦；海通证券尹森、陈思雨、刘威；威灵</w:t>
            </w:r>
            <w:proofErr w:type="gramStart"/>
            <w:r>
              <w:rPr>
                <w:rFonts w:asciiTheme="minorEastAsia" w:eastAsiaTheme="minorEastAsia" w:hAnsiTheme="minorEastAsia" w:hint="eastAsia"/>
                <w:color w:val="000000" w:themeColor="text1"/>
                <w:sz w:val="24"/>
                <w:szCs w:val="24"/>
              </w:rPr>
              <w:t>顿基金刘</w:t>
            </w:r>
            <w:proofErr w:type="gramEnd"/>
            <w:r>
              <w:rPr>
                <w:rFonts w:asciiTheme="minorEastAsia" w:eastAsiaTheme="minorEastAsia" w:hAnsiTheme="minorEastAsia" w:hint="eastAsia"/>
                <w:color w:val="000000" w:themeColor="text1"/>
                <w:sz w:val="24"/>
                <w:szCs w:val="24"/>
              </w:rPr>
              <w:t>洋；易方达</w:t>
            </w:r>
            <w:proofErr w:type="gramStart"/>
            <w:r>
              <w:rPr>
                <w:rFonts w:asciiTheme="minorEastAsia" w:eastAsiaTheme="minorEastAsia" w:hAnsiTheme="minorEastAsia" w:hint="eastAsia"/>
                <w:color w:val="000000" w:themeColor="text1"/>
                <w:sz w:val="24"/>
                <w:szCs w:val="24"/>
              </w:rPr>
              <w:t>基金刘</w:t>
            </w:r>
            <w:proofErr w:type="gramEnd"/>
            <w:r>
              <w:rPr>
                <w:rFonts w:asciiTheme="minorEastAsia" w:eastAsiaTheme="minorEastAsia" w:hAnsiTheme="minorEastAsia" w:hint="eastAsia"/>
                <w:color w:val="000000" w:themeColor="text1"/>
                <w:sz w:val="24"/>
                <w:szCs w:val="24"/>
              </w:rPr>
              <w:t>沛显；中信证券张志强。以上合计17人。</w:t>
            </w:r>
          </w:p>
        </w:tc>
      </w:tr>
      <w:tr w:rsidR="000E7795" w14:paraId="379D87BA" w14:textId="77777777">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75C83B71" w14:textId="77777777" w:rsidR="000E7795" w:rsidRDefault="00F94074">
            <w:pPr>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时间</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1D9D539E" w14:textId="77777777" w:rsidR="000E7795" w:rsidRDefault="00F9407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2022年9月19日-2022年9月27日</w:t>
            </w:r>
          </w:p>
        </w:tc>
      </w:tr>
      <w:tr w:rsidR="000E7795" w14:paraId="756F4291" w14:textId="77777777">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16CAE4F" w14:textId="77777777" w:rsidR="000E7795" w:rsidRDefault="00F94074">
            <w:pPr>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会议方式</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3167C7F8" w14:textId="56309A94" w:rsidR="000E7795" w:rsidRDefault="00F9407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电话会议</w:t>
            </w:r>
            <w:r w:rsidR="00565166">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lang w:eastAsia="zh-Hans"/>
              </w:rPr>
              <w:t>现场调研</w:t>
            </w:r>
          </w:p>
        </w:tc>
      </w:tr>
      <w:tr w:rsidR="000E7795" w14:paraId="39D4ACAF" w14:textId="77777777">
        <w:trPr>
          <w:trHeight w:val="907"/>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859ADD6" w14:textId="77777777" w:rsidR="000E7795" w:rsidRDefault="00F9407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上市公司接待人员姓名</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336EB9A5" w14:textId="77777777" w:rsidR="000E7795" w:rsidRDefault="00F94074">
            <w:pPr>
              <w:spacing w:line="360" w:lineRule="auto"/>
              <w:jc w:val="both"/>
              <w:rPr>
                <w:rFonts w:asciiTheme="minorEastAsia" w:eastAsiaTheme="minorEastAsia" w:hAnsiTheme="minorEastAsia"/>
                <w:sz w:val="24"/>
                <w:szCs w:val="24"/>
              </w:rPr>
            </w:pPr>
            <w:r>
              <w:rPr>
                <w:rFonts w:asciiTheme="minorEastAsia" w:eastAsiaTheme="minorEastAsia" w:hAnsiTheme="minorEastAsia" w:hint="eastAsia"/>
                <w:sz w:val="24"/>
                <w:szCs w:val="24"/>
              </w:rPr>
              <w:t>副总经理兼董事会秘书唐小军先生、证券事务代表唐翠女士、证券事务助理何利君女士</w:t>
            </w:r>
          </w:p>
        </w:tc>
      </w:tr>
      <w:tr w:rsidR="000E7795" w14:paraId="12CE8010" w14:textId="77777777">
        <w:trPr>
          <w:trHeight w:val="421"/>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2EF182D4" w14:textId="77777777" w:rsidR="000E7795" w:rsidRDefault="00F9407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投资者关系活动记录</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0234BCE9" w14:textId="33807938" w:rsidR="000E7795" w:rsidRDefault="00F94074" w:rsidP="00E125B7">
            <w:pPr>
              <w:numPr>
                <w:ilvl w:val="0"/>
                <w:numId w:val="1"/>
              </w:numPr>
              <w:spacing w:line="440" w:lineRule="exact"/>
              <w:jc w:val="both"/>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面对</w:t>
            </w:r>
            <w:r>
              <w:rPr>
                <w:rFonts w:asciiTheme="minorEastAsia" w:eastAsiaTheme="minorEastAsia" w:hAnsiTheme="minorEastAsia" w:hint="eastAsia"/>
                <w:b/>
                <w:bCs/>
                <w:sz w:val="24"/>
                <w:szCs w:val="24"/>
                <w:lang w:eastAsia="zh-Hans"/>
              </w:rPr>
              <w:t>目前</w:t>
            </w:r>
            <w:r>
              <w:rPr>
                <w:rFonts w:asciiTheme="minorEastAsia" w:eastAsiaTheme="minorEastAsia" w:hAnsiTheme="minorEastAsia" w:hint="eastAsia"/>
                <w:b/>
                <w:bCs/>
                <w:sz w:val="24"/>
                <w:szCs w:val="24"/>
              </w:rPr>
              <w:t>太阳能电池封装胶膜的行业格局，公司的策略是什么？</w:t>
            </w:r>
          </w:p>
          <w:p w14:paraId="3C3FEB78" w14:textId="1D01E9A6" w:rsidR="000E7795" w:rsidRDefault="00F94074" w:rsidP="00E125B7">
            <w:pPr>
              <w:spacing w:line="440" w:lineRule="exact"/>
              <w:ind w:firstLineChars="200" w:firstLine="480"/>
              <w:jc w:val="both"/>
              <w:rPr>
                <w:rFonts w:ascii="宋体" w:eastAsia="宋体" w:hAnsi="宋体"/>
                <w:sz w:val="24"/>
                <w:szCs w:val="24"/>
                <w:lang w:val="zh-CN"/>
              </w:rPr>
            </w:pPr>
            <w:r>
              <w:rPr>
                <w:rFonts w:ascii="宋体" w:eastAsia="宋体" w:hAnsi="宋体" w:hint="eastAsia"/>
                <w:sz w:val="24"/>
                <w:szCs w:val="24"/>
                <w:lang w:val="zh-CN"/>
              </w:rPr>
              <w:t>回复：在多国碳中和目标及清洁能源转型推动下，公司</w:t>
            </w:r>
            <w:r>
              <w:rPr>
                <w:rFonts w:ascii="宋体" w:eastAsia="宋体" w:hAnsi="宋体" w:hint="eastAsia"/>
                <w:sz w:val="24"/>
                <w:szCs w:val="24"/>
              </w:rPr>
              <w:t>紧紧抓住行业发展的机会，一方面，公司</w:t>
            </w:r>
            <w:r>
              <w:rPr>
                <w:rFonts w:ascii="宋体" w:eastAsia="宋体" w:hAnsi="宋体" w:hint="eastAsia"/>
                <w:sz w:val="24"/>
                <w:szCs w:val="24"/>
                <w:lang w:val="zh-CN"/>
              </w:rPr>
              <w:t>在江苏鹿山和盐城鹿山新增光</w:t>
            </w:r>
            <w:proofErr w:type="gramStart"/>
            <w:r>
              <w:rPr>
                <w:rFonts w:ascii="宋体" w:eastAsia="宋体" w:hAnsi="宋体" w:hint="eastAsia"/>
                <w:sz w:val="24"/>
                <w:szCs w:val="24"/>
                <w:lang w:val="zh-CN"/>
              </w:rPr>
              <w:t>伏</w:t>
            </w:r>
            <w:proofErr w:type="gramEnd"/>
            <w:r>
              <w:rPr>
                <w:rFonts w:ascii="宋体" w:eastAsia="宋体" w:hAnsi="宋体" w:hint="eastAsia"/>
                <w:sz w:val="24"/>
                <w:szCs w:val="24"/>
                <w:lang w:val="zh-CN"/>
              </w:rPr>
              <w:t>组件封装用胶膜生产线项目，预计到2023年3月，公司光伏组件封装胶膜总产能达到约3亿平方米/年。公司将加大太阳能封装胶膜的市场开拓力度，不断提高市场占有率。另一方面，公司推行差异化的产品发展战略，</w:t>
            </w:r>
            <w:r>
              <w:rPr>
                <w:rFonts w:ascii="宋体" w:eastAsia="宋体" w:hAnsi="宋体" w:hint="eastAsia"/>
                <w:sz w:val="24"/>
                <w:szCs w:val="24"/>
                <w:lang w:eastAsia="zh-Hans"/>
              </w:rPr>
              <w:t>加大研发与创新力度</w:t>
            </w:r>
            <w:r>
              <w:rPr>
                <w:rFonts w:ascii="宋体" w:eastAsia="宋体" w:hAnsi="宋体"/>
                <w:sz w:val="24"/>
                <w:szCs w:val="24"/>
                <w:lang w:eastAsia="zh-Hans"/>
              </w:rPr>
              <w:t>，</w:t>
            </w:r>
            <w:r>
              <w:rPr>
                <w:rFonts w:ascii="宋体" w:eastAsia="宋体" w:hAnsi="宋体" w:hint="eastAsia"/>
                <w:sz w:val="24"/>
                <w:szCs w:val="24"/>
                <w:lang w:eastAsia="zh-Hans"/>
              </w:rPr>
              <w:t>紧跟N型电池的发展趋势</w:t>
            </w:r>
            <w:r>
              <w:rPr>
                <w:rFonts w:ascii="宋体" w:eastAsia="宋体" w:hAnsi="宋体"/>
                <w:sz w:val="24"/>
                <w:szCs w:val="24"/>
                <w:lang w:eastAsia="zh-Hans"/>
              </w:rPr>
              <w:t>，</w:t>
            </w:r>
            <w:r>
              <w:rPr>
                <w:rFonts w:ascii="宋体" w:eastAsia="宋体" w:hAnsi="宋体" w:hint="eastAsia"/>
                <w:sz w:val="24"/>
                <w:szCs w:val="24"/>
                <w:lang w:eastAsia="zh-Hans"/>
              </w:rPr>
              <w:t>同时</w:t>
            </w:r>
            <w:r>
              <w:rPr>
                <w:rFonts w:ascii="宋体" w:eastAsia="宋体" w:hAnsi="宋体" w:hint="eastAsia"/>
                <w:sz w:val="24"/>
                <w:szCs w:val="24"/>
                <w:lang w:val="zh-CN"/>
              </w:rPr>
              <w:t>不断提高成本管控能力，为客户提供差异化的产品，提升</w:t>
            </w:r>
            <w:r>
              <w:rPr>
                <w:rFonts w:ascii="宋体" w:eastAsia="宋体" w:hAnsi="宋体" w:hint="eastAsia"/>
                <w:sz w:val="24"/>
                <w:szCs w:val="24"/>
                <w:lang w:eastAsia="zh-Hans"/>
              </w:rPr>
              <w:t>营业收入</w:t>
            </w:r>
            <w:r>
              <w:rPr>
                <w:rFonts w:ascii="宋体" w:eastAsia="宋体" w:hAnsi="宋体" w:hint="eastAsia"/>
                <w:sz w:val="24"/>
                <w:szCs w:val="24"/>
                <w:lang w:val="zh-CN"/>
              </w:rPr>
              <w:t>。此外，公司自成立以来就一直积极开拓国际市场，近年来公司</w:t>
            </w:r>
            <w:r>
              <w:rPr>
                <w:rFonts w:ascii="宋体" w:eastAsia="宋体" w:hAnsi="宋体" w:hint="eastAsia"/>
                <w:sz w:val="24"/>
                <w:szCs w:val="24"/>
                <w:lang w:eastAsia="zh-Hans"/>
              </w:rPr>
              <w:t>整体</w:t>
            </w:r>
            <w:r>
              <w:rPr>
                <w:rFonts w:ascii="宋体" w:eastAsia="宋体" w:hAnsi="宋体" w:hint="eastAsia"/>
                <w:sz w:val="24"/>
                <w:szCs w:val="24"/>
                <w:lang w:val="zh-CN"/>
              </w:rPr>
              <w:t>海外</w:t>
            </w:r>
            <w:r>
              <w:rPr>
                <w:rFonts w:ascii="宋体" w:eastAsia="宋体" w:hAnsi="宋体" w:hint="eastAsia"/>
                <w:sz w:val="24"/>
                <w:szCs w:val="24"/>
                <w:lang w:eastAsia="zh-Hans"/>
              </w:rPr>
              <w:t>业务</w:t>
            </w:r>
            <w:r>
              <w:rPr>
                <w:rFonts w:ascii="宋体" w:eastAsia="宋体" w:hAnsi="宋体" w:hint="eastAsia"/>
                <w:sz w:val="24"/>
                <w:szCs w:val="24"/>
                <w:lang w:val="zh-CN"/>
              </w:rPr>
              <w:t>占比在15%左右，</w:t>
            </w:r>
            <w:r>
              <w:rPr>
                <w:rFonts w:ascii="宋体" w:eastAsia="宋体" w:hAnsi="宋体" w:hint="eastAsia"/>
                <w:sz w:val="24"/>
                <w:szCs w:val="24"/>
                <w:lang w:eastAsia="zh-Hans"/>
              </w:rPr>
              <w:t>随着全球疫情的好转</w:t>
            </w:r>
            <w:r>
              <w:rPr>
                <w:rFonts w:ascii="宋体" w:eastAsia="宋体" w:hAnsi="宋体"/>
                <w:sz w:val="24"/>
                <w:szCs w:val="24"/>
                <w:lang w:eastAsia="zh-Hans"/>
              </w:rPr>
              <w:t>，</w:t>
            </w:r>
            <w:r>
              <w:rPr>
                <w:rFonts w:ascii="宋体" w:eastAsia="宋体" w:hAnsi="宋体" w:hint="eastAsia"/>
                <w:sz w:val="24"/>
                <w:szCs w:val="24"/>
                <w:lang w:val="zh-CN"/>
              </w:rPr>
              <w:t>未来公司将积极开拓太阳能电池封装胶膜的海外市场，提升该业务的</w:t>
            </w:r>
            <w:r>
              <w:rPr>
                <w:rFonts w:ascii="宋体" w:eastAsia="宋体" w:hAnsi="宋体" w:hint="eastAsia"/>
                <w:sz w:val="24"/>
                <w:szCs w:val="24"/>
                <w:lang w:val="zh-CN"/>
              </w:rPr>
              <w:lastRenderedPageBreak/>
              <w:t>海外业务收入占比，持续拓展公司在全球市场的品牌影响力和综合竞争优势。</w:t>
            </w:r>
          </w:p>
          <w:p w14:paraId="7B39369B" w14:textId="77777777" w:rsidR="000E7795" w:rsidRDefault="00F94074" w:rsidP="00E125B7">
            <w:pPr>
              <w:numPr>
                <w:ilvl w:val="0"/>
                <w:numId w:val="1"/>
              </w:numPr>
              <w:spacing w:line="440" w:lineRule="exact"/>
              <w:jc w:val="both"/>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公司太阳能电池封装胶膜后续产能如何规划？</w:t>
            </w:r>
          </w:p>
          <w:p w14:paraId="5CF0CB3F" w14:textId="2CDC39D2" w:rsidR="000E7795" w:rsidRDefault="00F94074" w:rsidP="00E125B7">
            <w:pPr>
              <w:spacing w:line="440" w:lineRule="exact"/>
              <w:ind w:firstLineChars="200" w:firstLine="480"/>
              <w:jc w:val="both"/>
              <w:rPr>
                <w:rFonts w:ascii="宋体" w:eastAsia="宋体" w:hAnsi="宋体"/>
                <w:sz w:val="24"/>
                <w:szCs w:val="24"/>
                <w:lang w:val="zh-CN"/>
              </w:rPr>
            </w:pPr>
            <w:r>
              <w:rPr>
                <w:rFonts w:ascii="宋体" w:eastAsia="宋体" w:hAnsi="宋体" w:hint="eastAsia"/>
                <w:sz w:val="24"/>
                <w:szCs w:val="24"/>
                <w:lang w:val="zh-CN"/>
              </w:rPr>
              <w:t>回复：根据公司2021年年度报告披露，公司在江苏鹿山和盐城鹿山光伏组件封装用胶膜生产线项目预计到2023年3月产能全部达产后产能将达到约3亿平方米/年。</w:t>
            </w:r>
            <w:r>
              <w:rPr>
                <w:rFonts w:ascii="宋体" w:eastAsia="宋体" w:hAnsi="宋体" w:hint="eastAsia"/>
                <w:sz w:val="24"/>
                <w:szCs w:val="24"/>
                <w:lang w:eastAsia="zh-Hans"/>
              </w:rPr>
              <w:t>根据</w:t>
            </w:r>
            <w:r>
              <w:rPr>
                <w:rFonts w:ascii="宋体" w:eastAsia="宋体" w:hAnsi="宋体" w:hint="eastAsia"/>
                <w:sz w:val="24"/>
                <w:szCs w:val="24"/>
              </w:rPr>
              <w:t>公司披露的《广州鹿山新材料股份有限公司关于公开发行可转换公司债券预案的公告》《</w:t>
            </w:r>
            <w:r>
              <w:rPr>
                <w:rFonts w:ascii="宋体" w:eastAsia="宋体" w:hAnsi="宋体" w:hint="eastAsia"/>
                <w:sz w:val="24"/>
                <w:szCs w:val="24"/>
                <w:lang w:eastAsia="zh-Hans"/>
              </w:rPr>
              <w:t>公开发行可转换公司债券募集资金使用可行性分析报告</w:t>
            </w:r>
            <w:r>
              <w:rPr>
                <w:rFonts w:ascii="宋体" w:eastAsia="宋体" w:hAnsi="宋体" w:hint="eastAsia"/>
                <w:sz w:val="24"/>
                <w:szCs w:val="24"/>
              </w:rPr>
              <w:t>》等相关公告，公司</w:t>
            </w:r>
            <w:r w:rsidR="00081968">
              <w:rPr>
                <w:rFonts w:ascii="宋体" w:eastAsia="宋体" w:hAnsi="宋体" w:hint="eastAsia"/>
                <w:sz w:val="24"/>
                <w:szCs w:val="24"/>
              </w:rPr>
              <w:t>太阳能电池封装胶膜扩产项目</w:t>
            </w:r>
            <w:r w:rsidR="009122B7">
              <w:rPr>
                <w:rFonts w:ascii="宋体" w:eastAsia="宋体" w:hAnsi="宋体" w:hint="eastAsia"/>
                <w:sz w:val="24"/>
                <w:szCs w:val="24"/>
              </w:rPr>
              <w:t>投资总额为</w:t>
            </w:r>
            <w:r w:rsidR="009122B7" w:rsidRPr="009122B7">
              <w:rPr>
                <w:rFonts w:ascii="宋体" w:eastAsia="宋体" w:hAnsi="宋体" w:hint="eastAsia"/>
                <w:sz w:val="24"/>
                <w:szCs w:val="24"/>
              </w:rPr>
              <w:t>45,758.55万元</w:t>
            </w:r>
            <w:r w:rsidR="009122B7">
              <w:rPr>
                <w:rFonts w:ascii="宋体" w:eastAsia="宋体" w:hAnsi="宋体" w:hint="eastAsia"/>
                <w:sz w:val="24"/>
                <w:szCs w:val="24"/>
              </w:rPr>
              <w:t>，</w:t>
            </w:r>
            <w:r>
              <w:rPr>
                <w:rFonts w:ascii="宋体" w:eastAsia="宋体" w:hAnsi="宋体" w:hint="eastAsia"/>
                <w:sz w:val="24"/>
                <w:szCs w:val="24"/>
              </w:rPr>
              <w:t>本次拟</w:t>
            </w:r>
            <w:r w:rsidR="009122B7">
              <w:rPr>
                <w:rFonts w:ascii="宋体" w:eastAsia="宋体" w:hAnsi="宋体" w:hint="eastAsia"/>
                <w:sz w:val="24"/>
                <w:szCs w:val="24"/>
              </w:rPr>
              <w:t>使用</w:t>
            </w:r>
            <w:r>
              <w:rPr>
                <w:rFonts w:ascii="宋体" w:eastAsia="宋体" w:hAnsi="宋体" w:hint="eastAsia"/>
                <w:sz w:val="24"/>
                <w:szCs w:val="24"/>
              </w:rPr>
              <w:t>募集资金</w:t>
            </w:r>
            <w:r w:rsidR="009122B7" w:rsidRPr="009122B7">
              <w:rPr>
                <w:rFonts w:ascii="宋体" w:eastAsia="宋体" w:hAnsi="宋体"/>
                <w:sz w:val="24"/>
                <w:szCs w:val="24"/>
              </w:rPr>
              <w:t>36,694.00</w:t>
            </w:r>
            <w:r w:rsidR="009122B7">
              <w:rPr>
                <w:rFonts w:ascii="宋体" w:eastAsia="宋体" w:hAnsi="宋体" w:hint="eastAsia"/>
                <w:sz w:val="24"/>
                <w:szCs w:val="24"/>
              </w:rPr>
              <w:t>万元</w:t>
            </w:r>
            <w:r>
              <w:rPr>
                <w:rFonts w:ascii="宋体" w:eastAsia="宋体" w:hAnsi="宋体" w:hint="eastAsia"/>
                <w:sz w:val="24"/>
                <w:szCs w:val="24"/>
              </w:rPr>
              <w:t>，用于新增年产9,000万平方米POE胶膜及9,000万平方米白色EVA胶膜的产能规模，具体</w:t>
            </w:r>
            <w:r w:rsidR="00A72D2F">
              <w:rPr>
                <w:rFonts w:ascii="宋体" w:eastAsia="宋体" w:hAnsi="宋体" w:hint="eastAsia"/>
                <w:sz w:val="24"/>
                <w:szCs w:val="24"/>
              </w:rPr>
              <w:t>信息</w:t>
            </w:r>
            <w:r>
              <w:rPr>
                <w:rFonts w:ascii="宋体" w:eastAsia="宋体" w:hAnsi="宋体" w:hint="eastAsia"/>
                <w:sz w:val="24"/>
                <w:szCs w:val="24"/>
              </w:rPr>
              <w:t>以后续批复及公告为准，公司将会严格按照信息披露要求进行披露。</w:t>
            </w:r>
          </w:p>
          <w:p w14:paraId="1CB2224E" w14:textId="77777777" w:rsidR="000E7795" w:rsidRDefault="00F94074" w:rsidP="00E125B7">
            <w:pPr>
              <w:numPr>
                <w:ilvl w:val="0"/>
                <w:numId w:val="1"/>
              </w:numPr>
              <w:spacing w:line="440" w:lineRule="exact"/>
              <w:jc w:val="both"/>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公司3亿平方米的</w:t>
            </w:r>
            <w:r>
              <w:rPr>
                <w:rFonts w:asciiTheme="minorEastAsia" w:eastAsiaTheme="minorEastAsia" w:hAnsiTheme="minorEastAsia" w:hint="eastAsia"/>
                <w:b/>
                <w:bCs/>
                <w:sz w:val="24"/>
                <w:szCs w:val="24"/>
                <w:lang w:eastAsia="zh-Hans"/>
              </w:rPr>
              <w:t>太阳能</w:t>
            </w:r>
            <w:r>
              <w:rPr>
                <w:rFonts w:asciiTheme="minorEastAsia" w:eastAsiaTheme="minorEastAsia" w:hAnsiTheme="minorEastAsia" w:hint="eastAsia"/>
                <w:b/>
                <w:bCs/>
                <w:sz w:val="24"/>
                <w:szCs w:val="24"/>
              </w:rPr>
              <w:t>电池</w:t>
            </w:r>
            <w:r>
              <w:rPr>
                <w:rFonts w:asciiTheme="minorEastAsia" w:eastAsiaTheme="minorEastAsia" w:hAnsiTheme="minorEastAsia" w:hint="eastAsia"/>
                <w:b/>
                <w:bCs/>
                <w:sz w:val="24"/>
                <w:szCs w:val="24"/>
                <w:lang w:eastAsia="zh-Hans"/>
              </w:rPr>
              <w:t>封装胶膜</w:t>
            </w:r>
            <w:r>
              <w:rPr>
                <w:rFonts w:asciiTheme="minorEastAsia" w:eastAsiaTheme="minorEastAsia" w:hAnsiTheme="minorEastAsia" w:hint="eastAsia"/>
                <w:b/>
                <w:bCs/>
                <w:sz w:val="24"/>
                <w:szCs w:val="24"/>
              </w:rPr>
              <w:t>产能达产后，预计明年出货情况如何？</w:t>
            </w:r>
          </w:p>
          <w:p w14:paraId="78DACBD2" w14:textId="7ADA4C68" w:rsidR="000E7795" w:rsidRDefault="00F94074" w:rsidP="00E125B7">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回复：首先，</w:t>
            </w:r>
            <w:r>
              <w:rPr>
                <w:rFonts w:asciiTheme="minorEastAsia" w:eastAsiaTheme="minorEastAsia" w:hAnsiTheme="minorEastAsia" w:hint="eastAsia"/>
                <w:sz w:val="24"/>
                <w:szCs w:val="24"/>
                <w:lang w:val="zh-CN"/>
              </w:rPr>
              <w:t>太阳能电池封装胶膜作为光伏组件的核心辅材之一，预计未来</w:t>
            </w:r>
            <w:r>
              <w:rPr>
                <w:rFonts w:asciiTheme="minorEastAsia" w:eastAsiaTheme="minorEastAsia" w:hAnsiTheme="minorEastAsia" w:hint="eastAsia"/>
                <w:sz w:val="24"/>
                <w:szCs w:val="24"/>
                <w:lang w:eastAsia="zh-Hans"/>
              </w:rPr>
              <w:t>几年</w:t>
            </w:r>
            <w:r>
              <w:rPr>
                <w:rFonts w:asciiTheme="minorEastAsia" w:eastAsiaTheme="minorEastAsia" w:hAnsiTheme="minorEastAsia" w:hint="eastAsia"/>
                <w:sz w:val="24"/>
                <w:szCs w:val="24"/>
                <w:lang w:val="zh-CN"/>
              </w:rPr>
              <w:t>的市场需求将继续保持高速增长态势。其次，公司太阳能封装胶膜自</w:t>
            </w:r>
            <w:r w:rsidR="00D32124">
              <w:rPr>
                <w:rFonts w:asciiTheme="minorEastAsia" w:eastAsiaTheme="minorEastAsia" w:hAnsiTheme="minorEastAsia"/>
                <w:sz w:val="24"/>
                <w:szCs w:val="24"/>
                <w:lang w:val="zh-CN"/>
              </w:rPr>
              <w:t>2008</w:t>
            </w:r>
            <w:r w:rsidR="00D32124">
              <w:rPr>
                <w:rFonts w:asciiTheme="minorEastAsia" w:eastAsiaTheme="minorEastAsia" w:hAnsiTheme="minorEastAsia" w:hint="eastAsia"/>
                <w:sz w:val="24"/>
                <w:szCs w:val="24"/>
                <w:lang w:val="zh-CN"/>
              </w:rPr>
              <w:t>年</w:t>
            </w:r>
            <w:r>
              <w:rPr>
                <w:rFonts w:asciiTheme="minorEastAsia" w:eastAsiaTheme="minorEastAsia" w:hAnsiTheme="minorEastAsia" w:hint="eastAsia"/>
                <w:sz w:val="24"/>
                <w:szCs w:val="24"/>
                <w:lang w:val="zh-CN"/>
              </w:rPr>
              <w:t>批量出货到现在，公司的技术与产品质量得到了市场上长达14年的可靠验证，也得到了国内外知名客户的充分认可，公司近三年太阳能电池封装胶膜营业收入呈现较快的增长速度</w:t>
            </w:r>
            <w:r>
              <w:rPr>
                <w:rFonts w:asciiTheme="minorEastAsia" w:eastAsiaTheme="minorEastAsia" w:hAnsiTheme="minorEastAsia"/>
                <w:sz w:val="24"/>
                <w:szCs w:val="24"/>
              </w:rPr>
              <w:t>，</w:t>
            </w:r>
            <w:r>
              <w:rPr>
                <w:rFonts w:asciiTheme="minorEastAsia" w:eastAsiaTheme="minorEastAsia" w:hAnsiTheme="minorEastAsia" w:hint="eastAsia"/>
                <w:sz w:val="24"/>
                <w:szCs w:val="24"/>
                <w:lang w:eastAsia="zh-Hans"/>
              </w:rPr>
              <w:t>其中</w:t>
            </w:r>
            <w:r>
              <w:rPr>
                <w:rFonts w:asciiTheme="minorEastAsia" w:eastAsiaTheme="minorEastAsia" w:hAnsiTheme="minorEastAsia"/>
                <w:sz w:val="24"/>
                <w:szCs w:val="24"/>
              </w:rPr>
              <w:t>2022</w:t>
            </w:r>
            <w:r>
              <w:rPr>
                <w:rFonts w:asciiTheme="minorEastAsia" w:eastAsiaTheme="minorEastAsia" w:hAnsiTheme="minorEastAsia" w:hint="eastAsia"/>
                <w:sz w:val="24"/>
                <w:szCs w:val="24"/>
                <w:lang w:eastAsia="zh-Hans"/>
              </w:rPr>
              <w:t>年上半年取得了</w:t>
            </w:r>
            <w:r>
              <w:rPr>
                <w:rFonts w:asciiTheme="minorEastAsia" w:eastAsiaTheme="minorEastAsia" w:hAnsiTheme="minorEastAsia"/>
                <w:sz w:val="24"/>
                <w:szCs w:val="24"/>
                <w:lang w:eastAsia="zh-Hans"/>
              </w:rPr>
              <w:t>215</w:t>
            </w:r>
            <w:r w:rsidR="004E73EF">
              <w:rPr>
                <w:rFonts w:asciiTheme="minorEastAsia" w:eastAsiaTheme="minorEastAsia" w:hAnsiTheme="minorEastAsia" w:hint="eastAsia"/>
                <w:sz w:val="24"/>
                <w:szCs w:val="24"/>
              </w:rPr>
              <w:t>.</w:t>
            </w:r>
            <w:r w:rsidR="004E73EF">
              <w:rPr>
                <w:rFonts w:asciiTheme="minorEastAsia" w:eastAsiaTheme="minorEastAsia" w:hAnsiTheme="minorEastAsia"/>
                <w:sz w:val="24"/>
                <w:szCs w:val="24"/>
              </w:rPr>
              <w:t>46</w:t>
            </w:r>
            <w:r>
              <w:rPr>
                <w:rFonts w:asciiTheme="minorEastAsia" w:eastAsiaTheme="minorEastAsia" w:hAnsiTheme="minorEastAsia"/>
                <w:sz w:val="24"/>
                <w:szCs w:val="24"/>
                <w:lang w:eastAsia="zh-Hans"/>
              </w:rPr>
              <w:t>%</w:t>
            </w:r>
            <w:r>
              <w:rPr>
                <w:rFonts w:asciiTheme="minorEastAsia" w:eastAsiaTheme="minorEastAsia" w:hAnsiTheme="minorEastAsia" w:hint="eastAsia"/>
                <w:sz w:val="24"/>
                <w:szCs w:val="24"/>
                <w:lang w:eastAsia="zh-Hans"/>
              </w:rPr>
              <w:t>的快速增长</w:t>
            </w:r>
            <w:r>
              <w:rPr>
                <w:rFonts w:asciiTheme="minorEastAsia" w:eastAsiaTheme="minorEastAsia" w:hAnsiTheme="minorEastAsia" w:hint="eastAsia"/>
                <w:sz w:val="24"/>
                <w:szCs w:val="24"/>
                <w:lang w:val="zh-CN"/>
              </w:rPr>
              <w:t>。现阶段，公司正</w:t>
            </w:r>
            <w:r>
              <w:rPr>
                <w:rFonts w:ascii="宋体" w:eastAsia="宋体" w:hAnsi="宋体" w:hint="eastAsia"/>
                <w:sz w:val="24"/>
                <w:szCs w:val="24"/>
                <w:lang w:val="zh-CN"/>
              </w:rPr>
              <w:t>按照既定计划完成</w:t>
            </w:r>
            <w:r>
              <w:rPr>
                <w:rFonts w:ascii="宋体" w:eastAsia="宋体" w:hAnsi="宋体" w:hint="eastAsia"/>
                <w:sz w:val="24"/>
                <w:szCs w:val="24"/>
              </w:rPr>
              <w:t>3亿平方米的</w:t>
            </w:r>
            <w:r>
              <w:rPr>
                <w:rFonts w:ascii="宋体" w:eastAsia="宋体" w:hAnsi="宋体" w:hint="eastAsia"/>
                <w:sz w:val="24"/>
                <w:szCs w:val="24"/>
                <w:lang w:eastAsia="zh-Hans"/>
              </w:rPr>
              <w:t>太阳能</w:t>
            </w:r>
            <w:r>
              <w:rPr>
                <w:rFonts w:ascii="宋体" w:eastAsia="宋体" w:hAnsi="宋体" w:hint="eastAsia"/>
                <w:sz w:val="24"/>
                <w:szCs w:val="24"/>
              </w:rPr>
              <w:t>电池</w:t>
            </w:r>
            <w:r>
              <w:rPr>
                <w:rFonts w:ascii="宋体" w:eastAsia="宋体" w:hAnsi="宋体" w:hint="eastAsia"/>
                <w:sz w:val="24"/>
                <w:szCs w:val="24"/>
                <w:lang w:eastAsia="zh-Hans"/>
              </w:rPr>
              <w:t>封装胶膜</w:t>
            </w:r>
            <w:r>
              <w:rPr>
                <w:rFonts w:ascii="宋体" w:eastAsia="宋体" w:hAnsi="宋体" w:hint="eastAsia"/>
                <w:sz w:val="24"/>
                <w:szCs w:val="24"/>
              </w:rPr>
              <w:t>的产能建设，</w:t>
            </w:r>
            <w:r>
              <w:rPr>
                <w:rFonts w:ascii="宋体" w:eastAsia="宋体" w:hAnsi="宋体" w:hint="eastAsia"/>
                <w:sz w:val="24"/>
                <w:szCs w:val="24"/>
                <w:lang w:val="zh-CN"/>
              </w:rPr>
              <w:t>通过产</w:t>
            </w:r>
            <w:r>
              <w:rPr>
                <w:rFonts w:asciiTheme="minorEastAsia" w:eastAsiaTheme="minorEastAsia" w:hAnsiTheme="minorEastAsia" w:hint="eastAsia"/>
                <w:sz w:val="24"/>
                <w:szCs w:val="24"/>
                <w:lang w:val="zh-CN"/>
              </w:rPr>
              <w:t>能的稳步扩张和释放提升太阳能电池封装胶膜业务的营业</w:t>
            </w:r>
            <w:r>
              <w:rPr>
                <w:rFonts w:ascii="宋体" w:eastAsia="宋体" w:hAnsi="宋体" w:hint="eastAsia"/>
                <w:sz w:val="24"/>
                <w:szCs w:val="24"/>
                <w:lang w:val="zh-CN"/>
              </w:rPr>
              <w:t>收入</w:t>
            </w:r>
            <w:r>
              <w:rPr>
                <w:rFonts w:ascii="宋体" w:eastAsia="宋体" w:hAnsi="宋体" w:hint="eastAsia"/>
                <w:sz w:val="24"/>
                <w:szCs w:val="24"/>
              </w:rPr>
              <w:t>。2023年的具体出货</w:t>
            </w:r>
            <w:r>
              <w:rPr>
                <w:rFonts w:ascii="宋体" w:eastAsia="宋体" w:hAnsi="宋体" w:hint="eastAsia"/>
                <w:sz w:val="24"/>
                <w:szCs w:val="24"/>
                <w:lang w:eastAsia="zh-Hans"/>
              </w:rPr>
              <w:t>量</w:t>
            </w:r>
            <w:r>
              <w:rPr>
                <w:rFonts w:ascii="宋体" w:eastAsia="宋体" w:hAnsi="宋体"/>
                <w:sz w:val="24"/>
                <w:szCs w:val="24"/>
                <w:lang w:eastAsia="zh-Hans"/>
              </w:rPr>
              <w:t>，</w:t>
            </w:r>
            <w:r>
              <w:rPr>
                <w:rFonts w:ascii="宋体" w:eastAsia="宋体" w:hAnsi="宋体" w:hint="eastAsia"/>
                <w:sz w:val="24"/>
                <w:szCs w:val="24"/>
                <w:lang w:eastAsia="zh-Hans"/>
              </w:rPr>
              <w:t>目前</w:t>
            </w:r>
            <w:r w:rsidR="00020FA9">
              <w:rPr>
                <w:rFonts w:ascii="宋体" w:eastAsia="宋体" w:hAnsi="宋体" w:hint="eastAsia"/>
                <w:sz w:val="24"/>
                <w:szCs w:val="24"/>
              </w:rPr>
              <w:t>尚无法预计</w:t>
            </w:r>
            <w:r>
              <w:rPr>
                <w:rFonts w:ascii="宋体" w:eastAsia="宋体" w:hAnsi="宋体"/>
                <w:sz w:val="24"/>
                <w:szCs w:val="24"/>
                <w:lang w:eastAsia="zh-Hans"/>
              </w:rPr>
              <w:t>，</w:t>
            </w:r>
            <w:r>
              <w:rPr>
                <w:rFonts w:ascii="宋体" w:eastAsia="宋体" w:hAnsi="宋体" w:hint="eastAsia"/>
                <w:sz w:val="24"/>
                <w:szCs w:val="24"/>
                <w:lang w:eastAsia="zh-Hans"/>
              </w:rPr>
              <w:t>具体数</w:t>
            </w:r>
            <w:r>
              <w:rPr>
                <w:rFonts w:ascii="宋体" w:eastAsia="宋体" w:hAnsi="宋体" w:hint="eastAsia"/>
                <w:sz w:val="24"/>
                <w:szCs w:val="24"/>
              </w:rPr>
              <w:t>据请以公司后续披露的定期报告及相关公告为准。</w:t>
            </w:r>
          </w:p>
          <w:p w14:paraId="7CCA2E0C" w14:textId="77777777" w:rsidR="000E7795" w:rsidRDefault="00F94074" w:rsidP="00E125B7">
            <w:pPr>
              <w:numPr>
                <w:ilvl w:val="0"/>
                <w:numId w:val="1"/>
              </w:numPr>
              <w:spacing w:line="440" w:lineRule="exact"/>
              <w:jc w:val="both"/>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我们看到公司及同行业其他公司的毛利率相对</w:t>
            </w:r>
            <w:r>
              <w:rPr>
                <w:rFonts w:asciiTheme="minorEastAsia" w:eastAsiaTheme="minorEastAsia" w:hAnsiTheme="minorEastAsia" w:hint="eastAsia"/>
                <w:b/>
                <w:bCs/>
                <w:sz w:val="24"/>
                <w:szCs w:val="24"/>
                <w:lang w:eastAsia="zh-Hans"/>
              </w:rPr>
              <w:t>行业龙头企业</w:t>
            </w:r>
            <w:r>
              <w:rPr>
                <w:rFonts w:asciiTheme="minorEastAsia" w:eastAsiaTheme="minorEastAsia" w:hAnsiTheme="minorEastAsia" w:hint="eastAsia"/>
                <w:b/>
                <w:bCs/>
                <w:sz w:val="24"/>
                <w:szCs w:val="24"/>
              </w:rPr>
              <w:t>福斯特来说还是</w:t>
            </w:r>
            <w:r>
              <w:rPr>
                <w:rFonts w:asciiTheme="minorEastAsia" w:eastAsiaTheme="minorEastAsia" w:hAnsiTheme="minorEastAsia" w:hint="eastAsia"/>
                <w:b/>
                <w:bCs/>
                <w:sz w:val="24"/>
                <w:szCs w:val="24"/>
                <w:lang w:eastAsia="zh-Hans"/>
              </w:rPr>
              <w:t>有差距</w:t>
            </w:r>
            <w:r>
              <w:rPr>
                <w:rFonts w:asciiTheme="minorEastAsia" w:eastAsiaTheme="minorEastAsia" w:hAnsiTheme="minorEastAsia" w:hint="eastAsia"/>
                <w:b/>
                <w:bCs/>
                <w:sz w:val="24"/>
                <w:szCs w:val="24"/>
              </w:rPr>
              <w:t>，未来在成本差距上是否会缩小？</w:t>
            </w:r>
          </w:p>
          <w:p w14:paraId="73557ED0" w14:textId="18D83AB5" w:rsidR="000E7795" w:rsidRDefault="00F94074" w:rsidP="00E125B7">
            <w:pPr>
              <w:numPr>
                <w:ilvl w:val="255"/>
                <w:numId w:val="0"/>
              </w:numPr>
              <w:spacing w:line="440" w:lineRule="exact"/>
              <w:ind w:firstLineChars="200" w:firstLine="480"/>
              <w:jc w:val="both"/>
              <w:rPr>
                <w:rFonts w:ascii="宋体" w:eastAsia="宋体" w:hAnsi="宋体"/>
                <w:sz w:val="24"/>
                <w:szCs w:val="24"/>
              </w:rPr>
            </w:pPr>
            <w:r>
              <w:rPr>
                <w:rFonts w:asciiTheme="minorEastAsia" w:eastAsiaTheme="minorEastAsia" w:hAnsiTheme="minorEastAsia" w:hint="eastAsia"/>
                <w:sz w:val="24"/>
                <w:szCs w:val="24"/>
                <w:lang w:val="zh-CN"/>
              </w:rPr>
              <w:t>回复：毛利率受多方面因素的影响，福斯特作为行业</w:t>
            </w:r>
            <w:r>
              <w:rPr>
                <w:rFonts w:asciiTheme="minorEastAsia" w:eastAsiaTheme="minorEastAsia" w:hAnsiTheme="minorEastAsia" w:hint="eastAsia"/>
                <w:sz w:val="24"/>
                <w:szCs w:val="24"/>
              </w:rPr>
              <w:t>的</w:t>
            </w:r>
            <w:r>
              <w:rPr>
                <w:rFonts w:asciiTheme="minorEastAsia" w:eastAsiaTheme="minorEastAsia" w:hAnsiTheme="minorEastAsia" w:hint="eastAsia"/>
                <w:sz w:val="24"/>
                <w:szCs w:val="24"/>
                <w:lang w:eastAsia="zh-Hans"/>
              </w:rPr>
              <w:t>龙头企业</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lang w:eastAsia="zh-Hans"/>
              </w:rPr>
              <w:t>经营</w:t>
            </w:r>
            <w:r>
              <w:rPr>
                <w:rFonts w:asciiTheme="minorEastAsia" w:eastAsiaTheme="minorEastAsia" w:hAnsiTheme="minorEastAsia" w:hint="eastAsia"/>
                <w:sz w:val="24"/>
                <w:szCs w:val="24"/>
                <w:lang w:val="zh-CN"/>
              </w:rPr>
              <w:t>规模</w:t>
            </w:r>
            <w:r w:rsidR="006C3A66">
              <w:rPr>
                <w:rFonts w:asciiTheme="minorEastAsia" w:eastAsiaTheme="minorEastAsia" w:hAnsiTheme="minorEastAsia" w:hint="eastAsia"/>
                <w:sz w:val="24"/>
                <w:szCs w:val="24"/>
                <w:lang w:val="zh-CN"/>
              </w:rPr>
              <w:t>的</w:t>
            </w:r>
            <w:r>
              <w:rPr>
                <w:rFonts w:asciiTheme="minorEastAsia" w:eastAsiaTheme="minorEastAsia" w:hAnsiTheme="minorEastAsia" w:hint="eastAsia"/>
                <w:sz w:val="24"/>
                <w:szCs w:val="24"/>
                <w:lang w:val="zh-CN"/>
              </w:rPr>
              <w:t>优势</w:t>
            </w:r>
            <w:r>
              <w:rPr>
                <w:rFonts w:asciiTheme="minorEastAsia" w:eastAsiaTheme="minorEastAsia" w:hAnsiTheme="minorEastAsia" w:hint="eastAsia"/>
                <w:sz w:val="24"/>
                <w:szCs w:val="24"/>
                <w:lang w:eastAsia="zh-Hans"/>
              </w:rPr>
              <w:t>也带来了毛利率的优势</w:t>
            </w:r>
            <w:r>
              <w:rPr>
                <w:rFonts w:asciiTheme="minorEastAsia" w:eastAsiaTheme="minorEastAsia" w:hAnsiTheme="minorEastAsia"/>
                <w:sz w:val="24"/>
                <w:szCs w:val="24"/>
                <w:lang w:eastAsia="zh-Hans"/>
              </w:rPr>
              <w:t>。</w:t>
            </w:r>
            <w:r>
              <w:rPr>
                <w:rFonts w:asciiTheme="minorEastAsia" w:eastAsiaTheme="minorEastAsia" w:hAnsiTheme="minorEastAsia" w:hint="eastAsia"/>
                <w:sz w:val="24"/>
                <w:szCs w:val="24"/>
                <w:lang w:eastAsia="zh-Hans"/>
              </w:rPr>
              <w:t>行业内的其它企业需要</w:t>
            </w:r>
            <w:r>
              <w:rPr>
                <w:rFonts w:ascii="宋体" w:eastAsia="宋体" w:hAnsi="宋体" w:hint="eastAsia"/>
                <w:sz w:val="24"/>
                <w:szCs w:val="24"/>
              </w:rPr>
              <w:t>提升成本控制能力，从而降低成本</w:t>
            </w:r>
            <w:r>
              <w:rPr>
                <w:rFonts w:ascii="宋体" w:eastAsia="宋体" w:hAnsi="宋体"/>
                <w:sz w:val="24"/>
                <w:szCs w:val="24"/>
              </w:rPr>
              <w:t>，</w:t>
            </w:r>
            <w:r>
              <w:rPr>
                <w:rFonts w:ascii="宋体" w:eastAsia="宋体" w:hAnsi="宋体" w:hint="eastAsia"/>
                <w:sz w:val="24"/>
                <w:szCs w:val="24"/>
                <w:lang w:eastAsia="zh-Hans"/>
              </w:rPr>
              <w:t>才能缩小差距</w:t>
            </w:r>
            <w:r w:rsidR="00020DF6">
              <w:rPr>
                <w:rFonts w:ascii="宋体" w:eastAsia="宋体" w:hAnsi="宋体" w:hint="eastAsia"/>
                <w:sz w:val="24"/>
                <w:szCs w:val="24"/>
                <w:lang w:eastAsia="zh-Hans"/>
              </w:rPr>
              <w:t>。</w:t>
            </w:r>
          </w:p>
          <w:p w14:paraId="31EEE687" w14:textId="77777777" w:rsidR="000E7795" w:rsidRDefault="00F94074" w:rsidP="00E125B7">
            <w:pPr>
              <w:numPr>
                <w:ilvl w:val="0"/>
                <w:numId w:val="1"/>
              </w:numPr>
              <w:spacing w:line="440" w:lineRule="exact"/>
              <w:jc w:val="both"/>
              <w:rPr>
                <w:rFonts w:asciiTheme="minorEastAsia" w:eastAsiaTheme="minorEastAsia" w:hAnsiTheme="minorEastAsia"/>
                <w:b/>
                <w:bCs/>
                <w:sz w:val="24"/>
                <w:szCs w:val="24"/>
              </w:rPr>
            </w:pPr>
            <w:bookmarkStart w:id="0" w:name="_Toc26638"/>
            <w:r>
              <w:rPr>
                <w:rFonts w:asciiTheme="minorEastAsia" w:eastAsiaTheme="minorEastAsia" w:hAnsiTheme="minorEastAsia" w:hint="eastAsia"/>
                <w:b/>
                <w:bCs/>
                <w:sz w:val="24"/>
                <w:szCs w:val="24"/>
              </w:rPr>
              <w:lastRenderedPageBreak/>
              <w:t>公司</w:t>
            </w:r>
            <w:r>
              <w:rPr>
                <w:rFonts w:asciiTheme="minorEastAsia" w:eastAsiaTheme="minorEastAsia" w:hAnsiTheme="minorEastAsia" w:hint="eastAsia"/>
                <w:b/>
                <w:bCs/>
                <w:sz w:val="24"/>
                <w:szCs w:val="24"/>
                <w:lang w:eastAsia="zh-Hans"/>
              </w:rPr>
              <w:t>太阳能</w:t>
            </w:r>
            <w:r>
              <w:rPr>
                <w:rFonts w:asciiTheme="minorEastAsia" w:eastAsiaTheme="minorEastAsia" w:hAnsiTheme="minorEastAsia" w:hint="eastAsia"/>
                <w:b/>
                <w:bCs/>
                <w:sz w:val="24"/>
                <w:szCs w:val="24"/>
              </w:rPr>
              <w:t>电池</w:t>
            </w:r>
            <w:r>
              <w:rPr>
                <w:rFonts w:asciiTheme="minorEastAsia" w:eastAsiaTheme="minorEastAsia" w:hAnsiTheme="minorEastAsia" w:hint="eastAsia"/>
                <w:b/>
                <w:bCs/>
                <w:sz w:val="24"/>
                <w:szCs w:val="24"/>
                <w:lang w:eastAsia="zh-Hans"/>
              </w:rPr>
              <w:t>封装胶膜</w:t>
            </w:r>
            <w:r>
              <w:rPr>
                <w:rFonts w:asciiTheme="minorEastAsia" w:eastAsiaTheme="minorEastAsia" w:hAnsiTheme="minorEastAsia" w:hint="eastAsia"/>
                <w:b/>
                <w:bCs/>
                <w:sz w:val="24"/>
                <w:szCs w:val="24"/>
              </w:rPr>
              <w:t>主要在哪个工厂生产？</w:t>
            </w:r>
            <w:bookmarkEnd w:id="0"/>
          </w:p>
          <w:p w14:paraId="350E915A" w14:textId="77777777" w:rsidR="000E7795" w:rsidRDefault="00F94074" w:rsidP="00797FD0">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回答：公司在广州、江苏共建立了四个生产基地，目前</w:t>
            </w:r>
            <w:r>
              <w:rPr>
                <w:rFonts w:ascii="宋体" w:eastAsia="宋体" w:hAnsi="宋体" w:hint="eastAsia"/>
                <w:sz w:val="24"/>
                <w:szCs w:val="24"/>
                <w:lang w:eastAsia="zh-Hans"/>
              </w:rPr>
              <w:t>太阳能</w:t>
            </w:r>
            <w:r>
              <w:rPr>
                <w:rFonts w:ascii="宋体" w:eastAsia="宋体" w:hAnsi="宋体" w:hint="eastAsia"/>
                <w:sz w:val="24"/>
                <w:szCs w:val="24"/>
              </w:rPr>
              <w:t>电池</w:t>
            </w:r>
            <w:r>
              <w:rPr>
                <w:rFonts w:ascii="宋体" w:eastAsia="宋体" w:hAnsi="宋体" w:hint="eastAsia"/>
                <w:sz w:val="24"/>
                <w:szCs w:val="24"/>
                <w:lang w:eastAsia="zh-Hans"/>
              </w:rPr>
              <w:t>封装胶膜</w:t>
            </w:r>
            <w:r>
              <w:rPr>
                <w:rFonts w:ascii="宋体" w:eastAsia="宋体" w:hAnsi="宋体" w:hint="eastAsia"/>
                <w:sz w:val="24"/>
                <w:szCs w:val="24"/>
              </w:rPr>
              <w:t>主要在江苏常州和江苏盐城2个生产基地生产。</w:t>
            </w:r>
          </w:p>
          <w:p w14:paraId="0AEAE80A" w14:textId="7819F43B" w:rsidR="000E7795" w:rsidRDefault="00F94074" w:rsidP="00AD5B15">
            <w:pPr>
              <w:numPr>
                <w:ilvl w:val="0"/>
                <w:numId w:val="1"/>
              </w:numPr>
              <w:spacing w:line="440" w:lineRule="exact"/>
              <w:jc w:val="both"/>
              <w:rPr>
                <w:rFonts w:asciiTheme="minorEastAsia" w:eastAsiaTheme="minorEastAsia" w:hAnsiTheme="minorEastAsia"/>
                <w:b/>
                <w:bCs/>
                <w:sz w:val="24"/>
                <w:szCs w:val="24"/>
                <w:lang w:val="zh-CN"/>
              </w:rPr>
            </w:pPr>
            <w:r>
              <w:rPr>
                <w:rFonts w:asciiTheme="minorEastAsia" w:eastAsiaTheme="minorEastAsia" w:hAnsiTheme="minorEastAsia" w:hint="eastAsia"/>
                <w:b/>
                <w:bCs/>
                <w:sz w:val="24"/>
                <w:szCs w:val="24"/>
              </w:rPr>
              <w:t>公司在油气管道防腐热熔胶产品上合作的客户有哪些？怎么样看未来该板块</w:t>
            </w:r>
            <w:r w:rsidR="00356E30">
              <w:rPr>
                <w:rFonts w:asciiTheme="minorEastAsia" w:eastAsiaTheme="minorEastAsia" w:hAnsiTheme="minorEastAsia" w:hint="eastAsia"/>
                <w:b/>
                <w:bCs/>
                <w:sz w:val="24"/>
                <w:szCs w:val="24"/>
              </w:rPr>
              <w:t>业务</w:t>
            </w:r>
            <w:r>
              <w:rPr>
                <w:rFonts w:asciiTheme="minorEastAsia" w:eastAsiaTheme="minorEastAsia" w:hAnsiTheme="minorEastAsia" w:hint="eastAsia"/>
                <w:b/>
                <w:bCs/>
                <w:sz w:val="24"/>
                <w:szCs w:val="24"/>
              </w:rPr>
              <w:t>的前景？</w:t>
            </w:r>
          </w:p>
          <w:p w14:paraId="70D47FE7" w14:textId="62BA4127" w:rsidR="000E7795" w:rsidRDefault="00F94074" w:rsidP="00797FD0">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回复：</w:t>
            </w:r>
            <w:r w:rsidR="00BC748E" w:rsidRPr="00BC748E">
              <w:rPr>
                <w:rFonts w:ascii="宋体" w:eastAsia="宋体" w:hAnsi="宋体" w:hint="eastAsia"/>
                <w:sz w:val="24"/>
                <w:szCs w:val="24"/>
              </w:rPr>
              <w:t>公司油气管道防腐热熔胶覆盖中石油、中石化、中海油、宝钢股份、华菱集团、金洲管道等下游知名客户，在该细分市场占据竞争优势，并在国际市场上与国外知名厂商直接竞争</w:t>
            </w:r>
            <w:r>
              <w:rPr>
                <w:rFonts w:ascii="宋体" w:eastAsia="宋体" w:hAnsi="宋体" w:hint="eastAsia"/>
                <w:sz w:val="24"/>
                <w:szCs w:val="24"/>
              </w:rPr>
              <w:t>。</w:t>
            </w:r>
          </w:p>
          <w:p w14:paraId="233BAA92" w14:textId="11A16DDF" w:rsidR="000E7795" w:rsidRDefault="00F94074" w:rsidP="00797FD0">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能源基建建设符合国家能源安全战略，加速基础管网设施建设、提升我国管道运输能力是未来十年我国能源行业的重要举措之一，我国是能源消费大国，根据</w:t>
            </w:r>
            <w:proofErr w:type="gramStart"/>
            <w:r>
              <w:rPr>
                <w:rFonts w:ascii="宋体" w:eastAsia="宋体" w:hAnsi="宋体" w:hint="eastAsia"/>
                <w:sz w:val="24"/>
                <w:szCs w:val="24"/>
              </w:rPr>
              <w:t>国家发改委</w:t>
            </w:r>
            <w:proofErr w:type="gramEnd"/>
            <w:r>
              <w:rPr>
                <w:rFonts w:ascii="宋体" w:eastAsia="宋体" w:hAnsi="宋体" w:hint="eastAsia"/>
                <w:sz w:val="24"/>
                <w:szCs w:val="24"/>
              </w:rPr>
              <w:t>与能源局正式印发《中长期油气管网规划》，</w:t>
            </w:r>
            <w:r>
              <w:rPr>
                <w:rFonts w:ascii="宋体" w:eastAsia="宋体" w:hAnsi="宋体"/>
                <w:sz w:val="24"/>
                <w:szCs w:val="24"/>
              </w:rPr>
              <w:t>2025</w:t>
            </w:r>
            <w:r>
              <w:rPr>
                <w:rFonts w:ascii="宋体" w:eastAsia="宋体" w:hAnsi="宋体" w:hint="eastAsia"/>
                <w:sz w:val="24"/>
                <w:szCs w:val="24"/>
              </w:rPr>
              <w:t>年我国油气长输管道规划里程将提升至</w:t>
            </w:r>
            <w:r>
              <w:rPr>
                <w:rFonts w:ascii="宋体" w:eastAsia="宋体" w:hAnsi="宋体"/>
                <w:sz w:val="24"/>
                <w:szCs w:val="24"/>
              </w:rPr>
              <w:t>24</w:t>
            </w:r>
            <w:r>
              <w:rPr>
                <w:rFonts w:ascii="宋体" w:eastAsia="宋体" w:hAnsi="宋体" w:hint="eastAsia"/>
                <w:sz w:val="24"/>
                <w:szCs w:val="24"/>
              </w:rPr>
              <w:t>万公里。根据“十四五”发展规划和</w:t>
            </w:r>
            <w:r w:rsidR="007842A1">
              <w:rPr>
                <w:rFonts w:ascii="宋体" w:eastAsia="宋体" w:hAnsi="宋体"/>
                <w:sz w:val="24"/>
                <w:szCs w:val="24"/>
              </w:rPr>
              <w:t>2035</w:t>
            </w:r>
            <w:r>
              <w:rPr>
                <w:rFonts w:ascii="宋体" w:eastAsia="宋体" w:hAnsi="宋体" w:hint="eastAsia"/>
                <w:sz w:val="24"/>
                <w:szCs w:val="24"/>
              </w:rPr>
              <w:t>年远景目标纲要，我国要建设安全高效的能源体系，提高能源供给保障能力，加快深海、深层和非常规油气资源利用，推动油气增储上产。由于油气能源管道设施具备管路铺设距离长、建设环境及自然条件多样等特点，因此油气管道的保护、防腐等工序成为了保障油气管道设施完好运行乃至国家能源安全的重要因素。随着全球疫情好转，</w:t>
            </w:r>
            <w:r>
              <w:rPr>
                <w:rFonts w:ascii="宋体" w:eastAsia="宋体" w:hAnsi="宋体" w:hint="eastAsia"/>
                <w:sz w:val="24"/>
                <w:szCs w:val="24"/>
                <w:lang w:eastAsia="zh-Hans"/>
              </w:rPr>
              <w:t>在国家一带一路政策的带动下</w:t>
            </w:r>
            <w:r>
              <w:rPr>
                <w:rFonts w:ascii="宋体" w:eastAsia="宋体" w:hAnsi="宋体"/>
                <w:sz w:val="24"/>
                <w:szCs w:val="24"/>
                <w:lang w:eastAsia="zh-Hans"/>
              </w:rPr>
              <w:t>，</w:t>
            </w:r>
            <w:r>
              <w:rPr>
                <w:rFonts w:ascii="宋体" w:eastAsia="宋体" w:hAnsi="宋体" w:hint="eastAsia"/>
                <w:sz w:val="24"/>
                <w:szCs w:val="24"/>
              </w:rPr>
              <w:t>公司油气管道防腐热熔胶产品</w:t>
            </w:r>
            <w:r>
              <w:rPr>
                <w:rFonts w:ascii="宋体" w:eastAsia="宋体" w:hAnsi="宋体" w:hint="eastAsia"/>
                <w:sz w:val="24"/>
                <w:szCs w:val="24"/>
                <w:lang w:eastAsia="zh-Hans"/>
              </w:rPr>
              <w:t>有望</w:t>
            </w:r>
            <w:r>
              <w:rPr>
                <w:rFonts w:ascii="宋体" w:eastAsia="宋体" w:hAnsi="宋体" w:hint="eastAsia"/>
                <w:sz w:val="24"/>
                <w:szCs w:val="24"/>
              </w:rPr>
              <w:t>迎来广阔的市场前景。</w:t>
            </w:r>
          </w:p>
          <w:p w14:paraId="5197BFF4" w14:textId="77777777" w:rsidR="000E7795" w:rsidRDefault="00F94074" w:rsidP="00E125B7">
            <w:pPr>
              <w:numPr>
                <w:ilvl w:val="0"/>
                <w:numId w:val="1"/>
              </w:numPr>
              <w:spacing w:line="440" w:lineRule="exact"/>
              <w:jc w:val="both"/>
              <w:rPr>
                <w:rFonts w:asciiTheme="minorEastAsia" w:eastAsiaTheme="minorEastAsia" w:hAnsiTheme="minorEastAsia"/>
                <w:b/>
                <w:bCs/>
                <w:sz w:val="24"/>
                <w:szCs w:val="24"/>
                <w:lang w:val="zh-CN"/>
              </w:rPr>
            </w:pPr>
            <w:r>
              <w:rPr>
                <w:rFonts w:asciiTheme="minorEastAsia" w:eastAsiaTheme="minorEastAsia" w:hAnsiTheme="minorEastAsia" w:hint="eastAsia"/>
                <w:b/>
                <w:bCs/>
                <w:sz w:val="24"/>
                <w:szCs w:val="24"/>
              </w:rPr>
              <w:t>公司重视发展TOCF胶膜的原因是什么？</w:t>
            </w:r>
          </w:p>
          <w:p w14:paraId="45ABD858" w14:textId="77777777" w:rsidR="000E7795" w:rsidRDefault="00F94074" w:rsidP="00E125B7">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回复：热塑型光学透明胶膜（TOCF）为公司自主研发的新型触摸屏贴合光学胶膜产品，成功将触摸屏面板进行贴合，可用</w:t>
            </w:r>
            <w:proofErr w:type="gramStart"/>
            <w:r>
              <w:rPr>
                <w:rFonts w:ascii="宋体" w:eastAsia="宋体" w:hAnsi="宋体" w:hint="eastAsia"/>
                <w:sz w:val="24"/>
                <w:szCs w:val="24"/>
              </w:rPr>
              <w:t>于触控模</w:t>
            </w:r>
            <w:proofErr w:type="gramEnd"/>
            <w:r>
              <w:rPr>
                <w:rFonts w:ascii="宋体" w:eastAsia="宋体" w:hAnsi="宋体" w:hint="eastAsia"/>
                <w:sz w:val="24"/>
                <w:szCs w:val="24"/>
              </w:rPr>
              <w:t>组与LCD、OLED等显示模组复合粘接，提升了下游产品的透光性、清晰度与良品率，适用性更好，在大尺寸屏幕领域能够替代OCA及LOCA等粘接产品的使用，应用领域广泛。</w:t>
            </w:r>
          </w:p>
          <w:p w14:paraId="6C97869A" w14:textId="1E625C6C" w:rsidR="000E7795" w:rsidRDefault="00F94074" w:rsidP="00E125B7">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近年来，随着触控技术的发展，平板显示市场空间持续增长，车载、商业显示、多媒体机、3C电子消费品等领域的屏幕需求不断增加，公司生产的热塑型光学透明胶膜（TOCF）产品已经成功</w:t>
            </w:r>
            <w:r>
              <w:rPr>
                <w:rFonts w:ascii="宋体" w:eastAsia="宋体" w:hAnsi="宋体" w:hint="eastAsia"/>
                <w:sz w:val="24"/>
                <w:szCs w:val="24"/>
                <w:lang w:eastAsia="zh-Hans"/>
              </w:rPr>
              <w:t>进入</w:t>
            </w:r>
            <w:r>
              <w:rPr>
                <w:rFonts w:ascii="宋体" w:eastAsia="宋体" w:hAnsi="宋体" w:hint="eastAsia"/>
                <w:sz w:val="24"/>
                <w:szCs w:val="24"/>
              </w:rPr>
              <w:t>平板显示市场</w:t>
            </w:r>
            <w:r w:rsidR="00B301F6">
              <w:rPr>
                <w:rFonts w:ascii="宋体" w:eastAsia="宋体" w:hAnsi="宋体" w:hint="eastAsia"/>
                <w:sz w:val="24"/>
                <w:szCs w:val="24"/>
              </w:rPr>
              <w:t>并</w:t>
            </w:r>
            <w:r>
              <w:rPr>
                <w:rFonts w:ascii="宋体" w:eastAsia="宋体" w:hAnsi="宋体" w:hint="eastAsia"/>
                <w:sz w:val="24"/>
                <w:szCs w:val="24"/>
              </w:rPr>
              <w:t>取得</w:t>
            </w:r>
            <w:r>
              <w:rPr>
                <w:rFonts w:ascii="宋体" w:eastAsia="宋体" w:hAnsi="宋体" w:hint="eastAsia"/>
                <w:sz w:val="24"/>
                <w:szCs w:val="24"/>
              </w:rPr>
              <w:lastRenderedPageBreak/>
              <w:t>了一定的</w:t>
            </w:r>
            <w:r>
              <w:rPr>
                <w:rFonts w:ascii="宋体" w:eastAsia="宋体" w:hAnsi="宋体" w:hint="eastAsia"/>
                <w:sz w:val="24"/>
                <w:szCs w:val="24"/>
                <w:lang w:eastAsia="zh-Hans"/>
              </w:rPr>
              <w:t>营业收入</w:t>
            </w:r>
            <w:r>
              <w:rPr>
                <w:rFonts w:ascii="宋体" w:eastAsia="宋体" w:hAnsi="宋体" w:hint="eastAsia"/>
                <w:sz w:val="24"/>
                <w:szCs w:val="24"/>
              </w:rPr>
              <w:t>，</w:t>
            </w:r>
            <w:r>
              <w:rPr>
                <w:rFonts w:ascii="宋体" w:eastAsia="宋体" w:hAnsi="宋体" w:hint="eastAsia"/>
                <w:sz w:val="24"/>
                <w:szCs w:val="24"/>
                <w:lang w:eastAsia="zh-Hans"/>
              </w:rPr>
              <w:t>丰富了公司的产品品类</w:t>
            </w:r>
            <w:r>
              <w:rPr>
                <w:rFonts w:ascii="宋体" w:eastAsia="宋体" w:hAnsi="宋体" w:hint="eastAsia"/>
                <w:sz w:val="24"/>
                <w:szCs w:val="24"/>
              </w:rPr>
              <w:t>，为公司提供了更多的发展机遇。</w:t>
            </w:r>
          </w:p>
          <w:p w14:paraId="0C13AB99" w14:textId="5D1319DF" w:rsidR="000E7795" w:rsidRDefault="00F94074" w:rsidP="00E125B7">
            <w:pPr>
              <w:numPr>
                <w:ilvl w:val="0"/>
                <w:numId w:val="1"/>
              </w:numPr>
              <w:spacing w:line="440" w:lineRule="exact"/>
              <w:jc w:val="both"/>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明年EV</w:t>
            </w:r>
            <w:r w:rsidR="00265869">
              <w:rPr>
                <w:rFonts w:asciiTheme="minorEastAsia" w:eastAsiaTheme="minorEastAsia" w:hAnsiTheme="minorEastAsia"/>
                <w:b/>
                <w:bCs/>
                <w:sz w:val="24"/>
                <w:szCs w:val="24"/>
              </w:rPr>
              <w:t>A</w:t>
            </w:r>
            <w:r>
              <w:rPr>
                <w:rFonts w:asciiTheme="minorEastAsia" w:eastAsiaTheme="minorEastAsia" w:hAnsiTheme="minorEastAsia" w:hint="eastAsia"/>
                <w:b/>
                <w:bCs/>
                <w:sz w:val="24"/>
                <w:szCs w:val="24"/>
              </w:rPr>
              <w:t>和POE的采购是否会很紧张，公司会考虑提前</w:t>
            </w:r>
            <w:r>
              <w:rPr>
                <w:rFonts w:asciiTheme="minorEastAsia" w:eastAsiaTheme="minorEastAsia" w:hAnsiTheme="minorEastAsia" w:hint="eastAsia"/>
                <w:b/>
                <w:bCs/>
                <w:sz w:val="24"/>
                <w:szCs w:val="24"/>
                <w:lang w:eastAsia="zh-Hans"/>
              </w:rPr>
              <w:t>备好</w:t>
            </w:r>
            <w:r>
              <w:rPr>
                <w:rFonts w:asciiTheme="minorEastAsia" w:eastAsiaTheme="minorEastAsia" w:hAnsiTheme="minorEastAsia" w:hint="eastAsia"/>
                <w:b/>
                <w:bCs/>
                <w:sz w:val="24"/>
                <w:szCs w:val="24"/>
              </w:rPr>
              <w:t>EV</w:t>
            </w:r>
            <w:r w:rsidR="00274DEE">
              <w:rPr>
                <w:rFonts w:asciiTheme="minorEastAsia" w:eastAsiaTheme="minorEastAsia" w:hAnsiTheme="minorEastAsia"/>
                <w:b/>
                <w:bCs/>
                <w:sz w:val="24"/>
                <w:szCs w:val="24"/>
              </w:rPr>
              <w:t>A</w:t>
            </w:r>
            <w:r>
              <w:rPr>
                <w:rFonts w:asciiTheme="minorEastAsia" w:eastAsiaTheme="minorEastAsia" w:hAnsiTheme="minorEastAsia" w:hint="eastAsia"/>
                <w:b/>
                <w:bCs/>
                <w:sz w:val="24"/>
                <w:szCs w:val="24"/>
              </w:rPr>
              <w:t>和POE库存吗？</w:t>
            </w:r>
          </w:p>
          <w:p w14:paraId="69AAC48D" w14:textId="40D46AEF" w:rsidR="000E7795" w:rsidRDefault="00F94074" w:rsidP="00E125B7">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回复：近年来，EVA、POE等原材料的国产化进程有所加快。EVA方面，国内市场中，江苏斯尔邦、联泓新科</w:t>
            </w:r>
            <w:r>
              <w:rPr>
                <w:rFonts w:ascii="宋体" w:eastAsia="宋体" w:hAnsi="宋体" w:hint="eastAsia"/>
                <w:sz w:val="24"/>
                <w:szCs w:val="24"/>
                <w:lang w:eastAsia="zh-Hans"/>
              </w:rPr>
              <w:t>以及中国石化旗下的众多</w:t>
            </w:r>
            <w:r>
              <w:rPr>
                <w:rFonts w:ascii="宋体" w:eastAsia="宋体" w:hAnsi="宋体" w:hint="eastAsia"/>
                <w:sz w:val="24"/>
                <w:szCs w:val="24"/>
              </w:rPr>
              <w:t>厂商已形成了稳定的国产产能供应，随着EVA国产化进程加快，</w:t>
            </w:r>
            <w:r w:rsidR="00213E2E">
              <w:rPr>
                <w:rFonts w:ascii="宋体" w:eastAsia="宋体" w:hAnsi="宋体" w:hint="eastAsia"/>
                <w:sz w:val="24"/>
                <w:szCs w:val="24"/>
              </w:rPr>
              <w:t>预计</w:t>
            </w:r>
            <w:r>
              <w:rPr>
                <w:rFonts w:ascii="宋体" w:eastAsia="宋体" w:hAnsi="宋体" w:hint="eastAsia"/>
                <w:sz w:val="24"/>
                <w:szCs w:val="24"/>
              </w:rPr>
              <w:t>原材料的供应也会逐步得到缓解。POE方面，目前主要依靠进口，但国内多个厂商已投建相关产能，未来实现投产后，将打破境外厂商垄断局面。</w:t>
            </w:r>
            <w:r>
              <w:rPr>
                <w:rFonts w:ascii="宋体" w:eastAsia="宋体" w:hAnsi="宋体" w:hint="eastAsia"/>
                <w:sz w:val="24"/>
                <w:szCs w:val="24"/>
                <w:lang w:eastAsia="zh-Hans"/>
              </w:rPr>
              <w:t>但是总体上来看</w:t>
            </w:r>
            <w:r>
              <w:rPr>
                <w:rFonts w:ascii="宋体" w:eastAsia="宋体" w:hAnsi="宋体"/>
                <w:sz w:val="24"/>
                <w:szCs w:val="24"/>
                <w:lang w:eastAsia="zh-Hans"/>
              </w:rPr>
              <w:t>，</w:t>
            </w:r>
            <w:r>
              <w:rPr>
                <w:rFonts w:ascii="宋体" w:eastAsia="宋体" w:hAnsi="宋体" w:hint="eastAsia"/>
                <w:sz w:val="24"/>
                <w:szCs w:val="24"/>
                <w:lang w:eastAsia="zh-Hans"/>
              </w:rPr>
              <w:t>原材料的供应依然偏紧</w:t>
            </w:r>
            <w:r>
              <w:rPr>
                <w:rFonts w:ascii="宋体" w:eastAsia="宋体" w:hAnsi="宋体"/>
                <w:sz w:val="24"/>
                <w:szCs w:val="24"/>
                <w:lang w:eastAsia="zh-Hans"/>
              </w:rPr>
              <w:t>。</w:t>
            </w:r>
          </w:p>
          <w:p w14:paraId="5743495C" w14:textId="77777777" w:rsidR="000E7795" w:rsidRDefault="00F94074" w:rsidP="00E125B7">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公司成立至今有20余年，一直与上游原材料供应</w:t>
            </w:r>
            <w:proofErr w:type="gramStart"/>
            <w:r>
              <w:rPr>
                <w:rFonts w:ascii="宋体" w:eastAsia="宋体" w:hAnsi="宋体" w:hint="eastAsia"/>
                <w:sz w:val="24"/>
                <w:szCs w:val="24"/>
              </w:rPr>
              <w:t>商保持</w:t>
            </w:r>
            <w:proofErr w:type="gramEnd"/>
            <w:r>
              <w:rPr>
                <w:rFonts w:ascii="宋体" w:eastAsia="宋体" w:hAnsi="宋体" w:hint="eastAsia"/>
                <w:sz w:val="24"/>
                <w:szCs w:val="24"/>
              </w:rPr>
              <w:t>着良好的商业合作关系，目前已成为多家供应商的核心客户之一。上市后，随着公司业务的扩张，采购规模也随之增大，所以在采购成本管理、交期方面会得到更好的保障，与供应商的合作关系会越来越密切。在原材料采购方面，我们不仅仅有太阳能封装胶膜原材料的采购需要，同时还有功能性聚烯烃胶粒的采购需求，也是大型石化原材料企业的重要客户与合作伙伴。未来，我们将发挥好公司的整体规模优势，努力确保原材料满足产能的增加。</w:t>
            </w:r>
          </w:p>
          <w:p w14:paraId="4B623D17" w14:textId="30173462" w:rsidR="000E7795" w:rsidRDefault="00F94074" w:rsidP="00E125B7">
            <w:pPr>
              <w:spacing w:line="440" w:lineRule="exact"/>
              <w:ind w:firstLineChars="200" w:firstLine="480"/>
              <w:jc w:val="both"/>
              <w:rPr>
                <w:rFonts w:ascii="宋体" w:eastAsia="宋体" w:hAnsi="宋体"/>
                <w:sz w:val="24"/>
                <w:szCs w:val="24"/>
              </w:rPr>
            </w:pPr>
            <w:r>
              <w:rPr>
                <w:rFonts w:ascii="宋体" w:eastAsia="宋体" w:hAnsi="宋体" w:hint="eastAsia"/>
                <w:sz w:val="24"/>
                <w:szCs w:val="24"/>
              </w:rPr>
              <w:t>在采购方面，正常状况下公司原材料的安全库存</w:t>
            </w:r>
            <w:r w:rsidR="00C62D08">
              <w:rPr>
                <w:rFonts w:ascii="宋体" w:eastAsia="宋体" w:hAnsi="宋体" w:hint="eastAsia"/>
                <w:sz w:val="24"/>
                <w:szCs w:val="24"/>
              </w:rPr>
              <w:t>可</w:t>
            </w:r>
            <w:r>
              <w:rPr>
                <w:rFonts w:ascii="宋体" w:eastAsia="宋体" w:hAnsi="宋体" w:hint="eastAsia"/>
                <w:sz w:val="24"/>
                <w:szCs w:val="24"/>
              </w:rPr>
              <w:t>保障公司维持2-3个月左右的生产需求。具体情况根据市场需求变化及价格情况会稍做</w:t>
            </w:r>
            <w:r w:rsidR="00C62D08">
              <w:rPr>
                <w:rFonts w:ascii="宋体" w:eastAsia="宋体" w:hAnsi="宋体" w:hint="eastAsia"/>
                <w:sz w:val="24"/>
                <w:szCs w:val="24"/>
              </w:rPr>
              <w:t>调整</w:t>
            </w:r>
            <w:r>
              <w:rPr>
                <w:rFonts w:ascii="宋体" w:eastAsia="宋体" w:hAnsi="宋体" w:hint="eastAsia"/>
                <w:sz w:val="24"/>
                <w:szCs w:val="24"/>
              </w:rPr>
              <w:t xml:space="preserve">。 </w:t>
            </w:r>
          </w:p>
        </w:tc>
      </w:tr>
      <w:tr w:rsidR="000E7795" w14:paraId="4E3402FA" w14:textId="77777777">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17139E16" w14:textId="77777777" w:rsidR="000E7795" w:rsidRDefault="00F94074">
            <w:pPr>
              <w:jc w:val="center"/>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lastRenderedPageBreak/>
              <w:t>资料清单（如有）</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66A47547" w14:textId="77777777" w:rsidR="000E7795" w:rsidRDefault="00F94074">
            <w:pPr>
              <w:rPr>
                <w:rFonts w:asciiTheme="minorEastAsia" w:eastAsiaTheme="minorEastAsia" w:hAnsiTheme="minorEastAsia"/>
                <w:bCs/>
                <w:iCs/>
                <w:sz w:val="24"/>
                <w:szCs w:val="24"/>
              </w:rPr>
            </w:pPr>
            <w:r>
              <w:rPr>
                <w:rFonts w:asciiTheme="minorEastAsia" w:eastAsiaTheme="minorEastAsia" w:hAnsiTheme="minorEastAsia" w:hint="eastAsia"/>
                <w:sz w:val="24"/>
                <w:szCs w:val="24"/>
              </w:rPr>
              <w:t>无</w:t>
            </w:r>
          </w:p>
        </w:tc>
      </w:tr>
      <w:tr w:rsidR="000E7795" w14:paraId="32EFF087" w14:textId="77777777">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3C631706" w14:textId="77777777" w:rsidR="000E7795" w:rsidRDefault="00F94074">
            <w:pPr>
              <w:jc w:val="center"/>
              <w:rPr>
                <w:rFonts w:asciiTheme="minorEastAsia" w:eastAsiaTheme="minorEastAsia" w:hAnsiTheme="minorEastAsia"/>
                <w:bCs/>
                <w:iCs/>
                <w:sz w:val="24"/>
                <w:szCs w:val="24"/>
              </w:rPr>
            </w:pPr>
            <w:r>
              <w:rPr>
                <w:rFonts w:asciiTheme="minorEastAsia" w:eastAsiaTheme="minorEastAsia" w:hAnsiTheme="minorEastAsia" w:hint="eastAsia"/>
                <w:bCs/>
                <w:iCs/>
                <w:sz w:val="24"/>
                <w:szCs w:val="24"/>
              </w:rPr>
              <w:t>日期</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07711BA" w14:textId="77777777" w:rsidR="000E7795" w:rsidRDefault="00F94074">
            <w:pPr>
              <w:rPr>
                <w:rFonts w:asciiTheme="minorEastAsia" w:eastAsiaTheme="minorEastAsia" w:hAnsiTheme="minorEastAsia"/>
                <w:bCs/>
                <w:iCs/>
                <w:sz w:val="24"/>
                <w:szCs w:val="24"/>
              </w:rPr>
            </w:pPr>
            <w:r>
              <w:rPr>
                <w:rFonts w:asciiTheme="minorEastAsia" w:eastAsiaTheme="minorEastAsia" w:hAnsiTheme="minorEastAsia" w:hint="eastAsia"/>
                <w:sz w:val="24"/>
                <w:szCs w:val="24"/>
              </w:rPr>
              <w:t>2022年9月19日-9月27日</w:t>
            </w:r>
          </w:p>
        </w:tc>
      </w:tr>
    </w:tbl>
    <w:p w14:paraId="39EB2A5C" w14:textId="77777777" w:rsidR="000E7795" w:rsidRDefault="000E7795" w:rsidP="00E125B7">
      <w:pPr>
        <w:rPr>
          <w:szCs w:val="18"/>
        </w:rPr>
      </w:pPr>
    </w:p>
    <w:sectPr w:rsidR="000E7795">
      <w:headerReference w:type="default" r:id="rId8"/>
      <w:footerReference w:type="default" r:id="rId9"/>
      <w:pgSz w:w="11906" w:h="16838"/>
      <w:pgMar w:top="1701" w:right="1134" w:bottom="133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270F" w14:textId="77777777" w:rsidR="00662E44" w:rsidRDefault="00662E44">
      <w:pPr>
        <w:spacing w:after="0"/>
      </w:pPr>
      <w:r>
        <w:separator/>
      </w:r>
    </w:p>
  </w:endnote>
  <w:endnote w:type="continuationSeparator" w:id="0">
    <w:p w14:paraId="2974EE59" w14:textId="77777777" w:rsidR="00662E44" w:rsidRDefault="00662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汉仪旗黑"/>
    <w:panose1 w:val="020B0503020204020204"/>
    <w:charset w:val="86"/>
    <w:family w:val="swiss"/>
    <w:pitch w:val="variable"/>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101B" w14:textId="77777777" w:rsidR="000E7795" w:rsidRDefault="00000000">
    <w:pPr>
      <w:spacing w:line="220" w:lineRule="atLeast"/>
      <w:rPr>
        <w:rFonts w:ascii="微软雅黑" w:hAnsi="微软雅黑"/>
        <w:color w:val="5A5A5A"/>
        <w:sz w:val="14"/>
        <w:szCs w:val="14"/>
        <w:shd w:val="clear" w:color="auto" w:fill="FFFFFF"/>
      </w:rPr>
    </w:pPr>
    <w:r>
      <w:rPr>
        <w:sz w:val="15"/>
      </w:rPr>
      <w:pict w14:anchorId="20E34239">
        <v:shapetype id="_x0000_t202" coordsize="21600,21600" o:spt="202" path="m,l,21600r21600,l21600,xe">
          <v:stroke joinstyle="miter"/>
          <v:path gradientshapeok="t" o:connecttype="rect"/>
        </v:shapetype>
        <v:shape id="_x0000_s1027" type="#_x0000_t202" style="position:absolute;margin-left:0;margin-top:0;width:2in;height:2in;z-index:251657728;mso-wrap-style:none;mso-position-horizontal:center;mso-position-horizontal-relative:margin;mso-width-relative:page;mso-height-relative:page" filled="f" stroked="f">
          <v:textbox style="mso-fit-shape-to-text:t" inset="0,0,0,0">
            <w:txbxContent>
              <w:p w14:paraId="2C573E80" w14:textId="329F5D40" w:rsidR="000E7795" w:rsidRDefault="00F94074">
                <w:pPr>
                  <w:pStyle w:val="aa"/>
                </w:pPr>
                <w:r>
                  <w:fldChar w:fldCharType="begin"/>
                </w:r>
                <w:r>
                  <w:instrText xml:space="preserve"> PAGE  \* MERGEFORMAT </w:instrText>
                </w:r>
                <w:r>
                  <w:fldChar w:fldCharType="separate"/>
                </w:r>
                <w:r w:rsidR="00081968">
                  <w:rPr>
                    <w:noProof/>
                  </w:rPr>
                  <w:t>1</w:t>
                </w:r>
                <w:r>
                  <w:fldChar w:fldCharType="end"/>
                </w:r>
              </w:p>
            </w:txbxContent>
          </v:textbox>
          <w10:wrap anchorx="margin"/>
        </v:shape>
      </w:pict>
    </w:r>
    <w:r>
      <w:rPr>
        <w:sz w:val="15"/>
        <w:szCs w:val="15"/>
      </w:rPr>
      <w:pict w14:anchorId="49703F3A">
        <v:shape id="4100" o:spid="_x0000_s1025" type="#_x0000_t202" style="position:absolute;margin-left:129.6pt;margin-top:-9.7pt;width:126pt;height:49.4pt;z-index:251658752;mso-position-horizontal-relative:margin;mso-width-relative:page;mso-height-relative:page" filled="f" stroked="f">
          <v:textbox>
            <w:txbxContent>
              <w:p w14:paraId="2FFF0AA0" w14:textId="77777777" w:rsidR="000E7795" w:rsidRDefault="00F94074">
                <w:pPr>
                  <w:spacing w:after="0"/>
                  <w:rPr>
                    <w:rFonts w:ascii="微软雅黑" w:hAnsi="微软雅黑"/>
                    <w:sz w:val="14"/>
                    <w:szCs w:val="14"/>
                  </w:rPr>
                </w:pPr>
                <w:r>
                  <w:rPr>
                    <w:rFonts w:ascii="微软雅黑" w:hAnsi="微软雅黑" w:hint="eastAsia"/>
                    <w:color w:val="595757"/>
                    <w:sz w:val="12"/>
                    <w:szCs w:val="12"/>
                  </w:rPr>
                  <w:t xml:space="preserve">电话：(020)-8226 6168 </w:t>
                </w:r>
                <w:r>
                  <w:rPr>
                    <w:rFonts w:ascii="微软雅黑" w:hAnsi="微软雅黑" w:hint="eastAsia"/>
                    <w:color w:val="595757"/>
                    <w:sz w:val="14"/>
                    <w:szCs w:val="14"/>
                  </w:rPr>
                  <w:t xml:space="preserve">www.cnlushan.com   </w:t>
                </w:r>
              </w:p>
            </w:txbxContent>
          </v:textbox>
          <w10:wrap anchorx="margin"/>
        </v:shape>
      </w:pict>
    </w:r>
    <w:r>
      <w:rPr>
        <w:sz w:val="15"/>
        <w:szCs w:val="15"/>
      </w:rPr>
      <w:pict w14:anchorId="72366896">
        <v:shape id="4101" o:spid="_x0000_s1026" type="#_x0000_t202" style="position:absolute;margin-left:0;margin-top:-9.7pt;width:126pt;height:49.35pt;z-index:251659776;mso-position-horizontal-relative:margin;mso-width-relative:page;mso-height-relative:page" filled="f" stroked="f">
          <v:textbox>
            <w:txbxContent>
              <w:p w14:paraId="5EC4938E" w14:textId="77777777" w:rsidR="000E7795" w:rsidRDefault="00F94074">
                <w:pPr>
                  <w:spacing w:after="0"/>
                  <w:rPr>
                    <w:rFonts w:ascii="微软雅黑" w:hAnsi="微软雅黑"/>
                    <w:color w:val="595757"/>
                    <w:sz w:val="12"/>
                    <w:szCs w:val="12"/>
                  </w:rPr>
                </w:pPr>
                <w:r>
                  <w:rPr>
                    <w:rFonts w:ascii="微软雅黑" w:hAnsi="微软雅黑" w:hint="eastAsia"/>
                    <w:color w:val="595757"/>
                    <w:sz w:val="12"/>
                    <w:szCs w:val="12"/>
                  </w:rPr>
                  <w:t xml:space="preserve">广州鹿山新材料股份有限公司 </w:t>
                </w:r>
              </w:p>
              <w:p w14:paraId="365DA067" w14:textId="77777777" w:rsidR="000E7795" w:rsidRDefault="00F94074">
                <w:pPr>
                  <w:spacing w:after="0"/>
                  <w:rPr>
                    <w:rFonts w:ascii="微软雅黑" w:hAnsi="微软雅黑"/>
                    <w:sz w:val="12"/>
                    <w:szCs w:val="12"/>
                  </w:rPr>
                </w:pPr>
                <w:r>
                  <w:rPr>
                    <w:rFonts w:ascii="微软雅黑" w:hAnsi="微软雅黑" w:hint="eastAsia"/>
                    <w:color w:val="595757"/>
                    <w:sz w:val="12"/>
                    <w:szCs w:val="12"/>
                  </w:rPr>
                  <w:t>广州市黄埔区云</w:t>
                </w:r>
                <w:proofErr w:type="gramStart"/>
                <w:r>
                  <w:rPr>
                    <w:rFonts w:ascii="微软雅黑" w:hAnsi="微软雅黑" w:hint="eastAsia"/>
                    <w:color w:val="595757"/>
                    <w:sz w:val="12"/>
                    <w:szCs w:val="12"/>
                  </w:rPr>
                  <w:t>埔</w:t>
                </w:r>
                <w:proofErr w:type="gramEnd"/>
                <w:r>
                  <w:rPr>
                    <w:rFonts w:ascii="微软雅黑" w:hAnsi="微软雅黑" w:hint="eastAsia"/>
                    <w:color w:val="595757"/>
                    <w:sz w:val="12"/>
                    <w:szCs w:val="12"/>
                  </w:rPr>
                  <w:t>工业区</w:t>
                </w:r>
                <w:proofErr w:type="gramStart"/>
                <w:r>
                  <w:rPr>
                    <w:rFonts w:ascii="微软雅黑" w:hAnsi="微软雅黑" w:hint="eastAsia"/>
                    <w:color w:val="595757"/>
                    <w:sz w:val="12"/>
                    <w:szCs w:val="12"/>
                  </w:rPr>
                  <w:t>埔</w:t>
                </w:r>
                <w:proofErr w:type="gramEnd"/>
                <w:r>
                  <w:rPr>
                    <w:rFonts w:ascii="微软雅黑" w:hAnsi="微软雅黑" w:hint="eastAsia"/>
                    <w:color w:val="595757"/>
                    <w:sz w:val="12"/>
                    <w:szCs w:val="12"/>
                  </w:rPr>
                  <w:t>北路22号</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39E5" w14:textId="77777777" w:rsidR="00662E44" w:rsidRDefault="00662E44">
      <w:pPr>
        <w:spacing w:after="0"/>
      </w:pPr>
      <w:r>
        <w:separator/>
      </w:r>
    </w:p>
  </w:footnote>
  <w:footnote w:type="continuationSeparator" w:id="0">
    <w:p w14:paraId="03681BFD" w14:textId="77777777" w:rsidR="00662E44" w:rsidRDefault="00662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1938" w14:textId="77777777" w:rsidR="000E7795" w:rsidRDefault="00F94074">
    <w:pPr>
      <w:pStyle w:val="ac"/>
      <w:pBdr>
        <w:bottom w:val="none" w:sz="0" w:space="0" w:color="auto"/>
      </w:pBdr>
    </w:pPr>
    <w:r>
      <w:rPr>
        <w:noProof/>
      </w:rPr>
      <w:drawing>
        <wp:anchor distT="0" distB="0" distL="0" distR="0" simplePos="0" relativeHeight="251655680" behindDoc="0" locked="0" layoutInCell="1" allowOverlap="1" wp14:anchorId="7A0E9180" wp14:editId="1BF0D69C">
          <wp:simplePos x="0" y="0"/>
          <wp:positionH relativeFrom="column">
            <wp:posOffset>5715</wp:posOffset>
          </wp:positionH>
          <wp:positionV relativeFrom="paragraph">
            <wp:posOffset>109220</wp:posOffset>
          </wp:positionV>
          <wp:extent cx="885825" cy="361950"/>
          <wp:effectExtent l="0" t="0" r="0" b="0"/>
          <wp:wrapNone/>
          <wp:docPr id="4097" name="图片 10"/>
          <wp:cNvGraphicFramePr/>
          <a:graphic xmlns:a="http://schemas.openxmlformats.org/drawingml/2006/main">
            <a:graphicData uri="http://schemas.openxmlformats.org/drawingml/2006/picture">
              <pic:pic xmlns:pic="http://schemas.openxmlformats.org/drawingml/2006/picture">
                <pic:nvPicPr>
                  <pic:cNvPr id="4097" name="图片 10"/>
                  <pic:cNvPicPr/>
                </pic:nvPicPr>
                <pic:blipFill>
                  <a:blip r:embed="rId1" cstate="print"/>
                  <a:srcRect/>
                  <a:stretch>
                    <a:fillRect/>
                  </a:stretch>
                </pic:blipFill>
                <pic:spPr>
                  <a:xfrm>
                    <a:off x="0" y="0"/>
                    <a:ext cx="885825" cy="361949"/>
                  </a:xfrm>
                  <a:prstGeom prst="rect">
                    <a:avLst/>
                  </a:prstGeom>
                  <a:ln>
                    <a:noFill/>
                  </a:ln>
                </pic:spPr>
              </pic:pic>
            </a:graphicData>
          </a:graphic>
        </wp:anchor>
      </w:drawing>
    </w:r>
    <w:r>
      <w:rPr>
        <w:noProof/>
      </w:rPr>
      <w:drawing>
        <wp:anchor distT="0" distB="0" distL="0" distR="0" simplePos="0" relativeHeight="251656704" behindDoc="0" locked="0" layoutInCell="1" allowOverlap="1" wp14:anchorId="0165E2F0" wp14:editId="3CBFB082">
          <wp:simplePos x="0" y="0"/>
          <wp:positionH relativeFrom="page">
            <wp:posOffset>0</wp:posOffset>
          </wp:positionH>
          <wp:positionV relativeFrom="paragraph">
            <wp:posOffset>-445770</wp:posOffset>
          </wp:positionV>
          <wp:extent cx="7562215" cy="10691495"/>
          <wp:effectExtent l="0" t="0" r="635" b="0"/>
          <wp:wrapNone/>
          <wp:docPr id="4098" name="图片 7" descr="E:\高雪盈\2017\LS-鹿山新材料\完稿文件\未标题-1-01.png"/>
          <wp:cNvGraphicFramePr/>
          <a:graphic xmlns:a="http://schemas.openxmlformats.org/drawingml/2006/main">
            <a:graphicData uri="http://schemas.openxmlformats.org/drawingml/2006/picture">
              <pic:pic xmlns:pic="http://schemas.openxmlformats.org/drawingml/2006/picture">
                <pic:nvPicPr>
                  <pic:cNvPr id="4098" name="图片 7" descr="E:\高雪盈\2017\LS-鹿山新材料\完稿文件\未标题-1-01.png"/>
                  <pic:cNvPicPr/>
                </pic:nvPicPr>
                <pic:blipFill>
                  <a:blip r:embed="rId2" cstate="print"/>
                  <a:srcRect/>
                  <a:stretch>
                    <a:fillRect/>
                  </a:stretch>
                </pic:blipFill>
                <pic:spPr>
                  <a:xfrm>
                    <a:off x="0" y="0"/>
                    <a:ext cx="7562215" cy="10691495"/>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D27733"/>
    <w:multiLevelType w:val="singleLevel"/>
    <w:tmpl w:val="B5D27733"/>
    <w:lvl w:ilvl="0">
      <w:start w:val="1"/>
      <w:numFmt w:val="chineseCounting"/>
      <w:suff w:val="nothing"/>
      <w:lvlText w:val="%1、"/>
      <w:lvlJc w:val="left"/>
      <w:pPr>
        <w:ind w:left="0" w:firstLine="420"/>
      </w:pPr>
      <w:rPr>
        <w:rFonts w:hint="eastAsia"/>
      </w:rPr>
    </w:lvl>
  </w:abstractNum>
  <w:num w:numId="1" w16cid:durableId="124826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WQ2YTQzZjA4NDM2OTA2NWJmYTFmNDAxYjg4ZGMyMmYifQ=="/>
  </w:docVars>
  <w:rsids>
    <w:rsidRoot w:val="00C527B4"/>
    <w:rsid w:val="BBDF1EA4"/>
    <w:rsid w:val="D7F77197"/>
    <w:rsid w:val="D8BDCB1C"/>
    <w:rsid w:val="DADF9958"/>
    <w:rsid w:val="DCFA153D"/>
    <w:rsid w:val="EFDFD9FA"/>
    <w:rsid w:val="F6FD9D6B"/>
    <w:rsid w:val="F7DB0E87"/>
    <w:rsid w:val="FAFFC823"/>
    <w:rsid w:val="FBDEE7D1"/>
    <w:rsid w:val="FF6FE433"/>
    <w:rsid w:val="FFFDCE31"/>
    <w:rsid w:val="FFFEA832"/>
    <w:rsid w:val="0001629A"/>
    <w:rsid w:val="00020DF6"/>
    <w:rsid w:val="00020FA9"/>
    <w:rsid w:val="00025B3D"/>
    <w:rsid w:val="0003138E"/>
    <w:rsid w:val="00043234"/>
    <w:rsid w:val="00055F9F"/>
    <w:rsid w:val="00081968"/>
    <w:rsid w:val="0008561C"/>
    <w:rsid w:val="000A7896"/>
    <w:rsid w:val="000B6C7F"/>
    <w:rsid w:val="000B6CD0"/>
    <w:rsid w:val="000C0C0E"/>
    <w:rsid w:val="000C1FF9"/>
    <w:rsid w:val="000C2AAA"/>
    <w:rsid w:val="000D67A1"/>
    <w:rsid w:val="000D740B"/>
    <w:rsid w:val="000E1974"/>
    <w:rsid w:val="000E7795"/>
    <w:rsid w:val="00111FD3"/>
    <w:rsid w:val="001250AD"/>
    <w:rsid w:val="00140757"/>
    <w:rsid w:val="00146C82"/>
    <w:rsid w:val="00155FE5"/>
    <w:rsid w:val="00172070"/>
    <w:rsid w:val="00175612"/>
    <w:rsid w:val="001819AE"/>
    <w:rsid w:val="00183724"/>
    <w:rsid w:val="001A0DA5"/>
    <w:rsid w:val="001A1388"/>
    <w:rsid w:val="001A7791"/>
    <w:rsid w:val="001A7F26"/>
    <w:rsid w:val="001B0B64"/>
    <w:rsid w:val="001C044A"/>
    <w:rsid w:val="001C52E2"/>
    <w:rsid w:val="001D6286"/>
    <w:rsid w:val="001E7BC3"/>
    <w:rsid w:val="00213A98"/>
    <w:rsid w:val="00213E2E"/>
    <w:rsid w:val="0022076B"/>
    <w:rsid w:val="00227886"/>
    <w:rsid w:val="00252681"/>
    <w:rsid w:val="00252FB8"/>
    <w:rsid w:val="002547F2"/>
    <w:rsid w:val="00265869"/>
    <w:rsid w:val="00266B20"/>
    <w:rsid w:val="00274DEE"/>
    <w:rsid w:val="00275D65"/>
    <w:rsid w:val="0029171B"/>
    <w:rsid w:val="002A152A"/>
    <w:rsid w:val="002A4829"/>
    <w:rsid w:val="002D2706"/>
    <w:rsid w:val="002E200C"/>
    <w:rsid w:val="002E29A5"/>
    <w:rsid w:val="002E5A93"/>
    <w:rsid w:val="002E65DE"/>
    <w:rsid w:val="002E6AF1"/>
    <w:rsid w:val="002F6080"/>
    <w:rsid w:val="003029A9"/>
    <w:rsid w:val="00314EC6"/>
    <w:rsid w:val="00315C50"/>
    <w:rsid w:val="00320AD6"/>
    <w:rsid w:val="00321BE3"/>
    <w:rsid w:val="00326FF9"/>
    <w:rsid w:val="00330143"/>
    <w:rsid w:val="00340478"/>
    <w:rsid w:val="0035663F"/>
    <w:rsid w:val="00356E30"/>
    <w:rsid w:val="00357723"/>
    <w:rsid w:val="003604B5"/>
    <w:rsid w:val="00360F01"/>
    <w:rsid w:val="0036215E"/>
    <w:rsid w:val="00364BF6"/>
    <w:rsid w:val="0037618B"/>
    <w:rsid w:val="0038320A"/>
    <w:rsid w:val="00395DB5"/>
    <w:rsid w:val="003A2267"/>
    <w:rsid w:val="003A4065"/>
    <w:rsid w:val="003A688A"/>
    <w:rsid w:val="003D685A"/>
    <w:rsid w:val="003D6FBC"/>
    <w:rsid w:val="003F14BB"/>
    <w:rsid w:val="00400518"/>
    <w:rsid w:val="00403FD8"/>
    <w:rsid w:val="00404F5C"/>
    <w:rsid w:val="00415178"/>
    <w:rsid w:val="0043656C"/>
    <w:rsid w:val="004372A0"/>
    <w:rsid w:val="00437E48"/>
    <w:rsid w:val="00443466"/>
    <w:rsid w:val="004463BC"/>
    <w:rsid w:val="00450F7A"/>
    <w:rsid w:val="0046200C"/>
    <w:rsid w:val="00465324"/>
    <w:rsid w:val="004668C0"/>
    <w:rsid w:val="00466A90"/>
    <w:rsid w:val="004748EC"/>
    <w:rsid w:val="00487ED6"/>
    <w:rsid w:val="00490490"/>
    <w:rsid w:val="004927C9"/>
    <w:rsid w:val="00494E1C"/>
    <w:rsid w:val="004A70DB"/>
    <w:rsid w:val="004D38BD"/>
    <w:rsid w:val="004D4CA7"/>
    <w:rsid w:val="004E052E"/>
    <w:rsid w:val="004E1C63"/>
    <w:rsid w:val="004E73EF"/>
    <w:rsid w:val="004F4757"/>
    <w:rsid w:val="00501A49"/>
    <w:rsid w:val="005021AF"/>
    <w:rsid w:val="00506B35"/>
    <w:rsid w:val="00521132"/>
    <w:rsid w:val="00524561"/>
    <w:rsid w:val="00531C5A"/>
    <w:rsid w:val="005347C0"/>
    <w:rsid w:val="0055421F"/>
    <w:rsid w:val="00565166"/>
    <w:rsid w:val="0056742A"/>
    <w:rsid w:val="00567AA2"/>
    <w:rsid w:val="00595659"/>
    <w:rsid w:val="00596F26"/>
    <w:rsid w:val="005B03A8"/>
    <w:rsid w:val="005B6F94"/>
    <w:rsid w:val="005C5ACE"/>
    <w:rsid w:val="005C75FC"/>
    <w:rsid w:val="005C7C17"/>
    <w:rsid w:val="005C7E2F"/>
    <w:rsid w:val="005E3F42"/>
    <w:rsid w:val="005E7643"/>
    <w:rsid w:val="005F1D8C"/>
    <w:rsid w:val="0060299A"/>
    <w:rsid w:val="00604A11"/>
    <w:rsid w:val="00623321"/>
    <w:rsid w:val="00627949"/>
    <w:rsid w:val="0064292A"/>
    <w:rsid w:val="00655EB6"/>
    <w:rsid w:val="006607F1"/>
    <w:rsid w:val="00662E44"/>
    <w:rsid w:val="00663757"/>
    <w:rsid w:val="006A0327"/>
    <w:rsid w:val="006A12C4"/>
    <w:rsid w:val="006B3C35"/>
    <w:rsid w:val="006C0AFF"/>
    <w:rsid w:val="006C2AC5"/>
    <w:rsid w:val="006C3A66"/>
    <w:rsid w:val="006C71DB"/>
    <w:rsid w:val="006D0F89"/>
    <w:rsid w:val="006D30AF"/>
    <w:rsid w:val="006E0E21"/>
    <w:rsid w:val="006F6444"/>
    <w:rsid w:val="00700B0C"/>
    <w:rsid w:val="00705CDF"/>
    <w:rsid w:val="007128E7"/>
    <w:rsid w:val="00713820"/>
    <w:rsid w:val="00716826"/>
    <w:rsid w:val="007207FD"/>
    <w:rsid w:val="00731859"/>
    <w:rsid w:val="007429E8"/>
    <w:rsid w:val="00753FE8"/>
    <w:rsid w:val="007675B5"/>
    <w:rsid w:val="007752A3"/>
    <w:rsid w:val="00777EC9"/>
    <w:rsid w:val="007842A1"/>
    <w:rsid w:val="00797FD0"/>
    <w:rsid w:val="007C00C4"/>
    <w:rsid w:val="007C3690"/>
    <w:rsid w:val="007D43CA"/>
    <w:rsid w:val="007D66A5"/>
    <w:rsid w:val="007D73FB"/>
    <w:rsid w:val="007E0465"/>
    <w:rsid w:val="007F7472"/>
    <w:rsid w:val="00807F08"/>
    <w:rsid w:val="008110AF"/>
    <w:rsid w:val="00825741"/>
    <w:rsid w:val="008271EC"/>
    <w:rsid w:val="00832D4E"/>
    <w:rsid w:val="00832F46"/>
    <w:rsid w:val="00833998"/>
    <w:rsid w:val="0084203F"/>
    <w:rsid w:val="00844169"/>
    <w:rsid w:val="008449ED"/>
    <w:rsid w:val="00862C56"/>
    <w:rsid w:val="00864596"/>
    <w:rsid w:val="008712FA"/>
    <w:rsid w:val="00883D3E"/>
    <w:rsid w:val="008870D0"/>
    <w:rsid w:val="00891FAB"/>
    <w:rsid w:val="008A2BC5"/>
    <w:rsid w:val="008A4EB7"/>
    <w:rsid w:val="008B40B2"/>
    <w:rsid w:val="008F12C2"/>
    <w:rsid w:val="008F3539"/>
    <w:rsid w:val="008F4143"/>
    <w:rsid w:val="008F6B48"/>
    <w:rsid w:val="009122B7"/>
    <w:rsid w:val="00921605"/>
    <w:rsid w:val="00923CF8"/>
    <w:rsid w:val="00927464"/>
    <w:rsid w:val="00940963"/>
    <w:rsid w:val="00974D76"/>
    <w:rsid w:val="009E2401"/>
    <w:rsid w:val="009E3AAE"/>
    <w:rsid w:val="009E6854"/>
    <w:rsid w:val="009F013C"/>
    <w:rsid w:val="009F1D47"/>
    <w:rsid w:val="00A00456"/>
    <w:rsid w:val="00A15AC7"/>
    <w:rsid w:val="00A22163"/>
    <w:rsid w:val="00A524BF"/>
    <w:rsid w:val="00A547A6"/>
    <w:rsid w:val="00A6629A"/>
    <w:rsid w:val="00A701EC"/>
    <w:rsid w:val="00A72D2F"/>
    <w:rsid w:val="00A834E0"/>
    <w:rsid w:val="00AA26B5"/>
    <w:rsid w:val="00AB74F2"/>
    <w:rsid w:val="00AC06C2"/>
    <w:rsid w:val="00AC6739"/>
    <w:rsid w:val="00AD5B15"/>
    <w:rsid w:val="00B15349"/>
    <w:rsid w:val="00B301F6"/>
    <w:rsid w:val="00B312D4"/>
    <w:rsid w:val="00B532E8"/>
    <w:rsid w:val="00B738B1"/>
    <w:rsid w:val="00B81F77"/>
    <w:rsid w:val="00B84C2D"/>
    <w:rsid w:val="00B87683"/>
    <w:rsid w:val="00BA04C6"/>
    <w:rsid w:val="00BA4E10"/>
    <w:rsid w:val="00BA6B2B"/>
    <w:rsid w:val="00BB40F6"/>
    <w:rsid w:val="00BC5457"/>
    <w:rsid w:val="00BC748E"/>
    <w:rsid w:val="00BE1D95"/>
    <w:rsid w:val="00BF2274"/>
    <w:rsid w:val="00BF292A"/>
    <w:rsid w:val="00BF706B"/>
    <w:rsid w:val="00C07C6D"/>
    <w:rsid w:val="00C309D9"/>
    <w:rsid w:val="00C31A84"/>
    <w:rsid w:val="00C32978"/>
    <w:rsid w:val="00C361CF"/>
    <w:rsid w:val="00C3728F"/>
    <w:rsid w:val="00C37AB1"/>
    <w:rsid w:val="00C47D6D"/>
    <w:rsid w:val="00C527B4"/>
    <w:rsid w:val="00C52BFC"/>
    <w:rsid w:val="00C5345B"/>
    <w:rsid w:val="00C565BE"/>
    <w:rsid w:val="00C576B9"/>
    <w:rsid w:val="00C62D08"/>
    <w:rsid w:val="00C64983"/>
    <w:rsid w:val="00C678D0"/>
    <w:rsid w:val="00C81A38"/>
    <w:rsid w:val="00C8353A"/>
    <w:rsid w:val="00C836AF"/>
    <w:rsid w:val="00C84F37"/>
    <w:rsid w:val="00C85A59"/>
    <w:rsid w:val="00C908A9"/>
    <w:rsid w:val="00CA7113"/>
    <w:rsid w:val="00CB2E3B"/>
    <w:rsid w:val="00CC4F3E"/>
    <w:rsid w:val="00CD0C36"/>
    <w:rsid w:val="00CD1309"/>
    <w:rsid w:val="00CD6950"/>
    <w:rsid w:val="00CE0E17"/>
    <w:rsid w:val="00CE17FB"/>
    <w:rsid w:val="00D05968"/>
    <w:rsid w:val="00D14C3C"/>
    <w:rsid w:val="00D32124"/>
    <w:rsid w:val="00D467B3"/>
    <w:rsid w:val="00D46B12"/>
    <w:rsid w:val="00D557B9"/>
    <w:rsid w:val="00D6161B"/>
    <w:rsid w:val="00D678FB"/>
    <w:rsid w:val="00D87466"/>
    <w:rsid w:val="00DB31E9"/>
    <w:rsid w:val="00DB5619"/>
    <w:rsid w:val="00DB63E9"/>
    <w:rsid w:val="00DC1D13"/>
    <w:rsid w:val="00DD70D5"/>
    <w:rsid w:val="00DE7E9B"/>
    <w:rsid w:val="00DF62EC"/>
    <w:rsid w:val="00E07F0D"/>
    <w:rsid w:val="00E125B7"/>
    <w:rsid w:val="00E15224"/>
    <w:rsid w:val="00E25558"/>
    <w:rsid w:val="00E34BD7"/>
    <w:rsid w:val="00E4523E"/>
    <w:rsid w:val="00E55F88"/>
    <w:rsid w:val="00E80370"/>
    <w:rsid w:val="00E8567F"/>
    <w:rsid w:val="00E87A83"/>
    <w:rsid w:val="00EA5D63"/>
    <w:rsid w:val="00ED3719"/>
    <w:rsid w:val="00ED4BDB"/>
    <w:rsid w:val="00ED63FB"/>
    <w:rsid w:val="00EE5002"/>
    <w:rsid w:val="00EF0254"/>
    <w:rsid w:val="00F02FCC"/>
    <w:rsid w:val="00F041C1"/>
    <w:rsid w:val="00F06B96"/>
    <w:rsid w:val="00F07FAB"/>
    <w:rsid w:val="00F1011A"/>
    <w:rsid w:val="00F336D5"/>
    <w:rsid w:val="00F500A4"/>
    <w:rsid w:val="00F526E6"/>
    <w:rsid w:val="00F54211"/>
    <w:rsid w:val="00F562F8"/>
    <w:rsid w:val="00F57D97"/>
    <w:rsid w:val="00F61ABA"/>
    <w:rsid w:val="00F81FFD"/>
    <w:rsid w:val="00F91BE9"/>
    <w:rsid w:val="00F94074"/>
    <w:rsid w:val="00F95344"/>
    <w:rsid w:val="00FA6850"/>
    <w:rsid w:val="00FB4018"/>
    <w:rsid w:val="00FF0627"/>
    <w:rsid w:val="00FF14A2"/>
    <w:rsid w:val="010B22B0"/>
    <w:rsid w:val="010D7DD7"/>
    <w:rsid w:val="01203FAE"/>
    <w:rsid w:val="01221639"/>
    <w:rsid w:val="013F297A"/>
    <w:rsid w:val="013F5F39"/>
    <w:rsid w:val="018B1BF8"/>
    <w:rsid w:val="01F11552"/>
    <w:rsid w:val="02182ED7"/>
    <w:rsid w:val="0222261F"/>
    <w:rsid w:val="02315D47"/>
    <w:rsid w:val="0264611C"/>
    <w:rsid w:val="028D5673"/>
    <w:rsid w:val="028F164E"/>
    <w:rsid w:val="02954A2D"/>
    <w:rsid w:val="02A14C7A"/>
    <w:rsid w:val="02A5732B"/>
    <w:rsid w:val="02C646E1"/>
    <w:rsid w:val="03030D96"/>
    <w:rsid w:val="03214955"/>
    <w:rsid w:val="03372802"/>
    <w:rsid w:val="035678CB"/>
    <w:rsid w:val="0374238F"/>
    <w:rsid w:val="03822CFE"/>
    <w:rsid w:val="038C76D9"/>
    <w:rsid w:val="03E012B9"/>
    <w:rsid w:val="042E0790"/>
    <w:rsid w:val="04681B89"/>
    <w:rsid w:val="047B7960"/>
    <w:rsid w:val="04814D63"/>
    <w:rsid w:val="049F51EA"/>
    <w:rsid w:val="04CD4E94"/>
    <w:rsid w:val="04DC4690"/>
    <w:rsid w:val="04EB6681"/>
    <w:rsid w:val="04ED41A7"/>
    <w:rsid w:val="04FD63C2"/>
    <w:rsid w:val="050E1416"/>
    <w:rsid w:val="05231207"/>
    <w:rsid w:val="05533060"/>
    <w:rsid w:val="05941F81"/>
    <w:rsid w:val="05C460E0"/>
    <w:rsid w:val="05C97C13"/>
    <w:rsid w:val="05DB34F9"/>
    <w:rsid w:val="06274484"/>
    <w:rsid w:val="06364558"/>
    <w:rsid w:val="06375723"/>
    <w:rsid w:val="06543ADB"/>
    <w:rsid w:val="0656506E"/>
    <w:rsid w:val="066B501D"/>
    <w:rsid w:val="069232F4"/>
    <w:rsid w:val="06A545F9"/>
    <w:rsid w:val="06D83C24"/>
    <w:rsid w:val="07506F2B"/>
    <w:rsid w:val="07746A18"/>
    <w:rsid w:val="07775A94"/>
    <w:rsid w:val="077D308C"/>
    <w:rsid w:val="078132CC"/>
    <w:rsid w:val="078801B7"/>
    <w:rsid w:val="078B5EF9"/>
    <w:rsid w:val="07AE08E0"/>
    <w:rsid w:val="07D7573B"/>
    <w:rsid w:val="07EA2172"/>
    <w:rsid w:val="084367D4"/>
    <w:rsid w:val="0858402D"/>
    <w:rsid w:val="088B72CA"/>
    <w:rsid w:val="08A94889"/>
    <w:rsid w:val="08AA23AF"/>
    <w:rsid w:val="08FC5D71"/>
    <w:rsid w:val="090B258E"/>
    <w:rsid w:val="0913144B"/>
    <w:rsid w:val="091B5662"/>
    <w:rsid w:val="092C1016"/>
    <w:rsid w:val="092D5738"/>
    <w:rsid w:val="098A290C"/>
    <w:rsid w:val="09E70A89"/>
    <w:rsid w:val="0A0A1357"/>
    <w:rsid w:val="0A3D4C57"/>
    <w:rsid w:val="0A4A7733"/>
    <w:rsid w:val="0A4F320E"/>
    <w:rsid w:val="0AA10875"/>
    <w:rsid w:val="0AAD663C"/>
    <w:rsid w:val="0AC0235E"/>
    <w:rsid w:val="0AC0410C"/>
    <w:rsid w:val="0AE75B3C"/>
    <w:rsid w:val="0B154979"/>
    <w:rsid w:val="0B255E1E"/>
    <w:rsid w:val="0B2C4936"/>
    <w:rsid w:val="0B7C6285"/>
    <w:rsid w:val="0B7F7B23"/>
    <w:rsid w:val="0BDA11FD"/>
    <w:rsid w:val="0C3C17D4"/>
    <w:rsid w:val="0C4C20FB"/>
    <w:rsid w:val="0C4C3EA9"/>
    <w:rsid w:val="0C7A1229"/>
    <w:rsid w:val="0CC87491"/>
    <w:rsid w:val="0CFB142B"/>
    <w:rsid w:val="0D3D5EE8"/>
    <w:rsid w:val="0D7D3DCC"/>
    <w:rsid w:val="0D813912"/>
    <w:rsid w:val="0D923FF4"/>
    <w:rsid w:val="0DC5216E"/>
    <w:rsid w:val="0DFC545B"/>
    <w:rsid w:val="0E046442"/>
    <w:rsid w:val="0E0662D9"/>
    <w:rsid w:val="0E1B7FD7"/>
    <w:rsid w:val="0E407A3D"/>
    <w:rsid w:val="0E484B44"/>
    <w:rsid w:val="0E4E5FF9"/>
    <w:rsid w:val="0EB67D00"/>
    <w:rsid w:val="0ED308B1"/>
    <w:rsid w:val="0EDD72BB"/>
    <w:rsid w:val="0EFD592E"/>
    <w:rsid w:val="0F0071CD"/>
    <w:rsid w:val="0F0767AD"/>
    <w:rsid w:val="0F0C5B71"/>
    <w:rsid w:val="0F2728F5"/>
    <w:rsid w:val="0F2F1860"/>
    <w:rsid w:val="0F2F61DA"/>
    <w:rsid w:val="0F340C24"/>
    <w:rsid w:val="0F7D081D"/>
    <w:rsid w:val="0F8120BC"/>
    <w:rsid w:val="0FC226D4"/>
    <w:rsid w:val="0FF15EDB"/>
    <w:rsid w:val="1008127E"/>
    <w:rsid w:val="101F358B"/>
    <w:rsid w:val="103130BC"/>
    <w:rsid w:val="10437371"/>
    <w:rsid w:val="104A4BA3"/>
    <w:rsid w:val="104B26C9"/>
    <w:rsid w:val="106B4B1A"/>
    <w:rsid w:val="10943287"/>
    <w:rsid w:val="10C7515F"/>
    <w:rsid w:val="10C77FA2"/>
    <w:rsid w:val="10D1490E"/>
    <w:rsid w:val="10F62635"/>
    <w:rsid w:val="11065CD9"/>
    <w:rsid w:val="113A21F6"/>
    <w:rsid w:val="116E5B1A"/>
    <w:rsid w:val="11B06C88"/>
    <w:rsid w:val="11B6464B"/>
    <w:rsid w:val="11C12C43"/>
    <w:rsid w:val="120604F9"/>
    <w:rsid w:val="1224169A"/>
    <w:rsid w:val="12443874"/>
    <w:rsid w:val="124B4C03"/>
    <w:rsid w:val="1278291F"/>
    <w:rsid w:val="1287645B"/>
    <w:rsid w:val="128A00AD"/>
    <w:rsid w:val="129164B0"/>
    <w:rsid w:val="133631BD"/>
    <w:rsid w:val="13530882"/>
    <w:rsid w:val="136D25C4"/>
    <w:rsid w:val="138A52B7"/>
    <w:rsid w:val="139367E2"/>
    <w:rsid w:val="139916D7"/>
    <w:rsid w:val="1399374C"/>
    <w:rsid w:val="13AF4D1D"/>
    <w:rsid w:val="13BA1043"/>
    <w:rsid w:val="13C6164D"/>
    <w:rsid w:val="13C75947"/>
    <w:rsid w:val="13F15336"/>
    <w:rsid w:val="14013504"/>
    <w:rsid w:val="141C6B15"/>
    <w:rsid w:val="144E0561"/>
    <w:rsid w:val="14560FA0"/>
    <w:rsid w:val="14733F9D"/>
    <w:rsid w:val="14877713"/>
    <w:rsid w:val="14952621"/>
    <w:rsid w:val="149A777C"/>
    <w:rsid w:val="14A800EA"/>
    <w:rsid w:val="14E552CC"/>
    <w:rsid w:val="14F41582"/>
    <w:rsid w:val="15097A4E"/>
    <w:rsid w:val="152366BD"/>
    <w:rsid w:val="154D5ED8"/>
    <w:rsid w:val="159563A0"/>
    <w:rsid w:val="15A01A35"/>
    <w:rsid w:val="15BB209F"/>
    <w:rsid w:val="15E20E8C"/>
    <w:rsid w:val="16255FA0"/>
    <w:rsid w:val="16421E79"/>
    <w:rsid w:val="1663076D"/>
    <w:rsid w:val="168B7CC4"/>
    <w:rsid w:val="16CA36D6"/>
    <w:rsid w:val="16E41182"/>
    <w:rsid w:val="1769454A"/>
    <w:rsid w:val="17825F6C"/>
    <w:rsid w:val="17CC163E"/>
    <w:rsid w:val="17F42B99"/>
    <w:rsid w:val="18031B53"/>
    <w:rsid w:val="18090EA0"/>
    <w:rsid w:val="18150414"/>
    <w:rsid w:val="183B2A8F"/>
    <w:rsid w:val="18602A8A"/>
    <w:rsid w:val="18660430"/>
    <w:rsid w:val="1869199E"/>
    <w:rsid w:val="188744BB"/>
    <w:rsid w:val="18AE1A47"/>
    <w:rsid w:val="18CD0120"/>
    <w:rsid w:val="18E117C4"/>
    <w:rsid w:val="19340696"/>
    <w:rsid w:val="197113F3"/>
    <w:rsid w:val="19A8293B"/>
    <w:rsid w:val="19B808EA"/>
    <w:rsid w:val="19C21C4E"/>
    <w:rsid w:val="19D45A2B"/>
    <w:rsid w:val="1A116732"/>
    <w:rsid w:val="1A501008"/>
    <w:rsid w:val="1A5403CD"/>
    <w:rsid w:val="1A7935F0"/>
    <w:rsid w:val="1A952CEB"/>
    <w:rsid w:val="1A9D6217"/>
    <w:rsid w:val="1AC9700C"/>
    <w:rsid w:val="1AE60F58"/>
    <w:rsid w:val="1B244243"/>
    <w:rsid w:val="1B4D1759"/>
    <w:rsid w:val="1B634D6B"/>
    <w:rsid w:val="1B9B4505"/>
    <w:rsid w:val="1B9E7108"/>
    <w:rsid w:val="1BA01B1B"/>
    <w:rsid w:val="1BCD0437"/>
    <w:rsid w:val="1BE40F6C"/>
    <w:rsid w:val="1BF63E31"/>
    <w:rsid w:val="1C2F2E9F"/>
    <w:rsid w:val="1C387FA6"/>
    <w:rsid w:val="1C4526C3"/>
    <w:rsid w:val="1C5958E7"/>
    <w:rsid w:val="1C672639"/>
    <w:rsid w:val="1C6B78BF"/>
    <w:rsid w:val="1C962F1E"/>
    <w:rsid w:val="1D1C3424"/>
    <w:rsid w:val="1D262139"/>
    <w:rsid w:val="1D5254AA"/>
    <w:rsid w:val="1D666D95"/>
    <w:rsid w:val="1D6923E1"/>
    <w:rsid w:val="1D796AC8"/>
    <w:rsid w:val="1D8B3FA7"/>
    <w:rsid w:val="1DA90A2F"/>
    <w:rsid w:val="1DF550ED"/>
    <w:rsid w:val="1E064AFD"/>
    <w:rsid w:val="1E450F34"/>
    <w:rsid w:val="1E5F7717"/>
    <w:rsid w:val="1E635082"/>
    <w:rsid w:val="1E7D6144"/>
    <w:rsid w:val="1EC12AD3"/>
    <w:rsid w:val="1ED61D74"/>
    <w:rsid w:val="1ED6303A"/>
    <w:rsid w:val="1EEA1B30"/>
    <w:rsid w:val="1F206FB1"/>
    <w:rsid w:val="1F2B5BA0"/>
    <w:rsid w:val="1F4C7986"/>
    <w:rsid w:val="1F5D7D23"/>
    <w:rsid w:val="1F680BA2"/>
    <w:rsid w:val="1FD04999"/>
    <w:rsid w:val="1FDE04B9"/>
    <w:rsid w:val="1FDE2E86"/>
    <w:rsid w:val="20306BD1"/>
    <w:rsid w:val="207E43F5"/>
    <w:rsid w:val="20AC4ABE"/>
    <w:rsid w:val="20B322F1"/>
    <w:rsid w:val="20D424ED"/>
    <w:rsid w:val="210852BF"/>
    <w:rsid w:val="210E4B3A"/>
    <w:rsid w:val="212338EF"/>
    <w:rsid w:val="216058A9"/>
    <w:rsid w:val="21676536"/>
    <w:rsid w:val="21711F06"/>
    <w:rsid w:val="217169F0"/>
    <w:rsid w:val="21A2430B"/>
    <w:rsid w:val="21BC6F83"/>
    <w:rsid w:val="21C61BB0"/>
    <w:rsid w:val="21D97B35"/>
    <w:rsid w:val="21FC7CC7"/>
    <w:rsid w:val="220A4192"/>
    <w:rsid w:val="22277881"/>
    <w:rsid w:val="224439C7"/>
    <w:rsid w:val="22D802A6"/>
    <w:rsid w:val="22FB7F7F"/>
    <w:rsid w:val="231132FF"/>
    <w:rsid w:val="235F2A76"/>
    <w:rsid w:val="2369138D"/>
    <w:rsid w:val="239A32F4"/>
    <w:rsid w:val="23A44173"/>
    <w:rsid w:val="23C12F77"/>
    <w:rsid w:val="23C2696F"/>
    <w:rsid w:val="23D81A01"/>
    <w:rsid w:val="24005AC8"/>
    <w:rsid w:val="240B41F2"/>
    <w:rsid w:val="242A28CA"/>
    <w:rsid w:val="24355299"/>
    <w:rsid w:val="24401886"/>
    <w:rsid w:val="247C3F3D"/>
    <w:rsid w:val="249B7324"/>
    <w:rsid w:val="24A51F50"/>
    <w:rsid w:val="24AA7273"/>
    <w:rsid w:val="24CA5E5B"/>
    <w:rsid w:val="24E0780E"/>
    <w:rsid w:val="2588693A"/>
    <w:rsid w:val="25C8235F"/>
    <w:rsid w:val="25E60A73"/>
    <w:rsid w:val="261D28A7"/>
    <w:rsid w:val="26834513"/>
    <w:rsid w:val="268F110A"/>
    <w:rsid w:val="26946721"/>
    <w:rsid w:val="26982715"/>
    <w:rsid w:val="26B623D0"/>
    <w:rsid w:val="26CA0394"/>
    <w:rsid w:val="26D601DE"/>
    <w:rsid w:val="26E16169"/>
    <w:rsid w:val="26E5288A"/>
    <w:rsid w:val="26EF7DFB"/>
    <w:rsid w:val="26F86CAF"/>
    <w:rsid w:val="27111B1F"/>
    <w:rsid w:val="27160EE4"/>
    <w:rsid w:val="27236A23"/>
    <w:rsid w:val="27DA4EDB"/>
    <w:rsid w:val="28180C8B"/>
    <w:rsid w:val="28482B05"/>
    <w:rsid w:val="28494F94"/>
    <w:rsid w:val="28702875"/>
    <w:rsid w:val="287C746C"/>
    <w:rsid w:val="28875C3C"/>
    <w:rsid w:val="28BB52B5"/>
    <w:rsid w:val="28C01A4F"/>
    <w:rsid w:val="28E9010A"/>
    <w:rsid w:val="28EA2628"/>
    <w:rsid w:val="28ED2118"/>
    <w:rsid w:val="29114058"/>
    <w:rsid w:val="2912392D"/>
    <w:rsid w:val="2916754F"/>
    <w:rsid w:val="29183639"/>
    <w:rsid w:val="296E7DBD"/>
    <w:rsid w:val="29FC51E0"/>
    <w:rsid w:val="29FD638B"/>
    <w:rsid w:val="2A04596B"/>
    <w:rsid w:val="2A0A2ADD"/>
    <w:rsid w:val="2A1C0F07"/>
    <w:rsid w:val="2A4915D0"/>
    <w:rsid w:val="2A8F072F"/>
    <w:rsid w:val="2A906CB5"/>
    <w:rsid w:val="2A9E7B6E"/>
    <w:rsid w:val="2AB470A8"/>
    <w:rsid w:val="2AB96EC1"/>
    <w:rsid w:val="2AD6555A"/>
    <w:rsid w:val="2AE476E5"/>
    <w:rsid w:val="2B1A4D1A"/>
    <w:rsid w:val="2B1E0CAF"/>
    <w:rsid w:val="2B406E77"/>
    <w:rsid w:val="2B59711F"/>
    <w:rsid w:val="2B8F17E2"/>
    <w:rsid w:val="2B996587"/>
    <w:rsid w:val="2BC57B98"/>
    <w:rsid w:val="2BE30B57"/>
    <w:rsid w:val="2C035BCA"/>
    <w:rsid w:val="2C32271D"/>
    <w:rsid w:val="2C471B3F"/>
    <w:rsid w:val="2C695F59"/>
    <w:rsid w:val="2CA2459A"/>
    <w:rsid w:val="2CA60F5C"/>
    <w:rsid w:val="2CC413E2"/>
    <w:rsid w:val="2D007A6D"/>
    <w:rsid w:val="2D0171FF"/>
    <w:rsid w:val="2D275088"/>
    <w:rsid w:val="2D5B3AF4"/>
    <w:rsid w:val="2D867F7B"/>
    <w:rsid w:val="2D9C67D1"/>
    <w:rsid w:val="2DAA4A7C"/>
    <w:rsid w:val="2E133184"/>
    <w:rsid w:val="2E1C2976"/>
    <w:rsid w:val="2E5A0250"/>
    <w:rsid w:val="2E5F2166"/>
    <w:rsid w:val="2E9279E9"/>
    <w:rsid w:val="2EB57E94"/>
    <w:rsid w:val="2ECB7A52"/>
    <w:rsid w:val="2EED69CE"/>
    <w:rsid w:val="2EFF1B09"/>
    <w:rsid w:val="2F0D2E9B"/>
    <w:rsid w:val="2FA8413F"/>
    <w:rsid w:val="30054147"/>
    <w:rsid w:val="302B668D"/>
    <w:rsid w:val="304951D7"/>
    <w:rsid w:val="305E782D"/>
    <w:rsid w:val="30C17125"/>
    <w:rsid w:val="30D64CF5"/>
    <w:rsid w:val="30EE4C7F"/>
    <w:rsid w:val="31466869"/>
    <w:rsid w:val="319D2B32"/>
    <w:rsid w:val="319E2212"/>
    <w:rsid w:val="31C02DBE"/>
    <w:rsid w:val="31C23779"/>
    <w:rsid w:val="31CC252B"/>
    <w:rsid w:val="31E9223C"/>
    <w:rsid w:val="32326DEE"/>
    <w:rsid w:val="3236068C"/>
    <w:rsid w:val="324A1DA9"/>
    <w:rsid w:val="326F550E"/>
    <w:rsid w:val="32705B18"/>
    <w:rsid w:val="327A76B3"/>
    <w:rsid w:val="32CE6BF6"/>
    <w:rsid w:val="32D87995"/>
    <w:rsid w:val="32EC7683"/>
    <w:rsid w:val="333472C1"/>
    <w:rsid w:val="33770F5C"/>
    <w:rsid w:val="3381627F"/>
    <w:rsid w:val="33833FFC"/>
    <w:rsid w:val="3395183E"/>
    <w:rsid w:val="33A519DE"/>
    <w:rsid w:val="33B14392"/>
    <w:rsid w:val="33C341A1"/>
    <w:rsid w:val="33DF0344"/>
    <w:rsid w:val="33E23E38"/>
    <w:rsid w:val="33E660E2"/>
    <w:rsid w:val="33F04B8D"/>
    <w:rsid w:val="34060972"/>
    <w:rsid w:val="340B78F6"/>
    <w:rsid w:val="34164C19"/>
    <w:rsid w:val="342E7D0E"/>
    <w:rsid w:val="343230D5"/>
    <w:rsid w:val="34561BE4"/>
    <w:rsid w:val="34727ACC"/>
    <w:rsid w:val="347F27BE"/>
    <w:rsid w:val="34833930"/>
    <w:rsid w:val="34942C74"/>
    <w:rsid w:val="34AC6A48"/>
    <w:rsid w:val="34E268A9"/>
    <w:rsid w:val="35145B72"/>
    <w:rsid w:val="351D21C5"/>
    <w:rsid w:val="35215623"/>
    <w:rsid w:val="3526398A"/>
    <w:rsid w:val="352E69E2"/>
    <w:rsid w:val="357E5B05"/>
    <w:rsid w:val="359A53D6"/>
    <w:rsid w:val="35BA324B"/>
    <w:rsid w:val="35D17237"/>
    <w:rsid w:val="367B6FB5"/>
    <w:rsid w:val="36A278B5"/>
    <w:rsid w:val="36C70B24"/>
    <w:rsid w:val="36EC1C61"/>
    <w:rsid w:val="36ED5AA5"/>
    <w:rsid w:val="36F9612C"/>
    <w:rsid w:val="370639CA"/>
    <w:rsid w:val="371558A8"/>
    <w:rsid w:val="371A4A20"/>
    <w:rsid w:val="371D7C1F"/>
    <w:rsid w:val="37797999"/>
    <w:rsid w:val="377B302E"/>
    <w:rsid w:val="378072D3"/>
    <w:rsid w:val="379A16BD"/>
    <w:rsid w:val="382F44FB"/>
    <w:rsid w:val="387F4DA4"/>
    <w:rsid w:val="38A52D89"/>
    <w:rsid w:val="38B844F1"/>
    <w:rsid w:val="38B90269"/>
    <w:rsid w:val="38C40580"/>
    <w:rsid w:val="38CD161E"/>
    <w:rsid w:val="38E86458"/>
    <w:rsid w:val="39113C01"/>
    <w:rsid w:val="39162FC5"/>
    <w:rsid w:val="39294390"/>
    <w:rsid w:val="393873DF"/>
    <w:rsid w:val="393D6F10"/>
    <w:rsid w:val="393F42CA"/>
    <w:rsid w:val="394516E7"/>
    <w:rsid w:val="394C2E8B"/>
    <w:rsid w:val="3952400B"/>
    <w:rsid w:val="396B66A3"/>
    <w:rsid w:val="396C0E37"/>
    <w:rsid w:val="39937778"/>
    <w:rsid w:val="399866A0"/>
    <w:rsid w:val="39A71695"/>
    <w:rsid w:val="39C42A21"/>
    <w:rsid w:val="39CB34D2"/>
    <w:rsid w:val="39CB4271"/>
    <w:rsid w:val="39E135D3"/>
    <w:rsid w:val="3A6D3CAA"/>
    <w:rsid w:val="3A751CC2"/>
    <w:rsid w:val="3A887EF3"/>
    <w:rsid w:val="3AA16C0F"/>
    <w:rsid w:val="3AC300F6"/>
    <w:rsid w:val="3AE64E34"/>
    <w:rsid w:val="3B1D4ADF"/>
    <w:rsid w:val="3B424545"/>
    <w:rsid w:val="3B5B73B5"/>
    <w:rsid w:val="3B6C15C2"/>
    <w:rsid w:val="3B8006F9"/>
    <w:rsid w:val="3BB16FD5"/>
    <w:rsid w:val="3BB645EB"/>
    <w:rsid w:val="3BC211E2"/>
    <w:rsid w:val="3BCD15EA"/>
    <w:rsid w:val="3BE455FD"/>
    <w:rsid w:val="3BF26946"/>
    <w:rsid w:val="3C1852A6"/>
    <w:rsid w:val="3C1C08F2"/>
    <w:rsid w:val="3C5E0F0B"/>
    <w:rsid w:val="3C664263"/>
    <w:rsid w:val="3C720E5A"/>
    <w:rsid w:val="3CA01523"/>
    <w:rsid w:val="3CB1776E"/>
    <w:rsid w:val="3CC82D36"/>
    <w:rsid w:val="3CED09CE"/>
    <w:rsid w:val="3CFA5D8B"/>
    <w:rsid w:val="3D477BF1"/>
    <w:rsid w:val="3D640998"/>
    <w:rsid w:val="3D89020A"/>
    <w:rsid w:val="3DB22008"/>
    <w:rsid w:val="3DCC459A"/>
    <w:rsid w:val="3DD60F75"/>
    <w:rsid w:val="3DF5764D"/>
    <w:rsid w:val="3DFB4E5F"/>
    <w:rsid w:val="3E30101C"/>
    <w:rsid w:val="3E573E64"/>
    <w:rsid w:val="3E710CF3"/>
    <w:rsid w:val="3E8F38B4"/>
    <w:rsid w:val="3EA61543"/>
    <w:rsid w:val="3EC86424"/>
    <w:rsid w:val="3F36616F"/>
    <w:rsid w:val="3F516B05"/>
    <w:rsid w:val="3FBD419A"/>
    <w:rsid w:val="3FD61700"/>
    <w:rsid w:val="3FE200A5"/>
    <w:rsid w:val="401C1467"/>
    <w:rsid w:val="40344679"/>
    <w:rsid w:val="40780E40"/>
    <w:rsid w:val="40BC08F6"/>
    <w:rsid w:val="40BF3F42"/>
    <w:rsid w:val="40DB738A"/>
    <w:rsid w:val="40DD4C12"/>
    <w:rsid w:val="40F26E9C"/>
    <w:rsid w:val="410A1661"/>
    <w:rsid w:val="4132762E"/>
    <w:rsid w:val="418A72CE"/>
    <w:rsid w:val="419B38C1"/>
    <w:rsid w:val="41B33AA7"/>
    <w:rsid w:val="41C03623"/>
    <w:rsid w:val="41C32649"/>
    <w:rsid w:val="41DE4E43"/>
    <w:rsid w:val="41E9396D"/>
    <w:rsid w:val="42224789"/>
    <w:rsid w:val="425653ED"/>
    <w:rsid w:val="425D1C65"/>
    <w:rsid w:val="425F7CC5"/>
    <w:rsid w:val="426E79CE"/>
    <w:rsid w:val="42B17978"/>
    <w:rsid w:val="42BC4F5C"/>
    <w:rsid w:val="43244531"/>
    <w:rsid w:val="43972F54"/>
    <w:rsid w:val="43AC2EA4"/>
    <w:rsid w:val="43BD0C0D"/>
    <w:rsid w:val="43E066A9"/>
    <w:rsid w:val="440C4C78"/>
    <w:rsid w:val="441D1509"/>
    <w:rsid w:val="444E3969"/>
    <w:rsid w:val="44586278"/>
    <w:rsid w:val="446C2633"/>
    <w:rsid w:val="447D65EE"/>
    <w:rsid w:val="449A71A0"/>
    <w:rsid w:val="44B46189"/>
    <w:rsid w:val="44C67F95"/>
    <w:rsid w:val="44CC6C2E"/>
    <w:rsid w:val="44D22496"/>
    <w:rsid w:val="44D73812"/>
    <w:rsid w:val="44FE772F"/>
    <w:rsid w:val="44FF5255"/>
    <w:rsid w:val="4516350E"/>
    <w:rsid w:val="45230F44"/>
    <w:rsid w:val="453749EF"/>
    <w:rsid w:val="453E18DA"/>
    <w:rsid w:val="4557299B"/>
    <w:rsid w:val="455D631F"/>
    <w:rsid w:val="457A3A0A"/>
    <w:rsid w:val="457F1EF2"/>
    <w:rsid w:val="45CD59D0"/>
    <w:rsid w:val="45DA0569"/>
    <w:rsid w:val="45E5444B"/>
    <w:rsid w:val="461E170B"/>
    <w:rsid w:val="46220421"/>
    <w:rsid w:val="462C02CC"/>
    <w:rsid w:val="464B69A4"/>
    <w:rsid w:val="46696E2A"/>
    <w:rsid w:val="466C06C8"/>
    <w:rsid w:val="46AB02DE"/>
    <w:rsid w:val="46E97F6B"/>
    <w:rsid w:val="46FC67E6"/>
    <w:rsid w:val="47064679"/>
    <w:rsid w:val="47486A40"/>
    <w:rsid w:val="477C63DB"/>
    <w:rsid w:val="477F61D9"/>
    <w:rsid w:val="47941C85"/>
    <w:rsid w:val="479742F5"/>
    <w:rsid w:val="479D040E"/>
    <w:rsid w:val="47F63C2D"/>
    <w:rsid w:val="48002727"/>
    <w:rsid w:val="480F755D"/>
    <w:rsid w:val="48250583"/>
    <w:rsid w:val="4839282C"/>
    <w:rsid w:val="483B47F6"/>
    <w:rsid w:val="485E3715"/>
    <w:rsid w:val="48A30316"/>
    <w:rsid w:val="48AB4607"/>
    <w:rsid w:val="48F6071D"/>
    <w:rsid w:val="49281CF9"/>
    <w:rsid w:val="492E435B"/>
    <w:rsid w:val="49476E0B"/>
    <w:rsid w:val="49706E83"/>
    <w:rsid w:val="498C7B90"/>
    <w:rsid w:val="49AA0A9B"/>
    <w:rsid w:val="49E62540"/>
    <w:rsid w:val="4A0D5D1E"/>
    <w:rsid w:val="4A161077"/>
    <w:rsid w:val="4A5D796A"/>
    <w:rsid w:val="4AE50A49"/>
    <w:rsid w:val="4B314892"/>
    <w:rsid w:val="4B8E6D1A"/>
    <w:rsid w:val="4BBE3774"/>
    <w:rsid w:val="4BBE5E7A"/>
    <w:rsid w:val="4C105B8D"/>
    <w:rsid w:val="4C112AB1"/>
    <w:rsid w:val="4C624CD5"/>
    <w:rsid w:val="4C6D278C"/>
    <w:rsid w:val="4CCA6149"/>
    <w:rsid w:val="4CCF550D"/>
    <w:rsid w:val="4CD11285"/>
    <w:rsid w:val="4CD15729"/>
    <w:rsid w:val="4CDD583A"/>
    <w:rsid w:val="4D127F16"/>
    <w:rsid w:val="4D243AAB"/>
    <w:rsid w:val="4D3D5DFA"/>
    <w:rsid w:val="4D4A14E7"/>
    <w:rsid w:val="4D5B2915"/>
    <w:rsid w:val="4D5B49FA"/>
    <w:rsid w:val="4D5E3ED5"/>
    <w:rsid w:val="4D71491D"/>
    <w:rsid w:val="4D7C635E"/>
    <w:rsid w:val="4D981DA3"/>
    <w:rsid w:val="4DA153BE"/>
    <w:rsid w:val="4DFB5750"/>
    <w:rsid w:val="4E002AE2"/>
    <w:rsid w:val="4E2776C4"/>
    <w:rsid w:val="4E2A6045"/>
    <w:rsid w:val="4E345F70"/>
    <w:rsid w:val="4E4F225A"/>
    <w:rsid w:val="4E630603"/>
    <w:rsid w:val="4E870795"/>
    <w:rsid w:val="4E8D38D2"/>
    <w:rsid w:val="4EBE3FFE"/>
    <w:rsid w:val="4EC2357B"/>
    <w:rsid w:val="4EDA6255"/>
    <w:rsid w:val="4EDF237F"/>
    <w:rsid w:val="4EE96D5A"/>
    <w:rsid w:val="4F894099"/>
    <w:rsid w:val="4F954FBB"/>
    <w:rsid w:val="4FC11A85"/>
    <w:rsid w:val="50081462"/>
    <w:rsid w:val="504330B8"/>
    <w:rsid w:val="50BD5B05"/>
    <w:rsid w:val="50C90801"/>
    <w:rsid w:val="50DB6B76"/>
    <w:rsid w:val="50F25C6E"/>
    <w:rsid w:val="50F639B0"/>
    <w:rsid w:val="51330C53"/>
    <w:rsid w:val="51A27694"/>
    <w:rsid w:val="51DA0BDC"/>
    <w:rsid w:val="51E63A25"/>
    <w:rsid w:val="52196B3E"/>
    <w:rsid w:val="521F646D"/>
    <w:rsid w:val="5264494A"/>
    <w:rsid w:val="52A424C9"/>
    <w:rsid w:val="52A80CDA"/>
    <w:rsid w:val="52B23907"/>
    <w:rsid w:val="52DC2732"/>
    <w:rsid w:val="53964FD7"/>
    <w:rsid w:val="539D0113"/>
    <w:rsid w:val="53C25DCC"/>
    <w:rsid w:val="53EF24E8"/>
    <w:rsid w:val="54013B9B"/>
    <w:rsid w:val="54106B37"/>
    <w:rsid w:val="542C7CE3"/>
    <w:rsid w:val="54330A77"/>
    <w:rsid w:val="54D47B64"/>
    <w:rsid w:val="54DF0236"/>
    <w:rsid w:val="55035127"/>
    <w:rsid w:val="5540169E"/>
    <w:rsid w:val="555B2034"/>
    <w:rsid w:val="55872F90"/>
    <w:rsid w:val="55886BA1"/>
    <w:rsid w:val="55A11D00"/>
    <w:rsid w:val="55AC2DA2"/>
    <w:rsid w:val="55D41DE6"/>
    <w:rsid w:val="56553BB8"/>
    <w:rsid w:val="566D1011"/>
    <w:rsid w:val="56811604"/>
    <w:rsid w:val="56915E49"/>
    <w:rsid w:val="56B77AE0"/>
    <w:rsid w:val="56BA04D2"/>
    <w:rsid w:val="56BC2FA6"/>
    <w:rsid w:val="57805D55"/>
    <w:rsid w:val="5790490E"/>
    <w:rsid w:val="57914433"/>
    <w:rsid w:val="57A31A70"/>
    <w:rsid w:val="57A7400A"/>
    <w:rsid w:val="57F4051E"/>
    <w:rsid w:val="58065703"/>
    <w:rsid w:val="58081226"/>
    <w:rsid w:val="58164938"/>
    <w:rsid w:val="58705DF6"/>
    <w:rsid w:val="58793445"/>
    <w:rsid w:val="58D520FD"/>
    <w:rsid w:val="58D77C23"/>
    <w:rsid w:val="59146114"/>
    <w:rsid w:val="59276577"/>
    <w:rsid w:val="592D018B"/>
    <w:rsid w:val="5945230D"/>
    <w:rsid w:val="59852A76"/>
    <w:rsid w:val="599770BD"/>
    <w:rsid w:val="59AB414C"/>
    <w:rsid w:val="59B952B9"/>
    <w:rsid w:val="59EA35D9"/>
    <w:rsid w:val="5A317807"/>
    <w:rsid w:val="5A5654C0"/>
    <w:rsid w:val="5A643739"/>
    <w:rsid w:val="5A8913F1"/>
    <w:rsid w:val="5A981634"/>
    <w:rsid w:val="5AD070CD"/>
    <w:rsid w:val="5B0A2DB8"/>
    <w:rsid w:val="5B1E5956"/>
    <w:rsid w:val="5B1E693A"/>
    <w:rsid w:val="5B2F6B51"/>
    <w:rsid w:val="5B3515F6"/>
    <w:rsid w:val="5BB625AD"/>
    <w:rsid w:val="5BE865EB"/>
    <w:rsid w:val="5C001B87"/>
    <w:rsid w:val="5C0A0310"/>
    <w:rsid w:val="5C9F097C"/>
    <w:rsid w:val="5CA30FAC"/>
    <w:rsid w:val="5CAE1DB6"/>
    <w:rsid w:val="5CCE3A33"/>
    <w:rsid w:val="5D0631CD"/>
    <w:rsid w:val="5D086F45"/>
    <w:rsid w:val="5D2C42B6"/>
    <w:rsid w:val="5D3C274B"/>
    <w:rsid w:val="5D3E392D"/>
    <w:rsid w:val="5D443CF5"/>
    <w:rsid w:val="5D8D744A"/>
    <w:rsid w:val="5DA551E3"/>
    <w:rsid w:val="5DA55538"/>
    <w:rsid w:val="5DAD3767"/>
    <w:rsid w:val="5DB148AE"/>
    <w:rsid w:val="5DB76275"/>
    <w:rsid w:val="5DDF2332"/>
    <w:rsid w:val="5DF70D68"/>
    <w:rsid w:val="5E02455A"/>
    <w:rsid w:val="5E287A3D"/>
    <w:rsid w:val="5E337647"/>
    <w:rsid w:val="5E414FAB"/>
    <w:rsid w:val="5E513E2B"/>
    <w:rsid w:val="5E56783C"/>
    <w:rsid w:val="5ED06A90"/>
    <w:rsid w:val="5EDF7832"/>
    <w:rsid w:val="5F3403B6"/>
    <w:rsid w:val="5F447FDD"/>
    <w:rsid w:val="5F4D6E91"/>
    <w:rsid w:val="5F4E7A84"/>
    <w:rsid w:val="5F635728"/>
    <w:rsid w:val="5F702B80"/>
    <w:rsid w:val="5F8776EE"/>
    <w:rsid w:val="5F895777"/>
    <w:rsid w:val="5FE257FF"/>
    <w:rsid w:val="5FF04C78"/>
    <w:rsid w:val="5FFE1062"/>
    <w:rsid w:val="60031C46"/>
    <w:rsid w:val="602045A6"/>
    <w:rsid w:val="60232AFB"/>
    <w:rsid w:val="60714E01"/>
    <w:rsid w:val="609E371C"/>
    <w:rsid w:val="60E23609"/>
    <w:rsid w:val="60E43825"/>
    <w:rsid w:val="60EC1836"/>
    <w:rsid w:val="61115BB8"/>
    <w:rsid w:val="61221F61"/>
    <w:rsid w:val="612814D7"/>
    <w:rsid w:val="612C6F7A"/>
    <w:rsid w:val="615A2C88"/>
    <w:rsid w:val="61642270"/>
    <w:rsid w:val="617701F5"/>
    <w:rsid w:val="617821BF"/>
    <w:rsid w:val="61BE0015"/>
    <w:rsid w:val="61C86CA3"/>
    <w:rsid w:val="61E83289"/>
    <w:rsid w:val="62426A55"/>
    <w:rsid w:val="62467BC8"/>
    <w:rsid w:val="624E2AD0"/>
    <w:rsid w:val="625422E5"/>
    <w:rsid w:val="62595B4D"/>
    <w:rsid w:val="628250A4"/>
    <w:rsid w:val="62B610C1"/>
    <w:rsid w:val="62C51434"/>
    <w:rsid w:val="62FE0E59"/>
    <w:rsid w:val="633906F6"/>
    <w:rsid w:val="633D2D9C"/>
    <w:rsid w:val="63424833"/>
    <w:rsid w:val="636937D4"/>
    <w:rsid w:val="636975B6"/>
    <w:rsid w:val="637A2FF9"/>
    <w:rsid w:val="637A3FCD"/>
    <w:rsid w:val="63892462"/>
    <w:rsid w:val="639E3F76"/>
    <w:rsid w:val="63A32DCD"/>
    <w:rsid w:val="63B374DF"/>
    <w:rsid w:val="63D803D9"/>
    <w:rsid w:val="64045A64"/>
    <w:rsid w:val="64102BE4"/>
    <w:rsid w:val="641A130C"/>
    <w:rsid w:val="641B519B"/>
    <w:rsid w:val="6420004A"/>
    <w:rsid w:val="64265F03"/>
    <w:rsid w:val="64393E88"/>
    <w:rsid w:val="643A4179"/>
    <w:rsid w:val="64647CBB"/>
    <w:rsid w:val="646A4041"/>
    <w:rsid w:val="649479AB"/>
    <w:rsid w:val="64AA0DE0"/>
    <w:rsid w:val="64C33752"/>
    <w:rsid w:val="64E252D1"/>
    <w:rsid w:val="64E75692"/>
    <w:rsid w:val="650C334B"/>
    <w:rsid w:val="651A0B4E"/>
    <w:rsid w:val="652B47FF"/>
    <w:rsid w:val="6530580C"/>
    <w:rsid w:val="653463FD"/>
    <w:rsid w:val="654B24C1"/>
    <w:rsid w:val="65554CF2"/>
    <w:rsid w:val="65733E15"/>
    <w:rsid w:val="65841D88"/>
    <w:rsid w:val="65876E75"/>
    <w:rsid w:val="6595496B"/>
    <w:rsid w:val="65BC12ED"/>
    <w:rsid w:val="65BDFD89"/>
    <w:rsid w:val="65C07C91"/>
    <w:rsid w:val="65C6799D"/>
    <w:rsid w:val="65FA03B5"/>
    <w:rsid w:val="660A7896"/>
    <w:rsid w:val="663D2D40"/>
    <w:rsid w:val="66517F19"/>
    <w:rsid w:val="66894914"/>
    <w:rsid w:val="66A23F66"/>
    <w:rsid w:val="66D439F4"/>
    <w:rsid w:val="66DA6BF9"/>
    <w:rsid w:val="66E20E29"/>
    <w:rsid w:val="66FB71D3"/>
    <w:rsid w:val="671D5BE6"/>
    <w:rsid w:val="671F2BCF"/>
    <w:rsid w:val="672D5483"/>
    <w:rsid w:val="67705E13"/>
    <w:rsid w:val="67A27F96"/>
    <w:rsid w:val="67AC0D63"/>
    <w:rsid w:val="67BA52E0"/>
    <w:rsid w:val="67CE2B39"/>
    <w:rsid w:val="67E61C31"/>
    <w:rsid w:val="67FA1B80"/>
    <w:rsid w:val="680F1BE0"/>
    <w:rsid w:val="681E1A9E"/>
    <w:rsid w:val="68273FF7"/>
    <w:rsid w:val="683706DE"/>
    <w:rsid w:val="68437083"/>
    <w:rsid w:val="68437241"/>
    <w:rsid w:val="6874548F"/>
    <w:rsid w:val="68896538"/>
    <w:rsid w:val="688D02FE"/>
    <w:rsid w:val="688D6550"/>
    <w:rsid w:val="68923A9F"/>
    <w:rsid w:val="69180C1B"/>
    <w:rsid w:val="69215432"/>
    <w:rsid w:val="692A4CF7"/>
    <w:rsid w:val="694E373D"/>
    <w:rsid w:val="696A0640"/>
    <w:rsid w:val="697B0A9F"/>
    <w:rsid w:val="698A6F34"/>
    <w:rsid w:val="69A00505"/>
    <w:rsid w:val="69A269A3"/>
    <w:rsid w:val="69D1246D"/>
    <w:rsid w:val="69EC374B"/>
    <w:rsid w:val="69F018BB"/>
    <w:rsid w:val="69F04FE9"/>
    <w:rsid w:val="69F5727A"/>
    <w:rsid w:val="6A010FA4"/>
    <w:rsid w:val="6A102AF1"/>
    <w:rsid w:val="6A331379"/>
    <w:rsid w:val="6A464C09"/>
    <w:rsid w:val="6A4E1D0F"/>
    <w:rsid w:val="6A55309E"/>
    <w:rsid w:val="6A5877AE"/>
    <w:rsid w:val="6A5A6906"/>
    <w:rsid w:val="6A5C442C"/>
    <w:rsid w:val="6A66369E"/>
    <w:rsid w:val="6A69021F"/>
    <w:rsid w:val="6ACF6810"/>
    <w:rsid w:val="6ADC37BF"/>
    <w:rsid w:val="6ADE4608"/>
    <w:rsid w:val="6AE14931"/>
    <w:rsid w:val="6AF53EE4"/>
    <w:rsid w:val="6AFA04A1"/>
    <w:rsid w:val="6B157DE8"/>
    <w:rsid w:val="6B1825A1"/>
    <w:rsid w:val="6B1D68BE"/>
    <w:rsid w:val="6B2A57DF"/>
    <w:rsid w:val="6B563571"/>
    <w:rsid w:val="6B735ED1"/>
    <w:rsid w:val="6B7D10C1"/>
    <w:rsid w:val="6B7E2B00"/>
    <w:rsid w:val="6B8C4DF4"/>
    <w:rsid w:val="6BA50055"/>
    <w:rsid w:val="6BBA7076"/>
    <w:rsid w:val="6BF12222"/>
    <w:rsid w:val="6C4D2F0C"/>
    <w:rsid w:val="6C5D432F"/>
    <w:rsid w:val="6C5F1FB2"/>
    <w:rsid w:val="6C7D53C8"/>
    <w:rsid w:val="6C9353D3"/>
    <w:rsid w:val="6CB4334D"/>
    <w:rsid w:val="6CBB1997"/>
    <w:rsid w:val="6CC25C5E"/>
    <w:rsid w:val="6CD92B52"/>
    <w:rsid w:val="6D082649"/>
    <w:rsid w:val="6D543AE1"/>
    <w:rsid w:val="6D57537F"/>
    <w:rsid w:val="6D664409"/>
    <w:rsid w:val="6D6A50B2"/>
    <w:rsid w:val="6DCF4F15"/>
    <w:rsid w:val="6DDA2238"/>
    <w:rsid w:val="6E417F01"/>
    <w:rsid w:val="6E5F6BA9"/>
    <w:rsid w:val="6E855170"/>
    <w:rsid w:val="6E9028F6"/>
    <w:rsid w:val="6EB83401"/>
    <w:rsid w:val="6F5A2F04"/>
    <w:rsid w:val="6F946416"/>
    <w:rsid w:val="6F975F07"/>
    <w:rsid w:val="6FAD31CC"/>
    <w:rsid w:val="6FD33CC2"/>
    <w:rsid w:val="700A0426"/>
    <w:rsid w:val="704020FA"/>
    <w:rsid w:val="705D4B36"/>
    <w:rsid w:val="705F5B83"/>
    <w:rsid w:val="706C2EEF"/>
    <w:rsid w:val="709661BE"/>
    <w:rsid w:val="70A17D74"/>
    <w:rsid w:val="70AC3726"/>
    <w:rsid w:val="70D14214"/>
    <w:rsid w:val="70E3360B"/>
    <w:rsid w:val="70EC16BF"/>
    <w:rsid w:val="71312E46"/>
    <w:rsid w:val="71381023"/>
    <w:rsid w:val="713D356C"/>
    <w:rsid w:val="714D0F73"/>
    <w:rsid w:val="715C2F64"/>
    <w:rsid w:val="71AC3EEB"/>
    <w:rsid w:val="71E01DE7"/>
    <w:rsid w:val="71EC42E8"/>
    <w:rsid w:val="72023B0B"/>
    <w:rsid w:val="72127AC6"/>
    <w:rsid w:val="72874010"/>
    <w:rsid w:val="729F366A"/>
    <w:rsid w:val="72A42E14"/>
    <w:rsid w:val="72AE69DA"/>
    <w:rsid w:val="72F0605A"/>
    <w:rsid w:val="73456532"/>
    <w:rsid w:val="735C13E0"/>
    <w:rsid w:val="73771EDB"/>
    <w:rsid w:val="73A330CC"/>
    <w:rsid w:val="73AD5CF9"/>
    <w:rsid w:val="740D4971"/>
    <w:rsid w:val="7420296E"/>
    <w:rsid w:val="74241AEA"/>
    <w:rsid w:val="74560DC4"/>
    <w:rsid w:val="745D2673"/>
    <w:rsid w:val="748E78D8"/>
    <w:rsid w:val="749018A2"/>
    <w:rsid w:val="74A22322"/>
    <w:rsid w:val="74A40EAA"/>
    <w:rsid w:val="74B618E4"/>
    <w:rsid w:val="74FC4BE7"/>
    <w:rsid w:val="75096F5F"/>
    <w:rsid w:val="750E1E3A"/>
    <w:rsid w:val="751F2FA4"/>
    <w:rsid w:val="752E10BB"/>
    <w:rsid w:val="75364C39"/>
    <w:rsid w:val="753F5076"/>
    <w:rsid w:val="7564688B"/>
    <w:rsid w:val="757545F4"/>
    <w:rsid w:val="759727BC"/>
    <w:rsid w:val="75AE7B06"/>
    <w:rsid w:val="75C17839"/>
    <w:rsid w:val="75C5116E"/>
    <w:rsid w:val="76041807"/>
    <w:rsid w:val="762B3C12"/>
    <w:rsid w:val="768268BE"/>
    <w:rsid w:val="76941B1A"/>
    <w:rsid w:val="769D2054"/>
    <w:rsid w:val="76DF266D"/>
    <w:rsid w:val="76E6252F"/>
    <w:rsid w:val="76EE5AC5"/>
    <w:rsid w:val="76F459ED"/>
    <w:rsid w:val="76FB2C65"/>
    <w:rsid w:val="7700037D"/>
    <w:rsid w:val="7706409E"/>
    <w:rsid w:val="77324E93"/>
    <w:rsid w:val="77731007"/>
    <w:rsid w:val="77756F4A"/>
    <w:rsid w:val="77761656"/>
    <w:rsid w:val="77900902"/>
    <w:rsid w:val="77BB9430"/>
    <w:rsid w:val="77C47AB5"/>
    <w:rsid w:val="77C83101"/>
    <w:rsid w:val="77CF55F1"/>
    <w:rsid w:val="77D777E8"/>
    <w:rsid w:val="77F35CA4"/>
    <w:rsid w:val="78005013"/>
    <w:rsid w:val="7834713F"/>
    <w:rsid w:val="783D3FBA"/>
    <w:rsid w:val="7860333A"/>
    <w:rsid w:val="787F1605"/>
    <w:rsid w:val="7880578A"/>
    <w:rsid w:val="78A3591C"/>
    <w:rsid w:val="78D61437"/>
    <w:rsid w:val="78D75B36"/>
    <w:rsid w:val="78E421BD"/>
    <w:rsid w:val="791D747D"/>
    <w:rsid w:val="792A3948"/>
    <w:rsid w:val="792C46BE"/>
    <w:rsid w:val="793F73F3"/>
    <w:rsid w:val="795C6723"/>
    <w:rsid w:val="796007E9"/>
    <w:rsid w:val="797E7C3F"/>
    <w:rsid w:val="798476A8"/>
    <w:rsid w:val="79C67B14"/>
    <w:rsid w:val="79D06A72"/>
    <w:rsid w:val="79F721B1"/>
    <w:rsid w:val="7A036672"/>
    <w:rsid w:val="7A2248A5"/>
    <w:rsid w:val="7A410F49"/>
    <w:rsid w:val="7A97500D"/>
    <w:rsid w:val="7AAD19FC"/>
    <w:rsid w:val="7ABE2599"/>
    <w:rsid w:val="7AD74591"/>
    <w:rsid w:val="7AE90509"/>
    <w:rsid w:val="7AF75AAB"/>
    <w:rsid w:val="7AF91823"/>
    <w:rsid w:val="7B276391"/>
    <w:rsid w:val="7B404891"/>
    <w:rsid w:val="7B7F7F7B"/>
    <w:rsid w:val="7BC1779B"/>
    <w:rsid w:val="7BC9569A"/>
    <w:rsid w:val="7C016BE2"/>
    <w:rsid w:val="7C1728A9"/>
    <w:rsid w:val="7C371353"/>
    <w:rsid w:val="7C441EAA"/>
    <w:rsid w:val="7C547659"/>
    <w:rsid w:val="7C5E2286"/>
    <w:rsid w:val="7C684872"/>
    <w:rsid w:val="7CA83501"/>
    <w:rsid w:val="7CAF2AE1"/>
    <w:rsid w:val="7D484547"/>
    <w:rsid w:val="7D4D311D"/>
    <w:rsid w:val="7D943A85"/>
    <w:rsid w:val="7DCC1471"/>
    <w:rsid w:val="7DDD387D"/>
    <w:rsid w:val="7DFA7D8C"/>
    <w:rsid w:val="7E2D02E1"/>
    <w:rsid w:val="7E454119"/>
    <w:rsid w:val="7E8858D3"/>
    <w:rsid w:val="7E927FC5"/>
    <w:rsid w:val="7EBE32F3"/>
    <w:rsid w:val="7EBE5C7A"/>
    <w:rsid w:val="7EEA6053"/>
    <w:rsid w:val="7EF75431"/>
    <w:rsid w:val="7F0569E9"/>
    <w:rsid w:val="7F0832FC"/>
    <w:rsid w:val="7F211A8B"/>
    <w:rsid w:val="7F402117"/>
    <w:rsid w:val="7F731937"/>
    <w:rsid w:val="7FB4040F"/>
    <w:rsid w:val="7FCF6FF7"/>
    <w:rsid w:val="7FDF0F92"/>
    <w:rsid w:val="7FEB2083"/>
    <w:rsid w:val="7FEC6264"/>
    <w:rsid w:val="99F79693"/>
    <w:rsid w:val="A3FD02FE"/>
    <w:rsid w:val="AAD8F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1C0C3"/>
  <w15:docId w15:val="{A7D3F9CC-DFB4-4859-AC84-CCA5A4D8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style>
  <w:style w:type="paragraph" w:styleId="a7">
    <w:name w:val="Body Text"/>
    <w:basedOn w:val="a"/>
    <w:uiPriority w:val="1"/>
    <w:qFormat/>
    <w:rPr>
      <w:rFonts w:ascii="仿宋" w:eastAsia="仿宋" w:hAnsi="仿宋" w:cs="仿宋"/>
      <w:sz w:val="24"/>
      <w:szCs w:val="24"/>
      <w:lang w:val="zh-CN" w:bidi="zh-CN"/>
    </w:rPr>
  </w:style>
  <w:style w:type="paragraph" w:styleId="a8">
    <w:name w:val="Balloon Text"/>
    <w:basedOn w:val="a"/>
    <w:link w:val="a9"/>
    <w:uiPriority w:val="99"/>
    <w:qFormat/>
    <w:pPr>
      <w:spacing w:after="0"/>
    </w:pPr>
    <w:rPr>
      <w:sz w:val="18"/>
      <w:szCs w:val="18"/>
    </w:rPr>
  </w:style>
  <w:style w:type="paragraph" w:styleId="aa">
    <w:name w:val="footer"/>
    <w:basedOn w:val="a"/>
    <w:link w:val="ab"/>
    <w:uiPriority w:val="99"/>
    <w:qFormat/>
    <w:pPr>
      <w:tabs>
        <w:tab w:val="center" w:pos="4153"/>
        <w:tab w:val="right" w:pos="8306"/>
      </w:tabs>
    </w:pPr>
    <w:rPr>
      <w:sz w:val="18"/>
      <w:szCs w:val="18"/>
    </w:rPr>
  </w:style>
  <w:style w:type="paragraph" w:styleId="ac">
    <w:name w:val="header"/>
    <w:basedOn w:val="a"/>
    <w:link w:val="ad"/>
    <w:uiPriority w:val="99"/>
    <w:qFormat/>
    <w:pPr>
      <w:pBdr>
        <w:bottom w:val="single" w:sz="6" w:space="1" w:color="auto"/>
      </w:pBdr>
      <w:tabs>
        <w:tab w:val="center" w:pos="4153"/>
        <w:tab w:val="right" w:pos="8306"/>
      </w:tabs>
      <w:jc w:val="center"/>
    </w:pPr>
    <w:rPr>
      <w:sz w:val="18"/>
      <w:szCs w:val="18"/>
    </w:rPr>
  </w:style>
  <w:style w:type="character" w:styleId="ae">
    <w:name w:val="Strong"/>
    <w:uiPriority w:val="22"/>
    <w:qFormat/>
    <w:rPr>
      <w:rFonts w:ascii="宋体" w:hAnsi="宋体"/>
      <w:bCs/>
      <w:sz w:val="28"/>
      <w:szCs w:val="28"/>
    </w:rPr>
  </w:style>
  <w:style w:type="character" w:styleId="af">
    <w:name w:val="annotation reference"/>
    <w:basedOn w:val="a0"/>
    <w:qFormat/>
    <w:rPr>
      <w:sz w:val="21"/>
      <w:szCs w:val="21"/>
    </w:rPr>
  </w:style>
  <w:style w:type="table" w:styleId="af0">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9">
    <w:name w:val="批注框文本 字符"/>
    <w:basedOn w:val="a0"/>
    <w:link w:val="a8"/>
    <w:uiPriority w:val="99"/>
    <w:qFormat/>
    <w:rPr>
      <w:rFonts w:ascii="Tahoma" w:hAnsi="Tahoma"/>
      <w:sz w:val="18"/>
      <w:szCs w:val="18"/>
    </w:rPr>
  </w:style>
  <w:style w:type="character" w:customStyle="1" w:styleId="ad">
    <w:name w:val="页眉 字符"/>
    <w:basedOn w:val="a0"/>
    <w:link w:val="ac"/>
    <w:uiPriority w:val="99"/>
    <w:qFormat/>
    <w:rPr>
      <w:rFonts w:ascii="Tahoma" w:hAnsi="Tahoma"/>
      <w:sz w:val="18"/>
      <w:szCs w:val="18"/>
    </w:rPr>
  </w:style>
  <w:style w:type="character" w:customStyle="1" w:styleId="ab">
    <w:name w:val="页脚 字符"/>
    <w:basedOn w:val="a0"/>
    <w:link w:val="aa"/>
    <w:uiPriority w:val="99"/>
    <w:qFormat/>
    <w:rPr>
      <w:rFonts w:ascii="Tahoma" w:hAnsi="Tahoma"/>
      <w:sz w:val="18"/>
      <w:szCs w:val="18"/>
    </w:rPr>
  </w:style>
  <w:style w:type="paragraph" w:customStyle="1" w:styleId="af1">
    <w:name w:val="表格文字"/>
    <w:basedOn w:val="a"/>
    <w:qFormat/>
    <w:pPr>
      <w:widowControl w:val="0"/>
      <w:adjustRightInd/>
      <w:snapToGrid/>
      <w:spacing w:after="0" w:line="300" w:lineRule="auto"/>
      <w:jc w:val="both"/>
    </w:pPr>
    <w:rPr>
      <w:rFonts w:ascii="Times New Roman" w:eastAsia="宋体" w:hAnsi="Times New Roman" w:cs="Times New Roman"/>
      <w:spacing w:val="10"/>
      <w:kern w:val="2"/>
      <w:sz w:val="21"/>
      <w:szCs w:val="24"/>
    </w:rPr>
  </w:style>
  <w:style w:type="paragraph" w:customStyle="1" w:styleId="005">
    <w:name w:val="005正文"/>
    <w:qFormat/>
    <w:pPr>
      <w:widowControl w:val="0"/>
      <w:spacing w:beforeLines="50" w:line="360" w:lineRule="auto"/>
      <w:ind w:firstLineChars="200" w:firstLine="200"/>
      <w:jc w:val="both"/>
    </w:pPr>
    <w:rPr>
      <w:kern w:val="2"/>
      <w:sz w:val="24"/>
      <w:szCs w:val="22"/>
    </w:rPr>
  </w:style>
  <w:style w:type="character" w:customStyle="1" w:styleId="a6">
    <w:name w:val="批注文字 字符"/>
    <w:basedOn w:val="a0"/>
    <w:link w:val="a4"/>
    <w:qFormat/>
    <w:rPr>
      <w:rFonts w:ascii="Tahoma" w:eastAsia="微软雅黑" w:hAnsi="Tahoma" w:cs="宋体"/>
      <w:sz w:val="22"/>
      <w:szCs w:val="22"/>
    </w:rPr>
  </w:style>
  <w:style w:type="character" w:customStyle="1" w:styleId="a5">
    <w:name w:val="批注主题 字符"/>
    <w:basedOn w:val="a6"/>
    <w:link w:val="a3"/>
    <w:qFormat/>
    <w:rPr>
      <w:rFonts w:ascii="Tahoma" w:eastAsia="微软雅黑" w:hAnsi="Tahoma" w:cs="宋体"/>
      <w:b/>
      <w:bCs/>
      <w:sz w:val="22"/>
      <w:szCs w:val="22"/>
    </w:rPr>
  </w:style>
  <w:style w:type="paragraph" w:customStyle="1" w:styleId="2">
    <w:name w:val="列出段落2"/>
    <w:basedOn w:val="a"/>
    <w:uiPriority w:val="99"/>
    <w:unhideWhenUsed/>
    <w:qFormat/>
    <w:pPr>
      <w:ind w:firstLineChars="200" w:firstLine="420"/>
    </w:pPr>
  </w:style>
  <w:style w:type="paragraph" w:customStyle="1" w:styleId="10">
    <w:name w:val="修订1"/>
    <w:hidden/>
    <w:uiPriority w:val="99"/>
    <w:unhideWhenUsed/>
    <w:qFormat/>
    <w:rPr>
      <w:rFonts w:ascii="Tahoma" w:eastAsia="微软雅黑" w:hAnsi="Tahoma" w:cs="宋体"/>
      <w:sz w:val="22"/>
      <w:szCs w:val="22"/>
    </w:rPr>
  </w:style>
  <w:style w:type="character" w:customStyle="1" w:styleId="font21">
    <w:name w:val="font21"/>
    <w:basedOn w:val="a0"/>
    <w:qFormat/>
    <w:rPr>
      <w:rFonts w:ascii="宋体" w:eastAsia="宋体" w:hAnsi="宋体" w:cs="宋体" w:hint="eastAsia"/>
      <w:color w:val="000000"/>
      <w:sz w:val="21"/>
      <w:szCs w:val="21"/>
      <w:u w:val="none"/>
    </w:rPr>
  </w:style>
  <w:style w:type="paragraph" w:styleId="af2">
    <w:name w:val="Revision"/>
    <w:hidden/>
    <w:uiPriority w:val="99"/>
    <w:semiHidden/>
    <w:rsid w:val="00E125B7"/>
    <w:rPr>
      <w:rFonts w:ascii="Tahoma" w:eastAsia="微软雅黑" w:hAnsi="Tahoma"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427</Words>
  <Characters>2438</Characters>
  <Application>Microsoft Office Word</Application>
  <DocSecurity>0</DocSecurity>
  <Lines>20</Lines>
  <Paragraphs>5</Paragraphs>
  <ScaleCrop>false</ScaleCrop>
  <Company>CHINA</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浮生</cp:lastModifiedBy>
  <cp:revision>403</cp:revision>
  <cp:lastPrinted>2022-09-28T10:35:00Z</cp:lastPrinted>
  <dcterms:created xsi:type="dcterms:W3CDTF">2018-12-29T22:33:00Z</dcterms:created>
  <dcterms:modified xsi:type="dcterms:W3CDTF">2022-09-28T07:33:00Z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ICV">
    <vt:lpwstr>A0C9C533A5D540438599F28663DAB360</vt:lpwstr>
  </property>
</Properties>
</file>