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1DA0" w14:textId="2C781597" w:rsidR="00AF771F" w:rsidRPr="001A5D7D" w:rsidRDefault="009C038C" w:rsidP="001A5D7D">
      <w:pPr>
        <w:spacing w:line="360" w:lineRule="auto"/>
        <w:rPr>
          <w:rFonts w:ascii="宋体" w:eastAsia="宋体" w:hAnsi="宋体"/>
          <w:sz w:val="24"/>
          <w:szCs w:val="24"/>
        </w:rPr>
      </w:pPr>
      <w:r w:rsidRPr="001A5D7D">
        <w:rPr>
          <w:rFonts w:ascii="宋体" w:eastAsia="宋体" w:hAnsi="宋体"/>
          <w:sz w:val="24"/>
          <w:szCs w:val="24"/>
        </w:rPr>
        <w:t>2022年</w:t>
      </w:r>
      <w:r w:rsidR="00950EB1">
        <w:rPr>
          <w:rFonts w:ascii="宋体" w:eastAsia="宋体" w:hAnsi="宋体"/>
          <w:sz w:val="24"/>
          <w:szCs w:val="24"/>
        </w:rPr>
        <w:t>9</w:t>
      </w:r>
      <w:r w:rsidRPr="001A5D7D">
        <w:rPr>
          <w:rFonts w:ascii="宋体" w:eastAsia="宋体" w:hAnsi="宋体"/>
          <w:sz w:val="24"/>
          <w:szCs w:val="24"/>
        </w:rPr>
        <w:t>月，投资者主要问题有</w:t>
      </w:r>
      <w:r w:rsidR="00950EB1">
        <w:rPr>
          <w:rFonts w:ascii="宋体" w:eastAsia="宋体" w:hAnsi="宋体" w:hint="eastAsia"/>
          <w:sz w:val="24"/>
          <w:szCs w:val="24"/>
        </w:rPr>
        <w:t>财务共享中心建立情况</w:t>
      </w:r>
      <w:r w:rsidRPr="001A5D7D">
        <w:rPr>
          <w:rFonts w:ascii="宋体" w:eastAsia="宋体" w:hAnsi="宋体"/>
          <w:sz w:val="24"/>
          <w:szCs w:val="24"/>
        </w:rPr>
        <w:t>等方面，公司均在上证e互动平台做出相应答复。</w:t>
      </w:r>
    </w:p>
    <w:p w14:paraId="0AB7CE13" w14:textId="77777777" w:rsidR="001A5D7D" w:rsidRPr="001A5D7D" w:rsidRDefault="001A5D7D" w:rsidP="001A5D7D">
      <w:pPr>
        <w:spacing w:line="360" w:lineRule="auto"/>
        <w:rPr>
          <w:rFonts w:ascii="宋体" w:eastAsia="宋体" w:hAnsi="宋体"/>
          <w:sz w:val="24"/>
          <w:szCs w:val="24"/>
        </w:rPr>
      </w:pPr>
    </w:p>
    <w:p w14:paraId="1F74DDB4" w14:textId="5A720FB9" w:rsidR="001A5D7D" w:rsidRPr="001A5D7D" w:rsidRDefault="009C038C" w:rsidP="001A5D7D">
      <w:pPr>
        <w:spacing w:line="360" w:lineRule="auto"/>
        <w:rPr>
          <w:rFonts w:ascii="宋体" w:eastAsia="宋体" w:hAnsi="宋体"/>
          <w:sz w:val="24"/>
          <w:szCs w:val="24"/>
        </w:rPr>
      </w:pPr>
      <w:r w:rsidRPr="001A5D7D">
        <w:rPr>
          <w:rFonts w:ascii="宋体" w:eastAsia="宋体" w:hAnsi="宋体"/>
          <w:sz w:val="24"/>
          <w:szCs w:val="24"/>
        </w:rPr>
        <w:t>2022</w:t>
      </w:r>
      <w:r w:rsidRPr="001A5D7D">
        <w:rPr>
          <w:rFonts w:ascii="宋体" w:eastAsia="宋体" w:hAnsi="宋体" w:hint="eastAsia"/>
          <w:sz w:val="24"/>
          <w:szCs w:val="24"/>
        </w:rPr>
        <w:t>年</w:t>
      </w:r>
      <w:r w:rsidR="00950EB1">
        <w:rPr>
          <w:rFonts w:ascii="宋体" w:eastAsia="宋体" w:hAnsi="宋体"/>
          <w:sz w:val="24"/>
          <w:szCs w:val="24"/>
        </w:rPr>
        <w:t>9</w:t>
      </w:r>
      <w:r w:rsidR="00950EB1">
        <w:rPr>
          <w:rFonts w:ascii="宋体" w:eastAsia="宋体" w:hAnsi="宋体" w:hint="eastAsia"/>
          <w:sz w:val="24"/>
          <w:szCs w:val="24"/>
        </w:rPr>
        <w:t>月</w:t>
      </w:r>
      <w:r w:rsidRPr="001A5D7D">
        <w:rPr>
          <w:rFonts w:ascii="宋体" w:eastAsia="宋体" w:hAnsi="宋体" w:hint="eastAsia"/>
          <w:sz w:val="24"/>
          <w:szCs w:val="24"/>
        </w:rPr>
        <w:t>，公司</w:t>
      </w:r>
      <w:r w:rsidR="00950EB1">
        <w:rPr>
          <w:rFonts w:ascii="宋体" w:eastAsia="宋体" w:hAnsi="宋体" w:hint="eastAsia"/>
          <w:sz w:val="24"/>
          <w:szCs w:val="24"/>
        </w:rPr>
        <w:t>召开2</w:t>
      </w:r>
      <w:r w:rsidR="00950EB1">
        <w:rPr>
          <w:rFonts w:ascii="宋体" w:eastAsia="宋体" w:hAnsi="宋体"/>
          <w:sz w:val="24"/>
          <w:szCs w:val="24"/>
        </w:rPr>
        <w:t>022</w:t>
      </w:r>
      <w:r w:rsidR="00950EB1">
        <w:rPr>
          <w:rFonts w:ascii="宋体" w:eastAsia="宋体" w:hAnsi="宋体" w:hint="eastAsia"/>
          <w:sz w:val="24"/>
          <w:szCs w:val="24"/>
        </w:rPr>
        <w:t>年半年度业绩说明会、</w:t>
      </w:r>
      <w:r w:rsidR="001A5D7D" w:rsidRPr="001A5D7D">
        <w:rPr>
          <w:rFonts w:ascii="宋体" w:eastAsia="宋体" w:hAnsi="宋体" w:hint="eastAsia"/>
          <w:sz w:val="24"/>
          <w:szCs w:val="24"/>
        </w:rPr>
        <w:t>接受机构来访调研</w:t>
      </w:r>
      <w:r w:rsidR="001A5D7D">
        <w:rPr>
          <w:rFonts w:ascii="宋体" w:eastAsia="宋体" w:hAnsi="宋体" w:hint="eastAsia"/>
          <w:sz w:val="24"/>
          <w:szCs w:val="24"/>
        </w:rPr>
        <w:t>，</w:t>
      </w:r>
      <w:r w:rsidR="00950EB1">
        <w:rPr>
          <w:rFonts w:ascii="宋体" w:eastAsia="宋体" w:hAnsi="宋体" w:hint="eastAsia"/>
          <w:sz w:val="24"/>
          <w:szCs w:val="24"/>
        </w:rPr>
        <w:t>说明会</w:t>
      </w:r>
      <w:r w:rsidR="001A5D7D">
        <w:rPr>
          <w:rFonts w:ascii="宋体" w:eastAsia="宋体" w:hAnsi="宋体" w:hint="eastAsia"/>
          <w:sz w:val="24"/>
          <w:szCs w:val="24"/>
        </w:rPr>
        <w:t>主要</w:t>
      </w:r>
      <w:r w:rsidR="00950EB1">
        <w:rPr>
          <w:rFonts w:ascii="宋体" w:eastAsia="宋体" w:hAnsi="宋体" w:hint="eastAsia"/>
          <w:sz w:val="24"/>
          <w:szCs w:val="24"/>
        </w:rPr>
        <w:t>召开情况及机构来访</w:t>
      </w:r>
      <w:r w:rsidR="0067592C">
        <w:rPr>
          <w:rFonts w:ascii="宋体" w:eastAsia="宋体" w:hAnsi="宋体" w:hint="eastAsia"/>
          <w:sz w:val="24"/>
          <w:szCs w:val="24"/>
        </w:rPr>
        <w:t>调研</w:t>
      </w:r>
      <w:r w:rsidR="001A5D7D">
        <w:rPr>
          <w:rFonts w:ascii="宋体" w:eastAsia="宋体" w:hAnsi="宋体" w:hint="eastAsia"/>
          <w:sz w:val="24"/>
          <w:szCs w:val="24"/>
        </w:rPr>
        <w:t>情况详见</w:t>
      </w:r>
      <w:r w:rsidR="00950EB1">
        <w:rPr>
          <w:rFonts w:ascii="宋体" w:eastAsia="宋体" w:hAnsi="宋体" w:hint="eastAsia"/>
          <w:sz w:val="24"/>
          <w:szCs w:val="24"/>
        </w:rPr>
        <w:t>下述《</w:t>
      </w:r>
      <w:r w:rsidR="001A5D7D" w:rsidRPr="001A5D7D">
        <w:rPr>
          <w:rFonts w:ascii="宋体" w:eastAsia="宋体" w:hAnsi="宋体" w:hint="eastAsia"/>
          <w:sz w:val="24"/>
          <w:szCs w:val="24"/>
        </w:rPr>
        <w:t>投资者关系活动记录表</w:t>
      </w:r>
      <w:r w:rsidR="00950EB1">
        <w:rPr>
          <w:rFonts w:ascii="宋体" w:eastAsia="宋体" w:hAnsi="宋体" w:hint="eastAsia"/>
          <w:sz w:val="24"/>
          <w:szCs w:val="24"/>
        </w:rPr>
        <w:t>》</w:t>
      </w:r>
      <w:r w:rsidR="001A5D7D">
        <w:rPr>
          <w:rFonts w:ascii="宋体" w:eastAsia="宋体" w:hAnsi="宋体" w:hint="eastAsia"/>
          <w:sz w:val="24"/>
          <w:szCs w:val="24"/>
        </w:rPr>
        <w:t>。</w:t>
      </w:r>
    </w:p>
    <w:p w14:paraId="39A55056" w14:textId="77777777" w:rsidR="001A5D7D" w:rsidRDefault="001A5D7D" w:rsidP="001A5D7D">
      <w:pPr>
        <w:widowControl/>
        <w:spacing w:line="360" w:lineRule="auto"/>
        <w:jc w:val="left"/>
      </w:pPr>
      <w:r>
        <w:br w:type="page"/>
      </w:r>
    </w:p>
    <w:p w14:paraId="4C4274B7" w14:textId="77777777" w:rsidR="00950EB1" w:rsidRPr="00712094" w:rsidRDefault="00950EB1" w:rsidP="00950EB1">
      <w:pPr>
        <w:jc w:val="center"/>
        <w:rPr>
          <w:rFonts w:ascii="Times New Roman" w:eastAsia="宋体" w:hAnsi="Times New Roman"/>
          <w:sz w:val="24"/>
          <w:szCs w:val="24"/>
        </w:rPr>
      </w:pPr>
      <w:r w:rsidRPr="00712094">
        <w:rPr>
          <w:rFonts w:ascii="Times New Roman" w:eastAsia="宋体" w:hAnsi="Times New Roman"/>
          <w:sz w:val="24"/>
          <w:szCs w:val="24"/>
        </w:rPr>
        <w:lastRenderedPageBreak/>
        <w:t>证券代码</w:t>
      </w:r>
      <w:r w:rsidRPr="00712094">
        <w:rPr>
          <w:rFonts w:ascii="Times New Roman" w:eastAsia="宋体" w:hAnsi="Times New Roman" w:hint="eastAsia"/>
          <w:sz w:val="24"/>
          <w:szCs w:val="24"/>
        </w:rPr>
        <w:t>：</w:t>
      </w:r>
      <w:r w:rsidRPr="00712094">
        <w:rPr>
          <w:rFonts w:ascii="Times New Roman" w:eastAsia="宋体" w:hAnsi="Times New Roman"/>
          <w:sz w:val="24"/>
          <w:szCs w:val="24"/>
        </w:rPr>
        <w:t>603013</w:t>
      </w:r>
      <w:r w:rsidRPr="00712094">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712094">
        <w:rPr>
          <w:rFonts w:ascii="Times New Roman" w:eastAsia="宋体" w:hAnsi="Times New Roman" w:hint="eastAsia"/>
          <w:sz w:val="24"/>
          <w:szCs w:val="24"/>
        </w:rPr>
        <w:t xml:space="preserve">  </w:t>
      </w:r>
      <w:r w:rsidRPr="00712094">
        <w:rPr>
          <w:rFonts w:ascii="Times New Roman" w:eastAsia="宋体" w:hAnsi="Times New Roman" w:hint="eastAsia"/>
          <w:sz w:val="24"/>
          <w:szCs w:val="24"/>
        </w:rPr>
        <w:t>证券简称：亚普股份</w:t>
      </w:r>
    </w:p>
    <w:p w14:paraId="2C846959" w14:textId="77777777" w:rsidR="00950EB1" w:rsidRPr="00712094" w:rsidRDefault="00950EB1" w:rsidP="00950EB1">
      <w:pPr>
        <w:jc w:val="center"/>
        <w:rPr>
          <w:rFonts w:ascii="Times New Roman" w:eastAsia="宋体" w:hAnsi="Times New Roman"/>
          <w:sz w:val="24"/>
          <w:szCs w:val="24"/>
        </w:rPr>
      </w:pPr>
    </w:p>
    <w:p w14:paraId="6ECA3F24" w14:textId="77777777" w:rsidR="00950EB1" w:rsidRPr="00712094" w:rsidRDefault="00950EB1" w:rsidP="00950EB1">
      <w:pPr>
        <w:jc w:val="center"/>
        <w:rPr>
          <w:rFonts w:ascii="Times New Roman" w:eastAsia="宋体" w:hAnsi="Times New Roman"/>
          <w:b/>
          <w:color w:val="FF0000"/>
          <w:sz w:val="32"/>
          <w:szCs w:val="36"/>
        </w:rPr>
      </w:pPr>
      <w:r w:rsidRPr="00712094">
        <w:rPr>
          <w:rFonts w:ascii="Times New Roman" w:eastAsia="宋体" w:hAnsi="Times New Roman" w:hint="eastAsia"/>
          <w:b/>
          <w:color w:val="FF0000"/>
          <w:sz w:val="32"/>
          <w:szCs w:val="36"/>
        </w:rPr>
        <w:t>亚普汽车部件股份有限公司</w:t>
      </w:r>
    </w:p>
    <w:p w14:paraId="5FE530AD" w14:textId="77777777" w:rsidR="00950EB1" w:rsidRPr="00712094" w:rsidRDefault="00950EB1" w:rsidP="00950EB1">
      <w:pPr>
        <w:jc w:val="center"/>
        <w:rPr>
          <w:rFonts w:ascii="Times New Roman" w:eastAsia="宋体" w:hAnsi="Times New Roman"/>
          <w:b/>
          <w:color w:val="FF0000"/>
          <w:sz w:val="36"/>
          <w:szCs w:val="36"/>
        </w:rPr>
      </w:pPr>
      <w:r w:rsidRPr="003D068E">
        <w:rPr>
          <w:rFonts w:ascii="Times New Roman" w:eastAsia="宋体" w:hAnsi="Times New Roman" w:hint="eastAsia"/>
          <w:b/>
          <w:color w:val="FF0000"/>
          <w:sz w:val="32"/>
          <w:szCs w:val="36"/>
        </w:rPr>
        <w:t>投资者关系活动记录表</w:t>
      </w:r>
    </w:p>
    <w:p w14:paraId="76894C90" w14:textId="77777777" w:rsidR="00950EB1" w:rsidRDefault="00950EB1" w:rsidP="00950EB1">
      <w:pPr>
        <w:spacing w:line="360" w:lineRule="auto"/>
        <w:jc w:val="right"/>
        <w:rPr>
          <w:rFonts w:ascii="Times New Roman" w:eastAsia="宋体" w:hAnsi="Times New Roman"/>
          <w:color w:val="000000" w:themeColor="text1"/>
          <w:sz w:val="24"/>
          <w:szCs w:val="24"/>
        </w:rPr>
      </w:pPr>
      <w:r w:rsidRPr="006F29BB">
        <w:rPr>
          <w:rFonts w:ascii="Times New Roman" w:eastAsia="宋体" w:hAnsi="Times New Roman" w:hint="eastAsia"/>
          <w:color w:val="000000" w:themeColor="text1"/>
          <w:sz w:val="24"/>
          <w:szCs w:val="24"/>
        </w:rPr>
        <w:t>编号：</w:t>
      </w:r>
      <w:r w:rsidRPr="006F29BB">
        <w:rPr>
          <w:rFonts w:ascii="Times New Roman" w:eastAsia="宋体" w:hAnsi="Times New Roman" w:hint="eastAsia"/>
          <w:color w:val="000000" w:themeColor="text1"/>
          <w:sz w:val="24"/>
          <w:szCs w:val="24"/>
        </w:rPr>
        <w:t>2</w:t>
      </w:r>
      <w:r w:rsidRPr="006F29BB">
        <w:rPr>
          <w:rFonts w:ascii="Times New Roman" w:eastAsia="宋体" w:hAnsi="Times New Roman"/>
          <w:color w:val="000000" w:themeColor="text1"/>
          <w:sz w:val="24"/>
          <w:szCs w:val="24"/>
        </w:rPr>
        <w:t>022</w:t>
      </w:r>
      <w:r w:rsidRPr="006F29BB">
        <w:rPr>
          <w:rFonts w:ascii="Times New Roman" w:eastAsia="宋体" w:hAnsi="Times New Roman" w:hint="eastAsia"/>
          <w:color w:val="000000" w:themeColor="text1"/>
          <w:sz w:val="24"/>
          <w:szCs w:val="24"/>
        </w:rPr>
        <w:t>-</w:t>
      </w:r>
      <w:r w:rsidRPr="006F29BB">
        <w:rPr>
          <w:rFonts w:ascii="Times New Roman" w:eastAsia="宋体" w:hAnsi="Times New Roman"/>
          <w:color w:val="000000" w:themeColor="text1"/>
          <w:sz w:val="24"/>
          <w:szCs w:val="24"/>
        </w:rPr>
        <w:t>002</w:t>
      </w:r>
    </w:p>
    <w:tbl>
      <w:tblPr>
        <w:tblStyle w:val="a7"/>
        <w:tblW w:w="0" w:type="auto"/>
        <w:tblLook w:val="04A0" w:firstRow="1" w:lastRow="0" w:firstColumn="1" w:lastColumn="0" w:noHBand="0" w:noVBand="1"/>
      </w:tblPr>
      <w:tblGrid>
        <w:gridCol w:w="2972"/>
        <w:gridCol w:w="5324"/>
      </w:tblGrid>
      <w:tr w:rsidR="00950EB1" w14:paraId="10062719" w14:textId="77777777" w:rsidTr="00224772">
        <w:tc>
          <w:tcPr>
            <w:tcW w:w="2972" w:type="dxa"/>
          </w:tcPr>
          <w:p w14:paraId="0C4B29DA"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投资者关系活动类别</w:t>
            </w:r>
          </w:p>
        </w:tc>
        <w:tc>
          <w:tcPr>
            <w:tcW w:w="5324" w:type="dxa"/>
          </w:tcPr>
          <w:p w14:paraId="3A91354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√特定对象调研</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□分析师会议</w:t>
            </w:r>
          </w:p>
          <w:p w14:paraId="6FB607FC"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□媒体采访</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□业绩说明会</w:t>
            </w:r>
          </w:p>
          <w:p w14:paraId="355D3FEA"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□新闻发布会</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□路演活动</w:t>
            </w:r>
          </w:p>
          <w:p w14:paraId="5569C71A"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□现场参观</w:t>
            </w:r>
          </w:p>
          <w:p w14:paraId="56081B24" w14:textId="77777777" w:rsidR="00950EB1" w:rsidRPr="003D068E" w:rsidRDefault="00950EB1" w:rsidP="00224772">
            <w:pPr>
              <w:spacing w:line="360" w:lineRule="auto"/>
              <w:rPr>
                <w:rFonts w:ascii="Times New Roman" w:eastAsia="宋体" w:hAnsi="Times New Roman"/>
                <w:color w:val="000000" w:themeColor="text1"/>
                <w:sz w:val="24"/>
                <w:szCs w:val="24"/>
                <w:u w:val="single"/>
              </w:rPr>
            </w:pPr>
            <w:r>
              <w:rPr>
                <w:rFonts w:ascii="Times New Roman" w:eastAsia="宋体" w:hAnsi="Times New Roman" w:hint="eastAsia"/>
                <w:color w:val="000000" w:themeColor="text1"/>
                <w:sz w:val="24"/>
                <w:szCs w:val="24"/>
              </w:rPr>
              <w:t>□其他</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u w:val="single"/>
              </w:rPr>
              <w:t xml:space="preserve">                 </w:t>
            </w:r>
          </w:p>
        </w:tc>
      </w:tr>
      <w:tr w:rsidR="00950EB1" w14:paraId="4C213C20" w14:textId="77777777" w:rsidTr="00224772">
        <w:tc>
          <w:tcPr>
            <w:tcW w:w="2972" w:type="dxa"/>
          </w:tcPr>
          <w:p w14:paraId="57169697"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参与单位名称及人员姓名</w:t>
            </w:r>
          </w:p>
        </w:tc>
        <w:tc>
          <w:tcPr>
            <w:tcW w:w="5324" w:type="dxa"/>
          </w:tcPr>
          <w:p w14:paraId="12D9E48A" w14:textId="31A55BD0"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首创证券江苏分公司</w:t>
            </w:r>
          </w:p>
        </w:tc>
      </w:tr>
      <w:tr w:rsidR="00950EB1" w14:paraId="63386949" w14:textId="77777777" w:rsidTr="00224772">
        <w:tc>
          <w:tcPr>
            <w:tcW w:w="2972" w:type="dxa"/>
          </w:tcPr>
          <w:p w14:paraId="320C8818"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时间</w:t>
            </w:r>
          </w:p>
        </w:tc>
        <w:tc>
          <w:tcPr>
            <w:tcW w:w="5324" w:type="dxa"/>
          </w:tcPr>
          <w:p w14:paraId="25CDCCD9" w14:textId="2DCACDCF"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hint="eastAsia"/>
                <w:color w:val="000000" w:themeColor="text1"/>
                <w:sz w:val="24"/>
                <w:szCs w:val="24"/>
              </w:rPr>
              <w:t>1</w:t>
            </w:r>
            <w:r>
              <w:rPr>
                <w:rFonts w:ascii="Times New Roman" w:eastAsia="宋体" w:hAnsi="Times New Roman"/>
                <w:color w:val="000000" w:themeColor="text1"/>
                <w:sz w:val="24"/>
                <w:szCs w:val="24"/>
              </w:rPr>
              <w:t>5</w:t>
            </w:r>
            <w:r>
              <w:rPr>
                <w:rFonts w:ascii="Times New Roman" w:eastAsia="宋体" w:hAnsi="Times New Roman" w:hint="eastAsia"/>
                <w:color w:val="000000" w:themeColor="text1"/>
                <w:sz w:val="24"/>
                <w:szCs w:val="24"/>
              </w:rPr>
              <w:t>日</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13</w:t>
            </w:r>
            <w:r>
              <w:rPr>
                <w:rFonts w:ascii="Times New Roman" w:eastAsia="宋体" w:hAnsi="Times New Roman" w:hint="eastAsia"/>
                <w:color w:val="000000" w:themeColor="text1"/>
                <w:sz w:val="24"/>
                <w:szCs w:val="24"/>
              </w:rPr>
              <w:t>:3</w:t>
            </w:r>
            <w:r>
              <w:rPr>
                <w:rFonts w:ascii="Times New Roman" w:eastAsia="宋体" w:hAnsi="Times New Roman"/>
                <w:color w:val="000000" w:themeColor="text1"/>
                <w:sz w:val="24"/>
                <w:szCs w:val="24"/>
              </w:rPr>
              <w:t>0</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15</w:t>
            </w:r>
            <w:r>
              <w:rPr>
                <w:rFonts w:ascii="Times New Roman" w:eastAsia="宋体" w:hAnsi="Times New Roman" w:hint="eastAsia"/>
                <w:color w:val="000000" w:themeColor="text1"/>
                <w:sz w:val="24"/>
                <w:szCs w:val="24"/>
              </w:rPr>
              <w:t>:</w:t>
            </w:r>
            <w:r w:rsidR="00402DB5">
              <w:rPr>
                <w:rFonts w:ascii="Times New Roman" w:eastAsia="宋体" w:hAnsi="Times New Roman"/>
                <w:color w:val="000000" w:themeColor="text1"/>
                <w:sz w:val="24"/>
                <w:szCs w:val="24"/>
              </w:rPr>
              <w:t>0</w:t>
            </w:r>
            <w:r>
              <w:rPr>
                <w:rFonts w:ascii="Times New Roman" w:eastAsia="宋体" w:hAnsi="Times New Roman"/>
                <w:color w:val="000000" w:themeColor="text1"/>
                <w:sz w:val="24"/>
                <w:szCs w:val="24"/>
              </w:rPr>
              <w:t>0</w:t>
            </w:r>
          </w:p>
        </w:tc>
      </w:tr>
      <w:tr w:rsidR="00950EB1" w14:paraId="14B951EC" w14:textId="77777777" w:rsidTr="00224772">
        <w:tc>
          <w:tcPr>
            <w:tcW w:w="2972" w:type="dxa"/>
          </w:tcPr>
          <w:p w14:paraId="062C082A"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地点</w:t>
            </w:r>
          </w:p>
        </w:tc>
        <w:tc>
          <w:tcPr>
            <w:tcW w:w="5324" w:type="dxa"/>
          </w:tcPr>
          <w:p w14:paraId="6241E34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公司会议室</w:t>
            </w:r>
          </w:p>
        </w:tc>
      </w:tr>
      <w:tr w:rsidR="00950EB1" w14:paraId="00909F36" w14:textId="77777777" w:rsidTr="00224772">
        <w:tc>
          <w:tcPr>
            <w:tcW w:w="2972" w:type="dxa"/>
          </w:tcPr>
          <w:p w14:paraId="24887B84"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上市公司接待人员姓名</w:t>
            </w:r>
          </w:p>
        </w:tc>
        <w:tc>
          <w:tcPr>
            <w:tcW w:w="5324" w:type="dxa"/>
          </w:tcPr>
          <w:p w14:paraId="22F733F2"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朱磊、杨杰、杨琳、尤家康</w:t>
            </w:r>
          </w:p>
        </w:tc>
      </w:tr>
      <w:tr w:rsidR="00950EB1" w14:paraId="3292D976" w14:textId="77777777" w:rsidTr="00224772">
        <w:tc>
          <w:tcPr>
            <w:tcW w:w="2972" w:type="dxa"/>
          </w:tcPr>
          <w:p w14:paraId="47389B5B"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投资者关系活动主要内容介绍</w:t>
            </w:r>
          </w:p>
        </w:tc>
        <w:tc>
          <w:tcPr>
            <w:tcW w:w="5324" w:type="dxa"/>
          </w:tcPr>
          <w:p w14:paraId="61ACC980" w14:textId="77777777" w:rsidR="00950EB1" w:rsidRPr="00277888"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一、亚普股份介绍公司基本情况</w:t>
            </w:r>
          </w:p>
          <w:p w14:paraId="3CBB17D4" w14:textId="77777777" w:rsidR="00950EB1" w:rsidRPr="00277888"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包括公司概况、股权结构、产品介绍、业务分布、主要客户及荣誉、管理体系、信息化建设、企业文化等。</w:t>
            </w:r>
          </w:p>
          <w:p w14:paraId="708E022B" w14:textId="77777777" w:rsidR="00950EB1" w:rsidRPr="00277888" w:rsidRDefault="00950EB1" w:rsidP="00224772">
            <w:pPr>
              <w:spacing w:line="360" w:lineRule="auto"/>
              <w:rPr>
                <w:rFonts w:ascii="Times New Roman" w:eastAsia="宋体" w:hAnsi="Times New Roman"/>
                <w:color w:val="000000" w:themeColor="text1"/>
                <w:sz w:val="24"/>
                <w:szCs w:val="24"/>
              </w:rPr>
            </w:pPr>
          </w:p>
          <w:p w14:paraId="12F629E1" w14:textId="77777777" w:rsidR="00950EB1" w:rsidRPr="00277888"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二、主要交流的问题</w:t>
            </w:r>
          </w:p>
          <w:p w14:paraId="08B152C4" w14:textId="77777777" w:rsidR="00950EB1"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①</w:t>
            </w:r>
            <w:r>
              <w:rPr>
                <w:rFonts w:ascii="Times New Roman" w:eastAsia="宋体" w:hAnsi="Times New Roman" w:hint="eastAsia"/>
                <w:color w:val="000000" w:themeColor="text1"/>
                <w:sz w:val="24"/>
                <w:szCs w:val="24"/>
              </w:rPr>
              <w:t>除了燃油系统外，公司在乘用车领域的业务有哪些？</w:t>
            </w:r>
          </w:p>
          <w:p w14:paraId="15C0DB42"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公司目前产品主要涉及储能系统产品和热管理系统产品。公司储能业务的产品除了燃油系统外，还包括电池包壳体、储能电池包箱体、燃料电池储氢系统等，产品主要作用是为汽车和其他储能领域提供各种能量介质（如油、汽、电的存储载体）；热管理系统产品包括</w:t>
            </w:r>
            <w:proofErr w:type="gramStart"/>
            <w:r>
              <w:rPr>
                <w:rFonts w:ascii="Times New Roman" w:eastAsia="宋体" w:hAnsi="Times New Roman" w:hint="eastAsia"/>
                <w:color w:val="000000" w:themeColor="text1"/>
                <w:sz w:val="24"/>
                <w:szCs w:val="24"/>
              </w:rPr>
              <w:t>极</w:t>
            </w:r>
            <w:proofErr w:type="gramEnd"/>
            <w:r>
              <w:rPr>
                <w:rFonts w:ascii="Times New Roman" w:eastAsia="宋体" w:hAnsi="Times New Roman" w:hint="eastAsia"/>
                <w:color w:val="000000" w:themeColor="text1"/>
                <w:sz w:val="24"/>
                <w:szCs w:val="24"/>
              </w:rPr>
              <w:t>寒加温系统和风道等，其中极寒加温系统是为纯电动汽车电池在</w:t>
            </w:r>
            <w:proofErr w:type="gramStart"/>
            <w:r>
              <w:rPr>
                <w:rFonts w:ascii="Times New Roman" w:eastAsia="宋体" w:hAnsi="Times New Roman" w:hint="eastAsia"/>
                <w:color w:val="000000" w:themeColor="text1"/>
                <w:sz w:val="24"/>
                <w:szCs w:val="24"/>
              </w:rPr>
              <w:t>极</w:t>
            </w:r>
            <w:r>
              <w:rPr>
                <w:rFonts w:ascii="Times New Roman" w:eastAsia="宋体" w:hAnsi="Times New Roman" w:hint="eastAsia"/>
                <w:color w:val="000000" w:themeColor="text1"/>
                <w:sz w:val="24"/>
                <w:szCs w:val="24"/>
              </w:rPr>
              <w:lastRenderedPageBreak/>
              <w:t>寒地</w:t>
            </w:r>
            <w:proofErr w:type="gramEnd"/>
            <w:r>
              <w:rPr>
                <w:rFonts w:ascii="Times New Roman" w:eastAsia="宋体" w:hAnsi="Times New Roman" w:hint="eastAsia"/>
                <w:color w:val="000000" w:themeColor="text1"/>
                <w:sz w:val="24"/>
                <w:szCs w:val="24"/>
              </w:rPr>
              <w:t>区提供辅助加热功能，风道产品用于空调风量的输送。</w:t>
            </w:r>
          </w:p>
          <w:p w14:paraId="22A83358" w14:textId="77777777" w:rsidR="00950EB1" w:rsidRDefault="00950EB1" w:rsidP="00224772">
            <w:pPr>
              <w:spacing w:line="360" w:lineRule="auto"/>
              <w:rPr>
                <w:rFonts w:ascii="Times New Roman" w:eastAsia="宋体" w:hAnsi="Times New Roman"/>
                <w:color w:val="000000" w:themeColor="text1"/>
                <w:sz w:val="24"/>
                <w:szCs w:val="24"/>
              </w:rPr>
            </w:pPr>
          </w:p>
          <w:p w14:paraId="29C66B92" w14:textId="77777777" w:rsidR="00950EB1" w:rsidRPr="00277888"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②针对电池包产品，复合材料相对于金属材料的优势是怎样的</w:t>
            </w:r>
            <w:r w:rsidRPr="00277888">
              <w:rPr>
                <w:rFonts w:ascii="Times New Roman" w:eastAsia="宋体" w:hAnsi="Times New Roman" w:hint="eastAsia"/>
                <w:color w:val="000000" w:themeColor="text1"/>
                <w:sz w:val="24"/>
                <w:szCs w:val="24"/>
              </w:rPr>
              <w:t>？</w:t>
            </w:r>
          </w:p>
          <w:p w14:paraId="3C198726" w14:textId="77777777" w:rsidR="00950EB1" w:rsidRPr="00277888"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答：</w:t>
            </w:r>
            <w:r>
              <w:rPr>
                <w:rFonts w:ascii="Times New Roman" w:eastAsia="宋体" w:hAnsi="Times New Roman" w:hint="eastAsia"/>
                <w:color w:val="000000" w:themeColor="text1"/>
                <w:sz w:val="24"/>
                <w:szCs w:val="24"/>
              </w:rPr>
              <w:t>电池包作为新能源汽车动力电池的主要承载件，主要</w:t>
            </w:r>
            <w:r w:rsidRPr="00505FE5">
              <w:rPr>
                <w:rFonts w:ascii="Times New Roman" w:eastAsia="宋体" w:hAnsi="Times New Roman" w:hint="eastAsia"/>
                <w:color w:val="000000" w:themeColor="text1"/>
                <w:sz w:val="24"/>
                <w:szCs w:val="24"/>
              </w:rPr>
              <w:t>用于存储电芯，并对电池起到密封、绝缘以及保护作用</w:t>
            </w:r>
            <w:r>
              <w:rPr>
                <w:rFonts w:ascii="Times New Roman" w:eastAsia="宋体" w:hAnsi="Times New Roman" w:hint="eastAsia"/>
                <w:color w:val="000000" w:themeColor="text1"/>
                <w:sz w:val="24"/>
                <w:szCs w:val="24"/>
              </w:rPr>
              <w:t>。相较于铝合金等金属材料，复合材料不仅重量轻、强度高，还具有优异的阻燃性、良好的耐腐蚀性和密封性，是用作电池包上壳体的理想材料。电池包下托盘由于需要具备对动力电池的承重要求，目前行业主机厂使用金属材料生产制造电池包下托盘的居多。</w:t>
            </w:r>
          </w:p>
          <w:p w14:paraId="3A627EBE" w14:textId="77777777" w:rsidR="00950EB1" w:rsidRPr="00277888" w:rsidRDefault="00950EB1" w:rsidP="00224772">
            <w:pPr>
              <w:spacing w:line="360" w:lineRule="auto"/>
              <w:rPr>
                <w:rFonts w:ascii="Times New Roman" w:eastAsia="宋体" w:hAnsi="Times New Roman"/>
                <w:color w:val="000000" w:themeColor="text1"/>
                <w:sz w:val="24"/>
                <w:szCs w:val="24"/>
              </w:rPr>
            </w:pPr>
          </w:p>
          <w:p w14:paraId="6FA512DE" w14:textId="77777777" w:rsidR="00950EB1" w:rsidRPr="00277888"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③</w:t>
            </w:r>
            <w:proofErr w:type="gramStart"/>
            <w:r>
              <w:rPr>
                <w:rFonts w:ascii="Times New Roman" w:eastAsia="宋体" w:hAnsi="Times New Roman" w:hint="eastAsia"/>
                <w:color w:val="000000" w:themeColor="text1"/>
                <w:sz w:val="24"/>
                <w:szCs w:val="24"/>
              </w:rPr>
              <w:t>目前氢阀产品</w:t>
            </w:r>
            <w:proofErr w:type="gramEnd"/>
            <w:r>
              <w:rPr>
                <w:rFonts w:ascii="Times New Roman" w:eastAsia="宋体" w:hAnsi="Times New Roman" w:hint="eastAsia"/>
                <w:color w:val="000000" w:themeColor="text1"/>
                <w:sz w:val="24"/>
                <w:szCs w:val="24"/>
              </w:rPr>
              <w:t>的适用场景有哪些</w:t>
            </w:r>
            <w:r w:rsidRPr="00277888">
              <w:rPr>
                <w:rFonts w:ascii="Times New Roman" w:eastAsia="宋体" w:hAnsi="Times New Roman" w:hint="eastAsia"/>
                <w:color w:val="000000" w:themeColor="text1"/>
                <w:sz w:val="24"/>
                <w:szCs w:val="24"/>
              </w:rPr>
              <w:t>？</w:t>
            </w:r>
          </w:p>
          <w:p w14:paraId="3F880C63" w14:textId="0F2BD8A9" w:rsidR="00950EB1" w:rsidRPr="00277888" w:rsidRDefault="00950EB1" w:rsidP="00224772">
            <w:pPr>
              <w:spacing w:line="360" w:lineRule="auto"/>
              <w:rPr>
                <w:rFonts w:ascii="Times New Roman" w:eastAsia="宋体" w:hAnsi="Times New Roman" w:hint="eastAsia"/>
                <w:color w:val="000000" w:themeColor="text1"/>
                <w:sz w:val="24"/>
                <w:szCs w:val="24"/>
              </w:rPr>
            </w:pPr>
            <w:r w:rsidRPr="00277888">
              <w:rPr>
                <w:rFonts w:ascii="Times New Roman" w:eastAsia="宋体" w:hAnsi="Times New Roman" w:hint="eastAsia"/>
                <w:color w:val="000000" w:themeColor="text1"/>
                <w:sz w:val="24"/>
                <w:szCs w:val="24"/>
              </w:rPr>
              <w:t>答：</w:t>
            </w:r>
            <w:proofErr w:type="gramStart"/>
            <w:r>
              <w:rPr>
                <w:rFonts w:ascii="Times New Roman" w:eastAsia="宋体" w:hAnsi="Times New Roman" w:hint="eastAsia"/>
                <w:color w:val="000000" w:themeColor="text1"/>
                <w:sz w:val="24"/>
                <w:szCs w:val="24"/>
              </w:rPr>
              <w:t>目前氢阀的</w:t>
            </w:r>
            <w:proofErr w:type="gramEnd"/>
            <w:r w:rsidRPr="00505FE5">
              <w:rPr>
                <w:rFonts w:ascii="Times New Roman" w:eastAsia="宋体" w:hAnsi="Times New Roman" w:hint="eastAsia"/>
                <w:color w:val="000000" w:themeColor="text1"/>
                <w:sz w:val="24"/>
                <w:szCs w:val="24"/>
              </w:rPr>
              <w:t>相关产品</w:t>
            </w:r>
            <w:r>
              <w:rPr>
                <w:rFonts w:ascii="Times New Roman" w:eastAsia="宋体" w:hAnsi="Times New Roman" w:hint="eastAsia"/>
                <w:color w:val="000000" w:themeColor="text1"/>
                <w:sz w:val="24"/>
                <w:szCs w:val="24"/>
              </w:rPr>
              <w:t>的应用场景除了乘用车、商用车领域外，</w:t>
            </w:r>
            <w:r w:rsidRPr="00505FE5">
              <w:rPr>
                <w:rFonts w:ascii="Times New Roman" w:eastAsia="宋体" w:hAnsi="Times New Roman" w:hint="eastAsia"/>
                <w:color w:val="000000" w:themeColor="text1"/>
                <w:sz w:val="24"/>
                <w:szCs w:val="24"/>
              </w:rPr>
              <w:t>还可以拓展应用到制氢</w:t>
            </w:r>
            <w:r w:rsidRPr="00505FE5">
              <w:rPr>
                <w:rFonts w:ascii="Times New Roman" w:eastAsia="宋体" w:hAnsi="Times New Roman" w:hint="eastAsia"/>
                <w:color w:val="000000" w:themeColor="text1"/>
                <w:sz w:val="24"/>
                <w:szCs w:val="24"/>
              </w:rPr>
              <w:t>/</w:t>
            </w:r>
            <w:proofErr w:type="gramStart"/>
            <w:r w:rsidRPr="00505FE5">
              <w:rPr>
                <w:rFonts w:ascii="Times New Roman" w:eastAsia="宋体" w:hAnsi="Times New Roman" w:hint="eastAsia"/>
                <w:color w:val="000000" w:themeColor="text1"/>
                <w:sz w:val="24"/>
                <w:szCs w:val="24"/>
              </w:rPr>
              <w:t>运氢</w:t>
            </w:r>
            <w:r w:rsidRPr="00505FE5">
              <w:rPr>
                <w:rFonts w:ascii="Times New Roman" w:eastAsia="宋体" w:hAnsi="Times New Roman" w:hint="eastAsia"/>
                <w:color w:val="000000" w:themeColor="text1"/>
                <w:sz w:val="24"/>
                <w:szCs w:val="24"/>
              </w:rPr>
              <w:t>/</w:t>
            </w:r>
            <w:proofErr w:type="gramEnd"/>
            <w:r>
              <w:rPr>
                <w:rFonts w:ascii="Times New Roman" w:eastAsia="宋体" w:hAnsi="Times New Roman" w:hint="eastAsia"/>
                <w:color w:val="000000" w:themeColor="text1"/>
                <w:sz w:val="24"/>
                <w:szCs w:val="24"/>
              </w:rPr>
              <w:t>加氢等</w:t>
            </w:r>
            <w:proofErr w:type="gramStart"/>
            <w:r>
              <w:rPr>
                <w:rFonts w:ascii="Times New Roman" w:eastAsia="宋体" w:hAnsi="Times New Roman" w:hint="eastAsia"/>
                <w:color w:val="000000" w:themeColor="text1"/>
                <w:sz w:val="24"/>
                <w:szCs w:val="24"/>
              </w:rPr>
              <w:t>涉氢工业</w:t>
            </w:r>
            <w:proofErr w:type="gramEnd"/>
            <w:r>
              <w:rPr>
                <w:rFonts w:ascii="Times New Roman" w:eastAsia="宋体" w:hAnsi="Times New Roman" w:hint="eastAsia"/>
                <w:color w:val="000000" w:themeColor="text1"/>
                <w:sz w:val="24"/>
                <w:szCs w:val="24"/>
              </w:rPr>
              <w:t>领域和航天领域等</w:t>
            </w:r>
            <w:r w:rsidRPr="00277888">
              <w:rPr>
                <w:rFonts w:ascii="Times New Roman" w:eastAsia="宋体" w:hAnsi="Times New Roman" w:hint="eastAsia"/>
                <w:color w:val="000000" w:themeColor="text1"/>
                <w:sz w:val="24"/>
                <w:szCs w:val="24"/>
              </w:rPr>
              <w:t>。</w:t>
            </w:r>
          </w:p>
          <w:p w14:paraId="614FFD7E" w14:textId="77777777" w:rsidR="00950EB1" w:rsidRPr="00277888" w:rsidRDefault="00950EB1" w:rsidP="00224772">
            <w:pPr>
              <w:spacing w:line="360" w:lineRule="auto"/>
              <w:rPr>
                <w:rFonts w:ascii="Times New Roman" w:eastAsia="宋体" w:hAnsi="Times New Roman"/>
                <w:color w:val="000000" w:themeColor="text1"/>
                <w:sz w:val="24"/>
                <w:szCs w:val="24"/>
              </w:rPr>
            </w:pPr>
          </w:p>
          <w:p w14:paraId="54BCA835" w14:textId="3A3E2D98" w:rsidR="00950EB1" w:rsidRDefault="00994431" w:rsidP="00224772">
            <w:pPr>
              <w:spacing w:line="360" w:lineRule="auto"/>
              <w:rPr>
                <w:rFonts w:ascii="Times New Roman" w:eastAsia="宋体" w:hAnsi="Times New Roman"/>
                <w:color w:val="000000" w:themeColor="text1"/>
                <w:sz w:val="24"/>
                <w:szCs w:val="24"/>
              </w:rPr>
            </w:pPr>
            <w:r>
              <w:rPr>
                <w:rFonts w:ascii="宋体" w:eastAsia="宋体" w:hAnsi="宋体" w:cs="宋体" w:hint="eastAsia"/>
                <w:color w:val="000000" w:themeColor="text1"/>
                <w:sz w:val="24"/>
                <w:szCs w:val="24"/>
              </w:rPr>
              <w:t>④</w:t>
            </w:r>
            <w:r w:rsidR="00950EB1">
              <w:rPr>
                <w:rFonts w:ascii="Times New Roman" w:eastAsia="宋体" w:hAnsi="Times New Roman" w:hint="eastAsia"/>
                <w:color w:val="000000" w:themeColor="text1"/>
                <w:sz w:val="24"/>
                <w:szCs w:val="24"/>
              </w:rPr>
              <w:t>公司燃油系统在海外的发展情况是怎样的？</w:t>
            </w:r>
          </w:p>
          <w:p w14:paraId="648DE67F"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答：目前，公司的燃油系统业务在海外仍保持着增长势头。</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022</w:t>
            </w:r>
            <w:r>
              <w:rPr>
                <w:rFonts w:ascii="Times New Roman" w:eastAsia="宋体" w:hAnsi="Times New Roman" w:hint="eastAsia"/>
                <w:color w:val="000000" w:themeColor="text1"/>
                <w:sz w:val="24"/>
                <w:szCs w:val="24"/>
              </w:rPr>
              <w:t>年上半年公司海外营业收入增长，收入占比超过</w:t>
            </w:r>
            <w:r>
              <w:rPr>
                <w:rFonts w:ascii="Times New Roman" w:eastAsia="宋体" w:hAnsi="Times New Roman" w:hint="eastAsia"/>
                <w:color w:val="000000" w:themeColor="text1"/>
                <w:sz w:val="24"/>
                <w:szCs w:val="24"/>
              </w:rPr>
              <w:t>4</w:t>
            </w:r>
            <w:r>
              <w:rPr>
                <w:rFonts w:ascii="Times New Roman" w:eastAsia="宋体" w:hAnsi="Times New Roman"/>
                <w:color w:val="000000" w:themeColor="text1"/>
                <w:sz w:val="24"/>
                <w:szCs w:val="24"/>
              </w:rPr>
              <w:t>0</w:t>
            </w:r>
            <w:r>
              <w:rPr>
                <w:rFonts w:ascii="Times New Roman" w:eastAsia="宋体" w:hAnsi="Times New Roman" w:hint="eastAsia"/>
                <w:color w:val="000000" w:themeColor="text1"/>
                <w:sz w:val="24"/>
                <w:szCs w:val="24"/>
              </w:rPr>
              <w:t>%</w:t>
            </w:r>
            <w:r>
              <w:rPr>
                <w:rFonts w:ascii="Times New Roman" w:eastAsia="宋体" w:hAnsi="Times New Roman" w:hint="eastAsia"/>
                <w:color w:val="000000" w:themeColor="text1"/>
                <w:sz w:val="24"/>
                <w:szCs w:val="24"/>
              </w:rPr>
              <w:t>。</w:t>
            </w:r>
          </w:p>
          <w:p w14:paraId="32D08FE5" w14:textId="77777777" w:rsidR="00950EB1" w:rsidRPr="00277888" w:rsidRDefault="00950EB1" w:rsidP="00224772">
            <w:pPr>
              <w:spacing w:line="360" w:lineRule="auto"/>
              <w:rPr>
                <w:rFonts w:ascii="Times New Roman" w:eastAsia="宋体" w:hAnsi="Times New Roman"/>
                <w:color w:val="000000" w:themeColor="text1"/>
                <w:sz w:val="24"/>
                <w:szCs w:val="24"/>
              </w:rPr>
            </w:pPr>
          </w:p>
          <w:p w14:paraId="062D2467" w14:textId="090C7FCA" w:rsidR="00950EB1" w:rsidRPr="00277888" w:rsidRDefault="0099443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⑤</w:t>
            </w:r>
            <w:r w:rsidR="00950EB1">
              <w:rPr>
                <w:rFonts w:ascii="Times New Roman" w:eastAsia="宋体" w:hAnsi="Times New Roman" w:hint="eastAsia"/>
                <w:color w:val="000000" w:themeColor="text1"/>
                <w:sz w:val="24"/>
                <w:szCs w:val="24"/>
              </w:rPr>
              <w:t>公司在燃油系统领域的相关生产设备是否可以复用在储氢系统中</w:t>
            </w:r>
            <w:r w:rsidR="00950EB1" w:rsidRPr="00277888">
              <w:rPr>
                <w:rFonts w:ascii="Times New Roman" w:eastAsia="宋体" w:hAnsi="Times New Roman" w:hint="eastAsia"/>
                <w:color w:val="000000" w:themeColor="text1"/>
                <w:sz w:val="24"/>
                <w:szCs w:val="24"/>
              </w:rPr>
              <w:t>？</w:t>
            </w:r>
          </w:p>
          <w:p w14:paraId="0CDA3F97"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答：公司生产的储氢系统中储氢瓶本体的塑料内胆可以采用吹塑技术生产制造</w:t>
            </w:r>
            <w:r w:rsidRPr="00277888">
              <w:rPr>
                <w:rFonts w:ascii="Times New Roman" w:eastAsia="宋体" w:hAnsi="Times New Roman" w:hint="eastAsia"/>
                <w:color w:val="000000" w:themeColor="text1"/>
                <w:sz w:val="24"/>
                <w:szCs w:val="24"/>
              </w:rPr>
              <w:t>。</w:t>
            </w:r>
          </w:p>
          <w:p w14:paraId="2BC631DD" w14:textId="77777777" w:rsidR="00950EB1" w:rsidRDefault="00950EB1" w:rsidP="00224772">
            <w:pPr>
              <w:spacing w:line="360" w:lineRule="auto"/>
              <w:rPr>
                <w:rFonts w:ascii="Times New Roman" w:eastAsia="宋体" w:hAnsi="Times New Roman"/>
                <w:color w:val="000000" w:themeColor="text1"/>
                <w:sz w:val="24"/>
                <w:szCs w:val="24"/>
              </w:rPr>
            </w:pPr>
          </w:p>
          <w:p w14:paraId="6D73B2FD" w14:textId="719C880A" w:rsidR="00950EB1" w:rsidRDefault="0099443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⑥</w:t>
            </w:r>
            <w:r w:rsidR="00950EB1">
              <w:rPr>
                <w:rFonts w:ascii="Times New Roman" w:eastAsia="宋体" w:hAnsi="Times New Roman" w:hint="eastAsia"/>
                <w:color w:val="000000" w:themeColor="text1"/>
                <w:sz w:val="24"/>
                <w:szCs w:val="24"/>
              </w:rPr>
              <w:t>公司控股</w:t>
            </w:r>
            <w:proofErr w:type="gramStart"/>
            <w:r w:rsidR="00950EB1">
              <w:rPr>
                <w:rFonts w:ascii="Times New Roman" w:eastAsia="宋体" w:hAnsi="Times New Roman" w:hint="eastAsia"/>
                <w:color w:val="000000" w:themeColor="text1"/>
                <w:sz w:val="24"/>
                <w:szCs w:val="24"/>
              </w:rPr>
              <w:t>股东国</w:t>
            </w:r>
            <w:proofErr w:type="gramEnd"/>
            <w:r w:rsidR="00950EB1">
              <w:rPr>
                <w:rFonts w:ascii="Times New Roman" w:eastAsia="宋体" w:hAnsi="Times New Roman" w:hint="eastAsia"/>
                <w:color w:val="000000" w:themeColor="text1"/>
                <w:sz w:val="24"/>
                <w:szCs w:val="24"/>
              </w:rPr>
              <w:t>投高新对公司未来的发展定位是怎样的？</w:t>
            </w:r>
          </w:p>
          <w:p w14:paraId="0AA68D9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答：作为国投高新旗下先进的汽车零部件产业平台，未来公司仍将以汽车零部件作为发展方向，积极拥抱汽车动力多元化。</w:t>
            </w:r>
          </w:p>
        </w:tc>
      </w:tr>
      <w:tr w:rsidR="00950EB1" w14:paraId="6161B445" w14:textId="77777777" w:rsidTr="00224772">
        <w:tc>
          <w:tcPr>
            <w:tcW w:w="2972" w:type="dxa"/>
          </w:tcPr>
          <w:p w14:paraId="46AD4428"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附件清单（如有）</w:t>
            </w:r>
          </w:p>
        </w:tc>
        <w:tc>
          <w:tcPr>
            <w:tcW w:w="5324" w:type="dxa"/>
          </w:tcPr>
          <w:p w14:paraId="001C8688" w14:textId="77777777" w:rsidR="00950EB1" w:rsidRDefault="00950EB1" w:rsidP="00224772">
            <w:pPr>
              <w:spacing w:line="360" w:lineRule="auto"/>
              <w:rPr>
                <w:rFonts w:ascii="Times New Roman" w:eastAsia="宋体" w:hAnsi="Times New Roman"/>
                <w:color w:val="000000" w:themeColor="text1"/>
                <w:sz w:val="24"/>
                <w:szCs w:val="24"/>
              </w:rPr>
            </w:pPr>
          </w:p>
        </w:tc>
      </w:tr>
      <w:tr w:rsidR="00950EB1" w14:paraId="54A369CB" w14:textId="77777777" w:rsidTr="00224772">
        <w:tc>
          <w:tcPr>
            <w:tcW w:w="2972" w:type="dxa"/>
          </w:tcPr>
          <w:p w14:paraId="7C4DA2FD" w14:textId="77777777" w:rsidR="00950EB1" w:rsidRPr="00F10C8A" w:rsidRDefault="00950EB1" w:rsidP="00224772">
            <w:pPr>
              <w:spacing w:line="360" w:lineRule="auto"/>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本次交流是否涉及公司内幕信息</w:t>
            </w:r>
          </w:p>
        </w:tc>
        <w:tc>
          <w:tcPr>
            <w:tcW w:w="5324" w:type="dxa"/>
            <w:vAlign w:val="center"/>
          </w:tcPr>
          <w:p w14:paraId="4972D007" w14:textId="77777777" w:rsidR="00950EB1" w:rsidRPr="00F10C8A" w:rsidRDefault="00950EB1" w:rsidP="00224772">
            <w:pPr>
              <w:spacing w:line="360" w:lineRule="auto"/>
              <w:jc w:val="center"/>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□是</w:t>
            </w:r>
            <w:r w:rsidRPr="00F10C8A">
              <w:rPr>
                <w:rFonts w:ascii="Times New Roman" w:eastAsia="宋体" w:hAnsi="Times New Roman" w:hint="eastAsia"/>
                <w:color w:val="000000" w:themeColor="text1"/>
                <w:sz w:val="24"/>
                <w:szCs w:val="24"/>
              </w:rPr>
              <w:t xml:space="preserve"> </w:t>
            </w:r>
            <w:r w:rsidRPr="00F10C8A">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w:t>
            </w:r>
            <w:r w:rsidRPr="00F10C8A">
              <w:rPr>
                <w:rFonts w:ascii="Times New Roman" w:eastAsia="宋体" w:hAnsi="Times New Roman" w:hint="eastAsia"/>
                <w:color w:val="000000" w:themeColor="text1"/>
                <w:sz w:val="24"/>
                <w:szCs w:val="24"/>
              </w:rPr>
              <w:t>否</w:t>
            </w:r>
          </w:p>
        </w:tc>
      </w:tr>
      <w:tr w:rsidR="00950EB1" w14:paraId="328C7973" w14:textId="77777777" w:rsidTr="00224772">
        <w:tc>
          <w:tcPr>
            <w:tcW w:w="2972" w:type="dxa"/>
          </w:tcPr>
          <w:p w14:paraId="1C1E750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日期</w:t>
            </w:r>
          </w:p>
        </w:tc>
        <w:tc>
          <w:tcPr>
            <w:tcW w:w="5324" w:type="dxa"/>
            <w:vAlign w:val="center"/>
          </w:tcPr>
          <w:p w14:paraId="577B5C30"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hint="eastAsia"/>
                <w:color w:val="000000" w:themeColor="text1"/>
                <w:sz w:val="24"/>
                <w:szCs w:val="24"/>
              </w:rPr>
              <w:t>1</w:t>
            </w:r>
            <w:r>
              <w:rPr>
                <w:rFonts w:ascii="Times New Roman" w:eastAsia="宋体" w:hAnsi="Times New Roman"/>
                <w:color w:val="000000" w:themeColor="text1"/>
                <w:sz w:val="24"/>
                <w:szCs w:val="24"/>
              </w:rPr>
              <w:t>5</w:t>
            </w:r>
            <w:r>
              <w:rPr>
                <w:rFonts w:ascii="Times New Roman" w:eastAsia="宋体" w:hAnsi="Times New Roman" w:hint="eastAsia"/>
                <w:color w:val="000000" w:themeColor="text1"/>
                <w:sz w:val="24"/>
                <w:szCs w:val="24"/>
              </w:rPr>
              <w:t>日</w:t>
            </w:r>
          </w:p>
        </w:tc>
      </w:tr>
    </w:tbl>
    <w:p w14:paraId="6E8913C8" w14:textId="1DD61A06" w:rsidR="00950EB1" w:rsidRDefault="00950EB1" w:rsidP="00950EB1">
      <w:pPr>
        <w:spacing w:line="360" w:lineRule="auto"/>
        <w:jc w:val="center"/>
      </w:pPr>
    </w:p>
    <w:p w14:paraId="39B122A9" w14:textId="77777777" w:rsidR="00950EB1" w:rsidRDefault="00950EB1">
      <w:pPr>
        <w:widowControl/>
        <w:jc w:val="left"/>
      </w:pPr>
      <w:r>
        <w:br w:type="page"/>
      </w:r>
    </w:p>
    <w:p w14:paraId="5EDE6B0C" w14:textId="77777777" w:rsidR="00950EB1" w:rsidRPr="00712094" w:rsidRDefault="00950EB1" w:rsidP="00950EB1">
      <w:pPr>
        <w:jc w:val="center"/>
        <w:rPr>
          <w:rFonts w:ascii="Times New Roman" w:eastAsia="宋体" w:hAnsi="Times New Roman"/>
          <w:sz w:val="24"/>
          <w:szCs w:val="24"/>
        </w:rPr>
      </w:pPr>
      <w:r w:rsidRPr="00712094">
        <w:rPr>
          <w:rFonts w:ascii="Times New Roman" w:eastAsia="宋体" w:hAnsi="Times New Roman"/>
          <w:sz w:val="24"/>
          <w:szCs w:val="24"/>
        </w:rPr>
        <w:lastRenderedPageBreak/>
        <w:t>证券代码</w:t>
      </w:r>
      <w:r w:rsidRPr="00712094">
        <w:rPr>
          <w:rFonts w:ascii="Times New Roman" w:eastAsia="宋体" w:hAnsi="Times New Roman" w:hint="eastAsia"/>
          <w:sz w:val="24"/>
          <w:szCs w:val="24"/>
        </w:rPr>
        <w:t>：</w:t>
      </w:r>
      <w:r w:rsidRPr="00712094">
        <w:rPr>
          <w:rFonts w:ascii="Times New Roman" w:eastAsia="宋体" w:hAnsi="Times New Roman"/>
          <w:sz w:val="24"/>
          <w:szCs w:val="24"/>
        </w:rPr>
        <w:t>603013</w:t>
      </w:r>
      <w:r w:rsidRPr="00712094">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712094">
        <w:rPr>
          <w:rFonts w:ascii="Times New Roman" w:eastAsia="宋体" w:hAnsi="Times New Roman" w:hint="eastAsia"/>
          <w:sz w:val="24"/>
          <w:szCs w:val="24"/>
        </w:rPr>
        <w:t xml:space="preserve">  </w:t>
      </w:r>
      <w:r w:rsidRPr="00712094">
        <w:rPr>
          <w:rFonts w:ascii="Times New Roman" w:eastAsia="宋体" w:hAnsi="Times New Roman" w:hint="eastAsia"/>
          <w:sz w:val="24"/>
          <w:szCs w:val="24"/>
        </w:rPr>
        <w:t>证券简称：亚普股份</w:t>
      </w:r>
    </w:p>
    <w:p w14:paraId="15BDA1D3" w14:textId="77777777" w:rsidR="00950EB1" w:rsidRPr="00712094" w:rsidRDefault="00950EB1" w:rsidP="00950EB1">
      <w:pPr>
        <w:jc w:val="center"/>
        <w:rPr>
          <w:rFonts w:ascii="Times New Roman" w:eastAsia="宋体" w:hAnsi="Times New Roman"/>
          <w:sz w:val="24"/>
          <w:szCs w:val="24"/>
        </w:rPr>
      </w:pPr>
    </w:p>
    <w:p w14:paraId="26F5D5CC" w14:textId="77777777" w:rsidR="00950EB1" w:rsidRPr="00712094" w:rsidRDefault="00950EB1" w:rsidP="00950EB1">
      <w:pPr>
        <w:jc w:val="center"/>
        <w:rPr>
          <w:rFonts w:ascii="Times New Roman" w:eastAsia="宋体" w:hAnsi="Times New Roman"/>
          <w:b/>
          <w:color w:val="FF0000"/>
          <w:sz w:val="32"/>
          <w:szCs w:val="36"/>
        </w:rPr>
      </w:pPr>
      <w:r w:rsidRPr="00712094">
        <w:rPr>
          <w:rFonts w:ascii="Times New Roman" w:eastAsia="宋体" w:hAnsi="Times New Roman" w:hint="eastAsia"/>
          <w:b/>
          <w:color w:val="FF0000"/>
          <w:sz w:val="32"/>
          <w:szCs w:val="36"/>
        </w:rPr>
        <w:t>亚普汽车部件股份有限公司</w:t>
      </w:r>
    </w:p>
    <w:p w14:paraId="4017CB27" w14:textId="77777777" w:rsidR="00950EB1" w:rsidRPr="00712094" w:rsidRDefault="00950EB1" w:rsidP="00950EB1">
      <w:pPr>
        <w:jc w:val="center"/>
        <w:rPr>
          <w:rFonts w:ascii="Times New Roman" w:eastAsia="宋体" w:hAnsi="Times New Roman"/>
          <w:b/>
          <w:color w:val="FF0000"/>
          <w:sz w:val="36"/>
          <w:szCs w:val="36"/>
        </w:rPr>
      </w:pPr>
      <w:r w:rsidRPr="003D068E">
        <w:rPr>
          <w:rFonts w:ascii="Times New Roman" w:eastAsia="宋体" w:hAnsi="Times New Roman" w:hint="eastAsia"/>
          <w:b/>
          <w:color w:val="FF0000"/>
          <w:sz w:val="32"/>
          <w:szCs w:val="36"/>
        </w:rPr>
        <w:t>投资者关系活动记录表</w:t>
      </w:r>
    </w:p>
    <w:p w14:paraId="6BD95B0D" w14:textId="77777777" w:rsidR="00950EB1" w:rsidRDefault="00950EB1" w:rsidP="00950EB1">
      <w:pPr>
        <w:spacing w:line="360" w:lineRule="auto"/>
        <w:jc w:val="right"/>
        <w:rPr>
          <w:rFonts w:ascii="Times New Roman" w:eastAsia="宋体" w:hAnsi="Times New Roman"/>
          <w:color w:val="000000" w:themeColor="text1"/>
          <w:sz w:val="24"/>
          <w:szCs w:val="24"/>
        </w:rPr>
      </w:pPr>
      <w:r w:rsidRPr="006F29BB">
        <w:rPr>
          <w:rFonts w:ascii="Times New Roman" w:eastAsia="宋体" w:hAnsi="Times New Roman" w:hint="eastAsia"/>
          <w:color w:val="000000" w:themeColor="text1"/>
          <w:sz w:val="24"/>
          <w:szCs w:val="24"/>
        </w:rPr>
        <w:t>编号：</w:t>
      </w:r>
      <w:r w:rsidRPr="006F29BB">
        <w:rPr>
          <w:rFonts w:ascii="Times New Roman" w:eastAsia="宋体" w:hAnsi="Times New Roman" w:hint="eastAsia"/>
          <w:color w:val="000000" w:themeColor="text1"/>
          <w:sz w:val="24"/>
          <w:szCs w:val="24"/>
        </w:rPr>
        <w:t>2</w:t>
      </w:r>
      <w:r w:rsidRPr="006F29BB">
        <w:rPr>
          <w:rFonts w:ascii="Times New Roman" w:eastAsia="宋体" w:hAnsi="Times New Roman"/>
          <w:color w:val="000000" w:themeColor="text1"/>
          <w:sz w:val="24"/>
          <w:szCs w:val="24"/>
        </w:rPr>
        <w:t>022</w:t>
      </w:r>
      <w:r w:rsidRPr="006F29BB">
        <w:rPr>
          <w:rFonts w:ascii="Times New Roman" w:eastAsia="宋体" w:hAnsi="Times New Roman" w:hint="eastAsia"/>
          <w:color w:val="000000" w:themeColor="text1"/>
          <w:sz w:val="24"/>
          <w:szCs w:val="24"/>
        </w:rPr>
        <w:t>-</w:t>
      </w:r>
      <w:r w:rsidRPr="006F29BB">
        <w:rPr>
          <w:rFonts w:ascii="Times New Roman" w:eastAsia="宋体" w:hAnsi="Times New Roman"/>
          <w:color w:val="000000" w:themeColor="text1"/>
          <w:sz w:val="24"/>
          <w:szCs w:val="24"/>
        </w:rPr>
        <w:t>0</w:t>
      </w:r>
      <w:r>
        <w:rPr>
          <w:rFonts w:ascii="Times New Roman" w:eastAsia="宋体" w:hAnsi="Times New Roman"/>
          <w:color w:val="000000" w:themeColor="text1"/>
          <w:sz w:val="24"/>
          <w:szCs w:val="24"/>
        </w:rPr>
        <w:t>03</w:t>
      </w:r>
    </w:p>
    <w:tbl>
      <w:tblPr>
        <w:tblStyle w:val="a7"/>
        <w:tblW w:w="0" w:type="auto"/>
        <w:tblLook w:val="04A0" w:firstRow="1" w:lastRow="0" w:firstColumn="1" w:lastColumn="0" w:noHBand="0" w:noVBand="1"/>
      </w:tblPr>
      <w:tblGrid>
        <w:gridCol w:w="2972"/>
        <w:gridCol w:w="5324"/>
      </w:tblGrid>
      <w:tr w:rsidR="00950EB1" w14:paraId="7F1B6901" w14:textId="77777777" w:rsidTr="00224772">
        <w:tc>
          <w:tcPr>
            <w:tcW w:w="2972" w:type="dxa"/>
          </w:tcPr>
          <w:p w14:paraId="0C86F14B"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投资者关系活动类别</w:t>
            </w:r>
          </w:p>
        </w:tc>
        <w:tc>
          <w:tcPr>
            <w:tcW w:w="5324" w:type="dxa"/>
          </w:tcPr>
          <w:p w14:paraId="2FE38F8E"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√特定对象调研</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□分析师会议</w:t>
            </w:r>
          </w:p>
          <w:p w14:paraId="4807151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□媒体采访</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□业绩说明会</w:t>
            </w:r>
          </w:p>
          <w:p w14:paraId="52C14A1B"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□新闻发布会</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□路演活动</w:t>
            </w:r>
          </w:p>
          <w:p w14:paraId="5C44C878"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□现场参观</w:t>
            </w:r>
          </w:p>
          <w:p w14:paraId="55CB9B8E" w14:textId="77777777" w:rsidR="00950EB1" w:rsidRPr="003D068E" w:rsidRDefault="00950EB1" w:rsidP="00224772">
            <w:pPr>
              <w:spacing w:line="360" w:lineRule="auto"/>
              <w:rPr>
                <w:rFonts w:ascii="Times New Roman" w:eastAsia="宋体" w:hAnsi="Times New Roman"/>
                <w:color w:val="000000" w:themeColor="text1"/>
                <w:sz w:val="24"/>
                <w:szCs w:val="24"/>
                <w:u w:val="single"/>
              </w:rPr>
            </w:pPr>
            <w:r>
              <w:rPr>
                <w:rFonts w:ascii="Times New Roman" w:eastAsia="宋体" w:hAnsi="Times New Roman" w:hint="eastAsia"/>
                <w:color w:val="000000" w:themeColor="text1"/>
                <w:sz w:val="24"/>
                <w:szCs w:val="24"/>
              </w:rPr>
              <w:t>□其他</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u w:val="single"/>
              </w:rPr>
              <w:t xml:space="preserve">                 </w:t>
            </w:r>
          </w:p>
        </w:tc>
      </w:tr>
      <w:tr w:rsidR="00950EB1" w14:paraId="5D355325" w14:textId="77777777" w:rsidTr="00224772">
        <w:tc>
          <w:tcPr>
            <w:tcW w:w="2972" w:type="dxa"/>
          </w:tcPr>
          <w:p w14:paraId="59984412"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参与单位名称及人员姓名</w:t>
            </w:r>
          </w:p>
        </w:tc>
        <w:tc>
          <w:tcPr>
            <w:tcW w:w="5324" w:type="dxa"/>
          </w:tcPr>
          <w:p w14:paraId="2BB86CDE" w14:textId="01C994BF"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中信证券</w:t>
            </w:r>
          </w:p>
        </w:tc>
      </w:tr>
      <w:tr w:rsidR="00950EB1" w14:paraId="04B9F42D" w14:textId="77777777" w:rsidTr="00224772">
        <w:tc>
          <w:tcPr>
            <w:tcW w:w="2972" w:type="dxa"/>
          </w:tcPr>
          <w:p w14:paraId="61C38BC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时间</w:t>
            </w:r>
          </w:p>
        </w:tc>
        <w:tc>
          <w:tcPr>
            <w:tcW w:w="5324" w:type="dxa"/>
          </w:tcPr>
          <w:p w14:paraId="25D558BC"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20</w:t>
            </w:r>
            <w:r>
              <w:rPr>
                <w:rFonts w:ascii="Times New Roman" w:eastAsia="宋体" w:hAnsi="Times New Roman" w:hint="eastAsia"/>
                <w:color w:val="000000" w:themeColor="text1"/>
                <w:sz w:val="24"/>
                <w:szCs w:val="24"/>
              </w:rPr>
              <w:t>日</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16</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00</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17</w:t>
            </w:r>
            <w:r>
              <w:rPr>
                <w:rFonts w:ascii="Times New Roman" w:eastAsia="宋体" w:hAnsi="Times New Roman" w:hint="eastAsia"/>
                <w:color w:val="000000" w:themeColor="text1"/>
                <w:sz w:val="24"/>
                <w:szCs w:val="24"/>
              </w:rPr>
              <w:t>:3</w:t>
            </w:r>
            <w:r>
              <w:rPr>
                <w:rFonts w:ascii="Times New Roman" w:eastAsia="宋体" w:hAnsi="Times New Roman"/>
                <w:color w:val="000000" w:themeColor="text1"/>
                <w:sz w:val="24"/>
                <w:szCs w:val="24"/>
              </w:rPr>
              <w:t>0</w:t>
            </w:r>
          </w:p>
        </w:tc>
      </w:tr>
      <w:tr w:rsidR="00950EB1" w14:paraId="208DDF51" w14:textId="77777777" w:rsidTr="00224772">
        <w:tc>
          <w:tcPr>
            <w:tcW w:w="2972" w:type="dxa"/>
          </w:tcPr>
          <w:p w14:paraId="6CD90796"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地点</w:t>
            </w:r>
          </w:p>
        </w:tc>
        <w:tc>
          <w:tcPr>
            <w:tcW w:w="5324" w:type="dxa"/>
          </w:tcPr>
          <w:p w14:paraId="5D04E9E5"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公司会议室</w:t>
            </w:r>
          </w:p>
        </w:tc>
      </w:tr>
      <w:tr w:rsidR="00950EB1" w14:paraId="3AE07532" w14:textId="77777777" w:rsidTr="00224772">
        <w:tc>
          <w:tcPr>
            <w:tcW w:w="2972" w:type="dxa"/>
          </w:tcPr>
          <w:p w14:paraId="7DBCFA3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上市公司接待人员姓名</w:t>
            </w:r>
          </w:p>
        </w:tc>
        <w:tc>
          <w:tcPr>
            <w:tcW w:w="5324" w:type="dxa"/>
          </w:tcPr>
          <w:p w14:paraId="55D72CD9" w14:textId="3ABE1F59"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崔龙峰、</w:t>
            </w:r>
            <w:r w:rsidR="009E6C7F">
              <w:rPr>
                <w:rFonts w:ascii="Times New Roman" w:eastAsia="宋体" w:hAnsi="Times New Roman" w:hint="eastAsia"/>
                <w:color w:val="000000" w:themeColor="text1"/>
                <w:sz w:val="24"/>
                <w:szCs w:val="24"/>
              </w:rPr>
              <w:t>朱磊、</w:t>
            </w:r>
            <w:r>
              <w:rPr>
                <w:rFonts w:ascii="Times New Roman" w:eastAsia="宋体" w:hAnsi="Times New Roman" w:hint="eastAsia"/>
                <w:color w:val="000000" w:themeColor="text1"/>
                <w:sz w:val="24"/>
                <w:szCs w:val="24"/>
              </w:rPr>
              <w:t>刘寅春、杨琳、尤家康</w:t>
            </w:r>
          </w:p>
        </w:tc>
      </w:tr>
      <w:tr w:rsidR="00950EB1" w14:paraId="1EF944BD" w14:textId="77777777" w:rsidTr="00224772">
        <w:tc>
          <w:tcPr>
            <w:tcW w:w="2972" w:type="dxa"/>
          </w:tcPr>
          <w:p w14:paraId="4FFCDC60"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投资者关系活动主要内容介绍</w:t>
            </w:r>
          </w:p>
        </w:tc>
        <w:tc>
          <w:tcPr>
            <w:tcW w:w="5324" w:type="dxa"/>
          </w:tcPr>
          <w:p w14:paraId="329F2737" w14:textId="77777777" w:rsidR="00950EB1" w:rsidRPr="00277888"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一、</w:t>
            </w:r>
            <w:r w:rsidRPr="00277888">
              <w:rPr>
                <w:rFonts w:ascii="Times New Roman" w:eastAsia="宋体" w:hAnsi="Times New Roman" w:hint="eastAsia"/>
                <w:color w:val="000000" w:themeColor="text1"/>
                <w:sz w:val="24"/>
                <w:szCs w:val="24"/>
              </w:rPr>
              <w:t>主要交流的问题</w:t>
            </w:r>
          </w:p>
          <w:p w14:paraId="1EB048BE"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①请介绍一下储氢系统中阀门的情况，核心壁垒及主要技术难点是什么？</w:t>
            </w:r>
          </w:p>
          <w:p w14:paraId="6BE359BE" w14:textId="77777777" w:rsidR="00950EB1" w:rsidRPr="00991F43"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答：阀门作为车载储氢系统中的关键零部件，</w:t>
            </w:r>
            <w:r w:rsidRPr="00991F43">
              <w:rPr>
                <w:rFonts w:ascii="Times New Roman" w:eastAsia="宋体" w:hAnsi="Times New Roman" w:hint="eastAsia"/>
                <w:color w:val="000000" w:themeColor="text1"/>
                <w:sz w:val="24"/>
                <w:szCs w:val="24"/>
              </w:rPr>
              <w:t>在车载储氢系统中，核心的阀门主要为加氢瓶口组合阀和减压阀两种阀门。</w:t>
            </w:r>
          </w:p>
          <w:p w14:paraId="0BF6BB1F" w14:textId="77777777" w:rsidR="00950EB1" w:rsidRDefault="00950EB1" w:rsidP="00224772">
            <w:pPr>
              <w:spacing w:line="360" w:lineRule="auto"/>
              <w:rPr>
                <w:rFonts w:ascii="Times New Roman" w:eastAsia="宋体" w:hAnsi="Times New Roman"/>
                <w:color w:val="000000" w:themeColor="text1"/>
                <w:sz w:val="24"/>
                <w:szCs w:val="24"/>
              </w:rPr>
            </w:pPr>
            <w:r w:rsidRPr="00991F43">
              <w:rPr>
                <w:rFonts w:ascii="Times New Roman" w:eastAsia="宋体" w:hAnsi="Times New Roman" w:hint="eastAsia"/>
                <w:color w:val="000000" w:themeColor="text1"/>
                <w:sz w:val="24"/>
                <w:szCs w:val="24"/>
              </w:rPr>
              <w:t>车载储氢阀的主要作用包括加氢供氢、降压稳压、进气出气控制、手动</w:t>
            </w:r>
            <w:r w:rsidRPr="00991F43">
              <w:rPr>
                <w:rFonts w:ascii="Times New Roman" w:eastAsia="宋体" w:hAnsi="Times New Roman" w:hint="eastAsia"/>
                <w:color w:val="000000" w:themeColor="text1"/>
                <w:sz w:val="24"/>
                <w:szCs w:val="24"/>
              </w:rPr>
              <w:t>/</w:t>
            </w:r>
            <w:r w:rsidRPr="00991F43">
              <w:rPr>
                <w:rFonts w:ascii="Times New Roman" w:eastAsia="宋体" w:hAnsi="Times New Roman" w:hint="eastAsia"/>
                <w:color w:val="000000" w:themeColor="text1"/>
                <w:sz w:val="24"/>
                <w:szCs w:val="24"/>
              </w:rPr>
              <w:t>电动控制、气体过滤、自动</w:t>
            </w:r>
            <w:r w:rsidRPr="00991F43">
              <w:rPr>
                <w:rFonts w:ascii="Times New Roman" w:eastAsia="宋体" w:hAnsi="Times New Roman" w:hint="eastAsia"/>
                <w:color w:val="000000" w:themeColor="text1"/>
                <w:sz w:val="24"/>
                <w:szCs w:val="24"/>
              </w:rPr>
              <w:t>/</w:t>
            </w:r>
            <w:r w:rsidRPr="00991F43">
              <w:rPr>
                <w:rFonts w:ascii="Times New Roman" w:eastAsia="宋体" w:hAnsi="Times New Roman" w:hint="eastAsia"/>
                <w:color w:val="000000" w:themeColor="text1"/>
                <w:sz w:val="24"/>
                <w:szCs w:val="24"/>
              </w:rPr>
              <w:t>手动泄压以及温度实时监测的作用。</w:t>
            </w:r>
          </w:p>
          <w:p w14:paraId="137559B9" w14:textId="77777777" w:rsidR="00950EB1" w:rsidRPr="00991F43" w:rsidRDefault="00950EB1" w:rsidP="00224772">
            <w:pPr>
              <w:spacing w:line="360" w:lineRule="auto"/>
              <w:ind w:firstLineChars="200" w:firstLine="480"/>
              <w:rPr>
                <w:rFonts w:ascii="Times New Roman" w:eastAsia="宋体" w:hAnsi="Times New Roman"/>
                <w:color w:val="000000" w:themeColor="text1"/>
                <w:sz w:val="24"/>
                <w:szCs w:val="24"/>
              </w:rPr>
            </w:pPr>
            <w:r w:rsidRPr="00991F43">
              <w:rPr>
                <w:rFonts w:ascii="Times New Roman" w:eastAsia="宋体" w:hAnsi="Times New Roman" w:hint="eastAsia"/>
                <w:color w:val="000000" w:themeColor="text1"/>
                <w:sz w:val="24"/>
                <w:szCs w:val="24"/>
              </w:rPr>
              <w:t>主要技术核心及难点体现在储氢瓶内的压力较高（</w:t>
            </w:r>
            <w:r w:rsidRPr="00991F43">
              <w:rPr>
                <w:rFonts w:ascii="Times New Roman" w:eastAsia="宋体" w:hAnsi="Times New Roman" w:hint="eastAsia"/>
                <w:color w:val="000000" w:themeColor="text1"/>
                <w:sz w:val="24"/>
                <w:szCs w:val="24"/>
              </w:rPr>
              <w:t>35MPa/70MPa</w:t>
            </w:r>
            <w:r w:rsidRPr="00991F43">
              <w:rPr>
                <w:rFonts w:ascii="Times New Roman" w:eastAsia="宋体" w:hAnsi="Times New Roman" w:hint="eastAsia"/>
                <w:color w:val="000000" w:themeColor="text1"/>
                <w:sz w:val="24"/>
                <w:szCs w:val="24"/>
              </w:rPr>
              <w:t>），实现气压的精密控制（将储氢瓶内的高压氢气从</w:t>
            </w:r>
            <w:r w:rsidRPr="00991F43">
              <w:rPr>
                <w:rFonts w:ascii="Times New Roman" w:eastAsia="宋体" w:hAnsi="Times New Roman" w:hint="eastAsia"/>
                <w:color w:val="000000" w:themeColor="text1"/>
                <w:sz w:val="24"/>
                <w:szCs w:val="24"/>
              </w:rPr>
              <w:t>35MPa/70MPa</w:t>
            </w:r>
            <w:r w:rsidRPr="00991F43">
              <w:rPr>
                <w:rFonts w:ascii="Times New Roman" w:eastAsia="宋体" w:hAnsi="Times New Roman" w:hint="eastAsia"/>
                <w:color w:val="000000" w:themeColor="text1"/>
                <w:sz w:val="24"/>
                <w:szCs w:val="24"/>
              </w:rPr>
              <w:t>降低至</w:t>
            </w:r>
            <w:r w:rsidRPr="00991F43">
              <w:rPr>
                <w:rFonts w:ascii="Times New Roman" w:eastAsia="宋体" w:hAnsi="Times New Roman" w:hint="eastAsia"/>
                <w:color w:val="000000" w:themeColor="text1"/>
                <w:sz w:val="24"/>
                <w:szCs w:val="24"/>
              </w:rPr>
              <w:t>1-2MPa</w:t>
            </w:r>
            <w:r w:rsidRPr="00991F43">
              <w:rPr>
                <w:rFonts w:ascii="Times New Roman" w:eastAsia="宋体" w:hAnsi="Times New Roman" w:hint="eastAsia"/>
                <w:color w:val="000000" w:themeColor="text1"/>
                <w:sz w:val="24"/>
                <w:szCs w:val="24"/>
              </w:rPr>
              <w:t>输送给燃料电池并要保证稳定输出）；储氢系统的动态和静态密封性、结构安全性、抗氢腐蚀材料、精密机械加工技术等。</w:t>
            </w:r>
          </w:p>
          <w:p w14:paraId="17FFD04C" w14:textId="3FEBC770" w:rsidR="00950EB1" w:rsidRDefault="00950EB1" w:rsidP="00224772">
            <w:pPr>
              <w:spacing w:line="360" w:lineRule="auto"/>
              <w:rPr>
                <w:rFonts w:ascii="Times New Roman" w:eastAsia="宋体" w:hAnsi="Times New Roman"/>
                <w:color w:val="000000" w:themeColor="text1"/>
                <w:sz w:val="24"/>
                <w:szCs w:val="24"/>
              </w:rPr>
            </w:pPr>
            <w:r w:rsidRPr="00991F43">
              <w:rPr>
                <w:rFonts w:ascii="Times New Roman" w:eastAsia="宋体" w:hAnsi="Times New Roman" w:hint="eastAsia"/>
                <w:color w:val="000000" w:themeColor="text1"/>
                <w:sz w:val="24"/>
                <w:szCs w:val="24"/>
              </w:rPr>
              <w:lastRenderedPageBreak/>
              <w:t xml:space="preserve">    </w:t>
            </w:r>
            <w:r w:rsidRPr="00991F43">
              <w:rPr>
                <w:rFonts w:ascii="Times New Roman" w:eastAsia="宋体" w:hAnsi="Times New Roman" w:hint="eastAsia"/>
                <w:color w:val="000000" w:themeColor="text1"/>
                <w:sz w:val="24"/>
                <w:szCs w:val="24"/>
              </w:rPr>
              <w:t>当前国内储氢系统阀门产品与国外还有一定的差距，“卡脖子”问题较为突出，未来为实现国产替代，还需要国内阀门企业进行大量工作。</w:t>
            </w:r>
          </w:p>
          <w:p w14:paraId="4BE6AF07" w14:textId="77777777" w:rsidR="00950EB1" w:rsidRPr="00C90849" w:rsidRDefault="00950EB1" w:rsidP="00224772">
            <w:pPr>
              <w:spacing w:line="360" w:lineRule="auto"/>
              <w:rPr>
                <w:rFonts w:ascii="Times New Roman" w:eastAsia="宋体" w:hAnsi="Times New Roman"/>
                <w:color w:val="000000" w:themeColor="text1"/>
                <w:sz w:val="24"/>
                <w:szCs w:val="24"/>
              </w:rPr>
            </w:pPr>
          </w:p>
          <w:p w14:paraId="6BD57AF4" w14:textId="77777777"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②公司储氢业务发展的进展情况目前是怎样的？</w:t>
            </w:r>
          </w:p>
          <w:p w14:paraId="77DAD38E" w14:textId="534EE79B"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w:t>
            </w:r>
            <w:r w:rsidRPr="00DC08A9">
              <w:rPr>
                <w:rFonts w:ascii="宋体" w:eastAsia="宋体" w:hAnsi="宋体" w:cs="宋体" w:hint="eastAsia"/>
                <w:color w:val="000000" w:themeColor="text1"/>
                <w:sz w:val="24"/>
                <w:szCs w:val="24"/>
              </w:rPr>
              <w:t>公司将车载储氢系统及其核心零部件的研发作为公司战略发展规划</w:t>
            </w:r>
            <w:r w:rsidR="00994431">
              <w:rPr>
                <w:rFonts w:ascii="宋体" w:eastAsia="宋体" w:hAnsi="宋体" w:cs="宋体" w:hint="eastAsia"/>
                <w:color w:val="000000" w:themeColor="text1"/>
                <w:sz w:val="24"/>
                <w:szCs w:val="24"/>
              </w:rPr>
              <w:t>之一</w:t>
            </w:r>
            <w:r w:rsidRPr="00DC08A9">
              <w:rPr>
                <w:rFonts w:ascii="宋体" w:eastAsia="宋体" w:hAnsi="宋体" w:cs="宋体" w:hint="eastAsia"/>
                <w:color w:val="000000" w:themeColor="text1"/>
                <w:sz w:val="24"/>
                <w:szCs w:val="24"/>
              </w:rPr>
              <w:t>，并积极与国内相关知名高校及氢能源头部企业开展广泛合作</w:t>
            </w:r>
            <w:r>
              <w:rPr>
                <w:rFonts w:ascii="宋体" w:eastAsia="宋体" w:hAnsi="宋体" w:cs="宋体" w:hint="eastAsia"/>
                <w:color w:val="000000" w:themeColor="text1"/>
                <w:sz w:val="24"/>
                <w:szCs w:val="24"/>
              </w:rPr>
              <w:t>。</w:t>
            </w:r>
          </w:p>
          <w:p w14:paraId="21389EB8" w14:textId="57280982" w:rsidR="00950EB1" w:rsidRDefault="00950EB1" w:rsidP="00994431">
            <w:pPr>
              <w:spacing w:line="360" w:lineRule="auto"/>
              <w:ind w:firstLineChars="200" w:firstLine="480"/>
              <w:rPr>
                <w:rFonts w:ascii="宋体" w:eastAsia="宋体" w:hAnsi="宋体" w:cs="宋体"/>
                <w:color w:val="000000" w:themeColor="text1"/>
                <w:sz w:val="24"/>
                <w:szCs w:val="24"/>
              </w:rPr>
            </w:pPr>
            <w:r w:rsidRPr="003503E9">
              <w:rPr>
                <w:rFonts w:ascii="宋体" w:eastAsia="宋体" w:hAnsi="宋体" w:cs="宋体" w:hint="eastAsia"/>
                <w:color w:val="000000" w:themeColor="text1"/>
                <w:sz w:val="24"/>
                <w:szCs w:val="24"/>
              </w:rPr>
              <w:t>公司目前推出的两款储氢系统产品均已通过型式认证并投入示范运行，市场推广工作正在持续开展中。</w:t>
            </w:r>
          </w:p>
          <w:p w14:paraId="142DCA38" w14:textId="761314C2" w:rsidR="00950EB1" w:rsidRDefault="00950EB1" w:rsidP="00224772">
            <w:pPr>
              <w:spacing w:line="360" w:lineRule="auto"/>
              <w:ind w:firstLineChars="200" w:firstLine="480"/>
              <w:rPr>
                <w:rFonts w:ascii="Times New Roman" w:eastAsia="宋体" w:hAnsi="Times New Roman"/>
                <w:color w:val="000000" w:themeColor="text1"/>
                <w:sz w:val="24"/>
                <w:szCs w:val="24"/>
              </w:rPr>
            </w:pPr>
            <w:r w:rsidRPr="00DC08A9">
              <w:rPr>
                <w:rFonts w:ascii="Times New Roman" w:eastAsia="宋体" w:hAnsi="Times New Roman" w:hint="eastAsia"/>
                <w:color w:val="000000" w:themeColor="text1"/>
                <w:sz w:val="24"/>
                <w:szCs w:val="24"/>
              </w:rPr>
              <w:t>公司“开天”系列首款车用氢气减压阀—“开天锏”研发成功</w:t>
            </w:r>
            <w:r w:rsidR="00994431">
              <w:rPr>
                <w:rFonts w:ascii="Times New Roman" w:eastAsia="宋体" w:hAnsi="Times New Roman" w:hint="eastAsia"/>
                <w:color w:val="000000" w:themeColor="text1"/>
                <w:sz w:val="24"/>
                <w:szCs w:val="24"/>
              </w:rPr>
              <w:t>且</w:t>
            </w:r>
            <w:r w:rsidRPr="00DC08A9">
              <w:rPr>
                <w:rFonts w:ascii="Times New Roman" w:eastAsia="宋体" w:hAnsi="Times New Roman" w:hint="eastAsia"/>
                <w:color w:val="000000" w:themeColor="text1"/>
                <w:sz w:val="24"/>
                <w:szCs w:val="24"/>
              </w:rPr>
              <w:t>通过了国家机动车产品质量检验检测中心（上海）氢循环试验认证。其他</w:t>
            </w:r>
            <w:proofErr w:type="gramStart"/>
            <w:r w:rsidRPr="00DC08A9">
              <w:rPr>
                <w:rFonts w:ascii="Times New Roman" w:eastAsia="宋体" w:hAnsi="Times New Roman" w:hint="eastAsia"/>
                <w:color w:val="000000" w:themeColor="text1"/>
                <w:sz w:val="24"/>
                <w:szCs w:val="24"/>
              </w:rPr>
              <w:t>关键阀类产品</w:t>
            </w:r>
            <w:proofErr w:type="gramEnd"/>
            <w:r w:rsidRPr="00DC08A9">
              <w:rPr>
                <w:rFonts w:ascii="Times New Roman" w:eastAsia="宋体" w:hAnsi="Times New Roman" w:hint="eastAsia"/>
                <w:color w:val="000000" w:themeColor="text1"/>
                <w:sz w:val="24"/>
                <w:szCs w:val="24"/>
              </w:rPr>
              <w:t>正在进行型式认证。</w:t>
            </w:r>
            <w:r>
              <w:rPr>
                <w:rFonts w:ascii="Times New Roman" w:eastAsia="宋体" w:hAnsi="Times New Roman" w:hint="eastAsia"/>
                <w:color w:val="000000" w:themeColor="text1"/>
                <w:sz w:val="24"/>
                <w:szCs w:val="24"/>
              </w:rPr>
              <w:t>具体</w:t>
            </w:r>
            <w:proofErr w:type="gramStart"/>
            <w:r>
              <w:rPr>
                <w:rFonts w:ascii="Times New Roman" w:eastAsia="宋体" w:hAnsi="Times New Roman" w:hint="eastAsia"/>
                <w:color w:val="000000" w:themeColor="text1"/>
                <w:sz w:val="24"/>
                <w:szCs w:val="24"/>
              </w:rPr>
              <w:t>见网络</w:t>
            </w:r>
            <w:proofErr w:type="gramEnd"/>
            <w:r>
              <w:rPr>
                <w:rFonts w:ascii="Times New Roman" w:eastAsia="宋体" w:hAnsi="Times New Roman" w:hint="eastAsia"/>
                <w:color w:val="000000" w:themeColor="text1"/>
                <w:sz w:val="24"/>
                <w:szCs w:val="24"/>
              </w:rPr>
              <w:t>新闻稿。</w:t>
            </w:r>
          </w:p>
          <w:p w14:paraId="3BB383DC" w14:textId="77777777" w:rsidR="00950EB1" w:rsidRDefault="00950EB1" w:rsidP="00224772">
            <w:pPr>
              <w:spacing w:line="360" w:lineRule="auto"/>
              <w:rPr>
                <w:rFonts w:ascii="Times New Roman" w:eastAsia="宋体" w:hAnsi="Times New Roman"/>
                <w:color w:val="000000" w:themeColor="text1"/>
                <w:sz w:val="24"/>
                <w:szCs w:val="24"/>
              </w:rPr>
            </w:pPr>
          </w:p>
          <w:p w14:paraId="70D66DA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③目前车载储氢系统在市场中应用情况是怎样的？</w:t>
            </w:r>
          </w:p>
          <w:p w14:paraId="6D38AA1A" w14:textId="67CF023D"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答：目前国内燃料电池汽车在成本、基础设施等方面相对</w:t>
            </w:r>
            <w:r w:rsidR="00994431">
              <w:rPr>
                <w:rFonts w:ascii="Times New Roman" w:eastAsia="宋体" w:hAnsi="Times New Roman" w:hint="eastAsia"/>
                <w:color w:val="000000" w:themeColor="text1"/>
                <w:sz w:val="24"/>
                <w:szCs w:val="24"/>
              </w:rPr>
              <w:t>于</w:t>
            </w:r>
            <w:r>
              <w:rPr>
                <w:rFonts w:ascii="Times New Roman" w:eastAsia="宋体" w:hAnsi="Times New Roman" w:hint="eastAsia"/>
                <w:color w:val="000000" w:themeColor="text1"/>
                <w:sz w:val="24"/>
                <w:szCs w:val="24"/>
              </w:rPr>
              <w:t>燃油汽车、油</w:t>
            </w:r>
            <w:proofErr w:type="gramStart"/>
            <w:r>
              <w:rPr>
                <w:rFonts w:ascii="Times New Roman" w:eastAsia="宋体" w:hAnsi="Times New Roman" w:hint="eastAsia"/>
                <w:color w:val="000000" w:themeColor="text1"/>
                <w:sz w:val="24"/>
                <w:szCs w:val="24"/>
              </w:rPr>
              <w:t>电混动汽车</w:t>
            </w:r>
            <w:proofErr w:type="gramEnd"/>
            <w:r>
              <w:rPr>
                <w:rFonts w:ascii="Times New Roman" w:eastAsia="宋体" w:hAnsi="Times New Roman" w:hint="eastAsia"/>
                <w:color w:val="000000" w:themeColor="text1"/>
                <w:sz w:val="24"/>
                <w:szCs w:val="24"/>
              </w:rPr>
              <w:t>以及纯电动汽车均没有优势，不具备在乘用车领域大规模推广应用的</w:t>
            </w:r>
            <w:r w:rsidR="00994431">
              <w:rPr>
                <w:rFonts w:ascii="Times New Roman" w:eastAsia="宋体" w:hAnsi="Times New Roman" w:hint="eastAsia"/>
                <w:color w:val="000000" w:themeColor="text1"/>
                <w:sz w:val="24"/>
                <w:szCs w:val="24"/>
              </w:rPr>
              <w:t>条件。</w:t>
            </w:r>
            <w:r>
              <w:rPr>
                <w:rFonts w:ascii="Times New Roman" w:eastAsia="宋体" w:hAnsi="Times New Roman" w:hint="eastAsia"/>
                <w:color w:val="000000" w:themeColor="text1"/>
                <w:sz w:val="24"/>
                <w:szCs w:val="24"/>
              </w:rPr>
              <w:t>目前</w:t>
            </w:r>
            <w:r w:rsidR="00994431">
              <w:rPr>
                <w:rFonts w:ascii="Times New Roman" w:eastAsia="宋体" w:hAnsi="Times New Roman" w:hint="eastAsia"/>
                <w:color w:val="000000" w:themeColor="text1"/>
                <w:sz w:val="24"/>
                <w:szCs w:val="24"/>
              </w:rPr>
              <w:t>燃料电车汽车的</w:t>
            </w:r>
            <w:r>
              <w:rPr>
                <w:rFonts w:ascii="Times New Roman" w:eastAsia="宋体" w:hAnsi="Times New Roman" w:hint="eastAsia"/>
                <w:color w:val="000000" w:themeColor="text1"/>
                <w:sz w:val="24"/>
                <w:szCs w:val="24"/>
              </w:rPr>
              <w:t>发展主要还</w:t>
            </w:r>
            <w:r w:rsidR="00994431">
              <w:rPr>
                <w:rFonts w:ascii="Times New Roman" w:eastAsia="宋体" w:hAnsi="Times New Roman" w:hint="eastAsia"/>
                <w:color w:val="000000" w:themeColor="text1"/>
                <w:sz w:val="24"/>
                <w:szCs w:val="24"/>
              </w:rPr>
              <w:t>是</w:t>
            </w:r>
            <w:r>
              <w:rPr>
                <w:rFonts w:ascii="Times New Roman" w:eastAsia="宋体" w:hAnsi="Times New Roman" w:hint="eastAsia"/>
                <w:color w:val="000000" w:themeColor="text1"/>
                <w:sz w:val="24"/>
                <w:szCs w:val="24"/>
              </w:rPr>
              <w:t>依靠政府政策</w:t>
            </w:r>
            <w:r w:rsidR="00994431">
              <w:rPr>
                <w:rFonts w:ascii="Times New Roman" w:eastAsia="宋体" w:hAnsi="Times New Roman" w:hint="eastAsia"/>
                <w:color w:val="000000" w:themeColor="text1"/>
                <w:sz w:val="24"/>
                <w:szCs w:val="24"/>
              </w:rPr>
              <w:t>的</w:t>
            </w:r>
            <w:r>
              <w:rPr>
                <w:rFonts w:ascii="Times New Roman" w:eastAsia="宋体" w:hAnsi="Times New Roman" w:hint="eastAsia"/>
                <w:color w:val="000000" w:themeColor="text1"/>
                <w:sz w:val="24"/>
                <w:szCs w:val="24"/>
              </w:rPr>
              <w:t>推动</w:t>
            </w:r>
            <w:r w:rsidR="00994431">
              <w:rPr>
                <w:rFonts w:ascii="Times New Roman" w:eastAsia="宋体" w:hAnsi="Times New Roman" w:hint="eastAsia"/>
                <w:color w:val="000000" w:themeColor="text1"/>
                <w:sz w:val="24"/>
                <w:szCs w:val="24"/>
              </w:rPr>
              <w:t>作用</w:t>
            </w:r>
            <w:r>
              <w:rPr>
                <w:rFonts w:ascii="Times New Roman" w:eastAsia="宋体" w:hAnsi="Times New Roman" w:hint="eastAsia"/>
                <w:color w:val="000000" w:themeColor="text1"/>
                <w:sz w:val="24"/>
                <w:szCs w:val="24"/>
              </w:rPr>
              <w:t>，后续一段时间的推广领域主要在商用车领域，包括在特定场景下的示范运用。</w:t>
            </w:r>
          </w:p>
          <w:p w14:paraId="31E2A7F3" w14:textId="77777777" w:rsidR="00950EB1" w:rsidRDefault="00950EB1" w:rsidP="00224772">
            <w:pPr>
              <w:spacing w:line="360" w:lineRule="auto"/>
              <w:rPr>
                <w:rFonts w:ascii="Times New Roman" w:eastAsia="宋体" w:hAnsi="Times New Roman"/>
                <w:color w:val="000000" w:themeColor="text1"/>
                <w:sz w:val="24"/>
                <w:szCs w:val="24"/>
              </w:rPr>
            </w:pPr>
          </w:p>
          <w:p w14:paraId="5F51DC88" w14:textId="77777777"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④公司业绩在第二季度有所下滑，主要是受哪些方面的影响？</w:t>
            </w:r>
          </w:p>
          <w:p w14:paraId="628643A4" w14:textId="78D672BE"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答：第二季度</w:t>
            </w:r>
            <w:r w:rsidR="00994431">
              <w:rPr>
                <w:rFonts w:ascii="宋体" w:eastAsia="宋体" w:hAnsi="宋体" w:cs="宋体" w:hint="eastAsia"/>
                <w:color w:val="000000" w:themeColor="text1"/>
                <w:sz w:val="24"/>
                <w:szCs w:val="24"/>
              </w:rPr>
              <w:t>主要是</w:t>
            </w:r>
            <w:r>
              <w:rPr>
                <w:rFonts w:ascii="宋体" w:eastAsia="宋体" w:hAnsi="宋体" w:cs="宋体" w:hint="eastAsia"/>
                <w:color w:val="000000" w:themeColor="text1"/>
                <w:sz w:val="24"/>
                <w:szCs w:val="24"/>
              </w:rPr>
              <w:t>受</w:t>
            </w:r>
            <w:r w:rsidR="00994431">
              <w:rPr>
                <w:rFonts w:ascii="宋体" w:eastAsia="宋体" w:hAnsi="宋体" w:cs="宋体" w:hint="eastAsia"/>
                <w:color w:val="000000" w:themeColor="text1"/>
                <w:sz w:val="24"/>
                <w:szCs w:val="24"/>
              </w:rPr>
              <w:t>上海、长春等地的</w:t>
            </w:r>
            <w:r>
              <w:rPr>
                <w:rFonts w:ascii="宋体" w:eastAsia="宋体" w:hAnsi="宋体" w:cs="宋体" w:hint="eastAsia"/>
                <w:color w:val="000000" w:themeColor="text1"/>
                <w:sz w:val="24"/>
                <w:szCs w:val="24"/>
              </w:rPr>
              <w:t>疫情影</w:t>
            </w:r>
            <w:r>
              <w:rPr>
                <w:rFonts w:ascii="宋体" w:eastAsia="宋体" w:hAnsi="宋体" w:cs="宋体" w:hint="eastAsia"/>
                <w:color w:val="000000" w:themeColor="text1"/>
                <w:sz w:val="24"/>
                <w:szCs w:val="24"/>
              </w:rPr>
              <w:lastRenderedPageBreak/>
              <w:t>响，公司部分主机</w:t>
            </w:r>
            <w:proofErr w:type="gramStart"/>
            <w:r>
              <w:rPr>
                <w:rFonts w:ascii="宋体" w:eastAsia="宋体" w:hAnsi="宋体" w:cs="宋体" w:hint="eastAsia"/>
                <w:color w:val="000000" w:themeColor="text1"/>
                <w:sz w:val="24"/>
                <w:szCs w:val="24"/>
              </w:rPr>
              <w:t>厂客户</w:t>
            </w:r>
            <w:proofErr w:type="gramEnd"/>
            <w:r>
              <w:rPr>
                <w:rFonts w:ascii="宋体" w:eastAsia="宋体" w:hAnsi="宋体" w:cs="宋体" w:hint="eastAsia"/>
                <w:color w:val="000000" w:themeColor="text1"/>
                <w:sz w:val="24"/>
                <w:szCs w:val="24"/>
              </w:rPr>
              <w:t>生产销售受到冲击</w:t>
            </w:r>
            <w:r w:rsidR="00994431">
              <w:rPr>
                <w:rFonts w:ascii="宋体" w:eastAsia="宋体" w:hAnsi="宋体" w:cs="宋体" w:hint="eastAsia"/>
                <w:color w:val="000000" w:themeColor="text1"/>
                <w:sz w:val="24"/>
                <w:szCs w:val="24"/>
              </w:rPr>
              <w:t>导致</w:t>
            </w:r>
            <w:r>
              <w:rPr>
                <w:rFonts w:ascii="宋体" w:eastAsia="宋体" w:hAnsi="宋体" w:cs="宋体" w:hint="eastAsia"/>
                <w:color w:val="000000" w:themeColor="text1"/>
                <w:sz w:val="24"/>
                <w:szCs w:val="24"/>
              </w:rPr>
              <w:t>停工停产，公司业绩出现</w:t>
            </w:r>
            <w:r w:rsidR="00994431">
              <w:rPr>
                <w:rFonts w:ascii="宋体" w:eastAsia="宋体" w:hAnsi="宋体" w:cs="宋体" w:hint="eastAsia"/>
                <w:color w:val="000000" w:themeColor="text1"/>
                <w:sz w:val="24"/>
                <w:szCs w:val="24"/>
              </w:rPr>
              <w:t>了</w:t>
            </w:r>
            <w:r>
              <w:rPr>
                <w:rFonts w:ascii="宋体" w:eastAsia="宋体" w:hAnsi="宋体" w:cs="宋体" w:hint="eastAsia"/>
                <w:color w:val="000000" w:themeColor="text1"/>
                <w:sz w:val="24"/>
                <w:szCs w:val="24"/>
              </w:rPr>
              <w:t>波动。</w:t>
            </w:r>
          </w:p>
          <w:p w14:paraId="53DDDC8B" w14:textId="77777777" w:rsidR="00950EB1" w:rsidRDefault="00950EB1" w:rsidP="00224772">
            <w:pPr>
              <w:spacing w:line="360" w:lineRule="auto"/>
              <w:rPr>
                <w:rFonts w:ascii="宋体" w:eastAsia="宋体" w:hAnsi="宋体" w:cs="宋体"/>
                <w:color w:val="000000" w:themeColor="text1"/>
                <w:sz w:val="24"/>
                <w:szCs w:val="24"/>
              </w:rPr>
            </w:pPr>
          </w:p>
          <w:p w14:paraId="0162A4E7" w14:textId="77777777"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⑤公司在燃油系统这个成熟市场还有哪些发展机会？</w:t>
            </w:r>
          </w:p>
          <w:p w14:paraId="405CF4AE" w14:textId="0812940F"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答：①燃油系统从“国五”标准到“国六”标准，再到“混动燃油系统”，技术要求的提升带来燃油系统价值量的提升；②公司在保证大众、通用、</w:t>
            </w:r>
            <w:proofErr w:type="spellStart"/>
            <w:r w:rsidRPr="0031406A">
              <w:rPr>
                <w:rFonts w:ascii="宋体" w:eastAsia="宋体" w:hAnsi="宋体" w:cs="宋体"/>
                <w:color w:val="000000" w:themeColor="text1"/>
                <w:sz w:val="24"/>
                <w:szCs w:val="24"/>
              </w:rPr>
              <w:t>Stellantis</w:t>
            </w:r>
            <w:proofErr w:type="spellEnd"/>
            <w:r>
              <w:rPr>
                <w:rFonts w:ascii="宋体" w:eastAsia="宋体" w:hAnsi="宋体" w:cs="宋体" w:hint="eastAsia"/>
                <w:color w:val="000000" w:themeColor="text1"/>
                <w:sz w:val="24"/>
                <w:szCs w:val="24"/>
              </w:rPr>
              <w:t>等原有客户份额的同时，积极开拓新客户，目前已获得比亚</w:t>
            </w:r>
            <w:proofErr w:type="gramStart"/>
            <w:r>
              <w:rPr>
                <w:rFonts w:ascii="宋体" w:eastAsia="宋体" w:hAnsi="宋体" w:cs="宋体" w:hint="eastAsia"/>
                <w:color w:val="000000" w:themeColor="text1"/>
                <w:sz w:val="24"/>
                <w:szCs w:val="24"/>
              </w:rPr>
              <w:t>迪</w:t>
            </w:r>
            <w:proofErr w:type="gramEnd"/>
            <w:r>
              <w:rPr>
                <w:rFonts w:ascii="宋体" w:eastAsia="宋体" w:hAnsi="宋体" w:cs="宋体" w:hint="eastAsia"/>
                <w:color w:val="000000" w:themeColor="text1"/>
                <w:sz w:val="24"/>
                <w:szCs w:val="24"/>
              </w:rPr>
              <w:t>D</w:t>
            </w:r>
            <w:r>
              <w:rPr>
                <w:rFonts w:ascii="宋体" w:eastAsia="宋体" w:hAnsi="宋体" w:cs="宋体"/>
                <w:color w:val="000000" w:themeColor="text1"/>
                <w:sz w:val="24"/>
                <w:szCs w:val="24"/>
              </w:rPr>
              <w:t>MI</w:t>
            </w:r>
            <w:r>
              <w:rPr>
                <w:rFonts w:ascii="宋体" w:eastAsia="宋体" w:hAnsi="宋体" w:cs="宋体" w:hint="eastAsia"/>
                <w:color w:val="000000" w:themeColor="text1"/>
                <w:sz w:val="24"/>
                <w:szCs w:val="24"/>
              </w:rPr>
              <w:t>、金康新能源、合众汽车等新客户订单</w:t>
            </w:r>
            <w:r w:rsidR="00994431">
              <w:rPr>
                <w:rFonts w:ascii="宋体" w:eastAsia="宋体" w:hAnsi="宋体" w:cs="宋体" w:hint="eastAsia"/>
                <w:color w:val="000000" w:themeColor="text1"/>
                <w:sz w:val="24"/>
                <w:szCs w:val="24"/>
              </w:rPr>
              <w:t>，客户池增大</w:t>
            </w:r>
            <w:r>
              <w:rPr>
                <w:rFonts w:ascii="宋体" w:eastAsia="宋体" w:hAnsi="宋体" w:cs="宋体" w:hint="eastAsia"/>
                <w:color w:val="000000" w:themeColor="text1"/>
                <w:sz w:val="24"/>
                <w:szCs w:val="24"/>
              </w:rPr>
              <w:t>；③当前全球新能源汽车发展较为快速的地区主要为中国和欧洲，而美洲及中亚的部分发展中国家尚不具备大力发展纯电动汽车</w:t>
            </w:r>
            <w:r w:rsidR="00994431">
              <w:rPr>
                <w:rFonts w:ascii="宋体" w:eastAsia="宋体" w:hAnsi="宋体" w:cs="宋体" w:hint="eastAsia"/>
                <w:color w:val="000000" w:themeColor="text1"/>
                <w:sz w:val="24"/>
                <w:szCs w:val="24"/>
              </w:rPr>
              <w:t>的</w:t>
            </w:r>
            <w:r>
              <w:rPr>
                <w:rFonts w:ascii="宋体" w:eastAsia="宋体" w:hAnsi="宋体" w:cs="宋体" w:hint="eastAsia"/>
                <w:color w:val="000000" w:themeColor="text1"/>
                <w:sz w:val="24"/>
                <w:szCs w:val="24"/>
              </w:rPr>
              <w:t>条件，公司积极开拓乌兹别克斯坦等中亚市场</w:t>
            </w:r>
            <w:r w:rsidR="00994431">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大力发展印度市场</w:t>
            </w:r>
            <w:r w:rsidR="00994431">
              <w:rPr>
                <w:rFonts w:ascii="宋体" w:eastAsia="宋体" w:hAnsi="宋体" w:cs="宋体" w:hint="eastAsia"/>
                <w:color w:val="000000" w:themeColor="text1"/>
                <w:sz w:val="24"/>
                <w:szCs w:val="24"/>
              </w:rPr>
              <w:t>，以</w:t>
            </w:r>
            <w:r>
              <w:rPr>
                <w:rFonts w:ascii="宋体" w:eastAsia="宋体" w:hAnsi="宋体" w:cs="宋体" w:hint="eastAsia"/>
                <w:color w:val="000000" w:themeColor="text1"/>
                <w:sz w:val="24"/>
                <w:szCs w:val="24"/>
              </w:rPr>
              <w:t>保证公司燃油系统业务的稳定发展。</w:t>
            </w:r>
          </w:p>
          <w:p w14:paraId="49238AFB" w14:textId="77777777" w:rsidR="00950EB1" w:rsidRDefault="00950EB1" w:rsidP="00224772">
            <w:pPr>
              <w:spacing w:line="360" w:lineRule="auto"/>
              <w:rPr>
                <w:rFonts w:ascii="宋体" w:eastAsia="宋体" w:hAnsi="宋体" w:cs="宋体"/>
                <w:color w:val="000000" w:themeColor="text1"/>
                <w:sz w:val="24"/>
                <w:szCs w:val="24"/>
              </w:rPr>
            </w:pPr>
          </w:p>
          <w:p w14:paraId="7397A755" w14:textId="77777777"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⑥公司</w:t>
            </w:r>
            <w:proofErr w:type="gramStart"/>
            <w:r>
              <w:rPr>
                <w:rFonts w:ascii="宋体" w:eastAsia="宋体" w:hAnsi="宋体" w:cs="宋体" w:hint="eastAsia"/>
                <w:color w:val="000000" w:themeColor="text1"/>
                <w:sz w:val="24"/>
                <w:szCs w:val="24"/>
              </w:rPr>
              <w:t>的混动燃油系统</w:t>
            </w:r>
            <w:proofErr w:type="gramEnd"/>
            <w:r>
              <w:rPr>
                <w:rFonts w:ascii="宋体" w:eastAsia="宋体" w:hAnsi="宋体" w:cs="宋体" w:hint="eastAsia"/>
                <w:color w:val="000000" w:themeColor="text1"/>
                <w:sz w:val="24"/>
                <w:szCs w:val="24"/>
              </w:rPr>
              <w:t>与传统燃油系统相比区别是什么？</w:t>
            </w:r>
          </w:p>
          <w:p w14:paraId="1BFB5427" w14:textId="3A9DC109"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答：由于</w:t>
            </w:r>
            <w:proofErr w:type="gramStart"/>
            <w:r>
              <w:rPr>
                <w:rFonts w:ascii="宋体" w:eastAsia="宋体" w:hAnsi="宋体" w:cs="宋体" w:hint="eastAsia"/>
                <w:color w:val="000000" w:themeColor="text1"/>
                <w:sz w:val="24"/>
                <w:szCs w:val="24"/>
              </w:rPr>
              <w:t>混动汽车</w:t>
            </w:r>
            <w:r w:rsidR="00994431">
              <w:rPr>
                <w:rFonts w:ascii="宋体" w:eastAsia="宋体" w:hAnsi="宋体" w:cs="宋体" w:hint="eastAsia"/>
                <w:color w:val="000000" w:themeColor="text1"/>
                <w:sz w:val="24"/>
                <w:szCs w:val="24"/>
              </w:rPr>
              <w:t>在</w:t>
            </w:r>
            <w:r>
              <w:rPr>
                <w:rFonts w:ascii="宋体" w:eastAsia="宋体" w:hAnsi="宋体" w:cs="宋体" w:hint="eastAsia"/>
                <w:color w:val="000000" w:themeColor="text1"/>
                <w:sz w:val="24"/>
                <w:szCs w:val="24"/>
              </w:rPr>
              <w:t>纯电</w:t>
            </w:r>
            <w:proofErr w:type="gramEnd"/>
            <w:r>
              <w:rPr>
                <w:rFonts w:ascii="宋体" w:eastAsia="宋体" w:hAnsi="宋体" w:cs="宋体" w:hint="eastAsia"/>
                <w:color w:val="000000" w:themeColor="text1"/>
                <w:sz w:val="24"/>
                <w:szCs w:val="24"/>
              </w:rPr>
              <w:t>模式下</w:t>
            </w:r>
            <w:r w:rsidR="00994431">
              <w:rPr>
                <w:rFonts w:ascii="宋体" w:eastAsia="宋体" w:hAnsi="宋体" w:cs="宋体" w:hint="eastAsia"/>
                <w:color w:val="000000" w:themeColor="text1"/>
                <w:sz w:val="24"/>
                <w:szCs w:val="24"/>
              </w:rPr>
              <w:t>，其</w:t>
            </w:r>
            <w:r>
              <w:rPr>
                <w:rFonts w:ascii="宋体" w:eastAsia="宋体" w:hAnsi="宋体" w:cs="宋体" w:hint="eastAsia"/>
                <w:color w:val="000000" w:themeColor="text1"/>
                <w:sz w:val="24"/>
                <w:szCs w:val="24"/>
              </w:rPr>
              <w:t>发动机可能长时间不工作，燃油蒸发的气体会在燃油箱中积累较多，而</w:t>
            </w:r>
            <w:r w:rsidRPr="00177903">
              <w:rPr>
                <w:rFonts w:ascii="宋体" w:eastAsia="宋体" w:hAnsi="宋体" w:cs="宋体" w:hint="eastAsia"/>
                <w:color w:val="000000" w:themeColor="text1"/>
                <w:sz w:val="24"/>
                <w:szCs w:val="24"/>
              </w:rPr>
              <w:t>燃油蒸发又有</w:t>
            </w:r>
            <w:r>
              <w:rPr>
                <w:rFonts w:ascii="宋体" w:eastAsia="宋体" w:hAnsi="宋体" w:cs="宋体" w:hint="eastAsia"/>
                <w:color w:val="000000" w:themeColor="text1"/>
                <w:sz w:val="24"/>
                <w:szCs w:val="24"/>
              </w:rPr>
              <w:t>国</w:t>
            </w:r>
            <w:proofErr w:type="gramStart"/>
            <w:r>
              <w:rPr>
                <w:rFonts w:ascii="宋体" w:eastAsia="宋体" w:hAnsi="宋体" w:cs="宋体" w:hint="eastAsia"/>
                <w:color w:val="000000" w:themeColor="text1"/>
                <w:sz w:val="24"/>
                <w:szCs w:val="24"/>
              </w:rPr>
              <w:t>六法规</w:t>
            </w:r>
            <w:proofErr w:type="gramEnd"/>
            <w:r>
              <w:rPr>
                <w:rFonts w:ascii="宋体" w:eastAsia="宋体" w:hAnsi="宋体" w:cs="宋体" w:hint="eastAsia"/>
                <w:color w:val="000000" w:themeColor="text1"/>
                <w:sz w:val="24"/>
                <w:szCs w:val="24"/>
              </w:rPr>
              <w:t>的要求，所以适用于混动车型的燃油系统较传统燃油系统</w:t>
            </w:r>
            <w:r w:rsidR="00402DB5">
              <w:rPr>
                <w:rFonts w:ascii="宋体" w:eastAsia="宋体" w:hAnsi="宋体" w:cs="宋体" w:hint="eastAsia"/>
                <w:color w:val="000000" w:themeColor="text1"/>
                <w:sz w:val="24"/>
                <w:szCs w:val="24"/>
              </w:rPr>
              <w:t>而言</w:t>
            </w:r>
            <w:r>
              <w:rPr>
                <w:rFonts w:ascii="宋体" w:eastAsia="宋体" w:hAnsi="宋体" w:cs="宋体" w:hint="eastAsia"/>
                <w:color w:val="000000" w:themeColor="text1"/>
                <w:sz w:val="24"/>
                <w:szCs w:val="24"/>
              </w:rPr>
              <w:t>需要承受更高的压力。经过多年努力，公司自主研发了</w:t>
            </w:r>
            <w:r w:rsidRPr="005508DD">
              <w:rPr>
                <w:rFonts w:ascii="宋体" w:eastAsia="宋体" w:hAnsi="宋体" w:cs="宋体" w:hint="eastAsia"/>
                <w:color w:val="000000" w:themeColor="text1"/>
                <w:sz w:val="24"/>
                <w:szCs w:val="24"/>
              </w:rPr>
              <w:t>YNTF</w:t>
            </w:r>
            <w:r>
              <w:rPr>
                <w:rFonts w:ascii="宋体" w:eastAsia="宋体" w:hAnsi="宋体" w:cs="宋体" w:hint="eastAsia"/>
                <w:color w:val="000000" w:themeColor="text1"/>
                <w:sz w:val="24"/>
                <w:szCs w:val="24"/>
              </w:rPr>
              <w:t>®</w:t>
            </w:r>
            <w:r w:rsidRPr="00177903">
              <w:rPr>
                <w:rFonts w:ascii="宋体" w:eastAsia="宋体" w:hAnsi="宋体" w:cs="宋体" w:hint="eastAsia"/>
                <w:color w:val="000000" w:themeColor="text1"/>
                <w:sz w:val="24"/>
                <w:szCs w:val="24"/>
              </w:rPr>
              <w:t>两片胚料成型工艺</w:t>
            </w:r>
            <w:r>
              <w:rPr>
                <w:rFonts w:ascii="宋体" w:eastAsia="宋体" w:hAnsi="宋体" w:cs="宋体" w:hint="eastAsia"/>
                <w:color w:val="000000" w:themeColor="text1"/>
                <w:sz w:val="24"/>
                <w:szCs w:val="24"/>
              </w:rPr>
              <w:t>，通过在燃油箱本体中设计内置立柱等方式增加燃油箱刚度，</w:t>
            </w:r>
            <w:r w:rsidR="00402DB5">
              <w:rPr>
                <w:rFonts w:ascii="宋体" w:eastAsia="宋体" w:hAnsi="宋体" w:cs="宋体" w:hint="eastAsia"/>
                <w:color w:val="000000" w:themeColor="text1"/>
                <w:sz w:val="24"/>
                <w:szCs w:val="24"/>
              </w:rPr>
              <w:t>从而</w:t>
            </w:r>
            <w:r>
              <w:rPr>
                <w:rFonts w:ascii="宋体" w:eastAsia="宋体" w:hAnsi="宋体" w:cs="宋体" w:hint="eastAsia"/>
                <w:color w:val="000000" w:themeColor="text1"/>
                <w:sz w:val="24"/>
                <w:szCs w:val="24"/>
              </w:rPr>
              <w:t>实现燃油系统的耐高压与低排放。</w:t>
            </w:r>
          </w:p>
          <w:p w14:paraId="13D821C8" w14:textId="77777777" w:rsidR="00950EB1" w:rsidRDefault="00950EB1" w:rsidP="00224772">
            <w:pPr>
              <w:spacing w:line="360" w:lineRule="auto"/>
              <w:rPr>
                <w:rFonts w:ascii="宋体" w:eastAsia="宋体" w:hAnsi="宋体" w:cs="宋体"/>
                <w:color w:val="000000" w:themeColor="text1"/>
                <w:sz w:val="24"/>
                <w:szCs w:val="24"/>
              </w:rPr>
            </w:pPr>
          </w:p>
          <w:p w14:paraId="65949F50" w14:textId="77777777"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⑦公司目前在混动燃油系统领域的主要竞争对手</w:t>
            </w:r>
            <w:r>
              <w:rPr>
                <w:rFonts w:ascii="宋体" w:eastAsia="宋体" w:hAnsi="宋体" w:cs="宋体" w:hint="eastAsia"/>
                <w:color w:val="000000" w:themeColor="text1"/>
                <w:sz w:val="24"/>
                <w:szCs w:val="24"/>
              </w:rPr>
              <w:lastRenderedPageBreak/>
              <w:t>有哪些？</w:t>
            </w:r>
          </w:p>
          <w:p w14:paraId="11B0BFF8" w14:textId="12FEE0D3"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答：目前</w:t>
            </w:r>
            <w:r w:rsidR="009E6C7F">
              <w:rPr>
                <w:rFonts w:ascii="宋体" w:eastAsia="宋体" w:hAnsi="宋体" w:cs="宋体" w:hint="eastAsia"/>
                <w:color w:val="000000" w:themeColor="text1"/>
                <w:sz w:val="24"/>
                <w:szCs w:val="24"/>
              </w:rPr>
              <w:t>，在</w:t>
            </w:r>
            <w:r>
              <w:rPr>
                <w:rFonts w:ascii="宋体" w:eastAsia="宋体" w:hAnsi="宋体" w:cs="宋体" w:hint="eastAsia"/>
                <w:color w:val="000000" w:themeColor="text1"/>
                <w:sz w:val="24"/>
                <w:szCs w:val="24"/>
              </w:rPr>
              <w:t>混动燃油系统领域的主要</w:t>
            </w:r>
            <w:r w:rsidR="009E6C7F">
              <w:rPr>
                <w:rFonts w:ascii="宋体" w:eastAsia="宋体" w:hAnsi="宋体" w:cs="宋体" w:hint="eastAsia"/>
                <w:color w:val="000000" w:themeColor="text1"/>
                <w:sz w:val="24"/>
                <w:szCs w:val="24"/>
              </w:rPr>
              <w:t>供应商还有</w:t>
            </w:r>
            <w:r>
              <w:rPr>
                <w:rFonts w:ascii="宋体" w:eastAsia="宋体" w:hAnsi="宋体" w:cs="宋体"/>
                <w:color w:val="000000" w:themeColor="text1"/>
                <w:sz w:val="24"/>
                <w:szCs w:val="24"/>
              </w:rPr>
              <w:t>PO</w:t>
            </w:r>
            <w:r>
              <w:rPr>
                <w:rFonts w:ascii="宋体" w:eastAsia="宋体" w:hAnsi="宋体" w:cs="宋体" w:hint="eastAsia"/>
                <w:color w:val="000000" w:themeColor="text1"/>
                <w:sz w:val="24"/>
                <w:szCs w:val="24"/>
              </w:rPr>
              <w:t>、Kautex、T</w:t>
            </w:r>
            <w:r>
              <w:rPr>
                <w:rFonts w:ascii="宋体" w:eastAsia="宋体" w:hAnsi="宋体" w:cs="宋体"/>
                <w:color w:val="000000" w:themeColor="text1"/>
                <w:sz w:val="24"/>
                <w:szCs w:val="24"/>
              </w:rPr>
              <w:t>I</w:t>
            </w:r>
            <w:r w:rsidR="009E6C7F">
              <w:rPr>
                <w:rFonts w:ascii="宋体" w:eastAsia="宋体" w:hAnsi="宋体" w:cs="宋体" w:hint="eastAsia"/>
                <w:color w:val="000000" w:themeColor="text1"/>
                <w:sz w:val="24"/>
                <w:szCs w:val="24"/>
              </w:rPr>
              <w:t>等，以及</w:t>
            </w:r>
            <w:r>
              <w:rPr>
                <w:rFonts w:ascii="宋体" w:eastAsia="宋体" w:hAnsi="宋体" w:cs="宋体" w:hint="eastAsia"/>
                <w:color w:val="000000" w:themeColor="text1"/>
                <w:sz w:val="24"/>
                <w:szCs w:val="24"/>
              </w:rPr>
              <w:t>部分金属油箱</w:t>
            </w:r>
            <w:r w:rsidR="009E6C7F">
              <w:rPr>
                <w:rFonts w:ascii="宋体" w:eastAsia="宋体" w:hAnsi="宋体" w:cs="宋体" w:hint="eastAsia"/>
                <w:color w:val="000000" w:themeColor="text1"/>
                <w:sz w:val="24"/>
                <w:szCs w:val="24"/>
              </w:rPr>
              <w:t>生产企业</w:t>
            </w:r>
            <w:r>
              <w:rPr>
                <w:rFonts w:ascii="宋体" w:eastAsia="宋体" w:hAnsi="宋体" w:cs="宋体" w:hint="eastAsia"/>
                <w:color w:val="000000" w:themeColor="text1"/>
                <w:sz w:val="24"/>
                <w:szCs w:val="24"/>
              </w:rPr>
              <w:t>。</w:t>
            </w:r>
          </w:p>
          <w:p w14:paraId="44C142E4" w14:textId="77777777" w:rsidR="00950EB1" w:rsidRDefault="00950EB1" w:rsidP="00224772">
            <w:pPr>
              <w:spacing w:line="360" w:lineRule="auto"/>
              <w:rPr>
                <w:rFonts w:ascii="宋体" w:eastAsia="宋体" w:hAnsi="宋体" w:cs="宋体"/>
                <w:color w:val="000000" w:themeColor="text1"/>
                <w:sz w:val="24"/>
                <w:szCs w:val="24"/>
              </w:rPr>
            </w:pPr>
          </w:p>
          <w:p w14:paraId="45300EB4" w14:textId="77777777" w:rsidR="00950EB1"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⑧公司如何看待未来北美市场燃油车的发展？</w:t>
            </w:r>
          </w:p>
          <w:p w14:paraId="5FB0DC1E" w14:textId="652C993C" w:rsidR="00950EB1" w:rsidRPr="00177903" w:rsidRDefault="00950EB1" w:rsidP="00224772">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答：北美地区目前正在逐步大力开发投产混动车。由于北美地区燃油价格相对较低，北美消费者</w:t>
            </w:r>
            <w:r w:rsidRPr="008154B5">
              <w:rPr>
                <w:rFonts w:ascii="宋体" w:eastAsia="宋体" w:hAnsi="宋体" w:cs="宋体" w:hint="eastAsia"/>
                <w:color w:val="000000" w:themeColor="text1"/>
                <w:sz w:val="24"/>
                <w:szCs w:val="24"/>
              </w:rPr>
              <w:t>缺乏从经济节约的角度购买新能源汽车的动力</w:t>
            </w:r>
            <w:r>
              <w:rPr>
                <w:rFonts w:ascii="宋体" w:eastAsia="宋体" w:hAnsi="宋体" w:cs="宋体" w:hint="eastAsia"/>
                <w:color w:val="000000" w:themeColor="text1"/>
                <w:sz w:val="24"/>
                <w:szCs w:val="24"/>
              </w:rPr>
              <w:t>。</w:t>
            </w:r>
          </w:p>
        </w:tc>
      </w:tr>
      <w:tr w:rsidR="00950EB1" w14:paraId="32863B4B" w14:textId="77777777" w:rsidTr="00224772">
        <w:tc>
          <w:tcPr>
            <w:tcW w:w="2972" w:type="dxa"/>
          </w:tcPr>
          <w:p w14:paraId="5BCED855"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附件清单（如有）</w:t>
            </w:r>
          </w:p>
        </w:tc>
        <w:tc>
          <w:tcPr>
            <w:tcW w:w="5324" w:type="dxa"/>
          </w:tcPr>
          <w:p w14:paraId="294E0E45" w14:textId="77777777" w:rsidR="00950EB1" w:rsidRDefault="00950EB1" w:rsidP="00224772">
            <w:pPr>
              <w:spacing w:line="360" w:lineRule="auto"/>
              <w:rPr>
                <w:rFonts w:ascii="Times New Roman" w:eastAsia="宋体" w:hAnsi="Times New Roman"/>
                <w:color w:val="000000" w:themeColor="text1"/>
                <w:sz w:val="24"/>
                <w:szCs w:val="24"/>
              </w:rPr>
            </w:pPr>
          </w:p>
        </w:tc>
      </w:tr>
      <w:tr w:rsidR="00950EB1" w14:paraId="0C354EB5" w14:textId="77777777" w:rsidTr="00224772">
        <w:tc>
          <w:tcPr>
            <w:tcW w:w="2972" w:type="dxa"/>
          </w:tcPr>
          <w:p w14:paraId="629D77FF" w14:textId="77777777" w:rsidR="00950EB1" w:rsidRPr="00F10C8A" w:rsidRDefault="00950EB1" w:rsidP="00224772">
            <w:pPr>
              <w:spacing w:line="360" w:lineRule="auto"/>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本次交流是否涉及公司内幕信息</w:t>
            </w:r>
          </w:p>
        </w:tc>
        <w:tc>
          <w:tcPr>
            <w:tcW w:w="5324" w:type="dxa"/>
            <w:vAlign w:val="center"/>
          </w:tcPr>
          <w:p w14:paraId="4E1163FA" w14:textId="77777777" w:rsidR="00950EB1" w:rsidRPr="00F10C8A" w:rsidRDefault="00950EB1" w:rsidP="00224772">
            <w:pPr>
              <w:spacing w:line="360" w:lineRule="auto"/>
              <w:jc w:val="center"/>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□是</w:t>
            </w:r>
            <w:r w:rsidRPr="00F10C8A">
              <w:rPr>
                <w:rFonts w:ascii="Times New Roman" w:eastAsia="宋体" w:hAnsi="Times New Roman" w:hint="eastAsia"/>
                <w:color w:val="000000" w:themeColor="text1"/>
                <w:sz w:val="24"/>
                <w:szCs w:val="24"/>
              </w:rPr>
              <w:t xml:space="preserve"> </w:t>
            </w:r>
            <w:r w:rsidRPr="00F10C8A">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w:t>
            </w:r>
            <w:r w:rsidRPr="00F10C8A">
              <w:rPr>
                <w:rFonts w:ascii="Times New Roman" w:eastAsia="宋体" w:hAnsi="Times New Roman" w:hint="eastAsia"/>
                <w:color w:val="000000" w:themeColor="text1"/>
                <w:sz w:val="24"/>
                <w:szCs w:val="24"/>
              </w:rPr>
              <w:t>否</w:t>
            </w:r>
          </w:p>
        </w:tc>
      </w:tr>
      <w:tr w:rsidR="00950EB1" w14:paraId="65841D09" w14:textId="77777777" w:rsidTr="00224772">
        <w:tc>
          <w:tcPr>
            <w:tcW w:w="2972" w:type="dxa"/>
          </w:tcPr>
          <w:p w14:paraId="741923E8"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日期</w:t>
            </w:r>
          </w:p>
        </w:tc>
        <w:tc>
          <w:tcPr>
            <w:tcW w:w="5324" w:type="dxa"/>
            <w:vAlign w:val="center"/>
          </w:tcPr>
          <w:p w14:paraId="0383774B" w14:textId="77777777" w:rsidR="00950EB1" w:rsidRDefault="00950EB1" w:rsidP="00224772">
            <w:pPr>
              <w:spacing w:line="360" w:lineRule="auto"/>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20</w:t>
            </w:r>
            <w:r>
              <w:rPr>
                <w:rFonts w:ascii="Times New Roman" w:eastAsia="宋体" w:hAnsi="Times New Roman" w:hint="eastAsia"/>
                <w:color w:val="000000" w:themeColor="text1"/>
                <w:sz w:val="24"/>
                <w:szCs w:val="24"/>
              </w:rPr>
              <w:t>日</w:t>
            </w:r>
          </w:p>
        </w:tc>
      </w:tr>
    </w:tbl>
    <w:p w14:paraId="46644C14" w14:textId="77777777" w:rsidR="00950EB1" w:rsidRDefault="00950EB1" w:rsidP="00950EB1">
      <w:pPr>
        <w:spacing w:line="360" w:lineRule="auto"/>
        <w:rPr>
          <w:rFonts w:ascii="Times New Roman" w:eastAsia="宋体" w:hAnsi="Times New Roman"/>
          <w:color w:val="000000" w:themeColor="text1"/>
          <w:sz w:val="24"/>
          <w:szCs w:val="24"/>
        </w:rPr>
      </w:pPr>
    </w:p>
    <w:p w14:paraId="4D2F7223" w14:textId="77777777" w:rsidR="00950EB1" w:rsidRDefault="00950EB1">
      <w:pPr>
        <w:widowControl/>
        <w:jc w:val="left"/>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br w:type="page"/>
      </w:r>
    </w:p>
    <w:p w14:paraId="2A968CB3" w14:textId="77777777" w:rsidR="00950EB1" w:rsidRPr="00712094" w:rsidRDefault="00950EB1" w:rsidP="00950EB1">
      <w:pPr>
        <w:jc w:val="center"/>
        <w:rPr>
          <w:rFonts w:ascii="Times New Roman" w:eastAsia="宋体" w:hAnsi="Times New Roman"/>
          <w:sz w:val="24"/>
          <w:szCs w:val="24"/>
        </w:rPr>
      </w:pPr>
      <w:r w:rsidRPr="00712094">
        <w:rPr>
          <w:rFonts w:ascii="Times New Roman" w:eastAsia="宋体" w:hAnsi="Times New Roman"/>
          <w:sz w:val="24"/>
          <w:szCs w:val="24"/>
        </w:rPr>
        <w:lastRenderedPageBreak/>
        <w:t>证券代码</w:t>
      </w:r>
      <w:r w:rsidRPr="00712094">
        <w:rPr>
          <w:rFonts w:ascii="Times New Roman" w:eastAsia="宋体" w:hAnsi="Times New Roman" w:hint="eastAsia"/>
          <w:sz w:val="24"/>
          <w:szCs w:val="24"/>
        </w:rPr>
        <w:t>：</w:t>
      </w:r>
      <w:r w:rsidRPr="00712094">
        <w:rPr>
          <w:rFonts w:ascii="Times New Roman" w:eastAsia="宋体" w:hAnsi="Times New Roman"/>
          <w:sz w:val="24"/>
          <w:szCs w:val="24"/>
        </w:rPr>
        <w:t>603013</w:t>
      </w:r>
      <w:r w:rsidRPr="00712094">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712094">
        <w:rPr>
          <w:rFonts w:ascii="Times New Roman" w:eastAsia="宋体" w:hAnsi="Times New Roman" w:hint="eastAsia"/>
          <w:sz w:val="24"/>
          <w:szCs w:val="24"/>
        </w:rPr>
        <w:t xml:space="preserve">  </w:t>
      </w:r>
      <w:r w:rsidRPr="00712094">
        <w:rPr>
          <w:rFonts w:ascii="Times New Roman" w:eastAsia="宋体" w:hAnsi="Times New Roman" w:hint="eastAsia"/>
          <w:sz w:val="24"/>
          <w:szCs w:val="24"/>
        </w:rPr>
        <w:t>证券简称：亚普股份</w:t>
      </w:r>
    </w:p>
    <w:p w14:paraId="6CA08A5D" w14:textId="77777777" w:rsidR="00950EB1" w:rsidRPr="00712094" w:rsidRDefault="00950EB1" w:rsidP="00950EB1">
      <w:pPr>
        <w:jc w:val="center"/>
        <w:rPr>
          <w:rFonts w:ascii="Times New Roman" w:eastAsia="宋体" w:hAnsi="Times New Roman"/>
          <w:sz w:val="24"/>
          <w:szCs w:val="24"/>
        </w:rPr>
      </w:pPr>
    </w:p>
    <w:p w14:paraId="65E8FBBB" w14:textId="77777777" w:rsidR="00950EB1" w:rsidRPr="00712094" w:rsidRDefault="00950EB1" w:rsidP="00950EB1">
      <w:pPr>
        <w:jc w:val="center"/>
        <w:rPr>
          <w:rFonts w:ascii="Times New Roman" w:eastAsia="宋体" w:hAnsi="Times New Roman"/>
          <w:b/>
          <w:color w:val="FF0000"/>
          <w:sz w:val="32"/>
          <w:szCs w:val="36"/>
        </w:rPr>
      </w:pPr>
      <w:r w:rsidRPr="00712094">
        <w:rPr>
          <w:rFonts w:ascii="Times New Roman" w:eastAsia="宋体" w:hAnsi="Times New Roman" w:hint="eastAsia"/>
          <w:b/>
          <w:color w:val="FF0000"/>
          <w:sz w:val="32"/>
          <w:szCs w:val="36"/>
        </w:rPr>
        <w:t>亚普汽车部件股份有限公司</w:t>
      </w:r>
    </w:p>
    <w:p w14:paraId="360E2F24" w14:textId="77777777" w:rsidR="00950EB1" w:rsidRPr="00712094" w:rsidRDefault="00950EB1" w:rsidP="00950EB1">
      <w:pPr>
        <w:jc w:val="center"/>
        <w:rPr>
          <w:rFonts w:ascii="Times New Roman" w:eastAsia="宋体" w:hAnsi="Times New Roman"/>
          <w:b/>
          <w:color w:val="FF0000"/>
          <w:sz w:val="36"/>
          <w:szCs w:val="36"/>
        </w:rPr>
      </w:pPr>
      <w:r w:rsidRPr="003D068E">
        <w:rPr>
          <w:rFonts w:ascii="Times New Roman" w:eastAsia="宋体" w:hAnsi="Times New Roman" w:hint="eastAsia"/>
          <w:b/>
          <w:color w:val="FF0000"/>
          <w:sz w:val="32"/>
          <w:szCs w:val="36"/>
        </w:rPr>
        <w:t>投资者关系活动记录表</w:t>
      </w:r>
    </w:p>
    <w:p w14:paraId="59335BBB" w14:textId="77777777" w:rsidR="00950EB1" w:rsidRDefault="00950EB1" w:rsidP="00950EB1">
      <w:pPr>
        <w:spacing w:line="360" w:lineRule="auto"/>
        <w:jc w:val="right"/>
        <w:rPr>
          <w:rFonts w:ascii="Times New Roman" w:eastAsia="宋体" w:hAnsi="Times New Roman"/>
          <w:color w:val="000000" w:themeColor="text1"/>
          <w:sz w:val="24"/>
          <w:szCs w:val="24"/>
        </w:rPr>
      </w:pPr>
      <w:r w:rsidRPr="00A11796">
        <w:rPr>
          <w:rFonts w:ascii="Times New Roman" w:eastAsia="宋体" w:hAnsi="Times New Roman" w:hint="eastAsia"/>
          <w:color w:val="000000" w:themeColor="text1"/>
          <w:sz w:val="24"/>
          <w:szCs w:val="24"/>
        </w:rPr>
        <w:t>编号：</w:t>
      </w:r>
      <w:r w:rsidRPr="00A11796">
        <w:rPr>
          <w:rFonts w:ascii="Times New Roman" w:eastAsia="宋体" w:hAnsi="Times New Roman" w:hint="eastAsia"/>
          <w:color w:val="000000" w:themeColor="text1"/>
          <w:sz w:val="24"/>
          <w:szCs w:val="24"/>
        </w:rPr>
        <w:t>2</w:t>
      </w:r>
      <w:r w:rsidRPr="00A11796">
        <w:rPr>
          <w:rFonts w:ascii="Times New Roman" w:eastAsia="宋体" w:hAnsi="Times New Roman"/>
          <w:color w:val="000000" w:themeColor="text1"/>
          <w:sz w:val="24"/>
          <w:szCs w:val="24"/>
        </w:rPr>
        <w:t>022</w:t>
      </w:r>
      <w:r w:rsidRPr="00A11796">
        <w:rPr>
          <w:rFonts w:ascii="Times New Roman" w:eastAsia="宋体" w:hAnsi="Times New Roman" w:hint="eastAsia"/>
          <w:color w:val="000000" w:themeColor="text1"/>
          <w:sz w:val="24"/>
          <w:szCs w:val="24"/>
        </w:rPr>
        <w:t>-</w:t>
      </w:r>
      <w:r w:rsidRPr="00A11796">
        <w:rPr>
          <w:rFonts w:ascii="Times New Roman" w:eastAsia="宋体" w:hAnsi="Times New Roman"/>
          <w:color w:val="000000" w:themeColor="text1"/>
          <w:sz w:val="24"/>
          <w:szCs w:val="24"/>
        </w:rPr>
        <w:t>004</w:t>
      </w:r>
    </w:p>
    <w:tbl>
      <w:tblPr>
        <w:tblStyle w:val="a7"/>
        <w:tblW w:w="0" w:type="auto"/>
        <w:tblLook w:val="04A0" w:firstRow="1" w:lastRow="0" w:firstColumn="1" w:lastColumn="0" w:noHBand="0" w:noVBand="1"/>
      </w:tblPr>
      <w:tblGrid>
        <w:gridCol w:w="2972"/>
        <w:gridCol w:w="5324"/>
      </w:tblGrid>
      <w:tr w:rsidR="00950EB1" w14:paraId="02F2E79D" w14:textId="77777777" w:rsidTr="00224772">
        <w:tc>
          <w:tcPr>
            <w:tcW w:w="2972" w:type="dxa"/>
          </w:tcPr>
          <w:p w14:paraId="2253051A"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投资者关系活动类别</w:t>
            </w:r>
          </w:p>
        </w:tc>
        <w:tc>
          <w:tcPr>
            <w:tcW w:w="5324" w:type="dxa"/>
          </w:tcPr>
          <w:p w14:paraId="65F78D0F"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□特定对象调研</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□分析师会议</w:t>
            </w:r>
          </w:p>
          <w:p w14:paraId="64EB77C0"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□媒体采访</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√业绩说明会</w:t>
            </w:r>
          </w:p>
          <w:p w14:paraId="385DF1E4"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□新闻发布会</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□路演活动</w:t>
            </w:r>
          </w:p>
          <w:p w14:paraId="07159C50"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□现场参观</w:t>
            </w:r>
          </w:p>
          <w:p w14:paraId="631A4C6D" w14:textId="77777777" w:rsidR="00950EB1" w:rsidRPr="003D068E" w:rsidRDefault="00950EB1" w:rsidP="00224772">
            <w:pPr>
              <w:spacing w:line="360" w:lineRule="auto"/>
              <w:rPr>
                <w:rFonts w:ascii="Times New Roman" w:eastAsia="宋体" w:hAnsi="Times New Roman"/>
                <w:color w:val="000000" w:themeColor="text1"/>
                <w:sz w:val="24"/>
                <w:szCs w:val="24"/>
                <w:u w:val="single"/>
              </w:rPr>
            </w:pPr>
            <w:r>
              <w:rPr>
                <w:rFonts w:ascii="Times New Roman" w:eastAsia="宋体" w:hAnsi="Times New Roman" w:hint="eastAsia"/>
                <w:color w:val="000000" w:themeColor="text1"/>
                <w:sz w:val="24"/>
                <w:szCs w:val="24"/>
              </w:rPr>
              <w:t>□其他</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u w:val="single"/>
              </w:rPr>
              <w:t xml:space="preserve">                 </w:t>
            </w:r>
          </w:p>
        </w:tc>
      </w:tr>
      <w:tr w:rsidR="00950EB1" w14:paraId="59409808" w14:textId="77777777" w:rsidTr="00224772">
        <w:tc>
          <w:tcPr>
            <w:tcW w:w="2972" w:type="dxa"/>
          </w:tcPr>
          <w:p w14:paraId="3BAC28BC"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参与单位名称及人员姓名</w:t>
            </w:r>
          </w:p>
        </w:tc>
        <w:tc>
          <w:tcPr>
            <w:tcW w:w="5324" w:type="dxa"/>
          </w:tcPr>
          <w:p w14:paraId="56A37EB4"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w:t>
            </w:r>
          </w:p>
        </w:tc>
      </w:tr>
      <w:tr w:rsidR="00950EB1" w14:paraId="67024E82" w14:textId="77777777" w:rsidTr="00224772">
        <w:tc>
          <w:tcPr>
            <w:tcW w:w="2972" w:type="dxa"/>
          </w:tcPr>
          <w:p w14:paraId="1E15402D"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时间</w:t>
            </w:r>
          </w:p>
        </w:tc>
        <w:tc>
          <w:tcPr>
            <w:tcW w:w="5324" w:type="dxa"/>
          </w:tcPr>
          <w:p w14:paraId="304BCCF3"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22</w:t>
            </w:r>
            <w:r>
              <w:rPr>
                <w:rFonts w:ascii="Times New Roman" w:eastAsia="宋体" w:hAnsi="Times New Roman" w:hint="eastAsia"/>
                <w:color w:val="000000" w:themeColor="text1"/>
                <w:sz w:val="24"/>
                <w:szCs w:val="24"/>
              </w:rPr>
              <w:t>日</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14</w:t>
            </w:r>
            <w:r>
              <w:rPr>
                <w:rFonts w:ascii="Times New Roman" w:eastAsia="宋体" w:hAnsi="Times New Roman" w:hint="eastAsia"/>
                <w:color w:val="000000" w:themeColor="text1"/>
                <w:sz w:val="24"/>
                <w:szCs w:val="24"/>
              </w:rPr>
              <w:t>:0</w:t>
            </w:r>
            <w:r>
              <w:rPr>
                <w:rFonts w:ascii="Times New Roman" w:eastAsia="宋体" w:hAnsi="Times New Roman"/>
                <w:color w:val="000000" w:themeColor="text1"/>
                <w:sz w:val="24"/>
                <w:szCs w:val="24"/>
              </w:rPr>
              <w:t>0</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15</w:t>
            </w:r>
            <w:r>
              <w:rPr>
                <w:rFonts w:ascii="Times New Roman" w:eastAsia="宋体" w:hAnsi="Times New Roman" w:hint="eastAsia"/>
                <w:color w:val="000000" w:themeColor="text1"/>
                <w:sz w:val="24"/>
                <w:szCs w:val="24"/>
              </w:rPr>
              <w:t>:0</w:t>
            </w:r>
            <w:r>
              <w:rPr>
                <w:rFonts w:ascii="Times New Roman" w:eastAsia="宋体" w:hAnsi="Times New Roman"/>
                <w:color w:val="000000" w:themeColor="text1"/>
                <w:sz w:val="24"/>
                <w:szCs w:val="24"/>
              </w:rPr>
              <w:t>0</w:t>
            </w:r>
          </w:p>
        </w:tc>
      </w:tr>
      <w:tr w:rsidR="00950EB1" w14:paraId="4DFCEC89" w14:textId="77777777" w:rsidTr="00224772">
        <w:tc>
          <w:tcPr>
            <w:tcW w:w="2972" w:type="dxa"/>
          </w:tcPr>
          <w:p w14:paraId="5E8AAEF6"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地点</w:t>
            </w:r>
          </w:p>
        </w:tc>
        <w:tc>
          <w:tcPr>
            <w:tcW w:w="5324" w:type="dxa"/>
          </w:tcPr>
          <w:p w14:paraId="0966F620"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上海证券交易所</w:t>
            </w:r>
            <w:proofErr w:type="gramStart"/>
            <w:r>
              <w:rPr>
                <w:rFonts w:ascii="Times New Roman" w:eastAsia="宋体" w:hAnsi="Times New Roman" w:hint="eastAsia"/>
                <w:color w:val="000000" w:themeColor="text1"/>
                <w:sz w:val="24"/>
                <w:szCs w:val="24"/>
              </w:rPr>
              <w:t>上证路演</w:t>
            </w:r>
            <w:proofErr w:type="gramEnd"/>
            <w:r>
              <w:rPr>
                <w:rFonts w:ascii="Times New Roman" w:eastAsia="宋体" w:hAnsi="Times New Roman" w:hint="eastAsia"/>
                <w:color w:val="000000" w:themeColor="text1"/>
                <w:sz w:val="24"/>
                <w:szCs w:val="24"/>
              </w:rPr>
              <w:t>中心（</w:t>
            </w:r>
            <w:r w:rsidRPr="00A11796">
              <w:rPr>
                <w:rFonts w:ascii="Times New Roman" w:eastAsia="宋体" w:hAnsi="Times New Roman"/>
                <w:color w:val="000000" w:themeColor="text1"/>
                <w:sz w:val="24"/>
                <w:szCs w:val="24"/>
              </w:rPr>
              <w:t>http://roadshow.sseinfo.com/</w:t>
            </w:r>
            <w:r>
              <w:rPr>
                <w:rFonts w:ascii="Times New Roman" w:eastAsia="宋体" w:hAnsi="Times New Roman" w:hint="eastAsia"/>
                <w:color w:val="000000" w:themeColor="text1"/>
                <w:sz w:val="24"/>
                <w:szCs w:val="24"/>
              </w:rPr>
              <w:t>）</w:t>
            </w:r>
          </w:p>
        </w:tc>
      </w:tr>
      <w:tr w:rsidR="00950EB1" w14:paraId="04B066F5" w14:textId="77777777" w:rsidTr="00224772">
        <w:tc>
          <w:tcPr>
            <w:tcW w:w="2972" w:type="dxa"/>
          </w:tcPr>
          <w:p w14:paraId="7B0B257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上市公司接待人员姓名</w:t>
            </w:r>
          </w:p>
        </w:tc>
        <w:tc>
          <w:tcPr>
            <w:tcW w:w="5324" w:type="dxa"/>
          </w:tcPr>
          <w:p w14:paraId="75A98DC3"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姜林、姜涟、朱磊、王钦</w:t>
            </w:r>
          </w:p>
        </w:tc>
      </w:tr>
      <w:tr w:rsidR="00950EB1" w14:paraId="08DD910E" w14:textId="77777777" w:rsidTr="00224772">
        <w:tc>
          <w:tcPr>
            <w:tcW w:w="2972" w:type="dxa"/>
          </w:tcPr>
          <w:p w14:paraId="7E6A74E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投资者关系活动主要内容介绍</w:t>
            </w:r>
          </w:p>
        </w:tc>
        <w:tc>
          <w:tcPr>
            <w:tcW w:w="5324" w:type="dxa"/>
          </w:tcPr>
          <w:p w14:paraId="5512DE90" w14:textId="77777777" w:rsidR="00950EB1" w:rsidRDefault="00950EB1" w:rsidP="00224772">
            <w:pPr>
              <w:spacing w:line="360" w:lineRule="auto"/>
              <w:rPr>
                <w:rFonts w:ascii="Times New Roman" w:eastAsia="宋体" w:hAnsi="Times New Roman"/>
                <w:color w:val="000000" w:themeColor="text1"/>
                <w:sz w:val="24"/>
                <w:szCs w:val="24"/>
              </w:rPr>
            </w:pPr>
            <w:r w:rsidRPr="00A11796">
              <w:rPr>
                <w:rFonts w:ascii="Times New Roman" w:eastAsia="宋体" w:hAnsi="Times New Roman" w:hint="eastAsia"/>
                <w:color w:val="000000" w:themeColor="text1"/>
                <w:sz w:val="24"/>
                <w:szCs w:val="24"/>
              </w:rPr>
              <w:t>亚普股份</w:t>
            </w:r>
            <w:r w:rsidRPr="00A11796">
              <w:rPr>
                <w:rFonts w:ascii="Times New Roman" w:eastAsia="宋体" w:hAnsi="Times New Roman" w:hint="eastAsia"/>
                <w:color w:val="000000" w:themeColor="text1"/>
                <w:sz w:val="24"/>
                <w:szCs w:val="24"/>
              </w:rPr>
              <w:t>2022</w:t>
            </w:r>
            <w:r>
              <w:rPr>
                <w:rFonts w:ascii="Times New Roman" w:eastAsia="宋体" w:hAnsi="Times New Roman" w:hint="eastAsia"/>
                <w:color w:val="000000" w:themeColor="text1"/>
                <w:sz w:val="24"/>
                <w:szCs w:val="24"/>
              </w:rPr>
              <w:t>年半年度业绩说明会</w:t>
            </w:r>
            <w:r w:rsidRPr="00A11796">
              <w:rPr>
                <w:rFonts w:ascii="Times New Roman" w:eastAsia="宋体" w:hAnsi="Times New Roman" w:hint="eastAsia"/>
                <w:color w:val="000000" w:themeColor="text1"/>
                <w:sz w:val="24"/>
                <w:szCs w:val="24"/>
              </w:rPr>
              <w:t>互动交流</w:t>
            </w:r>
            <w:r>
              <w:rPr>
                <w:rFonts w:ascii="Times New Roman" w:eastAsia="宋体" w:hAnsi="Times New Roman" w:hint="eastAsia"/>
                <w:color w:val="000000" w:themeColor="text1"/>
                <w:sz w:val="24"/>
                <w:szCs w:val="24"/>
              </w:rPr>
              <w:t>情况</w:t>
            </w:r>
          </w:p>
          <w:p w14:paraId="4FF119D8"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1</w:t>
            </w:r>
            <w:r>
              <w:rPr>
                <w:rFonts w:ascii="Times New Roman" w:eastAsia="宋体" w:hAnsi="Times New Roman" w:hint="eastAsia"/>
                <w:color w:val="000000" w:themeColor="text1"/>
                <w:sz w:val="24"/>
                <w:szCs w:val="24"/>
              </w:rPr>
              <w:t>、</w:t>
            </w:r>
            <w:r w:rsidRPr="00A11796">
              <w:rPr>
                <w:rFonts w:ascii="Times New Roman" w:eastAsia="宋体" w:hAnsi="Times New Roman" w:hint="eastAsia"/>
                <w:color w:val="000000" w:themeColor="text1"/>
                <w:sz w:val="24"/>
                <w:szCs w:val="24"/>
              </w:rPr>
              <w:t>能否介绍</w:t>
            </w:r>
            <w:proofErr w:type="gramStart"/>
            <w:r w:rsidRPr="00A11796">
              <w:rPr>
                <w:rFonts w:ascii="Times New Roman" w:eastAsia="宋体" w:hAnsi="Times New Roman" w:hint="eastAsia"/>
                <w:color w:val="000000" w:themeColor="text1"/>
                <w:sz w:val="24"/>
                <w:szCs w:val="24"/>
              </w:rPr>
              <w:t>一下贵</w:t>
            </w:r>
            <w:proofErr w:type="gramEnd"/>
            <w:r w:rsidRPr="00A11796">
              <w:rPr>
                <w:rFonts w:ascii="Times New Roman" w:eastAsia="宋体" w:hAnsi="Times New Roman" w:hint="eastAsia"/>
                <w:color w:val="000000" w:themeColor="text1"/>
                <w:sz w:val="24"/>
                <w:szCs w:val="24"/>
              </w:rPr>
              <w:t>司在纯电动汽车方面的业务开展情况？</w:t>
            </w:r>
          </w:p>
          <w:p w14:paraId="6F796402" w14:textId="77777777" w:rsidR="00950EB1" w:rsidRPr="00A11796"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A11796">
              <w:rPr>
                <w:rFonts w:ascii="Times New Roman" w:eastAsia="宋体" w:hAnsi="Times New Roman" w:hint="eastAsia"/>
                <w:color w:val="000000" w:themeColor="text1"/>
                <w:sz w:val="24"/>
                <w:szCs w:val="24"/>
              </w:rPr>
              <w:t>尊敬的投资者：</w:t>
            </w:r>
          </w:p>
          <w:p w14:paraId="1EFE9A30" w14:textId="77777777" w:rsidR="00950EB1" w:rsidRDefault="00950EB1" w:rsidP="00224772">
            <w:pPr>
              <w:spacing w:line="360" w:lineRule="auto"/>
              <w:rPr>
                <w:rFonts w:ascii="Times New Roman" w:eastAsia="宋体" w:hAnsi="Times New Roman"/>
                <w:color w:val="000000" w:themeColor="text1"/>
                <w:sz w:val="24"/>
                <w:szCs w:val="24"/>
              </w:rPr>
            </w:pPr>
            <w:r w:rsidRPr="00A11796">
              <w:rPr>
                <w:rFonts w:ascii="Times New Roman" w:eastAsia="宋体" w:hAnsi="Times New Roman" w:hint="eastAsia"/>
                <w:color w:val="000000" w:themeColor="text1"/>
                <w:sz w:val="24"/>
                <w:szCs w:val="24"/>
              </w:rPr>
              <w:t>您好！公司在纯电动汽车方面的业务产品主要包括电池包壳体、</w:t>
            </w:r>
            <w:proofErr w:type="gramStart"/>
            <w:r w:rsidRPr="00A11796">
              <w:rPr>
                <w:rFonts w:ascii="Times New Roman" w:eastAsia="宋体" w:hAnsi="Times New Roman" w:hint="eastAsia"/>
                <w:color w:val="000000" w:themeColor="text1"/>
                <w:sz w:val="24"/>
                <w:szCs w:val="24"/>
              </w:rPr>
              <w:t>极</w:t>
            </w:r>
            <w:proofErr w:type="gramEnd"/>
            <w:r w:rsidRPr="00A11796">
              <w:rPr>
                <w:rFonts w:ascii="Times New Roman" w:eastAsia="宋体" w:hAnsi="Times New Roman" w:hint="eastAsia"/>
                <w:color w:val="000000" w:themeColor="text1"/>
                <w:sz w:val="24"/>
                <w:szCs w:val="24"/>
              </w:rPr>
              <w:t>寒加温系统等。公司自主研发的热固性动力电池包上盖，轻量化效果显著，降低了电池</w:t>
            </w:r>
            <w:proofErr w:type="gramStart"/>
            <w:r w:rsidRPr="00A11796">
              <w:rPr>
                <w:rFonts w:ascii="Times New Roman" w:eastAsia="宋体" w:hAnsi="Times New Roman" w:hint="eastAsia"/>
                <w:color w:val="000000" w:themeColor="text1"/>
                <w:sz w:val="24"/>
                <w:szCs w:val="24"/>
              </w:rPr>
              <w:t>包整体</w:t>
            </w:r>
            <w:proofErr w:type="gramEnd"/>
            <w:r w:rsidRPr="00A11796">
              <w:rPr>
                <w:rFonts w:ascii="Times New Roman" w:eastAsia="宋体" w:hAnsi="Times New Roman" w:hint="eastAsia"/>
                <w:color w:val="000000" w:themeColor="text1"/>
                <w:sz w:val="24"/>
                <w:szCs w:val="24"/>
              </w:rPr>
              <w:t>重量，有利于提升电动车续航里程。目前，已经获得多个客户项目的定点，</w:t>
            </w:r>
            <w:r w:rsidRPr="00A11796">
              <w:rPr>
                <w:rFonts w:ascii="Times New Roman" w:eastAsia="宋体" w:hAnsi="Times New Roman" w:hint="eastAsia"/>
                <w:color w:val="000000" w:themeColor="text1"/>
                <w:sz w:val="24"/>
                <w:szCs w:val="24"/>
              </w:rPr>
              <w:t>2022</w:t>
            </w:r>
            <w:r w:rsidRPr="00A11796">
              <w:rPr>
                <w:rFonts w:ascii="Times New Roman" w:eastAsia="宋体" w:hAnsi="Times New Roman" w:hint="eastAsia"/>
                <w:color w:val="000000" w:themeColor="text1"/>
                <w:sz w:val="24"/>
                <w:szCs w:val="24"/>
              </w:rPr>
              <w:t>年上半年部分项目已实现量产。此外，公司正在与某头部电池厂合作开发热塑性电池包上盖，已完成样件试制；正在与某电池厂合作研发</w:t>
            </w:r>
            <w:proofErr w:type="gramStart"/>
            <w:r w:rsidRPr="00A11796">
              <w:rPr>
                <w:rFonts w:ascii="Times New Roman" w:eastAsia="宋体" w:hAnsi="Times New Roman" w:hint="eastAsia"/>
                <w:color w:val="000000" w:themeColor="text1"/>
                <w:sz w:val="24"/>
                <w:szCs w:val="24"/>
              </w:rPr>
              <w:t>多材料</w:t>
            </w:r>
            <w:proofErr w:type="gramEnd"/>
            <w:r w:rsidRPr="00A11796">
              <w:rPr>
                <w:rFonts w:ascii="Times New Roman" w:eastAsia="宋体" w:hAnsi="Times New Roman" w:hint="eastAsia"/>
                <w:color w:val="000000" w:themeColor="text1"/>
                <w:sz w:val="24"/>
                <w:szCs w:val="24"/>
              </w:rPr>
              <w:t>融合下托盘，该产品相对铝合金下托盘可减重约</w:t>
            </w:r>
            <w:r w:rsidRPr="00A11796">
              <w:rPr>
                <w:rFonts w:ascii="Times New Roman" w:eastAsia="宋体" w:hAnsi="Times New Roman" w:hint="eastAsia"/>
                <w:color w:val="000000" w:themeColor="text1"/>
                <w:sz w:val="24"/>
                <w:szCs w:val="24"/>
              </w:rPr>
              <w:t xml:space="preserve"> 20%</w:t>
            </w:r>
            <w:r w:rsidRPr="00A11796">
              <w:rPr>
                <w:rFonts w:ascii="Times New Roman" w:eastAsia="宋体" w:hAnsi="Times New Roman" w:hint="eastAsia"/>
                <w:color w:val="000000" w:themeColor="text1"/>
                <w:sz w:val="24"/>
                <w:szCs w:val="24"/>
              </w:rPr>
              <w:t>，同时可提升保温效果。感谢您的关注！</w:t>
            </w:r>
          </w:p>
          <w:p w14:paraId="286DE7D9" w14:textId="77777777" w:rsidR="00950EB1" w:rsidRDefault="00950EB1" w:rsidP="00224772">
            <w:pPr>
              <w:spacing w:line="360" w:lineRule="auto"/>
              <w:rPr>
                <w:rFonts w:ascii="Times New Roman" w:eastAsia="宋体" w:hAnsi="Times New Roman"/>
                <w:color w:val="000000" w:themeColor="text1"/>
                <w:sz w:val="24"/>
                <w:szCs w:val="24"/>
              </w:rPr>
            </w:pPr>
          </w:p>
          <w:p w14:paraId="1B644374"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2</w:t>
            </w:r>
            <w:r>
              <w:rPr>
                <w:rFonts w:ascii="Times New Roman" w:eastAsia="宋体" w:hAnsi="Times New Roman" w:hint="eastAsia"/>
                <w:color w:val="000000" w:themeColor="text1"/>
                <w:sz w:val="24"/>
                <w:szCs w:val="24"/>
              </w:rPr>
              <w:t>、</w:t>
            </w:r>
            <w:r w:rsidRPr="00A11796">
              <w:rPr>
                <w:rFonts w:ascii="Times New Roman" w:eastAsia="宋体" w:hAnsi="Times New Roman" w:hint="eastAsia"/>
                <w:color w:val="000000" w:themeColor="text1"/>
                <w:sz w:val="24"/>
                <w:szCs w:val="24"/>
              </w:rPr>
              <w:t>请介绍</w:t>
            </w:r>
            <w:proofErr w:type="gramStart"/>
            <w:r w:rsidRPr="00A11796">
              <w:rPr>
                <w:rFonts w:ascii="Times New Roman" w:eastAsia="宋体" w:hAnsi="Times New Roman" w:hint="eastAsia"/>
                <w:color w:val="000000" w:themeColor="text1"/>
                <w:sz w:val="24"/>
                <w:szCs w:val="24"/>
              </w:rPr>
              <w:t>一下贵</w:t>
            </w:r>
            <w:proofErr w:type="gramEnd"/>
            <w:r w:rsidRPr="00A11796">
              <w:rPr>
                <w:rFonts w:ascii="Times New Roman" w:eastAsia="宋体" w:hAnsi="Times New Roman" w:hint="eastAsia"/>
                <w:color w:val="000000" w:themeColor="text1"/>
                <w:sz w:val="24"/>
                <w:szCs w:val="24"/>
              </w:rPr>
              <w:t>司为比亚迪、华为等客户配套的具体产品及项目车型情况？</w:t>
            </w:r>
          </w:p>
          <w:p w14:paraId="707C87E3" w14:textId="77777777" w:rsidR="00950EB1" w:rsidRPr="00A11796"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A11796">
              <w:rPr>
                <w:rFonts w:ascii="Times New Roman" w:eastAsia="宋体" w:hAnsi="Times New Roman" w:hint="eastAsia"/>
                <w:color w:val="000000" w:themeColor="text1"/>
                <w:sz w:val="24"/>
                <w:szCs w:val="24"/>
              </w:rPr>
              <w:t>尊敬的投资者：您好！</w:t>
            </w:r>
          </w:p>
          <w:p w14:paraId="74760BFE" w14:textId="77777777" w:rsidR="00950EB1" w:rsidRDefault="00950EB1" w:rsidP="00224772">
            <w:pPr>
              <w:spacing w:line="360" w:lineRule="auto"/>
              <w:rPr>
                <w:rFonts w:ascii="Times New Roman" w:eastAsia="宋体" w:hAnsi="Times New Roman"/>
                <w:color w:val="000000" w:themeColor="text1"/>
                <w:sz w:val="24"/>
                <w:szCs w:val="24"/>
              </w:rPr>
            </w:pPr>
            <w:r w:rsidRPr="00A11796">
              <w:rPr>
                <w:rFonts w:ascii="Times New Roman" w:eastAsia="宋体" w:hAnsi="Times New Roman" w:hint="eastAsia"/>
                <w:color w:val="000000" w:themeColor="text1"/>
                <w:sz w:val="24"/>
                <w:szCs w:val="24"/>
              </w:rPr>
              <w:t>截至目前，公司在</w:t>
            </w:r>
            <w:r w:rsidRPr="00A11796">
              <w:rPr>
                <w:rFonts w:ascii="Times New Roman" w:eastAsia="宋体" w:hAnsi="Times New Roman" w:hint="eastAsia"/>
                <w:color w:val="000000" w:themeColor="text1"/>
                <w:sz w:val="24"/>
                <w:szCs w:val="24"/>
              </w:rPr>
              <w:t>2022</w:t>
            </w:r>
            <w:r w:rsidRPr="00A11796">
              <w:rPr>
                <w:rFonts w:ascii="Times New Roman" w:eastAsia="宋体" w:hAnsi="Times New Roman" w:hint="eastAsia"/>
                <w:color w:val="000000" w:themeColor="text1"/>
                <w:sz w:val="24"/>
                <w:szCs w:val="24"/>
              </w:rPr>
              <w:t>年内合计获得了</w:t>
            </w:r>
            <w:r w:rsidRPr="00A11796">
              <w:rPr>
                <w:rFonts w:ascii="Times New Roman" w:eastAsia="宋体" w:hAnsi="Times New Roman" w:hint="eastAsia"/>
                <w:color w:val="000000" w:themeColor="text1"/>
                <w:sz w:val="24"/>
                <w:szCs w:val="24"/>
              </w:rPr>
              <w:t>5</w:t>
            </w:r>
            <w:r w:rsidRPr="00A11796">
              <w:rPr>
                <w:rFonts w:ascii="Times New Roman" w:eastAsia="宋体" w:hAnsi="Times New Roman" w:hint="eastAsia"/>
                <w:color w:val="000000" w:themeColor="text1"/>
                <w:sz w:val="24"/>
                <w:szCs w:val="24"/>
              </w:rPr>
              <w:t>个比亚</w:t>
            </w:r>
            <w:proofErr w:type="gramStart"/>
            <w:r w:rsidRPr="00A11796">
              <w:rPr>
                <w:rFonts w:ascii="Times New Roman" w:eastAsia="宋体" w:hAnsi="Times New Roman" w:hint="eastAsia"/>
                <w:color w:val="000000" w:themeColor="text1"/>
                <w:sz w:val="24"/>
                <w:szCs w:val="24"/>
              </w:rPr>
              <w:t>迪</w:t>
            </w:r>
            <w:proofErr w:type="gramEnd"/>
            <w:r w:rsidRPr="00A11796">
              <w:rPr>
                <w:rFonts w:ascii="Times New Roman" w:eastAsia="宋体" w:hAnsi="Times New Roman" w:hint="eastAsia"/>
                <w:color w:val="000000" w:themeColor="text1"/>
                <w:sz w:val="24"/>
                <w:szCs w:val="24"/>
              </w:rPr>
              <w:t>新项目，涉及比亚迪多款热销车型，获得了</w:t>
            </w:r>
            <w:r w:rsidRPr="00A11796">
              <w:rPr>
                <w:rFonts w:ascii="Times New Roman" w:eastAsia="宋体" w:hAnsi="Times New Roman" w:hint="eastAsia"/>
                <w:color w:val="000000" w:themeColor="text1"/>
                <w:sz w:val="24"/>
                <w:szCs w:val="24"/>
              </w:rPr>
              <w:t>1</w:t>
            </w:r>
            <w:r w:rsidRPr="00A11796">
              <w:rPr>
                <w:rFonts w:ascii="Times New Roman" w:eastAsia="宋体" w:hAnsi="Times New Roman" w:hint="eastAsia"/>
                <w:color w:val="000000" w:themeColor="text1"/>
                <w:sz w:val="24"/>
                <w:szCs w:val="24"/>
              </w:rPr>
              <w:t>个金康新能源项目。感谢您的关注！</w:t>
            </w:r>
          </w:p>
          <w:p w14:paraId="6FB70B47" w14:textId="77777777" w:rsidR="00950EB1" w:rsidRDefault="00950EB1" w:rsidP="00224772">
            <w:pPr>
              <w:spacing w:line="360" w:lineRule="auto"/>
              <w:rPr>
                <w:rFonts w:ascii="Times New Roman" w:eastAsia="宋体" w:hAnsi="Times New Roman"/>
                <w:color w:val="000000" w:themeColor="text1"/>
                <w:sz w:val="24"/>
                <w:szCs w:val="24"/>
              </w:rPr>
            </w:pPr>
          </w:p>
          <w:p w14:paraId="5C38944F"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3</w:t>
            </w:r>
            <w:r>
              <w:rPr>
                <w:rFonts w:ascii="Times New Roman" w:eastAsia="宋体" w:hAnsi="Times New Roman" w:hint="eastAsia"/>
                <w:color w:val="000000" w:themeColor="text1"/>
                <w:sz w:val="24"/>
                <w:szCs w:val="24"/>
              </w:rPr>
              <w:t>、</w:t>
            </w:r>
            <w:r w:rsidRPr="00A11796">
              <w:rPr>
                <w:rFonts w:ascii="Times New Roman" w:eastAsia="宋体" w:hAnsi="Times New Roman" w:hint="eastAsia"/>
                <w:color w:val="000000" w:themeColor="text1"/>
                <w:sz w:val="24"/>
                <w:szCs w:val="24"/>
              </w:rPr>
              <w:t>贵</w:t>
            </w:r>
            <w:proofErr w:type="gramStart"/>
            <w:r w:rsidRPr="00A11796">
              <w:rPr>
                <w:rFonts w:ascii="Times New Roman" w:eastAsia="宋体" w:hAnsi="Times New Roman" w:hint="eastAsia"/>
                <w:color w:val="000000" w:themeColor="text1"/>
                <w:sz w:val="24"/>
                <w:szCs w:val="24"/>
              </w:rPr>
              <w:t>司近期</w:t>
            </w:r>
            <w:proofErr w:type="gramEnd"/>
            <w:r w:rsidRPr="00A11796">
              <w:rPr>
                <w:rFonts w:ascii="Times New Roman" w:eastAsia="宋体" w:hAnsi="Times New Roman" w:hint="eastAsia"/>
                <w:color w:val="000000" w:themeColor="text1"/>
                <w:sz w:val="24"/>
                <w:szCs w:val="24"/>
              </w:rPr>
              <w:t>在汽车燃油系统业务方面获得了哪些项目新订单？</w:t>
            </w:r>
          </w:p>
          <w:p w14:paraId="019E7BBC" w14:textId="77777777" w:rsidR="00950EB1" w:rsidRPr="00A11796"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A11796">
              <w:rPr>
                <w:rFonts w:ascii="Times New Roman" w:eastAsia="宋体" w:hAnsi="Times New Roman" w:hint="eastAsia"/>
                <w:color w:val="000000" w:themeColor="text1"/>
                <w:sz w:val="24"/>
                <w:szCs w:val="24"/>
              </w:rPr>
              <w:t>尊敬的投资者：</w:t>
            </w:r>
          </w:p>
          <w:p w14:paraId="37FD9764" w14:textId="77777777" w:rsidR="00950EB1" w:rsidRDefault="00950EB1" w:rsidP="00224772">
            <w:pPr>
              <w:spacing w:line="360" w:lineRule="auto"/>
              <w:rPr>
                <w:rFonts w:ascii="Times New Roman" w:eastAsia="宋体" w:hAnsi="Times New Roman"/>
                <w:color w:val="000000" w:themeColor="text1"/>
                <w:sz w:val="24"/>
                <w:szCs w:val="24"/>
              </w:rPr>
            </w:pPr>
            <w:r w:rsidRPr="00A11796">
              <w:rPr>
                <w:rFonts w:ascii="Times New Roman" w:eastAsia="宋体" w:hAnsi="Times New Roman" w:hint="eastAsia"/>
                <w:color w:val="000000" w:themeColor="text1"/>
                <w:sz w:val="24"/>
                <w:szCs w:val="24"/>
              </w:rPr>
              <w:t>您好！除传统燃油系统外，公司采用</w:t>
            </w:r>
            <w:r w:rsidRPr="00A11796">
              <w:rPr>
                <w:rFonts w:ascii="Times New Roman" w:eastAsia="宋体" w:hAnsi="Times New Roman" w:hint="eastAsia"/>
                <w:color w:val="000000" w:themeColor="text1"/>
                <w:sz w:val="24"/>
                <w:szCs w:val="24"/>
              </w:rPr>
              <w:t xml:space="preserve"> Y-EMTS </w:t>
            </w:r>
            <w:proofErr w:type="gramStart"/>
            <w:r w:rsidRPr="00A11796">
              <w:rPr>
                <w:rFonts w:ascii="Times New Roman" w:eastAsia="宋体" w:hAnsi="Times New Roman" w:hint="eastAsia"/>
                <w:color w:val="000000" w:themeColor="text1"/>
                <w:sz w:val="24"/>
                <w:szCs w:val="24"/>
              </w:rPr>
              <w:t>混动汽车</w:t>
            </w:r>
            <w:proofErr w:type="gramEnd"/>
            <w:r w:rsidRPr="00A11796">
              <w:rPr>
                <w:rFonts w:ascii="Times New Roman" w:eastAsia="宋体" w:hAnsi="Times New Roman" w:hint="eastAsia"/>
                <w:color w:val="000000" w:themeColor="text1"/>
                <w:sz w:val="24"/>
                <w:szCs w:val="24"/>
              </w:rPr>
              <w:t>高压燃油系统在插电式（</w:t>
            </w:r>
            <w:proofErr w:type="gramStart"/>
            <w:r w:rsidRPr="00A11796">
              <w:rPr>
                <w:rFonts w:ascii="Times New Roman" w:eastAsia="宋体" w:hAnsi="Times New Roman" w:hint="eastAsia"/>
                <w:color w:val="000000" w:themeColor="text1"/>
                <w:sz w:val="24"/>
                <w:szCs w:val="24"/>
              </w:rPr>
              <w:t>含增程</w:t>
            </w:r>
            <w:proofErr w:type="gramEnd"/>
            <w:r w:rsidRPr="00A11796">
              <w:rPr>
                <w:rFonts w:ascii="Times New Roman" w:eastAsia="宋体" w:hAnsi="Times New Roman" w:hint="eastAsia"/>
                <w:color w:val="000000" w:themeColor="text1"/>
                <w:sz w:val="24"/>
                <w:szCs w:val="24"/>
              </w:rPr>
              <w:t>式）混合动力车上已得到商业化应用和推广。今年以来，公司新项目拓展获得了新突破，除了获得一些国际客户的混动车型订单外，公司获得了比亚</w:t>
            </w:r>
            <w:proofErr w:type="gramStart"/>
            <w:r w:rsidRPr="00A11796">
              <w:rPr>
                <w:rFonts w:ascii="Times New Roman" w:eastAsia="宋体" w:hAnsi="Times New Roman" w:hint="eastAsia"/>
                <w:color w:val="000000" w:themeColor="text1"/>
                <w:sz w:val="24"/>
                <w:szCs w:val="24"/>
              </w:rPr>
              <w:t>迪</w:t>
            </w:r>
            <w:proofErr w:type="gramEnd"/>
            <w:r w:rsidRPr="00A11796">
              <w:rPr>
                <w:rFonts w:ascii="Times New Roman" w:eastAsia="宋体" w:hAnsi="Times New Roman" w:hint="eastAsia"/>
                <w:color w:val="000000" w:themeColor="text1"/>
                <w:sz w:val="24"/>
                <w:szCs w:val="24"/>
              </w:rPr>
              <w:t>、金康新能源、合众、</w:t>
            </w:r>
            <w:r w:rsidRPr="00A11796">
              <w:rPr>
                <w:rFonts w:ascii="Times New Roman" w:eastAsia="宋体" w:hAnsi="Times New Roman" w:hint="eastAsia"/>
                <w:color w:val="000000" w:themeColor="text1"/>
                <w:sz w:val="24"/>
                <w:szCs w:val="24"/>
              </w:rPr>
              <w:t xml:space="preserve"> </w:t>
            </w:r>
            <w:r w:rsidRPr="00A11796">
              <w:rPr>
                <w:rFonts w:ascii="Times New Roman" w:eastAsia="宋体" w:hAnsi="Times New Roman" w:hint="eastAsia"/>
                <w:color w:val="000000" w:themeColor="text1"/>
                <w:sz w:val="24"/>
                <w:szCs w:val="24"/>
              </w:rPr>
              <w:t>吉利、长安等国内自主品牌新能源汽车客户的项目定点。感谢您的关注！</w:t>
            </w:r>
          </w:p>
          <w:p w14:paraId="16A5A4BC" w14:textId="77777777" w:rsidR="00950EB1" w:rsidRDefault="00950EB1" w:rsidP="00224772">
            <w:pPr>
              <w:spacing w:line="360" w:lineRule="auto"/>
              <w:rPr>
                <w:rFonts w:ascii="Times New Roman" w:eastAsia="宋体" w:hAnsi="Times New Roman"/>
                <w:color w:val="000000" w:themeColor="text1"/>
                <w:sz w:val="24"/>
                <w:szCs w:val="24"/>
              </w:rPr>
            </w:pPr>
          </w:p>
          <w:p w14:paraId="6BAD713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4</w:t>
            </w:r>
            <w:r>
              <w:rPr>
                <w:rFonts w:ascii="Times New Roman" w:eastAsia="宋体" w:hAnsi="Times New Roman" w:hint="eastAsia"/>
                <w:color w:val="000000" w:themeColor="text1"/>
                <w:sz w:val="24"/>
                <w:szCs w:val="24"/>
              </w:rPr>
              <w:t>、</w:t>
            </w:r>
            <w:r w:rsidRPr="00A11796">
              <w:rPr>
                <w:rFonts w:ascii="Times New Roman" w:eastAsia="宋体" w:hAnsi="Times New Roman" w:hint="eastAsia"/>
                <w:color w:val="000000" w:themeColor="text1"/>
                <w:sz w:val="24"/>
                <w:szCs w:val="24"/>
              </w:rPr>
              <w:t>公司研发的高压氢阀</w:t>
            </w:r>
            <w:proofErr w:type="gramStart"/>
            <w:r w:rsidRPr="00A11796">
              <w:rPr>
                <w:rFonts w:ascii="Times New Roman" w:eastAsia="宋体" w:hAnsi="Times New Roman" w:hint="eastAsia"/>
                <w:color w:val="000000" w:themeColor="text1"/>
                <w:sz w:val="24"/>
                <w:szCs w:val="24"/>
              </w:rPr>
              <w:t>很</w:t>
            </w:r>
            <w:proofErr w:type="gramEnd"/>
            <w:r w:rsidRPr="00A11796">
              <w:rPr>
                <w:rFonts w:ascii="Times New Roman" w:eastAsia="宋体" w:hAnsi="Times New Roman" w:hint="eastAsia"/>
                <w:color w:val="000000" w:themeColor="text1"/>
                <w:sz w:val="24"/>
                <w:szCs w:val="24"/>
              </w:rPr>
              <w:t>牛，想了解一下，这类</w:t>
            </w:r>
            <w:proofErr w:type="gramStart"/>
            <w:r w:rsidRPr="00A11796">
              <w:rPr>
                <w:rFonts w:ascii="Times New Roman" w:eastAsia="宋体" w:hAnsi="Times New Roman" w:hint="eastAsia"/>
                <w:color w:val="000000" w:themeColor="text1"/>
                <w:sz w:val="24"/>
                <w:szCs w:val="24"/>
              </w:rPr>
              <w:t>阀除</w:t>
            </w:r>
            <w:proofErr w:type="gramEnd"/>
            <w:r w:rsidRPr="00A11796">
              <w:rPr>
                <w:rFonts w:ascii="Times New Roman" w:eastAsia="宋体" w:hAnsi="Times New Roman" w:hint="eastAsia"/>
                <w:color w:val="000000" w:themeColor="text1"/>
                <w:sz w:val="24"/>
                <w:szCs w:val="24"/>
              </w:rPr>
              <w:t>了可以应用到汽车储氢系统外，还可以应用到其他哪些业务领域？</w:t>
            </w:r>
          </w:p>
          <w:p w14:paraId="77DD88FF"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A11796">
              <w:rPr>
                <w:rFonts w:ascii="Times New Roman" w:eastAsia="宋体" w:hAnsi="Times New Roman" w:hint="eastAsia"/>
                <w:color w:val="000000" w:themeColor="text1"/>
                <w:sz w:val="24"/>
                <w:szCs w:val="24"/>
              </w:rPr>
              <w:t>尊敬的投资者：您好！公司借助在车用高压高纯氢气阀门的研发成果，相关产品还可以拓展应用到制氢</w:t>
            </w:r>
            <w:r w:rsidRPr="00A11796">
              <w:rPr>
                <w:rFonts w:ascii="Times New Roman" w:eastAsia="宋体" w:hAnsi="Times New Roman" w:hint="eastAsia"/>
                <w:color w:val="000000" w:themeColor="text1"/>
                <w:sz w:val="24"/>
                <w:szCs w:val="24"/>
              </w:rPr>
              <w:t>/</w:t>
            </w:r>
            <w:proofErr w:type="gramStart"/>
            <w:r w:rsidRPr="00A11796">
              <w:rPr>
                <w:rFonts w:ascii="Times New Roman" w:eastAsia="宋体" w:hAnsi="Times New Roman" w:hint="eastAsia"/>
                <w:color w:val="000000" w:themeColor="text1"/>
                <w:sz w:val="24"/>
                <w:szCs w:val="24"/>
              </w:rPr>
              <w:t>运氢</w:t>
            </w:r>
            <w:r w:rsidRPr="00A11796">
              <w:rPr>
                <w:rFonts w:ascii="Times New Roman" w:eastAsia="宋体" w:hAnsi="Times New Roman" w:hint="eastAsia"/>
                <w:color w:val="000000" w:themeColor="text1"/>
                <w:sz w:val="24"/>
                <w:szCs w:val="24"/>
              </w:rPr>
              <w:t>/</w:t>
            </w:r>
            <w:proofErr w:type="gramEnd"/>
            <w:r w:rsidRPr="00A11796">
              <w:rPr>
                <w:rFonts w:ascii="Times New Roman" w:eastAsia="宋体" w:hAnsi="Times New Roman" w:hint="eastAsia"/>
                <w:color w:val="000000" w:themeColor="text1"/>
                <w:sz w:val="24"/>
                <w:szCs w:val="24"/>
              </w:rPr>
              <w:t>加氢等</w:t>
            </w:r>
            <w:proofErr w:type="gramStart"/>
            <w:r w:rsidRPr="00A11796">
              <w:rPr>
                <w:rFonts w:ascii="Times New Roman" w:eastAsia="宋体" w:hAnsi="Times New Roman" w:hint="eastAsia"/>
                <w:color w:val="000000" w:themeColor="text1"/>
                <w:sz w:val="24"/>
                <w:szCs w:val="24"/>
              </w:rPr>
              <w:t>涉氢工</w:t>
            </w:r>
            <w:proofErr w:type="gramEnd"/>
            <w:r w:rsidRPr="00A11796">
              <w:rPr>
                <w:rFonts w:ascii="Times New Roman" w:eastAsia="宋体" w:hAnsi="Times New Roman" w:hint="eastAsia"/>
                <w:color w:val="000000" w:themeColor="text1"/>
                <w:sz w:val="24"/>
                <w:szCs w:val="24"/>
              </w:rPr>
              <w:t>业领域和航天领域等。感谢您的关注！</w:t>
            </w:r>
          </w:p>
        </w:tc>
      </w:tr>
      <w:tr w:rsidR="00950EB1" w14:paraId="353B1262" w14:textId="77777777" w:rsidTr="00224772">
        <w:tc>
          <w:tcPr>
            <w:tcW w:w="2972" w:type="dxa"/>
          </w:tcPr>
          <w:p w14:paraId="371287A6"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附件清单（如有）</w:t>
            </w:r>
          </w:p>
        </w:tc>
        <w:tc>
          <w:tcPr>
            <w:tcW w:w="5324" w:type="dxa"/>
          </w:tcPr>
          <w:p w14:paraId="5CEAC2AB" w14:textId="77777777" w:rsidR="00950EB1" w:rsidRDefault="00950EB1" w:rsidP="00224772">
            <w:pPr>
              <w:spacing w:line="360" w:lineRule="auto"/>
              <w:rPr>
                <w:rFonts w:ascii="Times New Roman" w:eastAsia="宋体" w:hAnsi="Times New Roman"/>
                <w:color w:val="000000" w:themeColor="text1"/>
                <w:sz w:val="24"/>
                <w:szCs w:val="24"/>
              </w:rPr>
            </w:pPr>
          </w:p>
        </w:tc>
      </w:tr>
      <w:tr w:rsidR="00950EB1" w14:paraId="45B561BA" w14:textId="77777777" w:rsidTr="00224772">
        <w:tc>
          <w:tcPr>
            <w:tcW w:w="2972" w:type="dxa"/>
          </w:tcPr>
          <w:p w14:paraId="363D0189" w14:textId="77777777" w:rsidR="00950EB1" w:rsidRPr="00F10C8A" w:rsidRDefault="00950EB1" w:rsidP="00224772">
            <w:pPr>
              <w:spacing w:line="360" w:lineRule="auto"/>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本次交流是否涉及公司内幕信息</w:t>
            </w:r>
          </w:p>
        </w:tc>
        <w:tc>
          <w:tcPr>
            <w:tcW w:w="5324" w:type="dxa"/>
            <w:vAlign w:val="center"/>
          </w:tcPr>
          <w:p w14:paraId="5D70A6A1" w14:textId="77777777" w:rsidR="00950EB1" w:rsidRPr="00F10C8A" w:rsidRDefault="00950EB1" w:rsidP="00224772">
            <w:pPr>
              <w:spacing w:line="360" w:lineRule="auto"/>
              <w:jc w:val="center"/>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□是</w:t>
            </w:r>
            <w:r w:rsidRPr="00F10C8A">
              <w:rPr>
                <w:rFonts w:ascii="Times New Roman" w:eastAsia="宋体" w:hAnsi="Times New Roman" w:hint="eastAsia"/>
                <w:color w:val="000000" w:themeColor="text1"/>
                <w:sz w:val="24"/>
                <w:szCs w:val="24"/>
              </w:rPr>
              <w:t xml:space="preserve"> </w:t>
            </w:r>
            <w:r w:rsidRPr="00F10C8A">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w:t>
            </w:r>
            <w:r w:rsidRPr="00F10C8A">
              <w:rPr>
                <w:rFonts w:ascii="Times New Roman" w:eastAsia="宋体" w:hAnsi="Times New Roman" w:hint="eastAsia"/>
                <w:color w:val="000000" w:themeColor="text1"/>
                <w:sz w:val="24"/>
                <w:szCs w:val="24"/>
              </w:rPr>
              <w:t>否</w:t>
            </w:r>
          </w:p>
        </w:tc>
      </w:tr>
      <w:tr w:rsidR="00950EB1" w14:paraId="3E8379FB" w14:textId="77777777" w:rsidTr="00224772">
        <w:tc>
          <w:tcPr>
            <w:tcW w:w="2972" w:type="dxa"/>
          </w:tcPr>
          <w:p w14:paraId="5A730458"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日期</w:t>
            </w:r>
          </w:p>
        </w:tc>
        <w:tc>
          <w:tcPr>
            <w:tcW w:w="5324" w:type="dxa"/>
            <w:vAlign w:val="center"/>
          </w:tcPr>
          <w:p w14:paraId="097A93C4" w14:textId="77777777" w:rsidR="00950EB1" w:rsidRDefault="00950EB1" w:rsidP="00224772">
            <w:pPr>
              <w:spacing w:line="360" w:lineRule="auto"/>
              <w:jc w:val="center"/>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2</w:t>
            </w:r>
            <w:r>
              <w:rPr>
                <w:rFonts w:ascii="Times New Roman" w:eastAsia="宋体" w:hAnsi="Times New Roman" w:hint="eastAsia"/>
                <w:color w:val="000000" w:themeColor="text1"/>
                <w:sz w:val="24"/>
                <w:szCs w:val="24"/>
              </w:rPr>
              <w:t>日</w:t>
            </w:r>
          </w:p>
        </w:tc>
      </w:tr>
    </w:tbl>
    <w:p w14:paraId="06E3053B" w14:textId="77777777" w:rsidR="00950EB1" w:rsidRDefault="00950EB1" w:rsidP="00950EB1">
      <w:pPr>
        <w:spacing w:line="360" w:lineRule="auto"/>
        <w:rPr>
          <w:rFonts w:ascii="Times New Roman" w:eastAsia="宋体" w:hAnsi="Times New Roman"/>
          <w:color w:val="000000" w:themeColor="text1"/>
          <w:sz w:val="24"/>
          <w:szCs w:val="24"/>
        </w:rPr>
      </w:pPr>
    </w:p>
    <w:p w14:paraId="65404ADB" w14:textId="77777777" w:rsidR="00950EB1" w:rsidRDefault="00950EB1">
      <w:pPr>
        <w:widowControl/>
        <w:jc w:val="left"/>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br w:type="page"/>
      </w:r>
    </w:p>
    <w:p w14:paraId="766C4EC9" w14:textId="77777777" w:rsidR="00950EB1" w:rsidRPr="00712094" w:rsidRDefault="00950EB1" w:rsidP="00950EB1">
      <w:pPr>
        <w:jc w:val="center"/>
        <w:rPr>
          <w:rFonts w:ascii="Times New Roman" w:eastAsia="宋体" w:hAnsi="Times New Roman"/>
          <w:sz w:val="24"/>
          <w:szCs w:val="24"/>
        </w:rPr>
      </w:pPr>
      <w:r w:rsidRPr="00712094">
        <w:rPr>
          <w:rFonts w:ascii="Times New Roman" w:eastAsia="宋体" w:hAnsi="Times New Roman"/>
          <w:sz w:val="24"/>
          <w:szCs w:val="24"/>
        </w:rPr>
        <w:lastRenderedPageBreak/>
        <w:t>证券代码</w:t>
      </w:r>
      <w:r w:rsidRPr="00712094">
        <w:rPr>
          <w:rFonts w:ascii="Times New Roman" w:eastAsia="宋体" w:hAnsi="Times New Roman" w:hint="eastAsia"/>
          <w:sz w:val="24"/>
          <w:szCs w:val="24"/>
        </w:rPr>
        <w:t>：</w:t>
      </w:r>
      <w:r w:rsidRPr="00712094">
        <w:rPr>
          <w:rFonts w:ascii="Times New Roman" w:eastAsia="宋体" w:hAnsi="Times New Roman"/>
          <w:sz w:val="24"/>
          <w:szCs w:val="24"/>
        </w:rPr>
        <w:t>603013</w:t>
      </w:r>
      <w:r w:rsidRPr="00712094">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712094">
        <w:rPr>
          <w:rFonts w:ascii="Times New Roman" w:eastAsia="宋体" w:hAnsi="Times New Roman" w:hint="eastAsia"/>
          <w:sz w:val="24"/>
          <w:szCs w:val="24"/>
        </w:rPr>
        <w:t xml:space="preserve">  </w:t>
      </w:r>
      <w:r w:rsidRPr="00712094">
        <w:rPr>
          <w:rFonts w:ascii="Times New Roman" w:eastAsia="宋体" w:hAnsi="Times New Roman" w:hint="eastAsia"/>
          <w:sz w:val="24"/>
          <w:szCs w:val="24"/>
        </w:rPr>
        <w:t>证券简称：亚普股份</w:t>
      </w:r>
    </w:p>
    <w:p w14:paraId="3417748C" w14:textId="77777777" w:rsidR="00950EB1" w:rsidRPr="00712094" w:rsidRDefault="00950EB1" w:rsidP="00950EB1">
      <w:pPr>
        <w:jc w:val="center"/>
        <w:rPr>
          <w:rFonts w:ascii="Times New Roman" w:eastAsia="宋体" w:hAnsi="Times New Roman"/>
          <w:sz w:val="24"/>
          <w:szCs w:val="24"/>
        </w:rPr>
      </w:pPr>
    </w:p>
    <w:p w14:paraId="02DEFEB2" w14:textId="77777777" w:rsidR="00950EB1" w:rsidRPr="00712094" w:rsidRDefault="00950EB1" w:rsidP="00950EB1">
      <w:pPr>
        <w:jc w:val="center"/>
        <w:rPr>
          <w:rFonts w:ascii="Times New Roman" w:eastAsia="宋体" w:hAnsi="Times New Roman"/>
          <w:b/>
          <w:color w:val="FF0000"/>
          <w:sz w:val="32"/>
          <w:szCs w:val="36"/>
        </w:rPr>
      </w:pPr>
      <w:r w:rsidRPr="00712094">
        <w:rPr>
          <w:rFonts w:ascii="Times New Roman" w:eastAsia="宋体" w:hAnsi="Times New Roman" w:hint="eastAsia"/>
          <w:b/>
          <w:color w:val="FF0000"/>
          <w:sz w:val="32"/>
          <w:szCs w:val="36"/>
        </w:rPr>
        <w:t>亚普汽车部件股份有限公司</w:t>
      </w:r>
    </w:p>
    <w:p w14:paraId="3FDDB25A" w14:textId="77777777" w:rsidR="00950EB1" w:rsidRPr="00712094" w:rsidRDefault="00950EB1" w:rsidP="00950EB1">
      <w:pPr>
        <w:jc w:val="center"/>
        <w:rPr>
          <w:rFonts w:ascii="Times New Roman" w:eastAsia="宋体" w:hAnsi="Times New Roman"/>
          <w:b/>
          <w:color w:val="FF0000"/>
          <w:sz w:val="36"/>
          <w:szCs w:val="36"/>
        </w:rPr>
      </w:pPr>
      <w:r w:rsidRPr="003D068E">
        <w:rPr>
          <w:rFonts w:ascii="Times New Roman" w:eastAsia="宋体" w:hAnsi="Times New Roman" w:hint="eastAsia"/>
          <w:b/>
          <w:color w:val="FF0000"/>
          <w:sz w:val="32"/>
          <w:szCs w:val="36"/>
        </w:rPr>
        <w:t>投资者关系活动记录表</w:t>
      </w:r>
    </w:p>
    <w:p w14:paraId="37100FAC" w14:textId="77777777" w:rsidR="00950EB1" w:rsidRDefault="00950EB1" w:rsidP="00950EB1">
      <w:pPr>
        <w:spacing w:line="360" w:lineRule="auto"/>
        <w:jc w:val="right"/>
        <w:rPr>
          <w:rFonts w:ascii="Times New Roman" w:eastAsia="宋体" w:hAnsi="Times New Roman"/>
          <w:color w:val="000000" w:themeColor="text1"/>
          <w:sz w:val="24"/>
          <w:szCs w:val="24"/>
        </w:rPr>
      </w:pPr>
      <w:r w:rsidRPr="006F29BB">
        <w:rPr>
          <w:rFonts w:ascii="Times New Roman" w:eastAsia="宋体" w:hAnsi="Times New Roman" w:hint="eastAsia"/>
          <w:color w:val="000000" w:themeColor="text1"/>
          <w:sz w:val="24"/>
          <w:szCs w:val="24"/>
        </w:rPr>
        <w:t>编号：</w:t>
      </w:r>
      <w:r w:rsidRPr="006F29BB">
        <w:rPr>
          <w:rFonts w:ascii="Times New Roman" w:eastAsia="宋体" w:hAnsi="Times New Roman" w:hint="eastAsia"/>
          <w:color w:val="000000" w:themeColor="text1"/>
          <w:sz w:val="24"/>
          <w:szCs w:val="24"/>
        </w:rPr>
        <w:t>2</w:t>
      </w:r>
      <w:r w:rsidRPr="006F29BB">
        <w:rPr>
          <w:rFonts w:ascii="Times New Roman" w:eastAsia="宋体" w:hAnsi="Times New Roman"/>
          <w:color w:val="000000" w:themeColor="text1"/>
          <w:sz w:val="24"/>
          <w:szCs w:val="24"/>
        </w:rPr>
        <w:t>022</w:t>
      </w:r>
      <w:r w:rsidRPr="006F29BB">
        <w:rPr>
          <w:rFonts w:ascii="Times New Roman" w:eastAsia="宋体" w:hAnsi="Times New Roman" w:hint="eastAsia"/>
          <w:color w:val="000000" w:themeColor="text1"/>
          <w:sz w:val="24"/>
          <w:szCs w:val="24"/>
        </w:rPr>
        <w:t>-</w:t>
      </w:r>
      <w:r w:rsidRPr="006F29BB">
        <w:rPr>
          <w:rFonts w:ascii="Times New Roman" w:eastAsia="宋体" w:hAnsi="Times New Roman"/>
          <w:color w:val="000000" w:themeColor="text1"/>
          <w:sz w:val="24"/>
          <w:szCs w:val="24"/>
        </w:rPr>
        <w:t>0</w:t>
      </w:r>
      <w:r>
        <w:rPr>
          <w:rFonts w:ascii="Times New Roman" w:eastAsia="宋体" w:hAnsi="Times New Roman"/>
          <w:color w:val="000000" w:themeColor="text1"/>
          <w:sz w:val="24"/>
          <w:szCs w:val="24"/>
        </w:rPr>
        <w:t>05</w:t>
      </w:r>
    </w:p>
    <w:tbl>
      <w:tblPr>
        <w:tblStyle w:val="a7"/>
        <w:tblW w:w="0" w:type="auto"/>
        <w:tblLook w:val="04A0" w:firstRow="1" w:lastRow="0" w:firstColumn="1" w:lastColumn="0" w:noHBand="0" w:noVBand="1"/>
      </w:tblPr>
      <w:tblGrid>
        <w:gridCol w:w="2972"/>
        <w:gridCol w:w="5324"/>
      </w:tblGrid>
      <w:tr w:rsidR="00950EB1" w14:paraId="68B96078" w14:textId="77777777" w:rsidTr="00224772">
        <w:tc>
          <w:tcPr>
            <w:tcW w:w="2972" w:type="dxa"/>
          </w:tcPr>
          <w:p w14:paraId="7E36165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投资者关系活动类别</w:t>
            </w:r>
          </w:p>
        </w:tc>
        <w:tc>
          <w:tcPr>
            <w:tcW w:w="5324" w:type="dxa"/>
          </w:tcPr>
          <w:p w14:paraId="7C0323A6"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√特定对象调研</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□分析师会议</w:t>
            </w:r>
          </w:p>
          <w:p w14:paraId="1F7B8BD2"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□媒体采访</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□业绩说明会</w:t>
            </w:r>
          </w:p>
          <w:p w14:paraId="61AFBC25"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□新闻发布会</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□路演活动</w:t>
            </w:r>
          </w:p>
          <w:p w14:paraId="2DD1D4DF"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□现场参观</w:t>
            </w:r>
          </w:p>
          <w:p w14:paraId="65E04B65" w14:textId="77777777" w:rsidR="00950EB1" w:rsidRPr="003D068E" w:rsidRDefault="00950EB1" w:rsidP="00224772">
            <w:pPr>
              <w:spacing w:line="360" w:lineRule="auto"/>
              <w:rPr>
                <w:rFonts w:ascii="Times New Roman" w:eastAsia="宋体" w:hAnsi="Times New Roman"/>
                <w:color w:val="000000" w:themeColor="text1"/>
                <w:sz w:val="24"/>
                <w:szCs w:val="24"/>
                <w:u w:val="single"/>
              </w:rPr>
            </w:pPr>
            <w:r>
              <w:rPr>
                <w:rFonts w:ascii="Times New Roman" w:eastAsia="宋体" w:hAnsi="Times New Roman" w:hint="eastAsia"/>
                <w:color w:val="000000" w:themeColor="text1"/>
                <w:sz w:val="24"/>
                <w:szCs w:val="24"/>
              </w:rPr>
              <w:t>□其他</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u w:val="single"/>
              </w:rPr>
              <w:t xml:space="preserve">                 </w:t>
            </w:r>
          </w:p>
        </w:tc>
      </w:tr>
      <w:tr w:rsidR="00950EB1" w14:paraId="33B10AA7" w14:textId="77777777" w:rsidTr="00224772">
        <w:tc>
          <w:tcPr>
            <w:tcW w:w="2972" w:type="dxa"/>
          </w:tcPr>
          <w:p w14:paraId="2AB6C252"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参与单位名称及人员姓名</w:t>
            </w:r>
          </w:p>
        </w:tc>
        <w:tc>
          <w:tcPr>
            <w:tcW w:w="5324" w:type="dxa"/>
          </w:tcPr>
          <w:p w14:paraId="3AE664AD" w14:textId="1D6A16F2" w:rsidR="00950EB1" w:rsidRDefault="00950EB1" w:rsidP="00950EB1">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盖世汽车、知中投资、中</w:t>
            </w:r>
            <w:proofErr w:type="gramStart"/>
            <w:r>
              <w:rPr>
                <w:rFonts w:ascii="Times New Roman" w:eastAsia="宋体" w:hAnsi="Times New Roman" w:hint="eastAsia"/>
                <w:color w:val="000000" w:themeColor="text1"/>
                <w:sz w:val="24"/>
                <w:szCs w:val="24"/>
              </w:rPr>
              <w:t>信建投证券</w:t>
            </w:r>
            <w:proofErr w:type="gramEnd"/>
          </w:p>
        </w:tc>
      </w:tr>
      <w:tr w:rsidR="00950EB1" w14:paraId="32C135A6" w14:textId="77777777" w:rsidTr="00224772">
        <w:tc>
          <w:tcPr>
            <w:tcW w:w="2972" w:type="dxa"/>
          </w:tcPr>
          <w:p w14:paraId="29F27F49"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时间</w:t>
            </w:r>
          </w:p>
        </w:tc>
        <w:tc>
          <w:tcPr>
            <w:tcW w:w="5324" w:type="dxa"/>
          </w:tcPr>
          <w:p w14:paraId="5709EC75" w14:textId="1AA9EBF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23</w:t>
            </w:r>
            <w:r>
              <w:rPr>
                <w:rFonts w:ascii="Times New Roman" w:eastAsia="宋体" w:hAnsi="Times New Roman" w:hint="eastAsia"/>
                <w:color w:val="000000" w:themeColor="text1"/>
                <w:sz w:val="24"/>
                <w:szCs w:val="24"/>
              </w:rPr>
              <w:t>日</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14</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00</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1</w:t>
            </w:r>
            <w:r w:rsidR="00402DB5">
              <w:rPr>
                <w:rFonts w:ascii="Times New Roman" w:eastAsia="宋体" w:hAnsi="Times New Roman"/>
                <w:color w:val="000000" w:themeColor="text1"/>
                <w:sz w:val="24"/>
                <w:szCs w:val="24"/>
              </w:rPr>
              <w:t>6</w:t>
            </w:r>
            <w:r>
              <w:rPr>
                <w:rFonts w:ascii="Times New Roman" w:eastAsia="宋体" w:hAnsi="Times New Roman" w:hint="eastAsia"/>
                <w:color w:val="000000" w:themeColor="text1"/>
                <w:sz w:val="24"/>
                <w:szCs w:val="24"/>
              </w:rPr>
              <w:t>:</w:t>
            </w:r>
            <w:r w:rsidR="00402DB5">
              <w:rPr>
                <w:rFonts w:ascii="Times New Roman" w:eastAsia="宋体" w:hAnsi="Times New Roman"/>
                <w:color w:val="000000" w:themeColor="text1"/>
                <w:sz w:val="24"/>
                <w:szCs w:val="24"/>
              </w:rPr>
              <w:t>3</w:t>
            </w:r>
            <w:r>
              <w:rPr>
                <w:rFonts w:ascii="Times New Roman" w:eastAsia="宋体" w:hAnsi="Times New Roman"/>
                <w:color w:val="000000" w:themeColor="text1"/>
                <w:sz w:val="24"/>
                <w:szCs w:val="24"/>
              </w:rPr>
              <w:t>0</w:t>
            </w:r>
          </w:p>
        </w:tc>
      </w:tr>
      <w:tr w:rsidR="00950EB1" w14:paraId="57E50261" w14:textId="77777777" w:rsidTr="00224772">
        <w:tc>
          <w:tcPr>
            <w:tcW w:w="2972" w:type="dxa"/>
          </w:tcPr>
          <w:p w14:paraId="3933DF6C"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地点</w:t>
            </w:r>
          </w:p>
        </w:tc>
        <w:tc>
          <w:tcPr>
            <w:tcW w:w="5324" w:type="dxa"/>
          </w:tcPr>
          <w:p w14:paraId="160EFBF7"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公司会议室</w:t>
            </w:r>
          </w:p>
        </w:tc>
      </w:tr>
      <w:tr w:rsidR="00950EB1" w14:paraId="7343EEDF" w14:textId="77777777" w:rsidTr="00224772">
        <w:tc>
          <w:tcPr>
            <w:tcW w:w="2972" w:type="dxa"/>
          </w:tcPr>
          <w:p w14:paraId="0799204E"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上市公司接待人员姓名</w:t>
            </w:r>
          </w:p>
        </w:tc>
        <w:tc>
          <w:tcPr>
            <w:tcW w:w="5324" w:type="dxa"/>
          </w:tcPr>
          <w:p w14:paraId="1878F461"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姜林、崔龙峰、朱磊、吕昊、杨琳、尤家康</w:t>
            </w:r>
          </w:p>
        </w:tc>
      </w:tr>
      <w:tr w:rsidR="00950EB1" w14:paraId="0760E564" w14:textId="77777777" w:rsidTr="00224772">
        <w:tc>
          <w:tcPr>
            <w:tcW w:w="2972" w:type="dxa"/>
          </w:tcPr>
          <w:p w14:paraId="102FE5B7"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投资者关系活动主要内容介绍</w:t>
            </w:r>
          </w:p>
        </w:tc>
        <w:tc>
          <w:tcPr>
            <w:tcW w:w="5324" w:type="dxa"/>
          </w:tcPr>
          <w:p w14:paraId="188C44F8" w14:textId="77777777" w:rsidR="00950EB1" w:rsidRPr="00277888"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一、亚普股份介绍公司基本情况</w:t>
            </w:r>
          </w:p>
          <w:p w14:paraId="583EAD5E" w14:textId="77777777" w:rsidR="00950EB1" w:rsidRPr="00277888"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包括公司概况、股权结构、产品介绍、业务分布、主要客户及荣誉、管理体系、信息化建设、企业文化等。</w:t>
            </w:r>
          </w:p>
          <w:p w14:paraId="778DCFBA" w14:textId="77777777" w:rsidR="00950EB1" w:rsidRPr="00277888" w:rsidRDefault="00950EB1" w:rsidP="00224772">
            <w:pPr>
              <w:spacing w:line="360" w:lineRule="auto"/>
              <w:rPr>
                <w:rFonts w:ascii="Times New Roman" w:eastAsia="宋体" w:hAnsi="Times New Roman"/>
                <w:color w:val="000000" w:themeColor="text1"/>
                <w:sz w:val="24"/>
                <w:szCs w:val="24"/>
              </w:rPr>
            </w:pPr>
          </w:p>
          <w:p w14:paraId="166717F2" w14:textId="77777777" w:rsidR="00950EB1" w:rsidRDefault="00950EB1" w:rsidP="00224772">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二、主要交流的问题</w:t>
            </w:r>
          </w:p>
          <w:p w14:paraId="0C0E5EAE"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①公司在氢能方面的布局是怎样的？</w:t>
            </w:r>
          </w:p>
          <w:p w14:paraId="1E5302CB" w14:textId="54E0C356"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答：公司从</w:t>
            </w:r>
            <w:r>
              <w:rPr>
                <w:rFonts w:ascii="Times New Roman" w:eastAsia="宋体" w:hAnsi="Times New Roman" w:hint="eastAsia"/>
                <w:color w:val="000000" w:themeColor="text1"/>
                <w:sz w:val="24"/>
                <w:szCs w:val="24"/>
              </w:rPr>
              <w:t>2</w:t>
            </w:r>
            <w:r>
              <w:rPr>
                <w:rFonts w:ascii="Times New Roman" w:eastAsia="宋体" w:hAnsi="Times New Roman"/>
                <w:color w:val="000000" w:themeColor="text1"/>
                <w:sz w:val="24"/>
                <w:szCs w:val="24"/>
              </w:rPr>
              <w:t>017</w:t>
            </w:r>
            <w:r>
              <w:rPr>
                <w:rFonts w:ascii="Times New Roman" w:eastAsia="宋体" w:hAnsi="Times New Roman" w:hint="eastAsia"/>
                <w:color w:val="000000" w:themeColor="text1"/>
                <w:sz w:val="24"/>
                <w:szCs w:val="24"/>
              </w:rPr>
              <w:t>年开始研发储氢系统，目前已取得阶段性成果。公司</w:t>
            </w:r>
            <w:r w:rsidRPr="000E0023">
              <w:rPr>
                <w:rFonts w:ascii="Times New Roman" w:eastAsia="宋体" w:hAnsi="Times New Roman" w:hint="eastAsia"/>
                <w:color w:val="000000" w:themeColor="text1"/>
                <w:sz w:val="24"/>
                <w:szCs w:val="24"/>
              </w:rPr>
              <w:t>推出的两款储氢系统产品均已通过型式认证并投入示范运行，市场推广工作正在</w:t>
            </w:r>
            <w:r>
              <w:rPr>
                <w:rFonts w:ascii="Times New Roman" w:eastAsia="宋体" w:hAnsi="Times New Roman" w:hint="eastAsia"/>
                <w:color w:val="000000" w:themeColor="text1"/>
                <w:sz w:val="24"/>
                <w:szCs w:val="24"/>
              </w:rPr>
              <w:t>持续开展中；</w:t>
            </w:r>
            <w:r w:rsidRPr="000E0023">
              <w:rPr>
                <w:rFonts w:ascii="Times New Roman" w:eastAsia="宋体" w:hAnsi="Times New Roman" w:hint="eastAsia"/>
                <w:color w:val="000000" w:themeColor="text1"/>
                <w:sz w:val="24"/>
                <w:szCs w:val="24"/>
              </w:rPr>
              <w:t>公司首款车用氢气减压阀研发成功</w:t>
            </w:r>
            <w:r w:rsidR="00402DB5">
              <w:rPr>
                <w:rFonts w:ascii="Times New Roman" w:eastAsia="宋体" w:hAnsi="Times New Roman" w:hint="eastAsia"/>
                <w:color w:val="000000" w:themeColor="text1"/>
                <w:sz w:val="24"/>
                <w:szCs w:val="24"/>
              </w:rPr>
              <w:t>并</w:t>
            </w:r>
            <w:r w:rsidRPr="000E0023">
              <w:rPr>
                <w:rFonts w:ascii="Times New Roman" w:eastAsia="宋体" w:hAnsi="Times New Roman" w:hint="eastAsia"/>
                <w:color w:val="000000" w:themeColor="text1"/>
                <w:sz w:val="24"/>
                <w:szCs w:val="24"/>
              </w:rPr>
              <w:t>通过了国家机动车产品质量</w:t>
            </w:r>
            <w:r>
              <w:rPr>
                <w:rFonts w:ascii="Times New Roman" w:eastAsia="宋体" w:hAnsi="Times New Roman" w:hint="eastAsia"/>
                <w:color w:val="000000" w:themeColor="text1"/>
                <w:sz w:val="24"/>
                <w:szCs w:val="24"/>
              </w:rPr>
              <w:t>检验检测中心（上海）氢循环试验认证；</w:t>
            </w:r>
            <w:r>
              <w:rPr>
                <w:rFonts w:ascii="Times New Roman" w:eastAsia="宋体" w:hAnsi="Times New Roman" w:hint="eastAsia"/>
                <w:color w:val="000000" w:themeColor="text1"/>
                <w:sz w:val="24"/>
                <w:szCs w:val="24"/>
              </w:rPr>
              <w:t>35MPa</w:t>
            </w:r>
            <w:r w:rsidRPr="000E0023">
              <w:rPr>
                <w:rFonts w:ascii="Times New Roman" w:eastAsia="宋体" w:hAnsi="Times New Roman" w:hint="eastAsia"/>
                <w:color w:val="000000" w:themeColor="text1"/>
                <w:sz w:val="24"/>
                <w:szCs w:val="24"/>
              </w:rPr>
              <w:t>减压阀通过型式认证，</w:t>
            </w:r>
            <w:r>
              <w:rPr>
                <w:rFonts w:ascii="Times New Roman" w:eastAsia="宋体" w:hAnsi="Times New Roman" w:hint="eastAsia"/>
                <w:color w:val="000000" w:themeColor="text1"/>
                <w:sz w:val="24"/>
                <w:szCs w:val="24"/>
              </w:rPr>
              <w:t>已交付配套“成渝氢走廊”储氢系统；</w:t>
            </w:r>
            <w:r w:rsidRPr="000E0023">
              <w:rPr>
                <w:rFonts w:ascii="Times New Roman" w:eastAsia="宋体" w:hAnsi="Times New Roman" w:hint="eastAsia"/>
                <w:color w:val="000000" w:themeColor="text1"/>
                <w:sz w:val="24"/>
                <w:szCs w:val="24"/>
              </w:rPr>
              <w:t>其他</w:t>
            </w:r>
            <w:proofErr w:type="gramStart"/>
            <w:r w:rsidRPr="000E0023">
              <w:rPr>
                <w:rFonts w:ascii="Times New Roman" w:eastAsia="宋体" w:hAnsi="Times New Roman" w:hint="eastAsia"/>
                <w:color w:val="000000" w:themeColor="text1"/>
                <w:sz w:val="24"/>
                <w:szCs w:val="24"/>
              </w:rPr>
              <w:t>关键阀类产品</w:t>
            </w:r>
            <w:proofErr w:type="gramEnd"/>
            <w:r w:rsidRPr="000E0023">
              <w:rPr>
                <w:rFonts w:ascii="Times New Roman" w:eastAsia="宋体" w:hAnsi="Times New Roman" w:hint="eastAsia"/>
                <w:color w:val="000000" w:themeColor="text1"/>
                <w:sz w:val="24"/>
                <w:szCs w:val="24"/>
              </w:rPr>
              <w:t>正在进行型式认证。</w:t>
            </w:r>
            <w:r w:rsidRPr="000E0023">
              <w:rPr>
                <w:rFonts w:ascii="Times New Roman" w:eastAsia="宋体" w:hAnsi="Times New Roman"/>
                <w:color w:val="000000" w:themeColor="text1"/>
                <w:sz w:val="24"/>
                <w:szCs w:val="24"/>
              </w:rPr>
              <w:cr/>
            </w:r>
          </w:p>
          <w:p w14:paraId="719EE775"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②目前储氢系统在商用车领域的单车价值量是怎样的？</w:t>
            </w:r>
          </w:p>
          <w:p w14:paraId="782258CE"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答：不同商用车的储氢系统中的瓶</w:t>
            </w:r>
            <w:proofErr w:type="gramStart"/>
            <w:r>
              <w:rPr>
                <w:rFonts w:ascii="Times New Roman" w:eastAsia="宋体" w:hAnsi="Times New Roman" w:hint="eastAsia"/>
                <w:color w:val="000000" w:themeColor="text1"/>
                <w:sz w:val="24"/>
                <w:szCs w:val="24"/>
              </w:rPr>
              <w:t>组数量</w:t>
            </w:r>
            <w:proofErr w:type="gramEnd"/>
            <w:r>
              <w:rPr>
                <w:rFonts w:ascii="Times New Roman" w:eastAsia="宋体" w:hAnsi="Times New Roman" w:hint="eastAsia"/>
                <w:color w:val="000000" w:themeColor="text1"/>
                <w:sz w:val="24"/>
                <w:szCs w:val="24"/>
              </w:rPr>
              <w:t>不一样，有四瓶组、八瓶组等，价值量也不一样，需要结合实际情况进行确认。</w:t>
            </w:r>
          </w:p>
          <w:p w14:paraId="58B5C6DA" w14:textId="77777777" w:rsidR="00950EB1" w:rsidRPr="000E0023" w:rsidRDefault="00950EB1" w:rsidP="00224772">
            <w:pPr>
              <w:spacing w:line="360" w:lineRule="auto"/>
              <w:rPr>
                <w:rFonts w:ascii="Times New Roman" w:eastAsia="宋体" w:hAnsi="Times New Roman"/>
                <w:color w:val="000000" w:themeColor="text1"/>
                <w:sz w:val="24"/>
                <w:szCs w:val="24"/>
              </w:rPr>
            </w:pPr>
          </w:p>
          <w:p w14:paraId="509A8850"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③碳纤维在风</w:t>
            </w:r>
            <w:proofErr w:type="gramStart"/>
            <w:r>
              <w:rPr>
                <w:rFonts w:ascii="Times New Roman" w:eastAsia="宋体" w:hAnsi="Times New Roman" w:hint="eastAsia"/>
                <w:color w:val="000000" w:themeColor="text1"/>
                <w:sz w:val="24"/>
                <w:szCs w:val="24"/>
              </w:rPr>
              <w:t>电领域</w:t>
            </w:r>
            <w:proofErr w:type="gramEnd"/>
            <w:r>
              <w:rPr>
                <w:rFonts w:ascii="Times New Roman" w:eastAsia="宋体" w:hAnsi="Times New Roman" w:hint="eastAsia"/>
                <w:color w:val="000000" w:themeColor="text1"/>
                <w:sz w:val="24"/>
                <w:szCs w:val="24"/>
              </w:rPr>
              <w:t>的应用会对公司储氢系统碳纤维的原材料价格有影响吗？</w:t>
            </w:r>
          </w:p>
          <w:p w14:paraId="536C4D36"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答：公司储氢系统所使用的碳纤维与风</w:t>
            </w:r>
            <w:proofErr w:type="gramStart"/>
            <w:r>
              <w:rPr>
                <w:rFonts w:ascii="Times New Roman" w:eastAsia="宋体" w:hAnsi="Times New Roman" w:hint="eastAsia"/>
                <w:color w:val="000000" w:themeColor="text1"/>
                <w:sz w:val="24"/>
                <w:szCs w:val="24"/>
              </w:rPr>
              <w:t>电领域</w:t>
            </w:r>
            <w:proofErr w:type="gramEnd"/>
            <w:r>
              <w:rPr>
                <w:rFonts w:ascii="Times New Roman" w:eastAsia="宋体" w:hAnsi="Times New Roman" w:hint="eastAsia"/>
                <w:color w:val="000000" w:themeColor="text1"/>
                <w:sz w:val="24"/>
                <w:szCs w:val="24"/>
              </w:rPr>
              <w:t>使用的碳纤维分属不同系列，材料级别不同。风</w:t>
            </w:r>
            <w:proofErr w:type="gramStart"/>
            <w:r>
              <w:rPr>
                <w:rFonts w:ascii="Times New Roman" w:eastAsia="宋体" w:hAnsi="Times New Roman" w:hint="eastAsia"/>
                <w:color w:val="000000" w:themeColor="text1"/>
                <w:sz w:val="24"/>
                <w:szCs w:val="24"/>
              </w:rPr>
              <w:t>电领域</w:t>
            </w:r>
            <w:proofErr w:type="gramEnd"/>
            <w:r>
              <w:rPr>
                <w:rFonts w:ascii="Times New Roman" w:eastAsia="宋体" w:hAnsi="Times New Roman" w:hint="eastAsia"/>
                <w:color w:val="000000" w:themeColor="text1"/>
                <w:sz w:val="24"/>
                <w:szCs w:val="24"/>
              </w:rPr>
              <w:t>主要使用</w:t>
            </w:r>
            <w:r>
              <w:rPr>
                <w:rFonts w:ascii="Times New Roman" w:eastAsia="宋体" w:hAnsi="Times New Roman" w:hint="eastAsia"/>
                <w:color w:val="000000" w:themeColor="text1"/>
                <w:sz w:val="24"/>
                <w:szCs w:val="24"/>
              </w:rPr>
              <w:t>T</w:t>
            </w:r>
            <w:r>
              <w:rPr>
                <w:rFonts w:ascii="Times New Roman" w:eastAsia="宋体" w:hAnsi="Times New Roman"/>
                <w:color w:val="000000" w:themeColor="text1"/>
                <w:sz w:val="24"/>
                <w:szCs w:val="24"/>
              </w:rPr>
              <w:t>300</w:t>
            </w:r>
            <w:r>
              <w:rPr>
                <w:rFonts w:ascii="Times New Roman" w:eastAsia="宋体" w:hAnsi="Times New Roman" w:hint="eastAsia"/>
                <w:color w:val="000000" w:themeColor="text1"/>
                <w:sz w:val="24"/>
                <w:szCs w:val="24"/>
              </w:rPr>
              <w:t>级别的碳纤维，而储氢系统领域使用的碳纤维主要为</w:t>
            </w:r>
            <w:r>
              <w:rPr>
                <w:rFonts w:ascii="Times New Roman" w:eastAsia="宋体" w:hAnsi="Times New Roman" w:hint="eastAsia"/>
                <w:color w:val="000000" w:themeColor="text1"/>
                <w:sz w:val="24"/>
                <w:szCs w:val="24"/>
              </w:rPr>
              <w:t>T</w:t>
            </w:r>
            <w:r>
              <w:rPr>
                <w:rFonts w:ascii="Times New Roman" w:eastAsia="宋体" w:hAnsi="Times New Roman"/>
                <w:color w:val="000000" w:themeColor="text1"/>
                <w:sz w:val="24"/>
                <w:szCs w:val="24"/>
              </w:rPr>
              <w:t>700</w:t>
            </w:r>
            <w:r>
              <w:rPr>
                <w:rFonts w:ascii="Times New Roman" w:eastAsia="宋体" w:hAnsi="Times New Roman" w:hint="eastAsia"/>
                <w:color w:val="000000" w:themeColor="text1"/>
                <w:sz w:val="24"/>
                <w:szCs w:val="24"/>
              </w:rPr>
              <w:t>及以上级别。</w:t>
            </w:r>
          </w:p>
          <w:p w14:paraId="7CDAFCE3" w14:textId="77777777" w:rsidR="00950EB1" w:rsidRDefault="00950EB1" w:rsidP="00224772">
            <w:pPr>
              <w:spacing w:line="360" w:lineRule="auto"/>
              <w:rPr>
                <w:rFonts w:ascii="Times New Roman" w:eastAsia="宋体" w:hAnsi="Times New Roman"/>
                <w:color w:val="000000" w:themeColor="text1"/>
                <w:sz w:val="24"/>
                <w:szCs w:val="24"/>
              </w:rPr>
            </w:pPr>
          </w:p>
          <w:p w14:paraId="78247C5C"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④</w:t>
            </w:r>
            <w:proofErr w:type="gramStart"/>
            <w:r>
              <w:rPr>
                <w:rFonts w:ascii="Times New Roman" w:eastAsia="宋体" w:hAnsi="Times New Roman" w:hint="eastAsia"/>
                <w:color w:val="000000" w:themeColor="text1"/>
                <w:sz w:val="24"/>
                <w:szCs w:val="24"/>
              </w:rPr>
              <w:t>混动燃油系统</w:t>
            </w:r>
            <w:proofErr w:type="gramEnd"/>
            <w:r>
              <w:rPr>
                <w:rFonts w:ascii="Times New Roman" w:eastAsia="宋体" w:hAnsi="Times New Roman" w:hint="eastAsia"/>
                <w:color w:val="000000" w:themeColor="text1"/>
                <w:sz w:val="24"/>
                <w:szCs w:val="24"/>
              </w:rPr>
              <w:t>和传统燃油系统的在价值量方面是否有区别？</w:t>
            </w:r>
          </w:p>
          <w:p w14:paraId="2AC3C4D8" w14:textId="40D20AB3"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proofErr w:type="gramStart"/>
            <w:r w:rsidRPr="0020021A">
              <w:rPr>
                <w:rFonts w:ascii="Times New Roman" w:eastAsia="宋体" w:hAnsi="Times New Roman" w:hint="eastAsia"/>
                <w:color w:val="000000" w:themeColor="text1"/>
                <w:sz w:val="24"/>
                <w:szCs w:val="24"/>
              </w:rPr>
              <w:t>混动汽车</w:t>
            </w:r>
            <w:r w:rsidR="00402DB5">
              <w:rPr>
                <w:rFonts w:ascii="Times New Roman" w:eastAsia="宋体" w:hAnsi="Times New Roman" w:hint="eastAsia"/>
                <w:color w:val="000000" w:themeColor="text1"/>
                <w:sz w:val="24"/>
                <w:szCs w:val="24"/>
              </w:rPr>
              <w:t>在</w:t>
            </w:r>
            <w:r w:rsidRPr="0020021A">
              <w:rPr>
                <w:rFonts w:ascii="Times New Roman" w:eastAsia="宋体" w:hAnsi="Times New Roman" w:hint="eastAsia"/>
                <w:color w:val="000000" w:themeColor="text1"/>
                <w:sz w:val="24"/>
                <w:szCs w:val="24"/>
              </w:rPr>
              <w:t>纯电</w:t>
            </w:r>
            <w:proofErr w:type="gramEnd"/>
            <w:r w:rsidRPr="0020021A">
              <w:rPr>
                <w:rFonts w:ascii="Times New Roman" w:eastAsia="宋体" w:hAnsi="Times New Roman" w:hint="eastAsia"/>
                <w:color w:val="000000" w:themeColor="text1"/>
                <w:sz w:val="24"/>
                <w:szCs w:val="24"/>
              </w:rPr>
              <w:t>模式下</w:t>
            </w:r>
            <w:r w:rsidR="00402DB5">
              <w:rPr>
                <w:rFonts w:ascii="Times New Roman" w:eastAsia="宋体" w:hAnsi="Times New Roman" w:hint="eastAsia"/>
                <w:color w:val="000000" w:themeColor="text1"/>
                <w:sz w:val="24"/>
                <w:szCs w:val="24"/>
              </w:rPr>
              <w:t>，其</w:t>
            </w:r>
            <w:r w:rsidRPr="0020021A">
              <w:rPr>
                <w:rFonts w:ascii="Times New Roman" w:eastAsia="宋体" w:hAnsi="Times New Roman" w:hint="eastAsia"/>
                <w:color w:val="000000" w:themeColor="text1"/>
                <w:sz w:val="24"/>
                <w:szCs w:val="24"/>
              </w:rPr>
              <w:t>发动机可能长时间不工作，燃油蒸发的气体会在燃油箱中积累较多，而燃油蒸发又有国</w:t>
            </w:r>
            <w:proofErr w:type="gramStart"/>
            <w:r w:rsidRPr="0020021A">
              <w:rPr>
                <w:rFonts w:ascii="Times New Roman" w:eastAsia="宋体" w:hAnsi="Times New Roman" w:hint="eastAsia"/>
                <w:color w:val="000000" w:themeColor="text1"/>
                <w:sz w:val="24"/>
                <w:szCs w:val="24"/>
              </w:rPr>
              <w:t>六法规</w:t>
            </w:r>
            <w:proofErr w:type="gramEnd"/>
            <w:r w:rsidRPr="0020021A">
              <w:rPr>
                <w:rFonts w:ascii="Times New Roman" w:eastAsia="宋体" w:hAnsi="Times New Roman" w:hint="eastAsia"/>
                <w:color w:val="000000" w:themeColor="text1"/>
                <w:sz w:val="24"/>
                <w:szCs w:val="24"/>
              </w:rPr>
              <w:t>的要求，所以适用于混动车型的燃油系统较传统燃油系统需要承</w:t>
            </w:r>
            <w:r>
              <w:rPr>
                <w:rFonts w:ascii="Times New Roman" w:eastAsia="宋体" w:hAnsi="Times New Roman" w:hint="eastAsia"/>
                <w:color w:val="000000" w:themeColor="text1"/>
                <w:sz w:val="24"/>
                <w:szCs w:val="24"/>
              </w:rPr>
              <w:t>受更高的压力。</w:t>
            </w:r>
            <w:proofErr w:type="gramStart"/>
            <w:r>
              <w:rPr>
                <w:rFonts w:ascii="Times New Roman" w:eastAsia="宋体" w:hAnsi="Times New Roman" w:hint="eastAsia"/>
                <w:color w:val="000000" w:themeColor="text1"/>
                <w:sz w:val="24"/>
                <w:szCs w:val="24"/>
              </w:rPr>
              <w:t>混动燃油系统</w:t>
            </w:r>
            <w:proofErr w:type="gramEnd"/>
            <w:r>
              <w:rPr>
                <w:rFonts w:ascii="Times New Roman" w:eastAsia="宋体" w:hAnsi="Times New Roman" w:hint="eastAsia"/>
                <w:color w:val="000000" w:themeColor="text1"/>
                <w:sz w:val="24"/>
                <w:szCs w:val="24"/>
              </w:rPr>
              <w:t>在技术层面更加先进，价值量也相对更高。</w:t>
            </w:r>
          </w:p>
          <w:p w14:paraId="336349D8" w14:textId="77777777" w:rsidR="00950EB1" w:rsidRDefault="00950EB1" w:rsidP="00224772">
            <w:pPr>
              <w:spacing w:line="360" w:lineRule="auto"/>
              <w:rPr>
                <w:rFonts w:ascii="Times New Roman" w:eastAsia="宋体" w:hAnsi="Times New Roman"/>
                <w:color w:val="000000" w:themeColor="text1"/>
                <w:sz w:val="24"/>
                <w:szCs w:val="24"/>
              </w:rPr>
            </w:pPr>
          </w:p>
          <w:p w14:paraId="03149FDD"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⑤公司目前和比亚</w:t>
            </w:r>
            <w:proofErr w:type="gramStart"/>
            <w:r>
              <w:rPr>
                <w:rFonts w:ascii="Times New Roman" w:eastAsia="宋体" w:hAnsi="Times New Roman" w:hint="eastAsia"/>
                <w:color w:val="000000" w:themeColor="text1"/>
                <w:sz w:val="24"/>
                <w:szCs w:val="24"/>
              </w:rPr>
              <w:t>迪</w:t>
            </w:r>
            <w:proofErr w:type="gramEnd"/>
            <w:r>
              <w:rPr>
                <w:rFonts w:ascii="Times New Roman" w:eastAsia="宋体" w:hAnsi="Times New Roman" w:hint="eastAsia"/>
                <w:color w:val="000000" w:themeColor="text1"/>
                <w:sz w:val="24"/>
                <w:szCs w:val="24"/>
              </w:rPr>
              <w:t>的合作情况是怎样的？</w:t>
            </w:r>
          </w:p>
          <w:p w14:paraId="4945A432"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答：今年上半年公司获得了比亚</w:t>
            </w:r>
            <w:proofErr w:type="gramStart"/>
            <w:r>
              <w:rPr>
                <w:rFonts w:ascii="Times New Roman" w:eastAsia="宋体" w:hAnsi="Times New Roman" w:hint="eastAsia"/>
                <w:color w:val="000000" w:themeColor="text1"/>
                <w:sz w:val="24"/>
                <w:szCs w:val="24"/>
              </w:rPr>
              <w:t>迪</w:t>
            </w:r>
            <w:proofErr w:type="gramEnd"/>
            <w:r>
              <w:rPr>
                <w:rFonts w:ascii="Times New Roman" w:eastAsia="宋体" w:hAnsi="Times New Roman" w:hint="eastAsia"/>
                <w:color w:val="000000" w:themeColor="text1"/>
                <w:sz w:val="24"/>
                <w:szCs w:val="24"/>
              </w:rPr>
              <w:t>5</w:t>
            </w:r>
            <w:r>
              <w:rPr>
                <w:rFonts w:ascii="Times New Roman" w:eastAsia="宋体" w:hAnsi="Times New Roman" w:hint="eastAsia"/>
                <w:color w:val="000000" w:themeColor="text1"/>
                <w:sz w:val="24"/>
                <w:szCs w:val="24"/>
              </w:rPr>
              <w:t>个项目定点。</w:t>
            </w:r>
          </w:p>
          <w:p w14:paraId="0FB8F3E0" w14:textId="77777777" w:rsidR="00950EB1" w:rsidRDefault="00950EB1" w:rsidP="00224772">
            <w:pPr>
              <w:spacing w:line="360" w:lineRule="auto"/>
              <w:rPr>
                <w:rFonts w:ascii="Times New Roman" w:eastAsia="宋体" w:hAnsi="Times New Roman"/>
                <w:color w:val="000000" w:themeColor="text1"/>
                <w:sz w:val="24"/>
                <w:szCs w:val="24"/>
              </w:rPr>
            </w:pPr>
          </w:p>
          <w:p w14:paraId="45709D75"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⑥公司是否和华为有合作？</w:t>
            </w:r>
          </w:p>
          <w:p w14:paraId="0C557D7B"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答：公司今年获得了金康新能源的客户项目定点。</w:t>
            </w:r>
          </w:p>
          <w:p w14:paraId="46BB8158" w14:textId="77777777" w:rsidR="00950EB1" w:rsidRPr="000E0023" w:rsidRDefault="00950EB1" w:rsidP="00224772">
            <w:pPr>
              <w:spacing w:line="360" w:lineRule="auto"/>
              <w:rPr>
                <w:rFonts w:ascii="Times New Roman" w:eastAsia="宋体" w:hAnsi="Times New Roman"/>
                <w:color w:val="000000" w:themeColor="text1"/>
                <w:sz w:val="24"/>
                <w:szCs w:val="24"/>
              </w:rPr>
            </w:pPr>
            <w:bookmarkStart w:id="0" w:name="_GoBack"/>
            <w:bookmarkEnd w:id="0"/>
          </w:p>
          <w:p w14:paraId="225DE683"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三、参观工厂、研发中心</w:t>
            </w:r>
          </w:p>
        </w:tc>
      </w:tr>
      <w:tr w:rsidR="00950EB1" w14:paraId="05B7A939" w14:textId="77777777" w:rsidTr="00224772">
        <w:tc>
          <w:tcPr>
            <w:tcW w:w="2972" w:type="dxa"/>
          </w:tcPr>
          <w:p w14:paraId="2B4CF0D7"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附件清单（如有）</w:t>
            </w:r>
          </w:p>
        </w:tc>
        <w:tc>
          <w:tcPr>
            <w:tcW w:w="5324" w:type="dxa"/>
          </w:tcPr>
          <w:p w14:paraId="41C034D5" w14:textId="77777777" w:rsidR="00950EB1" w:rsidRDefault="00950EB1" w:rsidP="00224772">
            <w:pPr>
              <w:spacing w:line="360" w:lineRule="auto"/>
              <w:rPr>
                <w:rFonts w:ascii="Times New Roman" w:eastAsia="宋体" w:hAnsi="Times New Roman"/>
                <w:color w:val="000000" w:themeColor="text1"/>
                <w:sz w:val="24"/>
                <w:szCs w:val="24"/>
              </w:rPr>
            </w:pPr>
          </w:p>
        </w:tc>
      </w:tr>
      <w:tr w:rsidR="00950EB1" w14:paraId="081F49C6" w14:textId="77777777" w:rsidTr="00224772">
        <w:tc>
          <w:tcPr>
            <w:tcW w:w="2972" w:type="dxa"/>
          </w:tcPr>
          <w:p w14:paraId="71E39B03" w14:textId="77777777" w:rsidR="00950EB1" w:rsidRPr="00F10C8A" w:rsidRDefault="00950EB1" w:rsidP="00224772">
            <w:pPr>
              <w:spacing w:line="360" w:lineRule="auto"/>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本次交流是否涉及公司内幕信息</w:t>
            </w:r>
          </w:p>
        </w:tc>
        <w:tc>
          <w:tcPr>
            <w:tcW w:w="5324" w:type="dxa"/>
            <w:vAlign w:val="center"/>
          </w:tcPr>
          <w:p w14:paraId="43BEC1D8" w14:textId="77777777" w:rsidR="00950EB1" w:rsidRPr="00F10C8A" w:rsidRDefault="00950EB1" w:rsidP="00224772">
            <w:pPr>
              <w:spacing w:line="360" w:lineRule="auto"/>
              <w:jc w:val="center"/>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□是</w:t>
            </w:r>
            <w:r w:rsidRPr="00F10C8A">
              <w:rPr>
                <w:rFonts w:ascii="Times New Roman" w:eastAsia="宋体" w:hAnsi="Times New Roman" w:hint="eastAsia"/>
                <w:color w:val="000000" w:themeColor="text1"/>
                <w:sz w:val="24"/>
                <w:szCs w:val="24"/>
              </w:rPr>
              <w:t xml:space="preserve"> </w:t>
            </w:r>
            <w:r w:rsidRPr="00F10C8A">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w:t>
            </w:r>
            <w:r w:rsidRPr="00F10C8A">
              <w:rPr>
                <w:rFonts w:ascii="Times New Roman" w:eastAsia="宋体" w:hAnsi="Times New Roman" w:hint="eastAsia"/>
                <w:color w:val="000000" w:themeColor="text1"/>
                <w:sz w:val="24"/>
                <w:szCs w:val="24"/>
              </w:rPr>
              <w:t>否</w:t>
            </w:r>
          </w:p>
        </w:tc>
      </w:tr>
      <w:tr w:rsidR="00950EB1" w14:paraId="01A45EEC" w14:textId="77777777" w:rsidTr="00224772">
        <w:tc>
          <w:tcPr>
            <w:tcW w:w="2972" w:type="dxa"/>
          </w:tcPr>
          <w:p w14:paraId="335DDD4A" w14:textId="77777777" w:rsidR="00950EB1" w:rsidRDefault="00950EB1" w:rsidP="00224772">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日期</w:t>
            </w:r>
          </w:p>
        </w:tc>
        <w:tc>
          <w:tcPr>
            <w:tcW w:w="5324" w:type="dxa"/>
            <w:vAlign w:val="center"/>
          </w:tcPr>
          <w:p w14:paraId="32FF27BD" w14:textId="77777777" w:rsidR="00950EB1" w:rsidRDefault="00950EB1" w:rsidP="00224772">
            <w:pPr>
              <w:spacing w:line="360" w:lineRule="auto"/>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2022</w:t>
            </w:r>
            <w:r>
              <w:rPr>
                <w:rFonts w:ascii="Times New Roman" w:eastAsia="宋体" w:hAnsi="Times New Roman" w:hint="eastAsia"/>
                <w:color w:val="000000" w:themeColor="text1"/>
                <w:sz w:val="24"/>
                <w:szCs w:val="24"/>
              </w:rPr>
              <w:t>年</w:t>
            </w:r>
            <w:r>
              <w:rPr>
                <w:rFonts w:ascii="Times New Roman" w:eastAsia="宋体" w:hAnsi="Times New Roman" w:hint="eastAsia"/>
                <w:color w:val="000000" w:themeColor="text1"/>
                <w:sz w:val="24"/>
                <w:szCs w:val="24"/>
              </w:rPr>
              <w:t>9</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23</w:t>
            </w:r>
            <w:r>
              <w:rPr>
                <w:rFonts w:ascii="Times New Roman" w:eastAsia="宋体" w:hAnsi="Times New Roman" w:hint="eastAsia"/>
                <w:color w:val="000000" w:themeColor="text1"/>
                <w:sz w:val="24"/>
                <w:szCs w:val="24"/>
              </w:rPr>
              <w:t>日</w:t>
            </w:r>
          </w:p>
        </w:tc>
      </w:tr>
    </w:tbl>
    <w:p w14:paraId="5D97A65D" w14:textId="58A0C3EA" w:rsidR="001A5D7D" w:rsidRDefault="001A5D7D" w:rsidP="00950EB1">
      <w:pPr>
        <w:spacing w:line="360" w:lineRule="auto"/>
      </w:pPr>
    </w:p>
    <w:sectPr w:rsidR="001A5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2292" w14:textId="77777777" w:rsidR="00BF044B" w:rsidRDefault="00BF044B" w:rsidP="00473C3D">
      <w:r>
        <w:separator/>
      </w:r>
    </w:p>
  </w:endnote>
  <w:endnote w:type="continuationSeparator" w:id="0">
    <w:p w14:paraId="076B66F3" w14:textId="77777777" w:rsidR="00BF044B" w:rsidRDefault="00BF044B" w:rsidP="0047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3050" w14:textId="77777777" w:rsidR="00BF044B" w:rsidRDefault="00BF044B" w:rsidP="00473C3D">
      <w:r>
        <w:separator/>
      </w:r>
    </w:p>
  </w:footnote>
  <w:footnote w:type="continuationSeparator" w:id="0">
    <w:p w14:paraId="516D2B5B" w14:textId="77777777" w:rsidR="00BF044B" w:rsidRDefault="00BF044B" w:rsidP="0047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8C"/>
    <w:rsid w:val="00002935"/>
    <w:rsid w:val="000101A8"/>
    <w:rsid w:val="00014083"/>
    <w:rsid w:val="00016F15"/>
    <w:rsid w:val="000173AD"/>
    <w:rsid w:val="00023FF4"/>
    <w:rsid w:val="0003080C"/>
    <w:rsid w:val="00041237"/>
    <w:rsid w:val="00044175"/>
    <w:rsid w:val="00061B81"/>
    <w:rsid w:val="00070C59"/>
    <w:rsid w:val="0008037D"/>
    <w:rsid w:val="000966AA"/>
    <w:rsid w:val="000A0F34"/>
    <w:rsid w:val="000A52C8"/>
    <w:rsid w:val="000A67DF"/>
    <w:rsid w:val="000B17B4"/>
    <w:rsid w:val="000B5743"/>
    <w:rsid w:val="000E41D0"/>
    <w:rsid w:val="000E69A5"/>
    <w:rsid w:val="00102ED6"/>
    <w:rsid w:val="001111E2"/>
    <w:rsid w:val="00113F38"/>
    <w:rsid w:val="00115FC9"/>
    <w:rsid w:val="00121B84"/>
    <w:rsid w:val="00125305"/>
    <w:rsid w:val="00135133"/>
    <w:rsid w:val="001428BB"/>
    <w:rsid w:val="00146032"/>
    <w:rsid w:val="001551D2"/>
    <w:rsid w:val="00171697"/>
    <w:rsid w:val="00173C2E"/>
    <w:rsid w:val="00180C90"/>
    <w:rsid w:val="001825EE"/>
    <w:rsid w:val="00184EB4"/>
    <w:rsid w:val="00186F12"/>
    <w:rsid w:val="001A2997"/>
    <w:rsid w:val="001A5D7D"/>
    <w:rsid w:val="001D3C00"/>
    <w:rsid w:val="001F48FF"/>
    <w:rsid w:val="00205238"/>
    <w:rsid w:val="00206767"/>
    <w:rsid w:val="00214FB0"/>
    <w:rsid w:val="00216D1A"/>
    <w:rsid w:val="002406C7"/>
    <w:rsid w:val="0024591A"/>
    <w:rsid w:val="002551F1"/>
    <w:rsid w:val="00262F9A"/>
    <w:rsid w:val="00266837"/>
    <w:rsid w:val="00271F97"/>
    <w:rsid w:val="00280FBA"/>
    <w:rsid w:val="002A2DB3"/>
    <w:rsid w:val="002C100E"/>
    <w:rsid w:val="002C16B6"/>
    <w:rsid w:val="002D3864"/>
    <w:rsid w:val="002E082B"/>
    <w:rsid w:val="002E2DA3"/>
    <w:rsid w:val="002E6A50"/>
    <w:rsid w:val="003011F0"/>
    <w:rsid w:val="003031B9"/>
    <w:rsid w:val="00305917"/>
    <w:rsid w:val="00305D19"/>
    <w:rsid w:val="00337D65"/>
    <w:rsid w:val="00346951"/>
    <w:rsid w:val="00372762"/>
    <w:rsid w:val="003A6B84"/>
    <w:rsid w:val="003E1522"/>
    <w:rsid w:val="003F5F67"/>
    <w:rsid w:val="003F63C2"/>
    <w:rsid w:val="003F7F34"/>
    <w:rsid w:val="00400C59"/>
    <w:rsid w:val="00402579"/>
    <w:rsid w:val="00402DB5"/>
    <w:rsid w:val="004101BA"/>
    <w:rsid w:val="004308AF"/>
    <w:rsid w:val="004404AB"/>
    <w:rsid w:val="004524ED"/>
    <w:rsid w:val="00455ACD"/>
    <w:rsid w:val="00461DF0"/>
    <w:rsid w:val="00464303"/>
    <w:rsid w:val="004717AA"/>
    <w:rsid w:val="00473837"/>
    <w:rsid w:val="00473C3D"/>
    <w:rsid w:val="00474E9A"/>
    <w:rsid w:val="004805B6"/>
    <w:rsid w:val="00493958"/>
    <w:rsid w:val="004A201B"/>
    <w:rsid w:val="004A553D"/>
    <w:rsid w:val="004B1633"/>
    <w:rsid w:val="004B224E"/>
    <w:rsid w:val="004B5A26"/>
    <w:rsid w:val="004C6399"/>
    <w:rsid w:val="004C6449"/>
    <w:rsid w:val="004D7361"/>
    <w:rsid w:val="00514A29"/>
    <w:rsid w:val="00531E3B"/>
    <w:rsid w:val="0054042A"/>
    <w:rsid w:val="00556AB5"/>
    <w:rsid w:val="00561328"/>
    <w:rsid w:val="00567091"/>
    <w:rsid w:val="005808D1"/>
    <w:rsid w:val="0058270B"/>
    <w:rsid w:val="00584E15"/>
    <w:rsid w:val="0059005B"/>
    <w:rsid w:val="00590082"/>
    <w:rsid w:val="005B2608"/>
    <w:rsid w:val="005B39CF"/>
    <w:rsid w:val="005C368A"/>
    <w:rsid w:val="005F24E6"/>
    <w:rsid w:val="005F2889"/>
    <w:rsid w:val="00601FB5"/>
    <w:rsid w:val="0060338D"/>
    <w:rsid w:val="00604BBC"/>
    <w:rsid w:val="00632F74"/>
    <w:rsid w:val="0067592C"/>
    <w:rsid w:val="00685D29"/>
    <w:rsid w:val="006927E2"/>
    <w:rsid w:val="00692F7E"/>
    <w:rsid w:val="0069686F"/>
    <w:rsid w:val="006A3EFD"/>
    <w:rsid w:val="006B0EFD"/>
    <w:rsid w:val="006B27AA"/>
    <w:rsid w:val="006C4E8A"/>
    <w:rsid w:val="006C4FC1"/>
    <w:rsid w:val="006D27F7"/>
    <w:rsid w:val="006D6EEA"/>
    <w:rsid w:val="0070386C"/>
    <w:rsid w:val="00715B9B"/>
    <w:rsid w:val="00734C73"/>
    <w:rsid w:val="00737213"/>
    <w:rsid w:val="00743EB0"/>
    <w:rsid w:val="007575E8"/>
    <w:rsid w:val="00760268"/>
    <w:rsid w:val="0076524C"/>
    <w:rsid w:val="00785119"/>
    <w:rsid w:val="007C2199"/>
    <w:rsid w:val="007C336B"/>
    <w:rsid w:val="007D2752"/>
    <w:rsid w:val="007E0B9C"/>
    <w:rsid w:val="007F2292"/>
    <w:rsid w:val="007F6CB6"/>
    <w:rsid w:val="00825479"/>
    <w:rsid w:val="00833F50"/>
    <w:rsid w:val="00842C25"/>
    <w:rsid w:val="00850E8E"/>
    <w:rsid w:val="00852B00"/>
    <w:rsid w:val="00857915"/>
    <w:rsid w:val="008656BB"/>
    <w:rsid w:val="00876A88"/>
    <w:rsid w:val="008811E7"/>
    <w:rsid w:val="00884331"/>
    <w:rsid w:val="00897532"/>
    <w:rsid w:val="008A042F"/>
    <w:rsid w:val="008A5BB6"/>
    <w:rsid w:val="008B0838"/>
    <w:rsid w:val="008C2DEF"/>
    <w:rsid w:val="008C40AE"/>
    <w:rsid w:val="008D113D"/>
    <w:rsid w:val="008D1B8F"/>
    <w:rsid w:val="008D31C6"/>
    <w:rsid w:val="008D43F8"/>
    <w:rsid w:val="008D6E5A"/>
    <w:rsid w:val="008E0701"/>
    <w:rsid w:val="008F01B1"/>
    <w:rsid w:val="009050C8"/>
    <w:rsid w:val="00910599"/>
    <w:rsid w:val="009209C6"/>
    <w:rsid w:val="009250CD"/>
    <w:rsid w:val="009336A7"/>
    <w:rsid w:val="009338AE"/>
    <w:rsid w:val="00950EB1"/>
    <w:rsid w:val="00961946"/>
    <w:rsid w:val="009762A8"/>
    <w:rsid w:val="00980382"/>
    <w:rsid w:val="0099399D"/>
    <w:rsid w:val="00994431"/>
    <w:rsid w:val="009A6AE8"/>
    <w:rsid w:val="009C038C"/>
    <w:rsid w:val="009D4956"/>
    <w:rsid w:val="009E1099"/>
    <w:rsid w:val="009E6C7F"/>
    <w:rsid w:val="00A0760A"/>
    <w:rsid w:val="00A10903"/>
    <w:rsid w:val="00A11E74"/>
    <w:rsid w:val="00A2043F"/>
    <w:rsid w:val="00A21F32"/>
    <w:rsid w:val="00A34518"/>
    <w:rsid w:val="00A3532F"/>
    <w:rsid w:val="00A3782C"/>
    <w:rsid w:val="00A3784E"/>
    <w:rsid w:val="00A427A3"/>
    <w:rsid w:val="00A75A87"/>
    <w:rsid w:val="00A91EE9"/>
    <w:rsid w:val="00AA090A"/>
    <w:rsid w:val="00AA3A5C"/>
    <w:rsid w:val="00AA6FF4"/>
    <w:rsid w:val="00AB7D68"/>
    <w:rsid w:val="00AC36F3"/>
    <w:rsid w:val="00AC6ABA"/>
    <w:rsid w:val="00AD0AD6"/>
    <w:rsid w:val="00AD28B3"/>
    <w:rsid w:val="00AD3938"/>
    <w:rsid w:val="00AE1556"/>
    <w:rsid w:val="00AF3AC5"/>
    <w:rsid w:val="00AF6AFC"/>
    <w:rsid w:val="00AF771F"/>
    <w:rsid w:val="00B04915"/>
    <w:rsid w:val="00B07740"/>
    <w:rsid w:val="00B07AC4"/>
    <w:rsid w:val="00B157A7"/>
    <w:rsid w:val="00B433C8"/>
    <w:rsid w:val="00B552B0"/>
    <w:rsid w:val="00B562B3"/>
    <w:rsid w:val="00B604F8"/>
    <w:rsid w:val="00B81A57"/>
    <w:rsid w:val="00B82A57"/>
    <w:rsid w:val="00B91129"/>
    <w:rsid w:val="00BA33DC"/>
    <w:rsid w:val="00BA4AC2"/>
    <w:rsid w:val="00BB7098"/>
    <w:rsid w:val="00BC44DE"/>
    <w:rsid w:val="00BD787C"/>
    <w:rsid w:val="00BE4BAC"/>
    <w:rsid w:val="00BF044B"/>
    <w:rsid w:val="00BF3CDB"/>
    <w:rsid w:val="00C037DA"/>
    <w:rsid w:val="00C048EB"/>
    <w:rsid w:val="00C04C8A"/>
    <w:rsid w:val="00C17742"/>
    <w:rsid w:val="00C301A1"/>
    <w:rsid w:val="00C306C8"/>
    <w:rsid w:val="00C34C30"/>
    <w:rsid w:val="00C3570C"/>
    <w:rsid w:val="00C50146"/>
    <w:rsid w:val="00C57676"/>
    <w:rsid w:val="00C67522"/>
    <w:rsid w:val="00C8606C"/>
    <w:rsid w:val="00C865AD"/>
    <w:rsid w:val="00C92164"/>
    <w:rsid w:val="00C921A6"/>
    <w:rsid w:val="00C97ACD"/>
    <w:rsid w:val="00CA5ECC"/>
    <w:rsid w:val="00CB2108"/>
    <w:rsid w:val="00CD064C"/>
    <w:rsid w:val="00CD1937"/>
    <w:rsid w:val="00CD2928"/>
    <w:rsid w:val="00D04F6F"/>
    <w:rsid w:val="00D1109A"/>
    <w:rsid w:val="00D30FFB"/>
    <w:rsid w:val="00D3147B"/>
    <w:rsid w:val="00D33180"/>
    <w:rsid w:val="00D509BC"/>
    <w:rsid w:val="00D55DBE"/>
    <w:rsid w:val="00D83E9B"/>
    <w:rsid w:val="00D916C6"/>
    <w:rsid w:val="00D97A12"/>
    <w:rsid w:val="00DA4FC2"/>
    <w:rsid w:val="00DB1503"/>
    <w:rsid w:val="00DB5BAF"/>
    <w:rsid w:val="00DB6C33"/>
    <w:rsid w:val="00DD2CB6"/>
    <w:rsid w:val="00DF063D"/>
    <w:rsid w:val="00DF06EB"/>
    <w:rsid w:val="00DF0F3A"/>
    <w:rsid w:val="00E13782"/>
    <w:rsid w:val="00E140B6"/>
    <w:rsid w:val="00E170DE"/>
    <w:rsid w:val="00E23D02"/>
    <w:rsid w:val="00E25107"/>
    <w:rsid w:val="00E27471"/>
    <w:rsid w:val="00E31C8F"/>
    <w:rsid w:val="00E34B20"/>
    <w:rsid w:val="00E4080C"/>
    <w:rsid w:val="00E42771"/>
    <w:rsid w:val="00E74E01"/>
    <w:rsid w:val="00E85693"/>
    <w:rsid w:val="00E970AD"/>
    <w:rsid w:val="00E979BB"/>
    <w:rsid w:val="00EA2621"/>
    <w:rsid w:val="00EA41A4"/>
    <w:rsid w:val="00EA723F"/>
    <w:rsid w:val="00EB3E3E"/>
    <w:rsid w:val="00EB5212"/>
    <w:rsid w:val="00EC393A"/>
    <w:rsid w:val="00EC438E"/>
    <w:rsid w:val="00ED3853"/>
    <w:rsid w:val="00EE1451"/>
    <w:rsid w:val="00EF1A96"/>
    <w:rsid w:val="00F12699"/>
    <w:rsid w:val="00F15FA3"/>
    <w:rsid w:val="00F166DB"/>
    <w:rsid w:val="00F3120E"/>
    <w:rsid w:val="00F37BEF"/>
    <w:rsid w:val="00F44AD3"/>
    <w:rsid w:val="00F47E3C"/>
    <w:rsid w:val="00F51161"/>
    <w:rsid w:val="00F54B31"/>
    <w:rsid w:val="00F84F6C"/>
    <w:rsid w:val="00F87161"/>
    <w:rsid w:val="00FA3735"/>
    <w:rsid w:val="00FA48D6"/>
    <w:rsid w:val="00FB0EAA"/>
    <w:rsid w:val="00FB67A2"/>
    <w:rsid w:val="00FD63C7"/>
    <w:rsid w:val="00FE02C5"/>
    <w:rsid w:val="00FE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0FB61"/>
  <w15:chartTrackingRefBased/>
  <w15:docId w15:val="{5A3115F3-7197-47B2-8579-6F76C5B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C3D"/>
    <w:rPr>
      <w:sz w:val="18"/>
      <w:szCs w:val="18"/>
    </w:rPr>
  </w:style>
  <w:style w:type="paragraph" w:styleId="a5">
    <w:name w:val="footer"/>
    <w:basedOn w:val="a"/>
    <w:link w:val="a6"/>
    <w:uiPriority w:val="99"/>
    <w:unhideWhenUsed/>
    <w:rsid w:val="00473C3D"/>
    <w:pPr>
      <w:tabs>
        <w:tab w:val="center" w:pos="4153"/>
        <w:tab w:val="right" w:pos="8306"/>
      </w:tabs>
      <w:snapToGrid w:val="0"/>
      <w:jc w:val="left"/>
    </w:pPr>
    <w:rPr>
      <w:sz w:val="18"/>
      <w:szCs w:val="18"/>
    </w:rPr>
  </w:style>
  <w:style w:type="character" w:customStyle="1" w:styleId="a6">
    <w:name w:val="页脚 字符"/>
    <w:basedOn w:val="a0"/>
    <w:link w:val="a5"/>
    <w:uiPriority w:val="99"/>
    <w:rsid w:val="00473C3D"/>
    <w:rPr>
      <w:sz w:val="18"/>
      <w:szCs w:val="18"/>
    </w:rPr>
  </w:style>
  <w:style w:type="table" w:styleId="a7">
    <w:name w:val="Table Grid"/>
    <w:basedOn w:val="a1"/>
    <w:uiPriority w:val="59"/>
    <w:qFormat/>
    <w:rsid w:val="001A5D7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3C00"/>
    <w:rPr>
      <w:sz w:val="18"/>
      <w:szCs w:val="18"/>
    </w:rPr>
  </w:style>
  <w:style w:type="character" w:customStyle="1" w:styleId="a9">
    <w:name w:val="批注框文本 字符"/>
    <w:basedOn w:val="a0"/>
    <w:link w:val="a8"/>
    <w:uiPriority w:val="99"/>
    <w:semiHidden/>
    <w:rsid w:val="001D3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4437</Characters>
  <Application>Microsoft Office Word</Application>
  <DocSecurity>0</DocSecurity>
  <Lines>36</Lines>
  <Paragraphs>10</Paragraphs>
  <ScaleCrop>false</ScaleCrop>
  <Company>YAPP</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Jiakang</dc:creator>
  <cp:keywords/>
  <dc:description/>
  <cp:lastModifiedBy>Yang Lin</cp:lastModifiedBy>
  <cp:revision>6</cp:revision>
  <dcterms:created xsi:type="dcterms:W3CDTF">2022-10-08T01:05:00Z</dcterms:created>
  <dcterms:modified xsi:type="dcterms:W3CDTF">2022-10-09T02:40:00Z</dcterms:modified>
</cp:coreProperties>
</file>