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ascii="黑体" w:hAnsi="黑体" w:eastAsia="黑体"/>
          <w:b/>
          <w:bCs/>
          <w:sz w:val="32"/>
          <w:szCs w:val="32"/>
        </w:rPr>
        <w:t>厦门</w:t>
      </w:r>
      <w:r>
        <w:rPr>
          <w:rFonts w:hint="eastAsia" w:ascii="黑体" w:hAnsi="黑体" w:eastAsia="黑体"/>
          <w:b/>
          <w:bCs/>
          <w:sz w:val="32"/>
          <w:szCs w:val="32"/>
        </w:rPr>
        <w:t>松霖</w:t>
      </w:r>
      <w:r>
        <w:rPr>
          <w:rFonts w:ascii="黑体" w:hAnsi="黑体" w:eastAsia="黑体"/>
          <w:b/>
          <w:bCs/>
          <w:sz w:val="32"/>
          <w:szCs w:val="32"/>
        </w:rPr>
        <w:t>科技股份有限公司</w:t>
      </w:r>
    </w:p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2022年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第三季度</w:t>
      </w:r>
      <w:r>
        <w:rPr>
          <w:rFonts w:hint="eastAsia" w:ascii="黑体" w:hAnsi="黑体" w:eastAsia="黑体"/>
          <w:b/>
          <w:bCs/>
          <w:sz w:val="32"/>
          <w:szCs w:val="32"/>
        </w:rPr>
        <w:t>业绩说明会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会议</w:t>
      </w:r>
      <w:r>
        <w:rPr>
          <w:rFonts w:ascii="黑体" w:hAnsi="黑体" w:eastAsia="黑体"/>
          <w:b/>
          <w:bCs/>
          <w:sz w:val="32"/>
          <w:szCs w:val="32"/>
        </w:rPr>
        <w:t>纪要</w:t>
      </w:r>
    </w:p>
    <w:p/>
    <w:p/>
    <w:p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时间</w:t>
      </w:r>
      <w:r>
        <w:rPr>
          <w:sz w:val="24"/>
          <w:szCs w:val="24"/>
        </w:rPr>
        <w:t>：202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21</w:t>
      </w:r>
      <w:r>
        <w:rPr>
          <w:sz w:val="24"/>
          <w:szCs w:val="24"/>
        </w:rPr>
        <w:t>日</w:t>
      </w:r>
      <w:r>
        <w:rPr>
          <w:rFonts w:hint="eastAsia"/>
          <w:sz w:val="24"/>
          <w:szCs w:val="24"/>
          <w:lang w:eastAsia="zh-CN"/>
        </w:rPr>
        <w:t>上</w:t>
      </w:r>
      <w:r>
        <w:rPr>
          <w:sz w:val="24"/>
          <w:szCs w:val="24"/>
        </w:rPr>
        <w:t xml:space="preserve">午 </w:t>
      </w:r>
      <w:r>
        <w:rPr>
          <w:rFonts w:hint="eastAsia"/>
          <w:sz w:val="24"/>
          <w:szCs w:val="24"/>
          <w:lang w:val="en-US" w:eastAsia="zh-CN"/>
        </w:rPr>
        <w:t>09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  <w:lang w:val="en-US" w:eastAsia="zh-CN"/>
        </w:rPr>
        <w:t>00</w:t>
      </w:r>
      <w:r>
        <w:rPr>
          <w:sz w:val="24"/>
          <w:szCs w:val="24"/>
        </w:rPr>
        <w:t>-1</w:t>
      </w:r>
      <w:r>
        <w:rPr>
          <w:rFonts w:hint="eastAsia"/>
          <w:sz w:val="24"/>
          <w:szCs w:val="24"/>
          <w:lang w:val="en-US" w:eastAsia="zh-CN"/>
        </w:rPr>
        <w:t>0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  <w:lang w:val="en-US" w:eastAsia="zh-CN"/>
        </w:rPr>
        <w:t>00</w:t>
      </w:r>
      <w:r>
        <w:rPr>
          <w:sz w:val="24"/>
          <w:szCs w:val="24"/>
        </w:rPr>
        <w:t xml:space="preserve"> </w:t>
      </w:r>
    </w:p>
    <w:p>
      <w:pPr>
        <w:spacing w:before="62" w:beforeLines="20" w:line="360" w:lineRule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b/>
          <w:sz w:val="24"/>
          <w:szCs w:val="24"/>
        </w:rPr>
        <w:t>业绩说明会会议形式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网络互动</w:t>
      </w:r>
    </w:p>
    <w:p>
      <w:pPr>
        <w:spacing w:before="62" w:beforeLines="20" w:line="360" w:lineRule="auto"/>
        <w:rPr>
          <w:sz w:val="24"/>
          <w:szCs w:val="24"/>
        </w:rPr>
      </w:pPr>
      <w:r>
        <w:rPr>
          <w:b/>
          <w:sz w:val="24"/>
          <w:szCs w:val="24"/>
        </w:rPr>
        <w:t>会议嘉宾：</w:t>
      </w:r>
      <w:r>
        <w:rPr>
          <w:sz w:val="24"/>
          <w:szCs w:val="24"/>
        </w:rPr>
        <w:t xml:space="preserve"> 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董事长</w:t>
      </w:r>
      <w:r>
        <w:rPr>
          <w:rFonts w:hint="eastAsia"/>
          <w:sz w:val="24"/>
          <w:szCs w:val="24"/>
        </w:rPr>
        <w:t>兼</w:t>
      </w:r>
      <w:r>
        <w:rPr>
          <w:sz w:val="24"/>
          <w:szCs w:val="24"/>
        </w:rPr>
        <w:t>总经理               周华松先生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董事、财务</w:t>
      </w:r>
      <w:r>
        <w:rPr>
          <w:sz w:val="24"/>
          <w:szCs w:val="24"/>
        </w:rPr>
        <w:t>总监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副总经理</w:t>
      </w:r>
      <w:r>
        <w:rPr>
          <w:rFonts w:hint="eastAsia"/>
          <w:sz w:val="24"/>
          <w:szCs w:val="24"/>
        </w:rPr>
        <w:t xml:space="preserve">     魏凌</w:t>
      </w:r>
      <w:r>
        <w:rPr>
          <w:sz w:val="24"/>
          <w:szCs w:val="24"/>
        </w:rPr>
        <w:t>女士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董事、董事会秘书</w:t>
      </w:r>
      <w:r>
        <w:rPr>
          <w:rFonts w:hint="eastAsia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吴朝华</w:t>
      </w:r>
      <w:r>
        <w:rPr>
          <w:sz w:val="24"/>
          <w:szCs w:val="24"/>
        </w:rPr>
        <w:t>女士</w:t>
      </w:r>
    </w:p>
    <w:p>
      <w:pPr>
        <w:spacing w:before="62" w:beforeLines="20" w:line="360" w:lineRule="auto"/>
        <w:rPr>
          <w:sz w:val="24"/>
          <w:szCs w:val="24"/>
        </w:rPr>
      </w:pPr>
      <w:r>
        <w:rPr>
          <w:b/>
          <w:sz w:val="24"/>
          <w:szCs w:val="24"/>
        </w:rPr>
        <w:t>说明：</w:t>
      </w:r>
      <w:r>
        <w:rPr>
          <w:sz w:val="24"/>
          <w:szCs w:val="24"/>
        </w:rPr>
        <w:t xml:space="preserve">本会议纪要根据 </w:t>
      </w:r>
      <w:r>
        <w:rPr>
          <w:rFonts w:hint="eastAsia"/>
          <w:sz w:val="24"/>
          <w:szCs w:val="24"/>
        </w:rPr>
        <w:t>2022年</w:t>
      </w:r>
      <w:r>
        <w:rPr>
          <w:rFonts w:hint="eastAsia"/>
          <w:sz w:val="24"/>
          <w:szCs w:val="24"/>
          <w:lang w:val="en-US" w:eastAsia="zh-CN"/>
        </w:rPr>
        <w:t>第三季度</w:t>
      </w:r>
      <w:r>
        <w:rPr>
          <w:rFonts w:hint="eastAsia"/>
          <w:sz w:val="24"/>
          <w:szCs w:val="24"/>
        </w:rPr>
        <w:t>业绩说明会</w:t>
      </w:r>
      <w:r>
        <w:rPr>
          <w:sz w:val="24"/>
          <w:szCs w:val="24"/>
        </w:rPr>
        <w:t>交流问答情况进行整理。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征集问题回答及文字互动主要内容：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我们就本次业绩说明会临时公告公开征集到的、投资者普遍关注的问题进行解答。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1、</w:t>
      </w:r>
      <w:r>
        <w:rPr>
          <w:rFonts w:hint="eastAsia"/>
          <w:b/>
          <w:sz w:val="24"/>
          <w:szCs w:val="24"/>
        </w:rPr>
        <w:t>你们好，有两个问题一个建议。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1.</w:t>
      </w:r>
      <w:r>
        <w:rPr>
          <w:rFonts w:hint="eastAsia"/>
          <w:b/>
          <w:sz w:val="24"/>
          <w:szCs w:val="24"/>
          <w:lang w:eastAsia="zh-CN"/>
        </w:rPr>
        <w:t>）</w:t>
      </w:r>
      <w:r>
        <w:rPr>
          <w:rFonts w:hint="eastAsia"/>
          <w:b/>
          <w:sz w:val="24"/>
          <w:szCs w:val="24"/>
        </w:rPr>
        <w:t>请问公司是如何确认营业收入金额？每个季度的营业收入金额相差非常巨大，这种差距是一贯性还是特殊性？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2.</w:t>
      </w:r>
      <w:r>
        <w:rPr>
          <w:rFonts w:hint="eastAsia"/>
          <w:b/>
          <w:sz w:val="24"/>
          <w:szCs w:val="24"/>
          <w:lang w:eastAsia="zh-CN"/>
        </w:rPr>
        <w:t>）</w:t>
      </w:r>
      <w:r>
        <w:rPr>
          <w:rFonts w:hint="eastAsia"/>
          <w:b/>
          <w:sz w:val="24"/>
          <w:szCs w:val="24"/>
        </w:rPr>
        <w:t>作为价值投资者，很看好公司的长远发展。请问在股票分红上，公司是否定制了计划可以很好的回馈中小股东？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3.</w:t>
      </w:r>
      <w:r>
        <w:rPr>
          <w:rFonts w:hint="eastAsia"/>
          <w:b/>
          <w:sz w:val="24"/>
          <w:szCs w:val="24"/>
          <w:lang w:eastAsia="zh-CN"/>
        </w:rPr>
        <w:t>）</w:t>
      </w:r>
      <w:r>
        <w:rPr>
          <w:rFonts w:hint="eastAsia"/>
          <w:b/>
          <w:sz w:val="24"/>
          <w:szCs w:val="24"/>
        </w:rPr>
        <w:t>一个建议：希望贵公司可以定期或不定期的发布一些中标内容或其他信息，以便我们小股东可以大致了解目前公司的经营管理情况，谢谢。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答：</w:t>
      </w:r>
      <w:r>
        <w:rPr>
          <w:rFonts w:hint="eastAsia"/>
          <w:sz w:val="24"/>
          <w:szCs w:val="24"/>
        </w:rPr>
        <w:t>尊敬的投资者，您好！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公司严格遵循企业会计准则及监管要求确认收入。公司的客户群体主要为全球各大专业的知名品牌商、大型连锁零售商、电商等，严格以客户下达的订单和交期安排生产和发货，并在满足条件时确认收入。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感谢您对公司的支持。公司的利润分配着眼于公司的长远和可持续发展，综合考虑公司实际经营情况、未来发展目标、股东意愿和要求、公司的盈利情况和现金流量状况、经营发展规划及企业所处的发展阶段、资金需求情况、社会资金成本和外部融资环境等因素，建立对投资者持续、稳定、科学的回报机制，从而对股利分配做出制度性安排，以保证公司股利分配政策的连续性和稳定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感谢您的建议。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482" w:firstLineChars="200"/>
        <w:textAlignment w:val="auto"/>
        <w:rPr>
          <w:rFonts w:hint="eastAsia" w:eastAsiaTheme="minor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</w:rPr>
        <w:t>2、问公司对2023年的业绩展望如何？是否能继续保持高增长？“松霖·家”业务是否能转亏为盈？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sz w:val="24"/>
          <w:szCs w:val="24"/>
        </w:rPr>
        <w:t>答</w:t>
      </w:r>
      <w:r>
        <w:rPr>
          <w:rFonts w:hint="eastAsia"/>
          <w:sz w:val="24"/>
          <w:szCs w:val="24"/>
        </w:rPr>
        <w:t>：尊敬的投资者，您好！经过2022年充满不确定性的一年，公司也在不断地蜕变与成长，2023年公司会持续深耕主业，持续研发新品，拓展客户的同时也增加客户粘性，优化客户结构，在经济困难时期凝心聚力，持续推动公司进一步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“松霖·家”业务目前还处于业务模式创新、业务开拓阶段，明年转亏为盈有一定难度。感谢您对公司的关注！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482" w:firstLineChars="200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3、请问公司前三季度业绩增长的主要原因是什么？第四季度订单情况是否乐观？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答：尊敬的投资者您好！公司前三季度净利润增长主要原因是订单增长、人民币贬值及并购倍杰特。由于短期经济环境影响，第四季度业绩增长承压，公司保持谨慎态度。感谢您对公司的关注！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482" w:firstLineChars="200"/>
        <w:textAlignment w:val="auto"/>
        <w:rPr>
          <w:rFonts w:hint="eastAsia" w:eastAsiaTheme="minor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</w:rPr>
        <w:t>4、</w:t>
      </w:r>
      <w:r>
        <w:rPr>
          <w:rFonts w:hint="eastAsia"/>
          <w:b/>
          <w:sz w:val="24"/>
          <w:szCs w:val="24"/>
          <w:lang w:eastAsia="zh-CN"/>
        </w:rPr>
        <w:t>公司目前为黑五做了哪些准备？预计黑五销售情况如何？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答：尊敬的投资者，您好！公司的客户群体主要为全球各大专业的知名品牌商、大型连锁零售商、电商等B端客户，黑五主要针对的是零售端销售。谢谢您的关注。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482" w:firstLineChars="200"/>
        <w:textAlignment w:val="auto"/>
        <w:rPr>
          <w:rFonts w:hint="eastAsia" w:eastAsiaTheme="minor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</w:rPr>
        <w:t>5、“松霖•家”业务归属于上市公司股东净利润-1.04亿元。请问亏损原因是什么？有何针对性措施</w:t>
      </w:r>
      <w:r>
        <w:rPr>
          <w:rFonts w:hint="eastAsia"/>
          <w:b/>
          <w:sz w:val="24"/>
          <w:szCs w:val="24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 ：尊敬的投资者，您好！“松霖·家”业务作为颠覆性业务，目前尚处于前期研发阶段，其亏损原因主要是对新模式的研发费用、工厂未实现规模化及前期店面租金费用，目前”松霖·家“业务的支出均在公司预期和可控范围内。谢谢您的关注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482" w:firstLineChars="200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6、</w:t>
      </w:r>
      <w:r>
        <w:rPr>
          <w:rFonts w:hint="eastAsia"/>
          <w:b/>
          <w:sz w:val="24"/>
          <w:szCs w:val="24"/>
          <w:lang w:val="en-US" w:eastAsia="zh-CN"/>
        </w:rPr>
        <w:t>家具行业各公司加强直营渠道建设已经成为趋势，请问公司的“松霖·家”业务目前进展情况如何？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 ：尊敬的投资者您好！目前“松霖•家”线下门店有2家，厦门店和泉州店在运营中，“松霖•家”业务在稳健推进中。感谢您对公司的关注！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482" w:firstLineChars="200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7</w:t>
      </w:r>
      <w:r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  <w:lang w:val="en-US" w:eastAsia="zh-CN"/>
        </w:rPr>
        <w:t>请问公司目前的产能利用率是多少？可转债募集资金项目建设进度如何？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答 ：尊敬的投资者您好！截止到第三季度末，公司整体的产能利用率保持在75%以上。可转债募集资金项目建设按计划有序推进中。感谢您对公司的关注！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482" w:firstLineChars="200"/>
        <w:textAlignment w:val="auto"/>
        <w:rPr>
          <w:rFonts w:hint="default"/>
          <w:b/>
          <w:bCs w:val="0"/>
          <w:sz w:val="24"/>
          <w:szCs w:val="24"/>
          <w:lang w:val="en-US" w:eastAsia="zh-CN"/>
        </w:rPr>
      </w:pPr>
      <w:r>
        <w:rPr>
          <w:rFonts w:hint="eastAsia"/>
          <w:b/>
          <w:bCs w:val="0"/>
          <w:sz w:val="24"/>
          <w:szCs w:val="24"/>
          <w:lang w:val="en-US" w:eastAsia="zh-CN"/>
        </w:rPr>
        <w:t>8、公司2022年双十一销售额、销售量的同比情况如何？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答：</w:t>
      </w:r>
      <w:r>
        <w:rPr>
          <w:rFonts w:hint="eastAsia"/>
          <w:sz w:val="24"/>
          <w:szCs w:val="24"/>
        </w:rPr>
        <w:t>尊敬的投资者，您好！公司的客户群体主要为全球各大专业的知名品牌商、大型连锁零售商、电商等B端客户，双十一电商节与公司业务关联性较低。谢谢您的关注。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9、2022年6月以后，大宗商品出现下挫。这是否已经体现到公司的生产端？如何看待接下来的原材料走势，Q4是否可以实现盈利能力修复？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答：尊敬的投资者，您好！大宗商品的价格变化体现到公司的生产端有一定的滞后性，同时公司与多数的供应商和客户有签订相应的价格调整机制。6月之后大宗商品价格虽然下挫，但第三季度开始金属类大宗商品价格又开始上扬。目前宏观环境、国际形势变化莫测，难于对材料的价格走势进行预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NhNGE4MjFhZTcwN2EyMGViNDNmMzUwZmUwNjVkNDgifQ=="/>
  </w:docVars>
  <w:rsids>
    <w:rsidRoot w:val="00A42650"/>
    <w:rsid w:val="000131F3"/>
    <w:rsid w:val="00045834"/>
    <w:rsid w:val="000565FC"/>
    <w:rsid w:val="00075206"/>
    <w:rsid w:val="00080A1E"/>
    <w:rsid w:val="000F69FC"/>
    <w:rsid w:val="0010018D"/>
    <w:rsid w:val="00107E82"/>
    <w:rsid w:val="001552D1"/>
    <w:rsid w:val="001553A6"/>
    <w:rsid w:val="0018138A"/>
    <w:rsid w:val="001A5216"/>
    <w:rsid w:val="001F446D"/>
    <w:rsid w:val="0022176C"/>
    <w:rsid w:val="00233CFA"/>
    <w:rsid w:val="00274182"/>
    <w:rsid w:val="002770B5"/>
    <w:rsid w:val="00297D72"/>
    <w:rsid w:val="002C2194"/>
    <w:rsid w:val="002C289E"/>
    <w:rsid w:val="002C7D1F"/>
    <w:rsid w:val="002D0034"/>
    <w:rsid w:val="003114D7"/>
    <w:rsid w:val="00311B1D"/>
    <w:rsid w:val="00341BD8"/>
    <w:rsid w:val="00343F09"/>
    <w:rsid w:val="00344D9E"/>
    <w:rsid w:val="00346D0C"/>
    <w:rsid w:val="00387C0E"/>
    <w:rsid w:val="00396DA2"/>
    <w:rsid w:val="003C41B1"/>
    <w:rsid w:val="003D0D4B"/>
    <w:rsid w:val="003D7958"/>
    <w:rsid w:val="003D7BD6"/>
    <w:rsid w:val="003E085A"/>
    <w:rsid w:val="003F121D"/>
    <w:rsid w:val="00431B50"/>
    <w:rsid w:val="00456C0D"/>
    <w:rsid w:val="0046335A"/>
    <w:rsid w:val="00481889"/>
    <w:rsid w:val="00483CC2"/>
    <w:rsid w:val="00523F0E"/>
    <w:rsid w:val="00557B65"/>
    <w:rsid w:val="00592B0B"/>
    <w:rsid w:val="005B70B3"/>
    <w:rsid w:val="005C18A2"/>
    <w:rsid w:val="005C62CF"/>
    <w:rsid w:val="005E02D4"/>
    <w:rsid w:val="00630464"/>
    <w:rsid w:val="0065319F"/>
    <w:rsid w:val="00653A91"/>
    <w:rsid w:val="0065408A"/>
    <w:rsid w:val="00657F26"/>
    <w:rsid w:val="00663659"/>
    <w:rsid w:val="00663A57"/>
    <w:rsid w:val="00680B3E"/>
    <w:rsid w:val="00715928"/>
    <w:rsid w:val="00724012"/>
    <w:rsid w:val="00737B50"/>
    <w:rsid w:val="00762117"/>
    <w:rsid w:val="00774307"/>
    <w:rsid w:val="00782C0F"/>
    <w:rsid w:val="00786441"/>
    <w:rsid w:val="007A1162"/>
    <w:rsid w:val="007A15F0"/>
    <w:rsid w:val="007A567F"/>
    <w:rsid w:val="007B2D5D"/>
    <w:rsid w:val="007D6F46"/>
    <w:rsid w:val="00831222"/>
    <w:rsid w:val="0085122B"/>
    <w:rsid w:val="00865A46"/>
    <w:rsid w:val="00871F22"/>
    <w:rsid w:val="00876146"/>
    <w:rsid w:val="00892AD3"/>
    <w:rsid w:val="008B687C"/>
    <w:rsid w:val="009470C3"/>
    <w:rsid w:val="00982975"/>
    <w:rsid w:val="00983A88"/>
    <w:rsid w:val="009A6312"/>
    <w:rsid w:val="009B2CD3"/>
    <w:rsid w:val="009C2690"/>
    <w:rsid w:val="009D5FFC"/>
    <w:rsid w:val="009D6D1C"/>
    <w:rsid w:val="009F17DA"/>
    <w:rsid w:val="00A237B9"/>
    <w:rsid w:val="00A25201"/>
    <w:rsid w:val="00A27326"/>
    <w:rsid w:val="00A309F2"/>
    <w:rsid w:val="00A33389"/>
    <w:rsid w:val="00A42650"/>
    <w:rsid w:val="00A452DE"/>
    <w:rsid w:val="00A6734E"/>
    <w:rsid w:val="00A71DEC"/>
    <w:rsid w:val="00A7243E"/>
    <w:rsid w:val="00AB48EB"/>
    <w:rsid w:val="00AC26C6"/>
    <w:rsid w:val="00AC2CAA"/>
    <w:rsid w:val="00AF541C"/>
    <w:rsid w:val="00B366E8"/>
    <w:rsid w:val="00B4210D"/>
    <w:rsid w:val="00B61D57"/>
    <w:rsid w:val="00B651AA"/>
    <w:rsid w:val="00B72316"/>
    <w:rsid w:val="00B81CB4"/>
    <w:rsid w:val="00B87310"/>
    <w:rsid w:val="00BB5707"/>
    <w:rsid w:val="00BE5E0F"/>
    <w:rsid w:val="00BF5F63"/>
    <w:rsid w:val="00C04B62"/>
    <w:rsid w:val="00C15E6D"/>
    <w:rsid w:val="00C20383"/>
    <w:rsid w:val="00C42123"/>
    <w:rsid w:val="00C52163"/>
    <w:rsid w:val="00C818B4"/>
    <w:rsid w:val="00C829C5"/>
    <w:rsid w:val="00CA3EEB"/>
    <w:rsid w:val="00CC38E2"/>
    <w:rsid w:val="00D0425D"/>
    <w:rsid w:val="00D072B9"/>
    <w:rsid w:val="00D20BEE"/>
    <w:rsid w:val="00D432AB"/>
    <w:rsid w:val="00D469EE"/>
    <w:rsid w:val="00D60395"/>
    <w:rsid w:val="00D80659"/>
    <w:rsid w:val="00D905DD"/>
    <w:rsid w:val="00DC1546"/>
    <w:rsid w:val="00DD70EA"/>
    <w:rsid w:val="00DD7A61"/>
    <w:rsid w:val="00E231EE"/>
    <w:rsid w:val="00E632AF"/>
    <w:rsid w:val="00E7248B"/>
    <w:rsid w:val="00E801BA"/>
    <w:rsid w:val="00EA193C"/>
    <w:rsid w:val="00EC51E6"/>
    <w:rsid w:val="00ED364A"/>
    <w:rsid w:val="00EF0EEF"/>
    <w:rsid w:val="00EF3913"/>
    <w:rsid w:val="00EF6066"/>
    <w:rsid w:val="00EF79D6"/>
    <w:rsid w:val="00F213AF"/>
    <w:rsid w:val="00F24C22"/>
    <w:rsid w:val="00F57452"/>
    <w:rsid w:val="00F630FD"/>
    <w:rsid w:val="00F72E29"/>
    <w:rsid w:val="00F747A4"/>
    <w:rsid w:val="00F7787A"/>
    <w:rsid w:val="00FA2E9E"/>
    <w:rsid w:val="00FA3289"/>
    <w:rsid w:val="09057946"/>
    <w:rsid w:val="09D6774D"/>
    <w:rsid w:val="13FD017F"/>
    <w:rsid w:val="15F63B52"/>
    <w:rsid w:val="18CD1ACC"/>
    <w:rsid w:val="1BFC4529"/>
    <w:rsid w:val="1DE21007"/>
    <w:rsid w:val="27806280"/>
    <w:rsid w:val="2B963A5B"/>
    <w:rsid w:val="34291BF2"/>
    <w:rsid w:val="45C84F1B"/>
    <w:rsid w:val="617B2EF3"/>
    <w:rsid w:val="722A5772"/>
    <w:rsid w:val="777C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sz w:val="18"/>
      <w:szCs w:val="18"/>
    </w:rPr>
  </w:style>
  <w:style w:type="character" w:customStyle="1" w:styleId="14">
    <w:name w:val="批注文字 Char"/>
    <w:basedOn w:val="8"/>
    <w:link w:val="2"/>
    <w:semiHidden/>
    <w:qFormat/>
    <w:uiPriority w:val="99"/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4148</Words>
  <Characters>4247</Characters>
  <Lines>12</Lines>
  <Paragraphs>3</Paragraphs>
  <TotalTime>78</TotalTime>
  <ScaleCrop>false</ScaleCrop>
  <LinksUpToDate>false</LinksUpToDate>
  <CharactersWithSpaces>4300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2021-04-21T01:00:00Z</dcterms:created>
  <dc:creator>Horizon客户端</dc:creator>
  <cp:lastModifiedBy>阿某某Paca</cp:lastModifiedBy>
  <dcterms:modified xsi:type="dcterms:W3CDTF">2022-11-21T02:53:40Z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6771B72C308D4C7389226BA28841AF1C</vt:lpwstr>
  </property>
</Properties>
</file>