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20B" w:rsidRPr="00C67F92" w:rsidRDefault="007137B8">
      <w:pPr>
        <w:rPr>
          <w:rFonts w:ascii="宋体" w:eastAsia="宋体" w:hAnsi="宋体"/>
          <w:sz w:val="24"/>
          <w:szCs w:val="24"/>
        </w:rPr>
      </w:pPr>
      <w:r w:rsidRPr="00C67F92">
        <w:rPr>
          <w:rFonts w:ascii="宋体" w:eastAsia="宋体" w:hAnsi="宋体" w:hint="eastAsia"/>
          <w:sz w:val="24"/>
          <w:szCs w:val="24"/>
        </w:rPr>
        <w:t>证券代码：</w:t>
      </w:r>
      <w:r w:rsidRPr="00C67F92">
        <w:rPr>
          <w:rFonts w:ascii="宋体" w:eastAsia="宋体" w:hAnsi="宋体"/>
          <w:sz w:val="24"/>
          <w:szCs w:val="24"/>
        </w:rPr>
        <w:t xml:space="preserve">600332                                     </w:t>
      </w:r>
      <w:r w:rsidRPr="00C67F92">
        <w:rPr>
          <w:rFonts w:ascii="宋体" w:eastAsia="宋体" w:hAnsi="宋体" w:hint="eastAsia"/>
          <w:sz w:val="24"/>
          <w:szCs w:val="24"/>
        </w:rPr>
        <w:t>证券简称：白云山</w:t>
      </w:r>
    </w:p>
    <w:p w:rsidR="00C67F92" w:rsidRDefault="00C67F92">
      <w:pPr>
        <w:rPr>
          <w:rFonts w:ascii="宋体" w:eastAsia="宋体" w:hAnsi="宋体"/>
          <w:sz w:val="24"/>
          <w:szCs w:val="24"/>
        </w:rPr>
      </w:pPr>
    </w:p>
    <w:p w:rsidR="007137B8" w:rsidRPr="00C67F92" w:rsidRDefault="007137B8" w:rsidP="00C67F92">
      <w:pPr>
        <w:jc w:val="center"/>
        <w:rPr>
          <w:rFonts w:ascii="宋体" w:eastAsia="宋体" w:hAnsi="宋体"/>
          <w:b/>
          <w:sz w:val="28"/>
          <w:szCs w:val="24"/>
        </w:rPr>
      </w:pPr>
      <w:r w:rsidRPr="00C67F92">
        <w:rPr>
          <w:rFonts w:ascii="宋体" w:eastAsia="宋体" w:hAnsi="宋体" w:hint="eastAsia"/>
          <w:b/>
          <w:sz w:val="28"/>
          <w:szCs w:val="24"/>
        </w:rPr>
        <w:t>广州白云山医药集团股份有限公司</w:t>
      </w:r>
    </w:p>
    <w:p w:rsidR="007137B8" w:rsidRPr="00C67F92" w:rsidRDefault="007137B8" w:rsidP="00C67F92">
      <w:pPr>
        <w:jc w:val="center"/>
        <w:rPr>
          <w:rFonts w:ascii="宋体" w:eastAsia="宋体" w:hAnsi="宋体"/>
          <w:b/>
          <w:sz w:val="28"/>
          <w:szCs w:val="24"/>
        </w:rPr>
      </w:pPr>
      <w:r w:rsidRPr="00C67F92">
        <w:rPr>
          <w:rFonts w:ascii="宋体" w:eastAsia="宋体" w:hAnsi="宋体" w:hint="eastAsia"/>
          <w:b/>
          <w:sz w:val="28"/>
          <w:szCs w:val="24"/>
        </w:rPr>
        <w:t>投资者关系活动记录表</w:t>
      </w:r>
    </w:p>
    <w:p w:rsidR="007137B8" w:rsidRPr="00C67F92" w:rsidRDefault="007137B8">
      <w:pPr>
        <w:rPr>
          <w:rFonts w:ascii="宋体" w:eastAsia="宋体" w:hAnsi="宋体"/>
          <w:sz w:val="24"/>
          <w:szCs w:val="24"/>
        </w:rPr>
      </w:pPr>
    </w:p>
    <w:tbl>
      <w:tblPr>
        <w:tblStyle w:val="a3"/>
        <w:tblW w:w="0" w:type="auto"/>
        <w:tblLook w:val="04A0" w:firstRow="1" w:lastRow="0" w:firstColumn="1" w:lastColumn="0" w:noHBand="0" w:noVBand="1"/>
      </w:tblPr>
      <w:tblGrid>
        <w:gridCol w:w="1696"/>
        <w:gridCol w:w="6600"/>
      </w:tblGrid>
      <w:tr w:rsidR="007137B8" w:rsidRPr="00C67F92" w:rsidTr="00C67F92">
        <w:tc>
          <w:tcPr>
            <w:tcW w:w="1696" w:type="dxa"/>
            <w:vAlign w:val="center"/>
          </w:tcPr>
          <w:p w:rsidR="007137B8" w:rsidRPr="00C67F92" w:rsidRDefault="007137B8" w:rsidP="00C67F92">
            <w:pPr>
              <w:jc w:val="center"/>
              <w:rPr>
                <w:rFonts w:ascii="宋体" w:eastAsia="宋体" w:hAnsi="宋体"/>
                <w:sz w:val="24"/>
                <w:szCs w:val="24"/>
              </w:rPr>
            </w:pPr>
            <w:r w:rsidRPr="00C67F92">
              <w:rPr>
                <w:rFonts w:ascii="宋体" w:eastAsia="宋体" w:hAnsi="宋体" w:hint="eastAsia"/>
                <w:sz w:val="24"/>
                <w:szCs w:val="24"/>
              </w:rPr>
              <w:t>投资者关系活动类别</w:t>
            </w:r>
          </w:p>
        </w:tc>
        <w:tc>
          <w:tcPr>
            <w:tcW w:w="6600" w:type="dxa"/>
          </w:tcPr>
          <w:p w:rsidR="00C67F92" w:rsidRDefault="00217236" w:rsidP="00C67F92">
            <w:pPr>
              <w:spacing w:line="360" w:lineRule="auto"/>
              <w:rPr>
                <w:rFonts w:ascii="宋体" w:eastAsia="宋体" w:hAnsi="宋体"/>
                <w:sz w:val="24"/>
                <w:szCs w:val="24"/>
              </w:rPr>
            </w:pPr>
            <w:r>
              <w:rPr>
                <w:rFonts w:ascii="宋体" w:eastAsia="宋体" w:hAnsi="宋体" w:hint="eastAsia"/>
                <w:sz w:val="24"/>
                <w:szCs w:val="24"/>
              </w:rPr>
              <w:t>■</w:t>
            </w:r>
            <w:r w:rsidR="007137B8" w:rsidRPr="00C67F92">
              <w:rPr>
                <w:rFonts w:ascii="宋体" w:eastAsia="宋体" w:hAnsi="宋体"/>
                <w:sz w:val="24"/>
                <w:szCs w:val="24"/>
              </w:rPr>
              <w:t xml:space="preserve">特定对象调研 </w:t>
            </w:r>
            <w:r w:rsidRPr="00C67F92">
              <w:rPr>
                <w:rFonts w:ascii="宋体" w:eastAsia="宋体" w:hAnsi="宋体"/>
                <w:sz w:val="24"/>
                <w:szCs w:val="24"/>
              </w:rPr>
              <w:t>□</w:t>
            </w:r>
            <w:r w:rsidR="007137B8" w:rsidRPr="00C67F92">
              <w:rPr>
                <w:rFonts w:ascii="宋体" w:eastAsia="宋体" w:hAnsi="宋体"/>
                <w:sz w:val="24"/>
                <w:szCs w:val="24"/>
              </w:rPr>
              <w:t xml:space="preserve">分析师会议 </w:t>
            </w:r>
          </w:p>
          <w:p w:rsidR="007137B8" w:rsidRPr="00C67F92" w:rsidRDefault="007137B8" w:rsidP="00C67F92">
            <w:pPr>
              <w:spacing w:line="360" w:lineRule="auto"/>
              <w:rPr>
                <w:rFonts w:ascii="宋体" w:eastAsia="宋体" w:hAnsi="宋体"/>
                <w:sz w:val="24"/>
                <w:szCs w:val="24"/>
              </w:rPr>
            </w:pPr>
            <w:r w:rsidRPr="00C67F92">
              <w:rPr>
                <w:rFonts w:ascii="宋体" w:eastAsia="宋体" w:hAnsi="宋体"/>
                <w:sz w:val="24"/>
                <w:szCs w:val="24"/>
              </w:rPr>
              <w:t xml:space="preserve">□媒体采访 </w:t>
            </w:r>
            <w:r w:rsidR="001B2FA5" w:rsidRPr="00C67F92">
              <w:rPr>
                <w:rFonts w:ascii="宋体" w:eastAsia="宋体" w:hAnsi="宋体"/>
                <w:sz w:val="24"/>
                <w:szCs w:val="24"/>
              </w:rPr>
              <w:t>□</w:t>
            </w:r>
            <w:r w:rsidRPr="00C67F92">
              <w:rPr>
                <w:rFonts w:ascii="宋体" w:eastAsia="宋体" w:hAnsi="宋体"/>
                <w:sz w:val="24"/>
                <w:szCs w:val="24"/>
              </w:rPr>
              <w:t xml:space="preserve">业绩说明会 </w:t>
            </w:r>
          </w:p>
          <w:p w:rsidR="00C67F92" w:rsidRDefault="007137B8" w:rsidP="00C67F92">
            <w:pPr>
              <w:spacing w:line="360" w:lineRule="auto"/>
              <w:rPr>
                <w:rFonts w:ascii="宋体" w:eastAsia="宋体" w:hAnsi="宋体"/>
                <w:sz w:val="24"/>
                <w:szCs w:val="24"/>
              </w:rPr>
            </w:pPr>
            <w:r w:rsidRPr="00C67F92">
              <w:rPr>
                <w:rFonts w:ascii="宋体" w:eastAsia="宋体" w:hAnsi="宋体"/>
                <w:sz w:val="24"/>
                <w:szCs w:val="24"/>
              </w:rPr>
              <w:t xml:space="preserve">□新闻发布会路演活动 </w:t>
            </w:r>
          </w:p>
          <w:p w:rsidR="007137B8" w:rsidRPr="00C67F92" w:rsidRDefault="007137B8" w:rsidP="00C67F92">
            <w:pPr>
              <w:spacing w:line="360" w:lineRule="auto"/>
              <w:rPr>
                <w:rFonts w:ascii="宋体" w:eastAsia="宋体" w:hAnsi="宋体"/>
                <w:sz w:val="24"/>
                <w:szCs w:val="24"/>
              </w:rPr>
            </w:pPr>
            <w:r w:rsidRPr="00C67F92">
              <w:rPr>
                <w:rFonts w:ascii="宋体" w:eastAsia="宋体" w:hAnsi="宋体"/>
                <w:sz w:val="24"/>
                <w:szCs w:val="24"/>
              </w:rPr>
              <w:t>□现场参观</w:t>
            </w:r>
            <w:r w:rsidR="00672B6C">
              <w:rPr>
                <w:rFonts w:ascii="宋体" w:eastAsia="宋体" w:hAnsi="宋体" w:hint="eastAsia"/>
                <w:sz w:val="24"/>
                <w:szCs w:val="24"/>
              </w:rPr>
              <w:t xml:space="preserve"> </w:t>
            </w:r>
            <w:r w:rsidR="00672B6C" w:rsidRPr="00C67F92">
              <w:rPr>
                <w:rFonts w:ascii="宋体" w:eastAsia="宋体" w:hAnsi="宋体"/>
                <w:sz w:val="24"/>
                <w:szCs w:val="24"/>
              </w:rPr>
              <w:t>□</w:t>
            </w:r>
            <w:r w:rsidRPr="00C67F92">
              <w:rPr>
                <w:rFonts w:ascii="宋体" w:eastAsia="宋体" w:hAnsi="宋体"/>
                <w:sz w:val="24"/>
                <w:szCs w:val="24"/>
              </w:rPr>
              <w:t>其他</w:t>
            </w:r>
          </w:p>
        </w:tc>
      </w:tr>
      <w:tr w:rsidR="007137B8" w:rsidRPr="00C67F92" w:rsidTr="00C67F92">
        <w:tc>
          <w:tcPr>
            <w:tcW w:w="1696" w:type="dxa"/>
            <w:vAlign w:val="center"/>
          </w:tcPr>
          <w:p w:rsidR="007137B8" w:rsidRPr="00C67F92" w:rsidRDefault="007137B8" w:rsidP="00C67F92">
            <w:pPr>
              <w:jc w:val="center"/>
              <w:rPr>
                <w:rFonts w:ascii="宋体" w:eastAsia="宋体" w:hAnsi="宋体"/>
                <w:sz w:val="24"/>
                <w:szCs w:val="24"/>
              </w:rPr>
            </w:pPr>
            <w:r w:rsidRPr="00C67F92">
              <w:rPr>
                <w:rFonts w:ascii="宋体" w:eastAsia="宋体" w:hAnsi="宋体"/>
                <w:sz w:val="24"/>
                <w:szCs w:val="24"/>
              </w:rPr>
              <w:t>召开方式</w:t>
            </w:r>
          </w:p>
        </w:tc>
        <w:tc>
          <w:tcPr>
            <w:tcW w:w="6600" w:type="dxa"/>
          </w:tcPr>
          <w:p w:rsidR="005D695F" w:rsidRPr="00C67F92" w:rsidRDefault="005D695F" w:rsidP="00C67F92">
            <w:pPr>
              <w:spacing w:line="360" w:lineRule="auto"/>
              <w:rPr>
                <w:rFonts w:ascii="宋体" w:eastAsia="宋体" w:hAnsi="宋体"/>
                <w:sz w:val="24"/>
                <w:szCs w:val="24"/>
              </w:rPr>
            </w:pPr>
            <w:r w:rsidRPr="00C67F92">
              <w:rPr>
                <w:rFonts w:ascii="宋体" w:eastAsia="宋体" w:hAnsi="宋体" w:hint="eastAsia"/>
                <w:sz w:val="24"/>
                <w:szCs w:val="24"/>
              </w:rPr>
              <w:t>线上交流</w:t>
            </w:r>
          </w:p>
        </w:tc>
      </w:tr>
      <w:tr w:rsidR="007137B8" w:rsidRPr="00C67F92" w:rsidTr="00C67F92">
        <w:tc>
          <w:tcPr>
            <w:tcW w:w="1696" w:type="dxa"/>
            <w:vAlign w:val="center"/>
          </w:tcPr>
          <w:p w:rsidR="007137B8" w:rsidRPr="00C67F92" w:rsidRDefault="005D695F" w:rsidP="00C67F92">
            <w:pPr>
              <w:jc w:val="center"/>
              <w:rPr>
                <w:rFonts w:ascii="宋体" w:eastAsia="宋体" w:hAnsi="宋体"/>
                <w:sz w:val="24"/>
                <w:szCs w:val="24"/>
              </w:rPr>
            </w:pPr>
            <w:r w:rsidRPr="00C67F92">
              <w:rPr>
                <w:rFonts w:ascii="宋体" w:eastAsia="宋体" w:hAnsi="宋体" w:hint="eastAsia"/>
                <w:sz w:val="24"/>
                <w:szCs w:val="24"/>
              </w:rPr>
              <w:t>时间</w:t>
            </w:r>
          </w:p>
        </w:tc>
        <w:tc>
          <w:tcPr>
            <w:tcW w:w="6600" w:type="dxa"/>
          </w:tcPr>
          <w:p w:rsidR="007137B8" w:rsidRPr="00C67F92" w:rsidRDefault="005D695F" w:rsidP="00C67F92">
            <w:pPr>
              <w:spacing w:line="360" w:lineRule="auto"/>
              <w:rPr>
                <w:rFonts w:ascii="宋体" w:eastAsia="宋体" w:hAnsi="宋体"/>
                <w:sz w:val="24"/>
                <w:szCs w:val="24"/>
              </w:rPr>
            </w:pPr>
            <w:r w:rsidRPr="00C67F92">
              <w:rPr>
                <w:rFonts w:ascii="宋体" w:eastAsia="宋体" w:hAnsi="宋体"/>
                <w:sz w:val="24"/>
                <w:szCs w:val="24"/>
              </w:rPr>
              <w:t>202</w:t>
            </w:r>
            <w:r w:rsidR="0049278F">
              <w:rPr>
                <w:rFonts w:ascii="宋体" w:eastAsia="宋体" w:hAnsi="宋体"/>
                <w:sz w:val="24"/>
                <w:szCs w:val="24"/>
              </w:rPr>
              <w:t>3</w:t>
            </w:r>
            <w:r w:rsidRPr="00C67F92">
              <w:rPr>
                <w:rFonts w:ascii="宋体" w:eastAsia="宋体" w:hAnsi="宋体"/>
                <w:sz w:val="24"/>
                <w:szCs w:val="24"/>
              </w:rPr>
              <w:t>年</w:t>
            </w:r>
            <w:r w:rsidR="0049278F">
              <w:rPr>
                <w:rFonts w:ascii="宋体" w:eastAsia="宋体" w:hAnsi="宋体"/>
                <w:sz w:val="24"/>
                <w:szCs w:val="24"/>
              </w:rPr>
              <w:t>1</w:t>
            </w:r>
            <w:r w:rsidRPr="00C67F92">
              <w:rPr>
                <w:rFonts w:ascii="宋体" w:eastAsia="宋体" w:hAnsi="宋体"/>
                <w:sz w:val="24"/>
                <w:szCs w:val="24"/>
              </w:rPr>
              <w:t>月</w:t>
            </w:r>
            <w:r w:rsidR="0049278F">
              <w:rPr>
                <w:rFonts w:ascii="宋体" w:eastAsia="宋体" w:hAnsi="宋体"/>
                <w:sz w:val="24"/>
                <w:szCs w:val="24"/>
              </w:rPr>
              <w:t>18</w:t>
            </w:r>
            <w:r w:rsidRPr="00C67F92">
              <w:rPr>
                <w:rFonts w:ascii="宋体" w:eastAsia="宋体" w:hAnsi="宋体"/>
                <w:sz w:val="24"/>
                <w:szCs w:val="24"/>
              </w:rPr>
              <w:t>日</w:t>
            </w:r>
          </w:p>
        </w:tc>
      </w:tr>
      <w:tr w:rsidR="007137B8" w:rsidRPr="00C67F92" w:rsidTr="00C67F92">
        <w:tc>
          <w:tcPr>
            <w:tcW w:w="1696" w:type="dxa"/>
            <w:vAlign w:val="center"/>
          </w:tcPr>
          <w:p w:rsidR="007137B8" w:rsidRPr="00C67F92" w:rsidRDefault="00C67F92" w:rsidP="00C67F92">
            <w:pPr>
              <w:jc w:val="center"/>
              <w:rPr>
                <w:rFonts w:ascii="宋体" w:eastAsia="宋体" w:hAnsi="宋体"/>
                <w:sz w:val="24"/>
                <w:szCs w:val="24"/>
              </w:rPr>
            </w:pPr>
            <w:r w:rsidRPr="00C67F92">
              <w:rPr>
                <w:rFonts w:ascii="宋体" w:eastAsia="宋体" w:hAnsi="宋体" w:hint="eastAsia"/>
                <w:sz w:val="24"/>
                <w:szCs w:val="24"/>
              </w:rPr>
              <w:t>地点</w:t>
            </w:r>
          </w:p>
        </w:tc>
        <w:tc>
          <w:tcPr>
            <w:tcW w:w="6600" w:type="dxa"/>
          </w:tcPr>
          <w:p w:rsidR="007137B8" w:rsidRPr="00C67F92" w:rsidRDefault="00C67F92" w:rsidP="00C67F92">
            <w:pPr>
              <w:spacing w:line="360" w:lineRule="auto"/>
              <w:rPr>
                <w:rFonts w:ascii="宋体" w:eastAsia="宋体" w:hAnsi="宋体"/>
                <w:sz w:val="24"/>
                <w:szCs w:val="24"/>
              </w:rPr>
            </w:pPr>
            <w:r w:rsidRPr="00C67F92">
              <w:rPr>
                <w:rFonts w:ascii="宋体" w:eastAsia="宋体" w:hAnsi="宋体" w:hint="eastAsia"/>
                <w:sz w:val="24"/>
                <w:szCs w:val="24"/>
              </w:rPr>
              <w:t>线上</w:t>
            </w:r>
          </w:p>
        </w:tc>
      </w:tr>
      <w:tr w:rsidR="007137B8" w:rsidRPr="00C67F92" w:rsidTr="00C67F92">
        <w:tc>
          <w:tcPr>
            <w:tcW w:w="1696" w:type="dxa"/>
            <w:vAlign w:val="center"/>
          </w:tcPr>
          <w:p w:rsidR="007137B8" w:rsidRPr="00C67F92" w:rsidRDefault="00C67F92" w:rsidP="00C67F92">
            <w:pPr>
              <w:jc w:val="center"/>
              <w:rPr>
                <w:rFonts w:ascii="宋体" w:eastAsia="宋体" w:hAnsi="宋体"/>
                <w:sz w:val="24"/>
                <w:szCs w:val="24"/>
              </w:rPr>
            </w:pPr>
            <w:r w:rsidRPr="00C67F92">
              <w:rPr>
                <w:rFonts w:ascii="宋体" w:eastAsia="宋体" w:hAnsi="宋体" w:hint="eastAsia"/>
                <w:sz w:val="24"/>
                <w:szCs w:val="24"/>
              </w:rPr>
              <w:t>公司参与人员</w:t>
            </w:r>
          </w:p>
        </w:tc>
        <w:tc>
          <w:tcPr>
            <w:tcW w:w="6600" w:type="dxa"/>
          </w:tcPr>
          <w:p w:rsidR="00C67F92" w:rsidRPr="00C67F92" w:rsidRDefault="00C67F92" w:rsidP="00C67F92">
            <w:pPr>
              <w:spacing w:line="360" w:lineRule="auto"/>
              <w:rPr>
                <w:rFonts w:ascii="宋体" w:eastAsia="宋体" w:hAnsi="宋体"/>
                <w:sz w:val="24"/>
                <w:szCs w:val="24"/>
              </w:rPr>
            </w:pPr>
            <w:r w:rsidRPr="00C67F92">
              <w:rPr>
                <w:rFonts w:ascii="宋体" w:eastAsia="宋体" w:hAnsi="宋体" w:hint="eastAsia"/>
                <w:sz w:val="24"/>
                <w:szCs w:val="24"/>
              </w:rPr>
              <w:t>董事会秘书</w:t>
            </w:r>
            <w:r w:rsidR="005A0C6A">
              <w:rPr>
                <w:rFonts w:ascii="宋体" w:eastAsia="宋体" w:hAnsi="宋体" w:hint="eastAsia"/>
                <w:sz w:val="24"/>
                <w:szCs w:val="24"/>
              </w:rPr>
              <w:t xml:space="preserve"> </w:t>
            </w:r>
            <w:r w:rsidRPr="00C67F92">
              <w:rPr>
                <w:rFonts w:ascii="宋体" w:eastAsia="宋体" w:hAnsi="宋体" w:hint="eastAsia"/>
                <w:sz w:val="24"/>
                <w:szCs w:val="24"/>
              </w:rPr>
              <w:t>黄雪贞</w:t>
            </w:r>
            <w:r w:rsidR="00C17FFD">
              <w:rPr>
                <w:rFonts w:ascii="宋体" w:eastAsia="宋体" w:hAnsi="宋体" w:hint="eastAsia"/>
                <w:sz w:val="24"/>
                <w:szCs w:val="24"/>
              </w:rPr>
              <w:t>、</w:t>
            </w:r>
            <w:r w:rsidRPr="00C67F92">
              <w:rPr>
                <w:rFonts w:ascii="宋体" w:eastAsia="宋体" w:hAnsi="宋体" w:hint="eastAsia"/>
                <w:sz w:val="24"/>
                <w:szCs w:val="24"/>
              </w:rPr>
              <w:t>董事会秘书室主管</w:t>
            </w:r>
            <w:r w:rsidR="005A0C6A">
              <w:rPr>
                <w:rFonts w:ascii="宋体" w:eastAsia="宋体" w:hAnsi="宋体" w:hint="eastAsia"/>
                <w:sz w:val="24"/>
                <w:szCs w:val="24"/>
              </w:rPr>
              <w:t xml:space="preserve"> </w:t>
            </w:r>
            <w:r w:rsidRPr="00C67F92">
              <w:rPr>
                <w:rFonts w:ascii="宋体" w:eastAsia="宋体" w:hAnsi="宋体" w:hint="eastAsia"/>
                <w:sz w:val="24"/>
                <w:szCs w:val="24"/>
              </w:rPr>
              <w:t>李春瑶</w:t>
            </w:r>
          </w:p>
        </w:tc>
      </w:tr>
      <w:tr w:rsidR="007137B8" w:rsidRPr="00C67F92" w:rsidTr="00C67F92">
        <w:tc>
          <w:tcPr>
            <w:tcW w:w="1696" w:type="dxa"/>
            <w:vAlign w:val="center"/>
          </w:tcPr>
          <w:p w:rsidR="007137B8" w:rsidRPr="00C67F92" w:rsidRDefault="00C67F92" w:rsidP="00C67F92">
            <w:pPr>
              <w:jc w:val="center"/>
              <w:rPr>
                <w:rFonts w:ascii="宋体" w:eastAsia="宋体" w:hAnsi="宋体"/>
                <w:sz w:val="24"/>
                <w:szCs w:val="24"/>
              </w:rPr>
            </w:pPr>
            <w:r w:rsidRPr="00C67F92">
              <w:rPr>
                <w:rFonts w:ascii="宋体" w:eastAsia="宋体" w:hAnsi="宋体" w:hint="eastAsia"/>
                <w:sz w:val="24"/>
                <w:szCs w:val="24"/>
              </w:rPr>
              <w:t>接待对象</w:t>
            </w:r>
          </w:p>
        </w:tc>
        <w:tc>
          <w:tcPr>
            <w:tcW w:w="6600" w:type="dxa"/>
          </w:tcPr>
          <w:p w:rsidR="00C67F92" w:rsidRPr="00C67F92" w:rsidRDefault="002B4B2C" w:rsidP="00FB5649">
            <w:pPr>
              <w:spacing w:line="360" w:lineRule="auto"/>
              <w:ind w:left="120" w:hangingChars="50" w:hanging="120"/>
              <w:rPr>
                <w:rFonts w:ascii="宋体" w:eastAsia="宋体" w:hAnsi="宋体"/>
                <w:sz w:val="24"/>
                <w:szCs w:val="24"/>
              </w:rPr>
            </w:pPr>
            <w:r>
              <w:rPr>
                <w:rFonts w:ascii="宋体" w:eastAsia="宋体" w:hAnsi="宋体" w:hint="eastAsia"/>
                <w:sz w:val="24"/>
                <w:szCs w:val="24"/>
              </w:rPr>
              <w:t>中金</w:t>
            </w:r>
            <w:r w:rsidR="00A42630">
              <w:rPr>
                <w:rFonts w:ascii="宋体" w:eastAsia="宋体" w:hAnsi="宋体" w:hint="eastAsia"/>
                <w:sz w:val="24"/>
                <w:szCs w:val="24"/>
              </w:rPr>
              <w:t>公司</w:t>
            </w:r>
            <w:r>
              <w:rPr>
                <w:rFonts w:ascii="宋体" w:eastAsia="宋体" w:hAnsi="宋体" w:hint="eastAsia"/>
                <w:sz w:val="24"/>
                <w:szCs w:val="24"/>
              </w:rPr>
              <w:t>、</w:t>
            </w:r>
            <w:r w:rsidR="00A42630">
              <w:rPr>
                <w:rFonts w:ascii="宋体" w:eastAsia="宋体" w:hAnsi="宋体" w:hint="eastAsia"/>
                <w:sz w:val="24"/>
                <w:szCs w:val="24"/>
              </w:rPr>
              <w:t>国海医药、</w:t>
            </w:r>
            <w:r w:rsidR="0049278F">
              <w:rPr>
                <w:rFonts w:ascii="宋体" w:eastAsia="宋体" w:hAnsi="宋体" w:hint="eastAsia"/>
                <w:sz w:val="24"/>
                <w:szCs w:val="24"/>
              </w:rPr>
              <w:t>长盛基金</w:t>
            </w:r>
            <w:r w:rsidR="00FC44EF">
              <w:rPr>
                <w:rFonts w:ascii="宋体" w:eastAsia="宋体" w:hAnsi="宋体" w:hint="eastAsia"/>
                <w:sz w:val="24"/>
                <w:szCs w:val="24"/>
              </w:rPr>
              <w:t>、</w:t>
            </w:r>
            <w:r w:rsidR="0049278F">
              <w:rPr>
                <w:rFonts w:ascii="宋体" w:eastAsia="宋体" w:hAnsi="宋体" w:hint="eastAsia"/>
                <w:sz w:val="24"/>
                <w:szCs w:val="24"/>
              </w:rPr>
              <w:t>南方基金、太平洋资产管理</w:t>
            </w:r>
          </w:p>
        </w:tc>
      </w:tr>
      <w:tr w:rsidR="007137B8" w:rsidRPr="00C67F92" w:rsidTr="00C67F92">
        <w:tc>
          <w:tcPr>
            <w:tcW w:w="1696" w:type="dxa"/>
            <w:vAlign w:val="center"/>
          </w:tcPr>
          <w:p w:rsidR="007137B8" w:rsidRPr="00C67F92" w:rsidRDefault="00C67F92" w:rsidP="00C67F92">
            <w:pPr>
              <w:jc w:val="center"/>
              <w:rPr>
                <w:rFonts w:ascii="宋体" w:eastAsia="宋体" w:hAnsi="宋体"/>
                <w:sz w:val="24"/>
                <w:szCs w:val="24"/>
              </w:rPr>
            </w:pPr>
            <w:r w:rsidRPr="00C67F92">
              <w:rPr>
                <w:rFonts w:ascii="宋体" w:eastAsia="宋体" w:hAnsi="宋体"/>
                <w:sz w:val="24"/>
                <w:szCs w:val="24"/>
              </w:rPr>
              <w:t>投资者关系活动主要内容介绍</w:t>
            </w:r>
          </w:p>
        </w:tc>
        <w:tc>
          <w:tcPr>
            <w:tcW w:w="6600" w:type="dxa"/>
          </w:tcPr>
          <w:p w:rsidR="007137B8" w:rsidRPr="00C67F92" w:rsidRDefault="00C67F92">
            <w:pPr>
              <w:rPr>
                <w:rFonts w:ascii="宋体" w:eastAsia="宋体" w:hAnsi="宋体"/>
                <w:sz w:val="24"/>
                <w:szCs w:val="24"/>
              </w:rPr>
            </w:pPr>
            <w:r w:rsidRPr="00C67F92">
              <w:rPr>
                <w:rFonts w:ascii="宋体" w:eastAsia="宋体" w:hAnsi="宋体" w:hint="eastAsia"/>
                <w:sz w:val="24"/>
                <w:szCs w:val="24"/>
              </w:rPr>
              <w:t>主要内容包括：</w:t>
            </w:r>
          </w:p>
          <w:p w:rsidR="00D15514" w:rsidRDefault="00D15514" w:rsidP="00A04B95">
            <w:pPr>
              <w:spacing w:line="360" w:lineRule="auto"/>
              <w:ind w:firstLineChars="200" w:firstLine="480"/>
              <w:rPr>
                <w:rFonts w:ascii="宋体" w:eastAsia="宋体" w:hAnsi="宋体"/>
                <w:sz w:val="24"/>
                <w:szCs w:val="24"/>
              </w:rPr>
            </w:pPr>
            <w:r>
              <w:rPr>
                <w:rFonts w:ascii="宋体" w:eastAsia="宋体" w:hAnsi="宋体" w:hint="eastAsia"/>
                <w:sz w:val="24"/>
                <w:szCs w:val="24"/>
              </w:rPr>
              <w:t>问题</w:t>
            </w:r>
            <w:proofErr w:type="gramStart"/>
            <w:r>
              <w:rPr>
                <w:rFonts w:ascii="宋体" w:eastAsia="宋体" w:hAnsi="宋体" w:hint="eastAsia"/>
                <w:sz w:val="24"/>
                <w:szCs w:val="24"/>
              </w:rPr>
              <w:t>一</w:t>
            </w:r>
            <w:proofErr w:type="gramEnd"/>
            <w:r>
              <w:rPr>
                <w:rFonts w:ascii="宋体" w:eastAsia="宋体" w:hAnsi="宋体" w:hint="eastAsia"/>
                <w:sz w:val="24"/>
                <w:szCs w:val="24"/>
              </w:rPr>
              <w:t>：请简要介绍一下公司基本情况？</w:t>
            </w:r>
          </w:p>
          <w:p w:rsidR="00D15514" w:rsidRDefault="00D15514" w:rsidP="00A04B95">
            <w:pPr>
              <w:spacing w:line="360" w:lineRule="auto"/>
              <w:ind w:firstLineChars="200" w:firstLine="480"/>
              <w:rPr>
                <w:rFonts w:ascii="宋体" w:eastAsia="宋体" w:hAnsi="宋体"/>
                <w:sz w:val="24"/>
                <w:szCs w:val="24"/>
              </w:rPr>
            </w:pPr>
            <w:r>
              <w:rPr>
                <w:rFonts w:ascii="宋体" w:eastAsia="宋体" w:hAnsi="宋体" w:hint="eastAsia"/>
                <w:sz w:val="24"/>
                <w:szCs w:val="24"/>
              </w:rPr>
              <w:t>回复：公司成立</w:t>
            </w:r>
            <w:r w:rsidR="00E863F3">
              <w:rPr>
                <w:rFonts w:ascii="宋体" w:eastAsia="宋体" w:hAnsi="宋体" w:hint="eastAsia"/>
                <w:sz w:val="24"/>
                <w:szCs w:val="24"/>
              </w:rPr>
              <w:t>于</w:t>
            </w:r>
            <w:r>
              <w:rPr>
                <w:rFonts w:ascii="宋体" w:eastAsia="宋体" w:hAnsi="宋体" w:hint="eastAsia"/>
                <w:sz w:val="24"/>
                <w:szCs w:val="24"/>
              </w:rPr>
              <w:t>1</w:t>
            </w:r>
            <w:r>
              <w:rPr>
                <w:rFonts w:ascii="宋体" w:eastAsia="宋体" w:hAnsi="宋体"/>
                <w:sz w:val="24"/>
                <w:szCs w:val="24"/>
              </w:rPr>
              <w:t>997</w:t>
            </w:r>
            <w:r>
              <w:rPr>
                <w:rFonts w:ascii="宋体" w:eastAsia="宋体" w:hAnsi="宋体" w:hint="eastAsia"/>
                <w:sz w:val="24"/>
                <w:szCs w:val="24"/>
              </w:rPr>
              <w:t>年，同年H股在香港联交所上市交易</w:t>
            </w:r>
            <w:r w:rsidR="00E10DEB">
              <w:rPr>
                <w:rFonts w:ascii="宋体" w:eastAsia="宋体" w:hAnsi="宋体" w:hint="eastAsia"/>
                <w:sz w:val="24"/>
                <w:szCs w:val="24"/>
              </w:rPr>
              <w:t>，2</w:t>
            </w:r>
            <w:r w:rsidR="00E10DEB">
              <w:rPr>
                <w:rFonts w:ascii="宋体" w:eastAsia="宋体" w:hAnsi="宋体"/>
                <w:sz w:val="24"/>
                <w:szCs w:val="24"/>
              </w:rPr>
              <w:t>001</w:t>
            </w:r>
            <w:r w:rsidR="00E10DEB">
              <w:rPr>
                <w:rFonts w:ascii="宋体" w:eastAsia="宋体" w:hAnsi="宋体" w:hint="eastAsia"/>
                <w:sz w:val="24"/>
                <w:szCs w:val="24"/>
              </w:rPr>
              <w:t>年成功登录A股</w:t>
            </w:r>
            <w:r>
              <w:rPr>
                <w:rFonts w:ascii="宋体" w:eastAsia="宋体" w:hAnsi="宋体" w:hint="eastAsia"/>
                <w:sz w:val="24"/>
                <w:szCs w:val="24"/>
              </w:rPr>
              <w:t>。2</w:t>
            </w:r>
            <w:r>
              <w:rPr>
                <w:rFonts w:ascii="宋体" w:eastAsia="宋体" w:hAnsi="宋体"/>
                <w:sz w:val="24"/>
                <w:szCs w:val="24"/>
              </w:rPr>
              <w:t>013</w:t>
            </w:r>
            <w:r>
              <w:rPr>
                <w:rFonts w:ascii="宋体" w:eastAsia="宋体" w:hAnsi="宋体" w:hint="eastAsia"/>
                <w:sz w:val="24"/>
                <w:szCs w:val="24"/>
              </w:rPr>
              <w:t>年6月，公司完成换股吸收合并白云山A，并正式更名为广州白云山医药集团股份有限公司。截止至2</w:t>
            </w:r>
            <w:r>
              <w:rPr>
                <w:rFonts w:ascii="宋体" w:eastAsia="宋体" w:hAnsi="宋体"/>
                <w:sz w:val="24"/>
                <w:szCs w:val="24"/>
              </w:rPr>
              <w:t>02</w:t>
            </w:r>
            <w:r w:rsidR="00711D0F">
              <w:rPr>
                <w:rFonts w:ascii="宋体" w:eastAsia="宋体" w:hAnsi="宋体"/>
                <w:sz w:val="24"/>
                <w:szCs w:val="24"/>
              </w:rPr>
              <w:t>2</w:t>
            </w:r>
            <w:r>
              <w:rPr>
                <w:rFonts w:ascii="宋体" w:eastAsia="宋体" w:hAnsi="宋体" w:hint="eastAsia"/>
                <w:sz w:val="24"/>
                <w:szCs w:val="24"/>
              </w:rPr>
              <w:t>年</w:t>
            </w:r>
            <w:r w:rsidR="00711D0F">
              <w:rPr>
                <w:rFonts w:ascii="宋体" w:eastAsia="宋体" w:hAnsi="宋体"/>
                <w:sz w:val="24"/>
                <w:szCs w:val="24"/>
              </w:rPr>
              <w:t>9</w:t>
            </w:r>
            <w:r>
              <w:rPr>
                <w:rFonts w:ascii="宋体" w:eastAsia="宋体" w:hAnsi="宋体" w:hint="eastAsia"/>
                <w:sz w:val="24"/>
                <w:szCs w:val="24"/>
              </w:rPr>
              <w:t>月</w:t>
            </w:r>
            <w:r w:rsidR="00711D0F">
              <w:rPr>
                <w:rFonts w:ascii="宋体" w:eastAsia="宋体" w:hAnsi="宋体"/>
                <w:sz w:val="24"/>
                <w:szCs w:val="24"/>
              </w:rPr>
              <w:t>30</w:t>
            </w:r>
            <w:r>
              <w:rPr>
                <w:rFonts w:ascii="宋体" w:eastAsia="宋体" w:hAnsi="宋体" w:hint="eastAsia"/>
                <w:sz w:val="24"/>
                <w:szCs w:val="24"/>
              </w:rPr>
              <w:t>日，公司总股本为1</w:t>
            </w:r>
            <w:r>
              <w:rPr>
                <w:rFonts w:ascii="宋体" w:eastAsia="宋体" w:hAnsi="宋体"/>
                <w:sz w:val="24"/>
                <w:szCs w:val="24"/>
              </w:rPr>
              <w:t>6.25</w:t>
            </w:r>
            <w:r>
              <w:rPr>
                <w:rFonts w:ascii="宋体" w:eastAsia="宋体" w:hAnsi="宋体" w:hint="eastAsia"/>
                <w:sz w:val="24"/>
                <w:szCs w:val="24"/>
              </w:rPr>
              <w:t>亿股。公司</w:t>
            </w:r>
            <w:r w:rsidRPr="00D15514">
              <w:rPr>
                <w:rFonts w:ascii="宋体" w:eastAsia="宋体" w:hAnsi="宋体" w:hint="eastAsia"/>
                <w:sz w:val="24"/>
                <w:szCs w:val="24"/>
              </w:rPr>
              <w:t>一直专注于医药健康产业，经过多年精心打造和加速发展，基本实现生物医药健康产业的全产业链布局，形成了大南药、大健康、大商业、大医疗四大业务板块。</w:t>
            </w:r>
          </w:p>
          <w:p w:rsidR="00F30EF5" w:rsidRPr="000E3D9D" w:rsidRDefault="00F30EF5" w:rsidP="00F30EF5">
            <w:pPr>
              <w:widowControl/>
              <w:shd w:val="clear" w:color="auto" w:fill="FFFFFF"/>
              <w:wordWrap w:val="0"/>
              <w:spacing w:line="345" w:lineRule="atLeast"/>
              <w:ind w:firstLineChars="200" w:firstLine="480"/>
              <w:jc w:val="left"/>
              <w:rPr>
                <w:rFonts w:ascii="宋体" w:eastAsia="宋体" w:hAnsi="宋体"/>
                <w:sz w:val="24"/>
                <w:szCs w:val="24"/>
              </w:rPr>
            </w:pPr>
            <w:r>
              <w:rPr>
                <w:rFonts w:ascii="宋体" w:eastAsia="宋体" w:hAnsi="宋体" w:hint="eastAsia"/>
                <w:sz w:val="24"/>
                <w:szCs w:val="24"/>
              </w:rPr>
              <w:t>问题</w:t>
            </w:r>
            <w:r>
              <w:rPr>
                <w:rFonts w:ascii="宋体" w:eastAsia="宋体" w:hAnsi="宋体" w:hint="eastAsia"/>
                <w:sz w:val="24"/>
                <w:szCs w:val="24"/>
              </w:rPr>
              <w:t>二</w:t>
            </w:r>
            <w:r>
              <w:rPr>
                <w:rFonts w:ascii="宋体" w:eastAsia="宋体" w:hAnsi="宋体" w:hint="eastAsia"/>
                <w:sz w:val="24"/>
                <w:szCs w:val="24"/>
              </w:rPr>
              <w:t>：公司在中成药新品研发方面有何进展？</w:t>
            </w:r>
            <w:r w:rsidRPr="000E3D9D">
              <w:rPr>
                <w:rFonts w:ascii="宋体" w:eastAsia="宋体" w:hAnsi="宋体"/>
                <w:sz w:val="24"/>
                <w:szCs w:val="24"/>
              </w:rPr>
              <w:t xml:space="preserve"> </w:t>
            </w:r>
          </w:p>
          <w:p w:rsidR="00F30EF5" w:rsidRDefault="00F30EF5" w:rsidP="00F30EF5">
            <w:pPr>
              <w:spacing w:line="360" w:lineRule="auto"/>
              <w:ind w:firstLineChars="200" w:firstLine="480"/>
              <w:rPr>
                <w:rFonts w:ascii="宋体" w:eastAsia="宋体" w:hAnsi="宋体"/>
                <w:sz w:val="24"/>
                <w:szCs w:val="24"/>
              </w:rPr>
            </w:pPr>
            <w:r w:rsidRPr="000E3D9D">
              <w:rPr>
                <w:rFonts w:ascii="宋体" w:eastAsia="宋体" w:hAnsi="宋体" w:hint="eastAsia"/>
                <w:sz w:val="24"/>
                <w:szCs w:val="24"/>
              </w:rPr>
              <w:t>答：公司长期以来都非常重视新产品研发，</w:t>
            </w:r>
            <w:r>
              <w:rPr>
                <w:rFonts w:ascii="宋体" w:eastAsia="宋体" w:hAnsi="宋体" w:hint="eastAsia"/>
                <w:sz w:val="24"/>
                <w:szCs w:val="24"/>
              </w:rPr>
              <w:t>近年来不断加大研发投入、持续</w:t>
            </w:r>
            <w:r w:rsidRPr="000E3D9D">
              <w:rPr>
                <w:rFonts w:ascii="宋体" w:eastAsia="宋体" w:hAnsi="宋体" w:hint="eastAsia"/>
                <w:sz w:val="24"/>
                <w:szCs w:val="24"/>
              </w:rPr>
              <w:t>加强平台建设，完善自身科研创新体系。在</w:t>
            </w:r>
            <w:r>
              <w:rPr>
                <w:rFonts w:ascii="宋体" w:eastAsia="宋体" w:hAnsi="宋体" w:hint="eastAsia"/>
                <w:sz w:val="24"/>
                <w:szCs w:val="24"/>
              </w:rPr>
              <w:t>中成药</w:t>
            </w:r>
            <w:r w:rsidRPr="000E3D9D">
              <w:rPr>
                <w:rFonts w:ascii="宋体" w:eastAsia="宋体" w:hAnsi="宋体" w:hint="eastAsia"/>
                <w:sz w:val="24"/>
                <w:szCs w:val="24"/>
              </w:rPr>
              <w:t>方面，公司持续推进</w:t>
            </w:r>
            <w:r w:rsidRPr="000E3D9D">
              <w:rPr>
                <w:rFonts w:ascii="宋体" w:eastAsia="宋体" w:hAnsi="宋体"/>
                <w:sz w:val="24"/>
                <w:szCs w:val="24"/>
              </w:rPr>
              <w:t>创新研发、已上市药品二次开发</w:t>
            </w:r>
            <w:r>
              <w:rPr>
                <w:rFonts w:ascii="宋体" w:eastAsia="宋体" w:hAnsi="宋体" w:hint="eastAsia"/>
                <w:sz w:val="24"/>
                <w:szCs w:val="24"/>
              </w:rPr>
              <w:t>、经典名方研究</w:t>
            </w:r>
            <w:r w:rsidRPr="000E3D9D">
              <w:rPr>
                <w:rFonts w:ascii="宋体" w:eastAsia="宋体" w:hAnsi="宋体"/>
                <w:sz w:val="24"/>
                <w:szCs w:val="24"/>
              </w:rPr>
              <w:t>等</w:t>
            </w:r>
            <w:r>
              <w:rPr>
                <w:rFonts w:ascii="宋体" w:eastAsia="宋体" w:hAnsi="宋体" w:hint="eastAsia"/>
                <w:sz w:val="24"/>
                <w:szCs w:val="24"/>
              </w:rPr>
              <w:t>，同时不断</w:t>
            </w:r>
            <w:r w:rsidR="00C55DC5">
              <w:rPr>
                <w:rFonts w:ascii="宋体" w:eastAsia="宋体" w:hAnsi="宋体" w:hint="eastAsia"/>
                <w:sz w:val="24"/>
                <w:szCs w:val="24"/>
              </w:rPr>
              <w:t>推进</w:t>
            </w:r>
            <w:r>
              <w:rPr>
                <w:rFonts w:ascii="宋体" w:eastAsia="宋体" w:hAnsi="宋体" w:hint="eastAsia"/>
                <w:sz w:val="24"/>
                <w:szCs w:val="24"/>
              </w:rPr>
              <w:t>盘活</w:t>
            </w:r>
            <w:r w:rsidR="000D0775">
              <w:rPr>
                <w:rFonts w:ascii="宋体" w:eastAsia="宋体" w:hAnsi="宋体" w:hint="eastAsia"/>
                <w:sz w:val="24"/>
                <w:szCs w:val="24"/>
              </w:rPr>
              <w:t>现有</w:t>
            </w:r>
            <w:r>
              <w:rPr>
                <w:rFonts w:ascii="宋体" w:eastAsia="宋体" w:hAnsi="宋体" w:hint="eastAsia"/>
                <w:sz w:val="24"/>
                <w:szCs w:val="24"/>
              </w:rPr>
              <w:t>批文、进一步丰富公司中成药品种</w:t>
            </w:r>
            <w:r w:rsidRPr="000E3D9D">
              <w:rPr>
                <w:rFonts w:ascii="宋体" w:eastAsia="宋体" w:hAnsi="宋体"/>
                <w:sz w:val="24"/>
                <w:szCs w:val="24"/>
              </w:rPr>
              <w:t>。此外，</w:t>
            </w:r>
            <w:r w:rsidR="000D0775">
              <w:rPr>
                <w:rFonts w:ascii="宋体" w:eastAsia="宋体" w:hAnsi="宋体" w:hint="eastAsia"/>
                <w:sz w:val="24"/>
                <w:szCs w:val="24"/>
              </w:rPr>
              <w:t>公司积极推进</w:t>
            </w:r>
            <w:r>
              <w:rPr>
                <w:rFonts w:ascii="宋体" w:eastAsia="宋体" w:hAnsi="宋体" w:hint="eastAsia"/>
                <w:sz w:val="24"/>
                <w:szCs w:val="24"/>
              </w:rPr>
              <w:t>重点品种培育</w:t>
            </w:r>
            <w:r w:rsidR="000D0775">
              <w:rPr>
                <w:rFonts w:ascii="宋体" w:eastAsia="宋体" w:hAnsi="宋体" w:hint="eastAsia"/>
                <w:sz w:val="24"/>
                <w:szCs w:val="24"/>
              </w:rPr>
              <w:t>工作</w:t>
            </w:r>
            <w:r>
              <w:rPr>
                <w:rFonts w:ascii="宋体" w:eastAsia="宋体" w:hAnsi="宋体" w:hint="eastAsia"/>
                <w:sz w:val="24"/>
                <w:szCs w:val="24"/>
              </w:rPr>
              <w:t>，</w:t>
            </w:r>
            <w:r w:rsidR="000D0775">
              <w:rPr>
                <w:rFonts w:ascii="宋体" w:eastAsia="宋体" w:hAnsi="宋体" w:hint="eastAsia"/>
                <w:sz w:val="24"/>
                <w:szCs w:val="24"/>
              </w:rPr>
              <w:t>持续</w:t>
            </w:r>
            <w:r>
              <w:rPr>
                <w:rFonts w:ascii="宋体" w:eastAsia="宋体" w:hAnsi="宋体" w:hint="eastAsia"/>
                <w:sz w:val="24"/>
                <w:szCs w:val="24"/>
              </w:rPr>
              <w:t>加大投入、拓展产品销售渠道、推动营销创新。</w:t>
            </w:r>
            <w:r w:rsidRPr="000E3D9D">
              <w:rPr>
                <w:rFonts w:ascii="宋体" w:eastAsia="宋体" w:hAnsi="宋体"/>
                <w:sz w:val="24"/>
                <w:szCs w:val="24"/>
              </w:rPr>
              <w:t>公司也将继续</w:t>
            </w:r>
            <w:r w:rsidR="00A42630">
              <w:rPr>
                <w:rFonts w:ascii="宋体" w:eastAsia="宋体" w:hAnsi="宋体" w:hint="eastAsia"/>
                <w:sz w:val="24"/>
                <w:szCs w:val="24"/>
              </w:rPr>
              <w:lastRenderedPageBreak/>
              <w:t>加强</w:t>
            </w:r>
            <w:r w:rsidRPr="000E3D9D">
              <w:rPr>
                <w:rFonts w:ascii="宋体" w:eastAsia="宋体" w:hAnsi="宋体"/>
                <w:sz w:val="24"/>
                <w:szCs w:val="24"/>
              </w:rPr>
              <w:t>研发</w:t>
            </w:r>
            <w:r w:rsidR="00A42630">
              <w:rPr>
                <w:rFonts w:ascii="宋体" w:eastAsia="宋体" w:hAnsi="宋体" w:hint="eastAsia"/>
                <w:sz w:val="24"/>
                <w:szCs w:val="24"/>
              </w:rPr>
              <w:t>工作</w:t>
            </w:r>
            <w:r w:rsidRPr="000E3D9D">
              <w:rPr>
                <w:rFonts w:ascii="宋体" w:eastAsia="宋体" w:hAnsi="宋体"/>
                <w:sz w:val="24"/>
                <w:szCs w:val="24"/>
              </w:rPr>
              <w:t>，强化新品培育，推动公司</w:t>
            </w:r>
            <w:r>
              <w:rPr>
                <w:rFonts w:ascii="宋体" w:eastAsia="宋体" w:hAnsi="宋体" w:hint="eastAsia"/>
                <w:sz w:val="24"/>
                <w:szCs w:val="24"/>
              </w:rPr>
              <w:t>中成药</w:t>
            </w:r>
            <w:r w:rsidRPr="000E3D9D">
              <w:rPr>
                <w:rFonts w:ascii="宋体" w:eastAsia="宋体" w:hAnsi="宋体"/>
                <w:sz w:val="24"/>
                <w:szCs w:val="24"/>
              </w:rPr>
              <w:t>持续创新发展。</w:t>
            </w:r>
          </w:p>
          <w:p w:rsidR="00B362EB" w:rsidRDefault="00B362EB" w:rsidP="00B362EB">
            <w:pPr>
              <w:spacing w:line="360" w:lineRule="auto"/>
              <w:ind w:firstLineChars="200" w:firstLine="480"/>
              <w:rPr>
                <w:rFonts w:ascii="宋体" w:eastAsia="宋体" w:hAnsi="宋体"/>
                <w:sz w:val="24"/>
                <w:szCs w:val="24"/>
              </w:rPr>
            </w:pPr>
            <w:r>
              <w:rPr>
                <w:rFonts w:ascii="宋体" w:eastAsia="宋体" w:hAnsi="宋体" w:hint="eastAsia"/>
                <w:sz w:val="24"/>
                <w:szCs w:val="24"/>
              </w:rPr>
              <w:t>问题三：</w:t>
            </w:r>
            <w:r>
              <w:rPr>
                <w:rFonts w:ascii="宋体" w:eastAsia="宋体" w:hAnsi="宋体" w:hint="eastAsia"/>
                <w:sz w:val="24"/>
                <w:szCs w:val="24"/>
              </w:rPr>
              <w:t>公司中成药集</w:t>
            </w:r>
            <w:proofErr w:type="gramStart"/>
            <w:r>
              <w:rPr>
                <w:rFonts w:ascii="宋体" w:eastAsia="宋体" w:hAnsi="宋体" w:hint="eastAsia"/>
                <w:sz w:val="24"/>
                <w:szCs w:val="24"/>
              </w:rPr>
              <w:t>采</w:t>
            </w:r>
            <w:r>
              <w:rPr>
                <w:rFonts w:ascii="宋体" w:eastAsia="宋体" w:hAnsi="宋体" w:hint="eastAsia"/>
                <w:sz w:val="24"/>
                <w:szCs w:val="24"/>
              </w:rPr>
              <w:t>方面</w:t>
            </w:r>
            <w:proofErr w:type="gramEnd"/>
            <w:r>
              <w:rPr>
                <w:rFonts w:ascii="宋体" w:eastAsia="宋体" w:hAnsi="宋体" w:hint="eastAsia"/>
                <w:sz w:val="24"/>
                <w:szCs w:val="24"/>
              </w:rPr>
              <w:t>情况如何</w:t>
            </w:r>
            <w:r>
              <w:rPr>
                <w:rFonts w:ascii="宋体" w:eastAsia="宋体" w:hAnsi="宋体" w:hint="eastAsia"/>
                <w:sz w:val="24"/>
                <w:szCs w:val="24"/>
              </w:rPr>
              <w:t>？</w:t>
            </w:r>
          </w:p>
          <w:p w:rsidR="00B362EB" w:rsidRDefault="00B362EB" w:rsidP="00B362EB">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回复：</w:t>
            </w:r>
            <w:r w:rsidR="00AE3DDE">
              <w:rPr>
                <w:rFonts w:ascii="宋体" w:eastAsia="宋体" w:hAnsi="宋体" w:hint="eastAsia"/>
                <w:sz w:val="24"/>
                <w:szCs w:val="24"/>
              </w:rPr>
              <w:t>2</w:t>
            </w:r>
            <w:r w:rsidR="00AE3DDE">
              <w:rPr>
                <w:rFonts w:ascii="宋体" w:eastAsia="宋体" w:hAnsi="宋体"/>
                <w:sz w:val="24"/>
                <w:szCs w:val="24"/>
              </w:rPr>
              <w:t>022</w:t>
            </w:r>
            <w:r w:rsidR="00AE3DDE">
              <w:rPr>
                <w:rFonts w:ascii="宋体" w:eastAsia="宋体" w:hAnsi="宋体" w:hint="eastAsia"/>
                <w:sz w:val="24"/>
                <w:szCs w:val="24"/>
              </w:rPr>
              <w:t>年</w:t>
            </w:r>
            <w:r>
              <w:rPr>
                <w:rFonts w:ascii="宋体" w:eastAsia="宋体" w:hAnsi="宋体" w:hint="eastAsia"/>
                <w:sz w:val="24"/>
                <w:szCs w:val="24"/>
              </w:rPr>
              <w:t>广东省际联盟、湖北省际联盟、山东省际联盟</w:t>
            </w:r>
            <w:r w:rsidR="00AE3DDE">
              <w:rPr>
                <w:rFonts w:ascii="宋体" w:eastAsia="宋体" w:hAnsi="宋体" w:hint="eastAsia"/>
                <w:sz w:val="24"/>
                <w:szCs w:val="24"/>
              </w:rPr>
              <w:t>先后</w:t>
            </w:r>
            <w:r>
              <w:rPr>
                <w:rFonts w:ascii="宋体" w:eastAsia="宋体" w:hAnsi="宋体" w:hint="eastAsia"/>
                <w:sz w:val="24"/>
                <w:szCs w:val="24"/>
              </w:rPr>
              <w:t>开展了中成药或中药饮片带量采购，</w:t>
            </w:r>
            <w:r w:rsidR="00AE3DDE">
              <w:rPr>
                <w:rFonts w:ascii="宋体" w:eastAsia="宋体" w:hAnsi="宋体" w:hint="eastAsia"/>
                <w:sz w:val="24"/>
                <w:szCs w:val="24"/>
              </w:rPr>
              <w:t>2</w:t>
            </w:r>
            <w:r w:rsidR="00AE3DDE">
              <w:rPr>
                <w:rFonts w:ascii="宋体" w:eastAsia="宋体" w:hAnsi="宋体"/>
                <w:sz w:val="24"/>
                <w:szCs w:val="24"/>
              </w:rPr>
              <w:t>022</w:t>
            </w:r>
            <w:r w:rsidR="00AE3DDE">
              <w:rPr>
                <w:rFonts w:ascii="宋体" w:eastAsia="宋体" w:hAnsi="宋体" w:hint="eastAsia"/>
                <w:sz w:val="24"/>
                <w:szCs w:val="24"/>
              </w:rPr>
              <w:t>年9月</w:t>
            </w:r>
            <w:r>
              <w:rPr>
                <w:rFonts w:ascii="宋体" w:eastAsia="宋体" w:hAnsi="宋体" w:hint="eastAsia"/>
                <w:sz w:val="24"/>
                <w:szCs w:val="24"/>
              </w:rPr>
              <w:t>由湖北省牵头的全国性中成药集采也正在进行中。在已公布结果的中成药集采中，公司合并报表范围内的中标产品主要包括滋</w:t>
            </w:r>
            <w:r w:rsidR="00C55DC5">
              <w:rPr>
                <w:rFonts w:ascii="宋体" w:eastAsia="宋体" w:hAnsi="宋体" w:hint="eastAsia"/>
                <w:sz w:val="24"/>
                <w:szCs w:val="24"/>
              </w:rPr>
              <w:t>肾</w:t>
            </w:r>
            <w:r>
              <w:rPr>
                <w:rFonts w:ascii="宋体" w:eastAsia="宋体" w:hAnsi="宋体" w:hint="eastAsia"/>
                <w:sz w:val="24"/>
                <w:szCs w:val="24"/>
              </w:rPr>
              <w:t>育胎丸、清开灵系列部分品</w:t>
            </w:r>
            <w:proofErr w:type="gramStart"/>
            <w:r>
              <w:rPr>
                <w:rFonts w:ascii="宋体" w:eastAsia="宋体" w:hAnsi="宋体" w:hint="eastAsia"/>
                <w:sz w:val="24"/>
                <w:szCs w:val="24"/>
              </w:rPr>
              <w:t>规</w:t>
            </w:r>
            <w:proofErr w:type="gramEnd"/>
            <w:r>
              <w:rPr>
                <w:rFonts w:ascii="宋体" w:eastAsia="宋体" w:hAnsi="宋体" w:hint="eastAsia"/>
                <w:sz w:val="24"/>
                <w:szCs w:val="24"/>
              </w:rPr>
              <w:t>以及鸦胆子油乳注射液。未来，公司将</w:t>
            </w:r>
            <w:r w:rsidRPr="00B10F38">
              <w:rPr>
                <w:rFonts w:ascii="宋体" w:eastAsia="宋体" w:hAnsi="宋体" w:hint="eastAsia"/>
                <w:sz w:val="24"/>
                <w:szCs w:val="24"/>
              </w:rPr>
              <w:t>积极参与国家</w:t>
            </w:r>
            <w:r>
              <w:rPr>
                <w:rFonts w:ascii="宋体" w:eastAsia="宋体" w:hAnsi="宋体" w:hint="eastAsia"/>
                <w:sz w:val="24"/>
                <w:szCs w:val="24"/>
              </w:rPr>
              <w:t>及地方</w:t>
            </w:r>
            <w:r w:rsidRPr="00B10F38">
              <w:rPr>
                <w:rFonts w:ascii="宋体" w:eastAsia="宋体" w:hAnsi="宋体" w:hint="eastAsia"/>
                <w:sz w:val="24"/>
                <w:szCs w:val="24"/>
              </w:rPr>
              <w:t>组织</w:t>
            </w:r>
            <w:r>
              <w:rPr>
                <w:rFonts w:ascii="宋体" w:eastAsia="宋体" w:hAnsi="宋体" w:hint="eastAsia"/>
                <w:sz w:val="24"/>
                <w:szCs w:val="24"/>
              </w:rPr>
              <w:t>开展的中成药</w:t>
            </w:r>
            <w:r w:rsidRPr="00B10F38">
              <w:rPr>
                <w:rFonts w:ascii="宋体" w:eastAsia="宋体" w:hAnsi="宋体" w:hint="eastAsia"/>
                <w:sz w:val="24"/>
                <w:szCs w:val="24"/>
              </w:rPr>
              <w:t>带量采购招标，不断提升相关产品的市场占有率</w:t>
            </w:r>
            <w:r>
              <w:rPr>
                <w:rFonts w:ascii="宋体" w:eastAsia="宋体" w:hAnsi="宋体" w:hint="eastAsia"/>
                <w:sz w:val="24"/>
                <w:szCs w:val="24"/>
              </w:rPr>
              <w:t>；同时，</w:t>
            </w:r>
            <w:r w:rsidRPr="00B10F38">
              <w:rPr>
                <w:rFonts w:ascii="宋体" w:eastAsia="宋体" w:hAnsi="宋体" w:hint="eastAsia"/>
                <w:sz w:val="24"/>
                <w:szCs w:val="24"/>
              </w:rPr>
              <w:t>进一步提升生产和管理效率，有效降低生产成本，提升产品竞争力。</w:t>
            </w:r>
          </w:p>
          <w:p w:rsidR="005B5A9A" w:rsidRDefault="005B5A9A" w:rsidP="005B5A9A">
            <w:pPr>
              <w:spacing w:line="360" w:lineRule="auto"/>
              <w:ind w:firstLineChars="200" w:firstLine="480"/>
              <w:rPr>
                <w:rFonts w:ascii="宋体" w:eastAsia="宋体" w:hAnsi="宋体"/>
                <w:sz w:val="24"/>
                <w:szCs w:val="24"/>
              </w:rPr>
            </w:pPr>
            <w:r>
              <w:rPr>
                <w:rFonts w:ascii="宋体" w:eastAsia="宋体" w:hAnsi="宋体" w:hint="eastAsia"/>
                <w:sz w:val="24"/>
                <w:szCs w:val="24"/>
              </w:rPr>
              <w:t>问题</w:t>
            </w:r>
            <w:r w:rsidR="00B362EB">
              <w:rPr>
                <w:rFonts w:ascii="宋体" w:eastAsia="宋体" w:hAnsi="宋体" w:hint="eastAsia"/>
                <w:sz w:val="24"/>
                <w:szCs w:val="24"/>
              </w:rPr>
              <w:t>四</w:t>
            </w:r>
            <w:r>
              <w:rPr>
                <w:rFonts w:ascii="宋体" w:eastAsia="宋体" w:hAnsi="宋体" w:hint="eastAsia"/>
                <w:sz w:val="24"/>
                <w:szCs w:val="24"/>
              </w:rPr>
              <w:t>：</w:t>
            </w:r>
            <w:r>
              <w:rPr>
                <w:rFonts w:ascii="宋体" w:eastAsia="宋体" w:hAnsi="宋体" w:hint="eastAsia"/>
                <w:sz w:val="24"/>
                <w:szCs w:val="24"/>
              </w:rPr>
              <w:t>公司在</w:t>
            </w:r>
            <w:r>
              <w:rPr>
                <w:rFonts w:ascii="宋体" w:eastAsia="宋体" w:hAnsi="宋体" w:hint="eastAsia"/>
                <w:sz w:val="24"/>
                <w:szCs w:val="24"/>
              </w:rPr>
              <w:t>中成药</w:t>
            </w:r>
            <w:r>
              <w:rPr>
                <w:rFonts w:ascii="宋体" w:eastAsia="宋体" w:hAnsi="宋体" w:hint="eastAsia"/>
                <w:sz w:val="24"/>
                <w:szCs w:val="24"/>
              </w:rPr>
              <w:t>发展方面有何计划？</w:t>
            </w:r>
          </w:p>
          <w:p w:rsidR="005B5A9A" w:rsidRDefault="005B5A9A" w:rsidP="005B5A9A">
            <w:pPr>
              <w:adjustRightInd w:val="0"/>
              <w:spacing w:line="360" w:lineRule="auto"/>
              <w:ind w:firstLineChars="200" w:firstLine="480"/>
              <w:textAlignment w:val="baseline"/>
              <w:rPr>
                <w:rFonts w:ascii="宋体" w:eastAsia="宋体" w:hAnsi="宋体"/>
                <w:sz w:val="24"/>
                <w:szCs w:val="24"/>
              </w:rPr>
            </w:pPr>
            <w:r>
              <w:rPr>
                <w:rFonts w:ascii="宋体" w:eastAsia="宋体" w:hAnsi="宋体" w:hint="eastAsia"/>
                <w:sz w:val="24"/>
                <w:szCs w:val="24"/>
              </w:rPr>
              <w:t>回复：</w:t>
            </w:r>
            <w:r w:rsidRPr="007A2E2D">
              <w:rPr>
                <w:rFonts w:ascii="宋体" w:eastAsia="宋体" w:hAnsi="宋体" w:hint="eastAsia"/>
                <w:sz w:val="24"/>
                <w:szCs w:val="24"/>
              </w:rPr>
              <w:t>未来，公司将紧紧抓住中药产业新一轮发展机遇，利用政策红利以及粤港澳大湾区医药产业先行先试的区域优势，从强化产品开发、加强中药材供应能力、推进中医药现代化与国际化发展等方面进一步推动大南</w:t>
            </w:r>
            <w:proofErr w:type="gramStart"/>
            <w:r w:rsidRPr="007A2E2D">
              <w:rPr>
                <w:rFonts w:ascii="宋体" w:eastAsia="宋体" w:hAnsi="宋体" w:hint="eastAsia"/>
                <w:sz w:val="24"/>
                <w:szCs w:val="24"/>
              </w:rPr>
              <w:t>药板块</w:t>
            </w:r>
            <w:proofErr w:type="gramEnd"/>
            <w:r w:rsidRPr="007A2E2D">
              <w:rPr>
                <w:rFonts w:ascii="宋体" w:eastAsia="宋体" w:hAnsi="宋体" w:hint="eastAsia"/>
                <w:sz w:val="24"/>
                <w:szCs w:val="24"/>
              </w:rPr>
              <w:t>中药企业及老字号企业的转型升级发展，巩固并提升公司中药业务竞争力。</w:t>
            </w:r>
          </w:p>
          <w:p w:rsidR="0095014D" w:rsidRPr="0048508D" w:rsidRDefault="0095014D" w:rsidP="0095014D">
            <w:pPr>
              <w:adjustRightInd w:val="0"/>
              <w:spacing w:line="360" w:lineRule="auto"/>
              <w:ind w:firstLineChars="200" w:firstLine="480"/>
              <w:textAlignment w:val="baseline"/>
              <w:rPr>
                <w:rFonts w:ascii="宋体" w:eastAsia="宋体" w:hAnsi="宋体"/>
                <w:sz w:val="24"/>
                <w:szCs w:val="24"/>
              </w:rPr>
            </w:pPr>
            <w:r>
              <w:rPr>
                <w:rFonts w:ascii="宋体" w:eastAsia="宋体" w:hAnsi="宋体" w:hint="eastAsia"/>
                <w:sz w:val="24"/>
                <w:szCs w:val="24"/>
              </w:rPr>
              <w:t>问题</w:t>
            </w:r>
            <w:r w:rsidR="00C46FA8">
              <w:rPr>
                <w:rFonts w:ascii="宋体" w:eastAsia="宋体" w:hAnsi="宋体" w:hint="eastAsia"/>
                <w:sz w:val="24"/>
                <w:szCs w:val="24"/>
              </w:rPr>
              <w:t>五</w:t>
            </w:r>
            <w:r>
              <w:rPr>
                <w:rFonts w:ascii="宋体" w:eastAsia="宋体" w:hAnsi="宋体" w:hint="eastAsia"/>
                <w:sz w:val="24"/>
                <w:szCs w:val="24"/>
              </w:rPr>
              <w:t>：</w:t>
            </w:r>
            <w:r>
              <w:rPr>
                <w:rFonts w:ascii="宋体" w:eastAsia="宋体" w:hAnsi="宋体" w:hint="eastAsia"/>
                <w:sz w:val="24"/>
                <w:szCs w:val="24"/>
              </w:rPr>
              <w:t>公司对于未来凉茶行业的发展有何预期和看法？</w:t>
            </w:r>
            <w:r w:rsidRPr="0048508D">
              <w:rPr>
                <w:rFonts w:ascii="宋体" w:eastAsia="宋体" w:hAnsi="宋体"/>
                <w:sz w:val="24"/>
                <w:szCs w:val="24"/>
              </w:rPr>
              <w:t xml:space="preserve"> </w:t>
            </w:r>
          </w:p>
          <w:p w:rsidR="00AE1BF6" w:rsidRDefault="0095014D" w:rsidP="005B5A9A">
            <w:pPr>
              <w:adjustRightInd w:val="0"/>
              <w:spacing w:line="360" w:lineRule="auto"/>
              <w:ind w:firstLineChars="200" w:firstLine="480"/>
              <w:textAlignment w:val="baseline"/>
              <w:rPr>
                <w:rFonts w:ascii="宋体" w:eastAsia="宋体" w:hAnsi="宋体" w:hint="eastAsia"/>
                <w:sz w:val="24"/>
                <w:szCs w:val="24"/>
              </w:rPr>
            </w:pPr>
            <w:r>
              <w:rPr>
                <w:rFonts w:ascii="宋体" w:eastAsia="宋体" w:hAnsi="宋体" w:hint="eastAsia"/>
                <w:sz w:val="24"/>
                <w:szCs w:val="24"/>
              </w:rPr>
              <w:t>回复</w:t>
            </w:r>
            <w:r w:rsidRPr="0048508D">
              <w:rPr>
                <w:rFonts w:ascii="宋体" w:eastAsia="宋体" w:hAnsi="宋体" w:hint="eastAsia"/>
                <w:sz w:val="24"/>
                <w:szCs w:val="24"/>
              </w:rPr>
              <w:t>：</w:t>
            </w:r>
            <w:r w:rsidR="00F92B5E">
              <w:rPr>
                <w:rFonts w:ascii="宋体" w:eastAsia="宋体" w:hAnsi="宋体" w:hint="eastAsia"/>
                <w:sz w:val="24"/>
                <w:szCs w:val="24"/>
              </w:rPr>
              <w:t>考虑到消费升级、国际化发展以及市场</w:t>
            </w:r>
            <w:r w:rsidR="008675E0">
              <w:rPr>
                <w:rFonts w:ascii="宋体" w:eastAsia="宋体" w:hAnsi="宋体" w:hint="eastAsia"/>
                <w:sz w:val="24"/>
                <w:szCs w:val="24"/>
              </w:rPr>
              <w:t>的</w:t>
            </w:r>
            <w:bookmarkStart w:id="0" w:name="_GoBack"/>
            <w:bookmarkEnd w:id="0"/>
            <w:r w:rsidR="00F92B5E">
              <w:rPr>
                <w:rFonts w:ascii="宋体" w:eastAsia="宋体" w:hAnsi="宋体" w:hint="eastAsia"/>
                <w:sz w:val="24"/>
                <w:szCs w:val="24"/>
              </w:rPr>
              <w:t>拓展空间等因素，</w:t>
            </w:r>
            <w:r>
              <w:rPr>
                <w:rFonts w:ascii="宋体" w:eastAsia="宋体" w:hAnsi="宋体" w:hint="eastAsia"/>
                <w:sz w:val="24"/>
                <w:szCs w:val="24"/>
              </w:rPr>
              <w:t>公司</w:t>
            </w:r>
            <w:r w:rsidR="00F92B5E">
              <w:rPr>
                <w:rFonts w:ascii="宋体" w:eastAsia="宋体" w:hAnsi="宋体" w:hint="eastAsia"/>
                <w:sz w:val="24"/>
                <w:szCs w:val="24"/>
              </w:rPr>
              <w:t>认为凉茶行业</w:t>
            </w:r>
            <w:r w:rsidR="00EE7007">
              <w:rPr>
                <w:rFonts w:ascii="宋体" w:eastAsia="宋体" w:hAnsi="宋体" w:hint="eastAsia"/>
                <w:sz w:val="24"/>
                <w:szCs w:val="24"/>
              </w:rPr>
              <w:t>仍有继续发展的空间</w:t>
            </w:r>
            <w:r w:rsidRPr="0048508D">
              <w:rPr>
                <w:rFonts w:ascii="宋体" w:eastAsia="宋体" w:hAnsi="宋体" w:hint="eastAsia"/>
                <w:sz w:val="24"/>
                <w:szCs w:val="24"/>
              </w:rPr>
              <w:t>。</w:t>
            </w:r>
            <w:r>
              <w:rPr>
                <w:rFonts w:ascii="宋体" w:eastAsia="宋体" w:hAnsi="宋体" w:hint="eastAsia"/>
                <w:sz w:val="24"/>
                <w:szCs w:val="24"/>
              </w:rPr>
              <w:t>未来</w:t>
            </w:r>
            <w:r w:rsidRPr="0048508D">
              <w:rPr>
                <w:rFonts w:ascii="宋体" w:eastAsia="宋体" w:hAnsi="宋体" w:hint="eastAsia"/>
                <w:sz w:val="24"/>
                <w:szCs w:val="24"/>
              </w:rPr>
              <w:t>，公司</w:t>
            </w:r>
            <w:r>
              <w:rPr>
                <w:rFonts w:ascii="宋体" w:eastAsia="宋体" w:hAnsi="宋体" w:hint="eastAsia"/>
                <w:sz w:val="24"/>
                <w:szCs w:val="24"/>
              </w:rPr>
              <w:t>一方面</w:t>
            </w:r>
            <w:r>
              <w:rPr>
                <w:rFonts w:ascii="宋体" w:eastAsia="宋体" w:hAnsi="宋体" w:hint="eastAsia"/>
                <w:sz w:val="24"/>
                <w:szCs w:val="24"/>
              </w:rPr>
              <w:t>将</w:t>
            </w:r>
            <w:r w:rsidRPr="0048508D">
              <w:rPr>
                <w:rFonts w:ascii="宋体" w:eastAsia="宋体" w:hAnsi="宋体"/>
                <w:sz w:val="24"/>
                <w:szCs w:val="24"/>
              </w:rPr>
              <w:t>根据消费者需求</w:t>
            </w:r>
            <w:r w:rsidRPr="0048508D">
              <w:rPr>
                <w:rFonts w:ascii="宋体" w:eastAsia="宋体" w:hAnsi="宋体" w:hint="eastAsia"/>
                <w:sz w:val="24"/>
                <w:szCs w:val="24"/>
              </w:rPr>
              <w:t>持续推进凉茶产品的升级，推出</w:t>
            </w:r>
            <w:r>
              <w:rPr>
                <w:rFonts w:ascii="宋体" w:eastAsia="宋体" w:hAnsi="宋体" w:hint="eastAsia"/>
                <w:sz w:val="24"/>
                <w:szCs w:val="24"/>
              </w:rPr>
              <w:t>更具</w:t>
            </w:r>
            <w:r w:rsidRPr="0048508D">
              <w:rPr>
                <w:rFonts w:ascii="宋体" w:eastAsia="宋体" w:hAnsi="宋体" w:hint="eastAsia"/>
                <w:sz w:val="24"/>
                <w:szCs w:val="24"/>
              </w:rPr>
              <w:t>年轻化、时尚化</w:t>
            </w:r>
            <w:r>
              <w:rPr>
                <w:rFonts w:ascii="宋体" w:eastAsia="宋体" w:hAnsi="宋体" w:hint="eastAsia"/>
                <w:sz w:val="24"/>
                <w:szCs w:val="24"/>
              </w:rPr>
              <w:t>的</w:t>
            </w:r>
            <w:r w:rsidRPr="0048508D">
              <w:rPr>
                <w:rFonts w:ascii="宋体" w:eastAsia="宋体" w:hAnsi="宋体" w:hint="eastAsia"/>
                <w:sz w:val="24"/>
                <w:szCs w:val="24"/>
              </w:rPr>
              <w:t>产品</w:t>
            </w:r>
            <w:r>
              <w:rPr>
                <w:rFonts w:ascii="宋体" w:eastAsia="宋体" w:hAnsi="宋体" w:hint="eastAsia"/>
                <w:sz w:val="24"/>
                <w:szCs w:val="24"/>
              </w:rPr>
              <w:t>；另一方面，</w:t>
            </w:r>
            <w:r w:rsidR="00C802B0">
              <w:rPr>
                <w:rFonts w:ascii="宋体" w:eastAsia="宋体" w:hAnsi="宋体" w:hint="eastAsia"/>
                <w:sz w:val="24"/>
                <w:szCs w:val="24"/>
              </w:rPr>
              <w:t>也将</w:t>
            </w:r>
            <w:r w:rsidR="005B5A9A">
              <w:rPr>
                <w:rFonts w:ascii="宋体" w:eastAsia="宋体" w:hAnsi="宋体" w:hint="eastAsia"/>
                <w:sz w:val="24"/>
                <w:szCs w:val="24"/>
              </w:rPr>
              <w:t>持续</w:t>
            </w:r>
            <w:r w:rsidR="005B5A9A" w:rsidRPr="00A04B95">
              <w:rPr>
                <w:rFonts w:ascii="宋体" w:eastAsia="宋体" w:hAnsi="宋体"/>
                <w:sz w:val="24"/>
                <w:szCs w:val="24"/>
              </w:rPr>
              <w:t>强化新品培育，</w:t>
            </w:r>
            <w:r w:rsidR="005B5A9A">
              <w:rPr>
                <w:rFonts w:ascii="宋体" w:eastAsia="宋体" w:hAnsi="宋体" w:hint="eastAsia"/>
                <w:sz w:val="24"/>
                <w:szCs w:val="24"/>
              </w:rPr>
              <w:t>不断推动公司大健康板块饮料品种与产品口味进一步丰富</w:t>
            </w:r>
            <w:r w:rsidR="005B5A9A" w:rsidRPr="00A04B95">
              <w:rPr>
                <w:rFonts w:ascii="宋体" w:eastAsia="宋体" w:hAnsi="宋体"/>
                <w:sz w:val="24"/>
                <w:szCs w:val="24"/>
              </w:rPr>
              <w:t>。</w:t>
            </w:r>
          </w:p>
          <w:p w:rsidR="00FC44EF" w:rsidRDefault="00FC7316" w:rsidP="003F2934">
            <w:pPr>
              <w:spacing w:line="360" w:lineRule="auto"/>
              <w:ind w:firstLineChars="200" w:firstLine="480"/>
              <w:rPr>
                <w:rFonts w:ascii="宋体" w:eastAsia="宋体" w:hAnsi="宋体"/>
                <w:sz w:val="24"/>
                <w:szCs w:val="24"/>
              </w:rPr>
            </w:pPr>
            <w:r>
              <w:rPr>
                <w:rFonts w:ascii="宋体" w:eastAsia="宋体" w:hAnsi="宋体" w:hint="eastAsia"/>
                <w:sz w:val="24"/>
                <w:szCs w:val="24"/>
              </w:rPr>
              <w:t>问题</w:t>
            </w:r>
            <w:r w:rsidR="00C46FA8">
              <w:rPr>
                <w:rFonts w:ascii="宋体" w:eastAsia="宋体" w:hAnsi="宋体" w:hint="eastAsia"/>
                <w:sz w:val="24"/>
                <w:szCs w:val="24"/>
              </w:rPr>
              <w:t>六</w:t>
            </w:r>
            <w:r>
              <w:rPr>
                <w:rFonts w:ascii="宋体" w:eastAsia="宋体" w:hAnsi="宋体" w:hint="eastAsia"/>
                <w:sz w:val="24"/>
                <w:szCs w:val="24"/>
              </w:rPr>
              <w:t>：</w:t>
            </w:r>
            <w:r w:rsidR="003F2934" w:rsidRPr="003F2934">
              <w:rPr>
                <w:rFonts w:ascii="宋体" w:eastAsia="宋体" w:hAnsi="宋体" w:hint="eastAsia"/>
                <w:sz w:val="24"/>
                <w:szCs w:val="24"/>
              </w:rPr>
              <w:t>公司收购外方股东所持广州医药18.1847%股份完成后，公司大商业板块业务规划</w:t>
            </w:r>
            <w:r w:rsidR="003F2934">
              <w:rPr>
                <w:rFonts w:ascii="宋体" w:eastAsia="宋体" w:hAnsi="宋体" w:hint="eastAsia"/>
                <w:sz w:val="24"/>
                <w:szCs w:val="24"/>
              </w:rPr>
              <w:t>是否会有什么变化</w:t>
            </w:r>
            <w:r w:rsidR="00FC44EF">
              <w:rPr>
                <w:rFonts w:ascii="宋体" w:eastAsia="宋体" w:hAnsi="宋体" w:hint="eastAsia"/>
                <w:sz w:val="24"/>
                <w:szCs w:val="24"/>
              </w:rPr>
              <w:t>？</w:t>
            </w:r>
          </w:p>
          <w:p w:rsidR="00FC7316" w:rsidRDefault="00FC44EF" w:rsidP="00FC44EF">
            <w:pPr>
              <w:spacing w:line="360" w:lineRule="auto"/>
              <w:ind w:firstLineChars="200" w:firstLine="480"/>
              <w:rPr>
                <w:rFonts w:ascii="宋体" w:eastAsia="宋体" w:hAnsi="宋体"/>
                <w:sz w:val="24"/>
                <w:szCs w:val="24"/>
              </w:rPr>
            </w:pPr>
            <w:r>
              <w:rPr>
                <w:rFonts w:ascii="宋体" w:eastAsia="宋体" w:hAnsi="宋体" w:hint="eastAsia"/>
                <w:sz w:val="24"/>
                <w:szCs w:val="24"/>
              </w:rPr>
              <w:t>回复：</w:t>
            </w:r>
            <w:r w:rsidR="003F2934" w:rsidRPr="003F2934">
              <w:rPr>
                <w:rFonts w:ascii="宋体" w:eastAsia="宋体" w:hAnsi="宋体" w:hint="eastAsia"/>
                <w:sz w:val="24"/>
                <w:szCs w:val="24"/>
              </w:rPr>
              <w:t>本次收购完成后，公司持有广州医药股份将增至90.92%，有利于稳定广州医药股权架构，提高广州医药决策效率。公司将继续按照原有规划，进一步促进广州医药聚焦主营业务，创新业务模式，深耕销售渠道，充分把握区域优势，巩固其医药流通企业地位，持续推动公司医药流通业务发展。</w:t>
            </w:r>
          </w:p>
          <w:p w:rsidR="006C4C5E" w:rsidRDefault="00520BCC" w:rsidP="006C4C5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问题</w:t>
            </w:r>
            <w:r w:rsidR="00C46FA8">
              <w:rPr>
                <w:rFonts w:ascii="宋体" w:eastAsia="宋体" w:hAnsi="宋体" w:hint="eastAsia"/>
                <w:sz w:val="24"/>
                <w:szCs w:val="24"/>
              </w:rPr>
              <w:t>七</w:t>
            </w:r>
            <w:r>
              <w:rPr>
                <w:rFonts w:ascii="宋体" w:eastAsia="宋体" w:hAnsi="宋体" w:hint="eastAsia"/>
                <w:sz w:val="24"/>
                <w:szCs w:val="24"/>
              </w:rPr>
              <w:t>：</w:t>
            </w:r>
            <w:r w:rsidR="00584111" w:rsidRPr="00A04B95">
              <w:rPr>
                <w:rFonts w:ascii="宋体" w:eastAsia="宋体" w:hAnsi="宋体" w:hint="eastAsia"/>
                <w:sz w:val="24"/>
                <w:szCs w:val="24"/>
              </w:rPr>
              <w:t>公司</w:t>
            </w:r>
            <w:r w:rsidR="00584111">
              <w:rPr>
                <w:rFonts w:ascii="宋体" w:eastAsia="宋体" w:hAnsi="宋体" w:hint="eastAsia"/>
                <w:sz w:val="24"/>
                <w:szCs w:val="24"/>
              </w:rPr>
              <w:t>大医疗板块未来发展计划？</w:t>
            </w:r>
          </w:p>
          <w:p w:rsidR="00520BCC" w:rsidRPr="00237154" w:rsidRDefault="00584111" w:rsidP="006C4C5E">
            <w:pPr>
              <w:adjustRightInd w:val="0"/>
              <w:snapToGrid w:val="0"/>
              <w:spacing w:line="360" w:lineRule="auto"/>
              <w:ind w:firstLineChars="200" w:firstLine="480"/>
              <w:rPr>
                <w:rFonts w:ascii="宋体" w:eastAsia="宋体" w:hAnsi="宋体"/>
                <w:sz w:val="24"/>
                <w:szCs w:val="24"/>
              </w:rPr>
            </w:pPr>
            <w:r w:rsidRPr="007C124C">
              <w:rPr>
                <w:rFonts w:ascii="宋体" w:eastAsia="宋体" w:hAnsi="宋体" w:hint="eastAsia"/>
                <w:sz w:val="24"/>
                <w:szCs w:val="24"/>
              </w:rPr>
              <w:t>回复：</w:t>
            </w:r>
            <w:r w:rsidR="006C4C5E" w:rsidRPr="003F2934">
              <w:rPr>
                <w:rFonts w:ascii="宋体" w:eastAsia="宋体" w:hAnsi="宋体" w:hint="eastAsia"/>
                <w:sz w:val="24"/>
                <w:szCs w:val="24"/>
              </w:rPr>
              <w:t>公司大医疗板块旗下白云山医院于2</w:t>
            </w:r>
            <w:r w:rsidR="006C4C5E" w:rsidRPr="003F2934">
              <w:rPr>
                <w:rFonts w:ascii="宋体" w:eastAsia="宋体" w:hAnsi="宋体"/>
                <w:sz w:val="24"/>
                <w:szCs w:val="24"/>
              </w:rPr>
              <w:t>021</w:t>
            </w:r>
            <w:r w:rsidR="006C4C5E" w:rsidRPr="003F2934">
              <w:rPr>
                <w:rFonts w:ascii="宋体" w:eastAsia="宋体" w:hAnsi="宋体" w:hint="eastAsia"/>
                <w:sz w:val="24"/>
                <w:szCs w:val="24"/>
              </w:rPr>
              <w:t>年成功引进了一五七医生集团的妇产科、普外科及内科康复科等多个专家团队，至2</w:t>
            </w:r>
            <w:r w:rsidR="006C4C5E" w:rsidRPr="003F2934">
              <w:rPr>
                <w:rFonts w:ascii="宋体" w:eastAsia="宋体" w:hAnsi="宋体"/>
                <w:sz w:val="24"/>
                <w:szCs w:val="24"/>
              </w:rPr>
              <w:t>022</w:t>
            </w:r>
            <w:r w:rsidR="006C4C5E" w:rsidRPr="003F2934">
              <w:rPr>
                <w:rFonts w:ascii="宋体" w:eastAsia="宋体" w:hAnsi="宋体" w:hint="eastAsia"/>
                <w:sz w:val="24"/>
                <w:szCs w:val="24"/>
              </w:rPr>
              <w:t>年9月白云山医院已成功升级为三级医院；</w:t>
            </w:r>
            <w:proofErr w:type="gramStart"/>
            <w:r w:rsidR="006C4C5E" w:rsidRPr="003F2934">
              <w:rPr>
                <w:rFonts w:ascii="宋体" w:eastAsia="宋体" w:hAnsi="宋体" w:hint="eastAsia"/>
                <w:sz w:val="24"/>
                <w:szCs w:val="24"/>
              </w:rPr>
              <w:t>润康月子</w:t>
            </w:r>
            <w:proofErr w:type="gramEnd"/>
            <w:r w:rsidR="006C4C5E" w:rsidRPr="003F2934">
              <w:rPr>
                <w:rFonts w:ascii="宋体" w:eastAsia="宋体" w:hAnsi="宋体" w:hint="eastAsia"/>
                <w:sz w:val="24"/>
                <w:szCs w:val="24"/>
              </w:rPr>
              <w:t>中心目前正处于正常运营阶段；公司参股设立了白云山</w:t>
            </w:r>
            <w:proofErr w:type="gramStart"/>
            <w:r w:rsidR="006C4C5E" w:rsidRPr="003F2934">
              <w:rPr>
                <w:rFonts w:ascii="宋体" w:eastAsia="宋体" w:hAnsi="宋体" w:hint="eastAsia"/>
                <w:sz w:val="24"/>
                <w:szCs w:val="24"/>
              </w:rPr>
              <w:t>壹护公司</w:t>
            </w:r>
            <w:proofErr w:type="gramEnd"/>
            <w:r w:rsidR="006C4C5E" w:rsidRPr="003F2934">
              <w:rPr>
                <w:rFonts w:ascii="宋体" w:eastAsia="宋体" w:hAnsi="宋体" w:hint="eastAsia"/>
                <w:sz w:val="24"/>
                <w:szCs w:val="24"/>
              </w:rPr>
              <w:t>及</w:t>
            </w:r>
            <w:proofErr w:type="gramStart"/>
            <w:r w:rsidR="006C4C5E" w:rsidRPr="003F2934">
              <w:rPr>
                <w:rFonts w:ascii="宋体" w:eastAsia="宋体" w:hAnsi="宋体" w:hint="eastAsia"/>
                <w:sz w:val="24"/>
                <w:szCs w:val="24"/>
              </w:rPr>
              <w:t>白云山健护公</w:t>
            </w:r>
            <w:proofErr w:type="gramEnd"/>
            <w:r w:rsidR="006C4C5E" w:rsidRPr="003F2934">
              <w:rPr>
                <w:rFonts w:ascii="宋体" w:eastAsia="宋体" w:hAnsi="宋体" w:hint="eastAsia"/>
                <w:sz w:val="24"/>
                <w:szCs w:val="24"/>
              </w:rPr>
              <w:t>司，主要生产口罩、防护服等防护用品。公司大医疗板块通过新建、合资、合作等多种方式，重点发展医疗服务、中医养生、现代养老三大领域以及医疗器械产业，目前仍处于布局与投资扩展阶段。</w:t>
            </w:r>
          </w:p>
          <w:p w:rsidR="00372AEC" w:rsidRPr="00A04B95" w:rsidRDefault="00372AEC" w:rsidP="00372AEC">
            <w:pPr>
              <w:widowControl/>
              <w:spacing w:line="360" w:lineRule="auto"/>
              <w:ind w:firstLineChars="200" w:firstLine="480"/>
              <w:rPr>
                <w:rFonts w:ascii="宋体" w:eastAsia="宋体" w:hAnsi="宋体"/>
                <w:sz w:val="24"/>
                <w:szCs w:val="24"/>
              </w:rPr>
            </w:pPr>
            <w:r w:rsidRPr="00A04B95">
              <w:rPr>
                <w:rFonts w:ascii="宋体" w:eastAsia="宋体" w:hAnsi="宋体" w:hint="eastAsia"/>
                <w:sz w:val="24"/>
                <w:szCs w:val="24"/>
              </w:rPr>
              <w:t>问题</w:t>
            </w:r>
            <w:r w:rsidR="00C46FA8">
              <w:rPr>
                <w:rFonts w:ascii="宋体" w:eastAsia="宋体" w:hAnsi="宋体" w:hint="eastAsia"/>
                <w:sz w:val="24"/>
                <w:szCs w:val="24"/>
              </w:rPr>
              <w:t>八</w:t>
            </w:r>
            <w:r w:rsidRPr="00A04B95">
              <w:rPr>
                <w:rFonts w:ascii="宋体" w:eastAsia="宋体" w:hAnsi="宋体" w:hint="eastAsia"/>
                <w:sz w:val="24"/>
                <w:szCs w:val="24"/>
              </w:rPr>
              <w:t>：公司</w:t>
            </w:r>
            <w:r>
              <w:rPr>
                <w:rFonts w:ascii="宋体" w:eastAsia="宋体" w:hAnsi="宋体" w:hint="eastAsia"/>
                <w:sz w:val="24"/>
                <w:szCs w:val="24"/>
              </w:rPr>
              <w:t>在职业经理</w:t>
            </w:r>
            <w:proofErr w:type="gramStart"/>
            <w:r>
              <w:rPr>
                <w:rFonts w:ascii="宋体" w:eastAsia="宋体" w:hAnsi="宋体" w:hint="eastAsia"/>
                <w:sz w:val="24"/>
                <w:szCs w:val="24"/>
              </w:rPr>
              <w:t>人制度推进</w:t>
            </w:r>
            <w:proofErr w:type="gramEnd"/>
            <w:r w:rsidR="007C124C">
              <w:rPr>
                <w:rFonts w:ascii="宋体" w:eastAsia="宋体" w:hAnsi="宋体" w:hint="eastAsia"/>
                <w:sz w:val="24"/>
                <w:szCs w:val="24"/>
              </w:rPr>
              <w:t>方面</w:t>
            </w:r>
            <w:r w:rsidR="00DC6F2A">
              <w:rPr>
                <w:rFonts w:ascii="宋体" w:eastAsia="宋体" w:hAnsi="宋体" w:hint="eastAsia"/>
                <w:sz w:val="24"/>
                <w:szCs w:val="24"/>
              </w:rPr>
              <w:t>有何进展</w:t>
            </w:r>
            <w:r>
              <w:rPr>
                <w:rFonts w:ascii="宋体" w:eastAsia="宋体" w:hAnsi="宋体" w:hint="eastAsia"/>
                <w:sz w:val="24"/>
                <w:szCs w:val="24"/>
              </w:rPr>
              <w:t>？</w:t>
            </w:r>
            <w:r w:rsidRPr="00A04B95">
              <w:rPr>
                <w:rFonts w:ascii="宋体" w:eastAsia="宋体" w:hAnsi="宋体"/>
                <w:sz w:val="24"/>
                <w:szCs w:val="24"/>
              </w:rPr>
              <w:t xml:space="preserve"> </w:t>
            </w:r>
          </w:p>
          <w:p w:rsidR="00DC6F2A" w:rsidRDefault="00372AEC" w:rsidP="004B30C8">
            <w:pPr>
              <w:adjustRightInd w:val="0"/>
              <w:snapToGrid w:val="0"/>
              <w:spacing w:line="360" w:lineRule="auto"/>
              <w:ind w:firstLineChars="200" w:firstLine="480"/>
              <w:rPr>
                <w:rFonts w:ascii="宋体" w:eastAsia="宋体" w:hAnsi="宋体"/>
                <w:sz w:val="24"/>
                <w:szCs w:val="24"/>
              </w:rPr>
            </w:pPr>
            <w:r w:rsidRPr="00A04B95">
              <w:rPr>
                <w:rFonts w:ascii="宋体" w:eastAsia="宋体" w:hAnsi="宋体" w:hint="eastAsia"/>
                <w:sz w:val="24"/>
                <w:szCs w:val="24"/>
              </w:rPr>
              <w:t>回复：</w:t>
            </w:r>
            <w:r w:rsidR="00535815">
              <w:rPr>
                <w:rFonts w:ascii="宋体" w:eastAsia="宋体" w:hAnsi="宋体" w:hint="eastAsia"/>
                <w:sz w:val="24"/>
                <w:szCs w:val="24"/>
              </w:rPr>
              <w:t>公司持续深化企业改革，</w:t>
            </w:r>
            <w:r w:rsidR="00535815" w:rsidRPr="007C124C">
              <w:rPr>
                <w:rFonts w:ascii="宋体" w:eastAsia="宋体" w:hAnsi="宋体" w:hint="eastAsia"/>
                <w:sz w:val="24"/>
                <w:szCs w:val="24"/>
              </w:rPr>
              <w:t>实施“</w:t>
            </w:r>
            <w:proofErr w:type="gramStart"/>
            <w:r w:rsidR="00535815" w:rsidRPr="007C124C">
              <w:rPr>
                <w:rFonts w:ascii="宋体" w:eastAsia="宋体" w:hAnsi="宋体" w:hint="eastAsia"/>
                <w:sz w:val="24"/>
                <w:szCs w:val="24"/>
              </w:rPr>
              <w:t>一</w:t>
            </w:r>
            <w:proofErr w:type="gramEnd"/>
            <w:r w:rsidR="00535815" w:rsidRPr="007C124C">
              <w:rPr>
                <w:rFonts w:ascii="宋体" w:eastAsia="宋体" w:hAnsi="宋体" w:hint="eastAsia"/>
                <w:sz w:val="24"/>
                <w:szCs w:val="24"/>
              </w:rPr>
              <w:t>企一策”，</w:t>
            </w:r>
            <w:r w:rsidR="00535815">
              <w:rPr>
                <w:rFonts w:ascii="宋体" w:eastAsia="宋体" w:hAnsi="宋体" w:hint="eastAsia"/>
                <w:sz w:val="24"/>
                <w:szCs w:val="24"/>
              </w:rPr>
              <w:t>持续</w:t>
            </w:r>
            <w:r w:rsidR="00535815" w:rsidRPr="007C124C">
              <w:rPr>
                <w:rFonts w:ascii="宋体" w:eastAsia="宋体" w:hAnsi="宋体" w:hint="eastAsia"/>
                <w:sz w:val="24"/>
                <w:szCs w:val="24"/>
              </w:rPr>
              <w:t>通过先试点、再推广的方式，稳步推进下属企业职业经理人改革以及任期制契约化改革。</w:t>
            </w:r>
            <w:r w:rsidR="00535815">
              <w:rPr>
                <w:rFonts w:ascii="宋体" w:eastAsia="宋体" w:hAnsi="宋体" w:hint="eastAsia"/>
                <w:sz w:val="24"/>
                <w:szCs w:val="24"/>
              </w:rPr>
              <w:t>公司首个试点子公司已于2</w:t>
            </w:r>
            <w:r w:rsidR="00535815">
              <w:rPr>
                <w:rFonts w:ascii="宋体" w:eastAsia="宋体" w:hAnsi="宋体"/>
                <w:sz w:val="24"/>
                <w:szCs w:val="24"/>
              </w:rPr>
              <w:t>021</w:t>
            </w:r>
            <w:r w:rsidR="00535815">
              <w:rPr>
                <w:rFonts w:ascii="宋体" w:eastAsia="宋体" w:hAnsi="宋体" w:hint="eastAsia"/>
                <w:sz w:val="24"/>
                <w:szCs w:val="24"/>
              </w:rPr>
              <w:t>年正式实施职业经理</w:t>
            </w:r>
            <w:proofErr w:type="gramStart"/>
            <w:r w:rsidR="00535815">
              <w:rPr>
                <w:rFonts w:ascii="宋体" w:eastAsia="宋体" w:hAnsi="宋体" w:hint="eastAsia"/>
                <w:sz w:val="24"/>
                <w:szCs w:val="24"/>
              </w:rPr>
              <w:t>人制</w:t>
            </w:r>
            <w:proofErr w:type="gramEnd"/>
            <w:r w:rsidR="00535815">
              <w:rPr>
                <w:rFonts w:ascii="宋体" w:eastAsia="宋体" w:hAnsi="宋体" w:hint="eastAsia"/>
                <w:sz w:val="24"/>
                <w:szCs w:val="24"/>
              </w:rPr>
              <w:t>度，</w:t>
            </w:r>
            <w:r w:rsidR="000D0775">
              <w:rPr>
                <w:rFonts w:ascii="宋体" w:eastAsia="宋体" w:hAnsi="宋体" w:hint="eastAsia"/>
                <w:sz w:val="24"/>
                <w:szCs w:val="24"/>
              </w:rPr>
              <w:t>其他企业</w:t>
            </w:r>
            <w:r w:rsidR="00535815" w:rsidRPr="00514027">
              <w:rPr>
                <w:rFonts w:ascii="宋体" w:eastAsia="宋体" w:hAnsi="宋体" w:hint="eastAsia"/>
                <w:sz w:val="24"/>
                <w:szCs w:val="24"/>
              </w:rPr>
              <w:t>职业经理人改革工作</w:t>
            </w:r>
            <w:r w:rsidR="00535815">
              <w:rPr>
                <w:rFonts w:ascii="宋体" w:eastAsia="宋体" w:hAnsi="宋体" w:hint="eastAsia"/>
                <w:sz w:val="24"/>
                <w:szCs w:val="24"/>
              </w:rPr>
              <w:t>也</w:t>
            </w:r>
            <w:r w:rsidR="00F87173">
              <w:rPr>
                <w:rFonts w:ascii="宋体" w:eastAsia="宋体" w:hAnsi="宋体" w:hint="eastAsia"/>
                <w:sz w:val="24"/>
                <w:szCs w:val="24"/>
              </w:rPr>
              <w:t>在</w:t>
            </w:r>
            <w:r w:rsidR="00C55DC5">
              <w:rPr>
                <w:rFonts w:ascii="宋体" w:eastAsia="宋体" w:hAnsi="宋体" w:hint="eastAsia"/>
                <w:sz w:val="24"/>
                <w:szCs w:val="24"/>
              </w:rPr>
              <w:t>持续推进</w:t>
            </w:r>
            <w:r w:rsidR="00535815">
              <w:rPr>
                <w:rFonts w:ascii="宋体" w:eastAsia="宋体" w:hAnsi="宋体" w:hint="eastAsia"/>
                <w:sz w:val="24"/>
                <w:szCs w:val="24"/>
              </w:rPr>
              <w:t>。</w:t>
            </w:r>
            <w:r w:rsidR="00535815" w:rsidRPr="00514027">
              <w:rPr>
                <w:rFonts w:ascii="宋体" w:eastAsia="宋体" w:hAnsi="宋体" w:hint="eastAsia"/>
                <w:sz w:val="24"/>
                <w:szCs w:val="24"/>
              </w:rPr>
              <w:t>公司</w:t>
            </w:r>
            <w:r w:rsidR="00535815">
              <w:rPr>
                <w:rFonts w:ascii="宋体" w:eastAsia="宋体" w:hAnsi="宋体" w:hint="eastAsia"/>
                <w:sz w:val="24"/>
                <w:szCs w:val="24"/>
              </w:rPr>
              <w:t>将不断</w:t>
            </w:r>
            <w:r w:rsidR="00535815" w:rsidRPr="00514027">
              <w:rPr>
                <w:rFonts w:ascii="宋体" w:eastAsia="宋体" w:hAnsi="宋体" w:hint="eastAsia"/>
                <w:sz w:val="24"/>
                <w:szCs w:val="24"/>
              </w:rPr>
              <w:t>扎实推进</w:t>
            </w:r>
            <w:r w:rsidR="00535815">
              <w:rPr>
                <w:rFonts w:ascii="宋体" w:eastAsia="宋体" w:hAnsi="宋体" w:hint="eastAsia"/>
                <w:sz w:val="24"/>
                <w:szCs w:val="24"/>
              </w:rPr>
              <w:t>相关</w:t>
            </w:r>
            <w:r w:rsidR="00535815" w:rsidRPr="00514027">
              <w:rPr>
                <w:rFonts w:ascii="宋体" w:eastAsia="宋体" w:hAnsi="宋体" w:hint="eastAsia"/>
                <w:sz w:val="24"/>
                <w:szCs w:val="24"/>
              </w:rPr>
              <w:t>工作，推动公司管理提质提效</w:t>
            </w:r>
            <w:r w:rsidR="00535815">
              <w:rPr>
                <w:rFonts w:ascii="宋体" w:eastAsia="宋体" w:hAnsi="宋体" w:hint="eastAsia"/>
                <w:sz w:val="24"/>
                <w:szCs w:val="24"/>
              </w:rPr>
              <w:t>。</w:t>
            </w:r>
          </w:p>
          <w:p w:rsidR="00EE7007" w:rsidRDefault="00EE7007" w:rsidP="00EE7007">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问题九：近期，公司股东结构是否有什么变化？</w:t>
            </w:r>
          </w:p>
          <w:p w:rsidR="00EE7007" w:rsidRDefault="00EE7007" w:rsidP="00EE7007">
            <w:pPr>
              <w:adjustRightInd w:val="0"/>
              <w:snapToGrid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回复：</w:t>
            </w:r>
            <w:r w:rsidR="00F87173">
              <w:rPr>
                <w:rFonts w:ascii="宋体" w:eastAsia="宋体" w:hAnsi="宋体" w:hint="eastAsia"/>
                <w:sz w:val="24"/>
                <w:szCs w:val="24"/>
              </w:rPr>
              <w:t>目前，</w:t>
            </w:r>
            <w:r>
              <w:rPr>
                <w:rFonts w:ascii="宋体" w:eastAsia="宋体" w:hAnsi="宋体" w:hint="eastAsia"/>
                <w:sz w:val="24"/>
                <w:szCs w:val="24"/>
              </w:rPr>
              <w:t>公司</w:t>
            </w:r>
            <w:r w:rsidR="00DA411F">
              <w:rPr>
                <w:rFonts w:ascii="宋体" w:eastAsia="宋体" w:hAnsi="宋体" w:hint="eastAsia"/>
                <w:sz w:val="24"/>
                <w:szCs w:val="24"/>
              </w:rPr>
              <w:t>大</w:t>
            </w:r>
            <w:r>
              <w:rPr>
                <w:rFonts w:ascii="宋体" w:eastAsia="宋体" w:hAnsi="宋体" w:hint="eastAsia"/>
                <w:sz w:val="24"/>
                <w:szCs w:val="24"/>
              </w:rPr>
              <w:t>股东持股比例较为稳定。</w:t>
            </w:r>
          </w:p>
          <w:p w:rsidR="00584111" w:rsidRPr="00584111" w:rsidRDefault="00584111" w:rsidP="00584111">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问题</w:t>
            </w:r>
            <w:r w:rsidR="00F87173">
              <w:rPr>
                <w:rFonts w:ascii="宋体" w:eastAsia="宋体" w:hAnsi="宋体" w:hint="eastAsia"/>
                <w:sz w:val="24"/>
                <w:szCs w:val="24"/>
              </w:rPr>
              <w:t>十</w:t>
            </w:r>
            <w:r>
              <w:rPr>
                <w:rFonts w:ascii="宋体" w:eastAsia="宋体" w:hAnsi="宋体" w:hint="eastAsia"/>
                <w:sz w:val="24"/>
                <w:szCs w:val="24"/>
              </w:rPr>
              <w:t>：</w:t>
            </w:r>
            <w:r w:rsidRPr="00584111">
              <w:rPr>
                <w:rFonts w:ascii="宋体" w:eastAsia="宋体" w:hAnsi="宋体" w:hint="eastAsia"/>
                <w:sz w:val="24"/>
                <w:szCs w:val="24"/>
              </w:rPr>
              <w:t>公司派息分红政策是否会有变化？</w:t>
            </w:r>
          </w:p>
          <w:p w:rsidR="00584111" w:rsidRPr="00372AEC" w:rsidRDefault="00EE7007" w:rsidP="00584111">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回复</w:t>
            </w:r>
            <w:r w:rsidR="00584111" w:rsidRPr="00584111">
              <w:rPr>
                <w:rFonts w:ascii="宋体" w:eastAsia="宋体" w:hAnsi="宋体" w:hint="eastAsia"/>
                <w:sz w:val="24"/>
                <w:szCs w:val="24"/>
              </w:rPr>
              <w:t>：公司始终重视对投资者的合理投资回报，制定并发布了未来三年（</w:t>
            </w:r>
            <w:r w:rsidR="00584111" w:rsidRPr="00584111">
              <w:rPr>
                <w:rFonts w:ascii="宋体" w:eastAsia="宋体" w:hAnsi="宋体"/>
                <w:sz w:val="24"/>
                <w:szCs w:val="24"/>
              </w:rPr>
              <w:t>2021-2023年）股东回报规划，公司章程</w:t>
            </w:r>
            <w:r w:rsidR="00584111" w:rsidRPr="00584111">
              <w:rPr>
                <w:rFonts w:ascii="宋体" w:eastAsia="宋体" w:hAnsi="宋体" w:hint="eastAsia"/>
                <w:sz w:val="24"/>
                <w:szCs w:val="24"/>
              </w:rPr>
              <w:t>中也对分红政策进行了明确规定，以保证利润分配政策的连续性和稳定性。因此，若无特殊情况，公司将按计划进行分红，预计现金方式分配的股利总额（包括中期已分配的现金红利）不低于当年实现的归属母公司的净利润的</w:t>
            </w:r>
            <w:r w:rsidR="00584111" w:rsidRPr="00584111">
              <w:rPr>
                <w:rFonts w:ascii="宋体" w:eastAsia="宋体" w:hAnsi="宋体"/>
                <w:sz w:val="24"/>
                <w:szCs w:val="24"/>
              </w:rPr>
              <w:t>30%；而且最近三年以现金方式累计分配的利润不少于最近三年实现的年均可分配利润的30%。</w:t>
            </w:r>
          </w:p>
        </w:tc>
      </w:tr>
    </w:tbl>
    <w:p w:rsidR="007137B8" w:rsidRPr="00C67F92" w:rsidRDefault="00227682">
      <w:pPr>
        <w:rPr>
          <w:rFonts w:ascii="宋体" w:eastAsia="宋体" w:hAnsi="宋体"/>
          <w:sz w:val="24"/>
          <w:szCs w:val="24"/>
        </w:rPr>
      </w:pPr>
      <w:r>
        <w:rPr>
          <w:rFonts w:ascii="宋体" w:eastAsia="宋体" w:hAnsi="宋体"/>
          <w:sz w:val="24"/>
          <w:szCs w:val="24"/>
        </w:rPr>
        <w:lastRenderedPageBreak/>
        <w:t xml:space="preserve">      </w:t>
      </w:r>
    </w:p>
    <w:sectPr w:rsidR="007137B8" w:rsidRPr="00C67F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932" w:rsidRDefault="00510932" w:rsidP="00C90242">
      <w:r>
        <w:separator/>
      </w:r>
    </w:p>
  </w:endnote>
  <w:endnote w:type="continuationSeparator" w:id="0">
    <w:p w:rsidR="00510932" w:rsidRDefault="00510932" w:rsidP="00C9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932" w:rsidRDefault="00510932" w:rsidP="00C90242">
      <w:r>
        <w:separator/>
      </w:r>
    </w:p>
  </w:footnote>
  <w:footnote w:type="continuationSeparator" w:id="0">
    <w:p w:rsidR="00510932" w:rsidRDefault="00510932" w:rsidP="00C90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B8"/>
    <w:rsid w:val="000071A7"/>
    <w:rsid w:val="00026AD9"/>
    <w:rsid w:val="00032329"/>
    <w:rsid w:val="00036679"/>
    <w:rsid w:val="000439CE"/>
    <w:rsid w:val="00044D1C"/>
    <w:rsid w:val="00061C18"/>
    <w:rsid w:val="0008758C"/>
    <w:rsid w:val="000A0C92"/>
    <w:rsid w:val="000C455F"/>
    <w:rsid w:val="000D0775"/>
    <w:rsid w:val="000E3D9D"/>
    <w:rsid w:val="001512EA"/>
    <w:rsid w:val="001531D3"/>
    <w:rsid w:val="00181A29"/>
    <w:rsid w:val="00190A5F"/>
    <w:rsid w:val="0019375C"/>
    <w:rsid w:val="001A06A7"/>
    <w:rsid w:val="001B2FA5"/>
    <w:rsid w:val="001D5B13"/>
    <w:rsid w:val="001D6CF4"/>
    <w:rsid w:val="001E2434"/>
    <w:rsid w:val="001E2B27"/>
    <w:rsid w:val="001E3571"/>
    <w:rsid w:val="001E3B0D"/>
    <w:rsid w:val="001E5849"/>
    <w:rsid w:val="00217236"/>
    <w:rsid w:val="00227682"/>
    <w:rsid w:val="00234F62"/>
    <w:rsid w:val="0023523C"/>
    <w:rsid w:val="00237154"/>
    <w:rsid w:val="0023740A"/>
    <w:rsid w:val="00244BDD"/>
    <w:rsid w:val="0028181B"/>
    <w:rsid w:val="002A55F9"/>
    <w:rsid w:val="002B4B2C"/>
    <w:rsid w:val="002D34CA"/>
    <w:rsid w:val="002F071F"/>
    <w:rsid w:val="0031151B"/>
    <w:rsid w:val="00372AEC"/>
    <w:rsid w:val="00372E22"/>
    <w:rsid w:val="00393833"/>
    <w:rsid w:val="00393D27"/>
    <w:rsid w:val="00395A6A"/>
    <w:rsid w:val="003B20EB"/>
    <w:rsid w:val="003D4A24"/>
    <w:rsid w:val="003E2611"/>
    <w:rsid w:val="003F2934"/>
    <w:rsid w:val="00417D16"/>
    <w:rsid w:val="00426DE7"/>
    <w:rsid w:val="00430C9F"/>
    <w:rsid w:val="00444319"/>
    <w:rsid w:val="004508A9"/>
    <w:rsid w:val="00452C10"/>
    <w:rsid w:val="00454DB9"/>
    <w:rsid w:val="004629A5"/>
    <w:rsid w:val="00477E75"/>
    <w:rsid w:val="004830A0"/>
    <w:rsid w:val="0049278F"/>
    <w:rsid w:val="004B30C8"/>
    <w:rsid w:val="004D7C37"/>
    <w:rsid w:val="00510932"/>
    <w:rsid w:val="00520BCC"/>
    <w:rsid w:val="00535815"/>
    <w:rsid w:val="00547CBA"/>
    <w:rsid w:val="00550BED"/>
    <w:rsid w:val="005666FB"/>
    <w:rsid w:val="00584111"/>
    <w:rsid w:val="0058744F"/>
    <w:rsid w:val="005A0C6A"/>
    <w:rsid w:val="005A6D48"/>
    <w:rsid w:val="005B5A9A"/>
    <w:rsid w:val="005C2FD7"/>
    <w:rsid w:val="005D695F"/>
    <w:rsid w:val="005F4FCF"/>
    <w:rsid w:val="00624602"/>
    <w:rsid w:val="00631DD3"/>
    <w:rsid w:val="00641E4D"/>
    <w:rsid w:val="00643621"/>
    <w:rsid w:val="00644824"/>
    <w:rsid w:val="00653716"/>
    <w:rsid w:val="00654FB8"/>
    <w:rsid w:val="00672B6C"/>
    <w:rsid w:val="00676F1A"/>
    <w:rsid w:val="0068760B"/>
    <w:rsid w:val="00690627"/>
    <w:rsid w:val="00690DE6"/>
    <w:rsid w:val="00694DCE"/>
    <w:rsid w:val="006A31C5"/>
    <w:rsid w:val="006B399C"/>
    <w:rsid w:val="006C4C5E"/>
    <w:rsid w:val="006D3077"/>
    <w:rsid w:val="006E36C1"/>
    <w:rsid w:val="006E721B"/>
    <w:rsid w:val="006F0129"/>
    <w:rsid w:val="006F78C2"/>
    <w:rsid w:val="007118FE"/>
    <w:rsid w:val="00711D0F"/>
    <w:rsid w:val="00711D80"/>
    <w:rsid w:val="007137B8"/>
    <w:rsid w:val="00716CD9"/>
    <w:rsid w:val="007616A5"/>
    <w:rsid w:val="007636A3"/>
    <w:rsid w:val="007802B8"/>
    <w:rsid w:val="007A2E2D"/>
    <w:rsid w:val="007C124C"/>
    <w:rsid w:val="007E3E58"/>
    <w:rsid w:val="007E76DC"/>
    <w:rsid w:val="00800846"/>
    <w:rsid w:val="00806304"/>
    <w:rsid w:val="00816522"/>
    <w:rsid w:val="008534FA"/>
    <w:rsid w:val="00861A58"/>
    <w:rsid w:val="008675E0"/>
    <w:rsid w:val="008B2142"/>
    <w:rsid w:val="008F5BDD"/>
    <w:rsid w:val="00900532"/>
    <w:rsid w:val="0092138B"/>
    <w:rsid w:val="009232B4"/>
    <w:rsid w:val="00941BE8"/>
    <w:rsid w:val="0095014D"/>
    <w:rsid w:val="00954ADF"/>
    <w:rsid w:val="00965600"/>
    <w:rsid w:val="009708A5"/>
    <w:rsid w:val="009846E6"/>
    <w:rsid w:val="009917D2"/>
    <w:rsid w:val="009B19FC"/>
    <w:rsid w:val="00A04B95"/>
    <w:rsid w:val="00A27FC2"/>
    <w:rsid w:val="00A42630"/>
    <w:rsid w:val="00A42E7E"/>
    <w:rsid w:val="00A524BA"/>
    <w:rsid w:val="00A62285"/>
    <w:rsid w:val="00A838B1"/>
    <w:rsid w:val="00AB16B9"/>
    <w:rsid w:val="00AB2C26"/>
    <w:rsid w:val="00AB2E37"/>
    <w:rsid w:val="00AB78DB"/>
    <w:rsid w:val="00AD1DDC"/>
    <w:rsid w:val="00AE1BF6"/>
    <w:rsid w:val="00AE3836"/>
    <w:rsid w:val="00AE3DDE"/>
    <w:rsid w:val="00AF4F8E"/>
    <w:rsid w:val="00AF5E99"/>
    <w:rsid w:val="00B10F38"/>
    <w:rsid w:val="00B2542A"/>
    <w:rsid w:val="00B362EB"/>
    <w:rsid w:val="00B40660"/>
    <w:rsid w:val="00B409FC"/>
    <w:rsid w:val="00B4791A"/>
    <w:rsid w:val="00B47DA0"/>
    <w:rsid w:val="00B500F3"/>
    <w:rsid w:val="00B84CE0"/>
    <w:rsid w:val="00B85BF3"/>
    <w:rsid w:val="00B86058"/>
    <w:rsid w:val="00BA4FAB"/>
    <w:rsid w:val="00BE71DD"/>
    <w:rsid w:val="00BF3771"/>
    <w:rsid w:val="00BF53F3"/>
    <w:rsid w:val="00BF6490"/>
    <w:rsid w:val="00C17FFD"/>
    <w:rsid w:val="00C30AEE"/>
    <w:rsid w:val="00C419EA"/>
    <w:rsid w:val="00C4333D"/>
    <w:rsid w:val="00C44628"/>
    <w:rsid w:val="00C46FA8"/>
    <w:rsid w:val="00C55DC5"/>
    <w:rsid w:val="00C618C3"/>
    <w:rsid w:val="00C6785D"/>
    <w:rsid w:val="00C67F92"/>
    <w:rsid w:val="00C74C1A"/>
    <w:rsid w:val="00C802B0"/>
    <w:rsid w:val="00C90242"/>
    <w:rsid w:val="00CC5714"/>
    <w:rsid w:val="00CE6791"/>
    <w:rsid w:val="00CF047B"/>
    <w:rsid w:val="00D075FA"/>
    <w:rsid w:val="00D15514"/>
    <w:rsid w:val="00D2432A"/>
    <w:rsid w:val="00D25777"/>
    <w:rsid w:val="00D32B0B"/>
    <w:rsid w:val="00D4320B"/>
    <w:rsid w:val="00D86983"/>
    <w:rsid w:val="00DA411F"/>
    <w:rsid w:val="00DA63E6"/>
    <w:rsid w:val="00DA6F4C"/>
    <w:rsid w:val="00DB1D0E"/>
    <w:rsid w:val="00DC6F2A"/>
    <w:rsid w:val="00DE1A21"/>
    <w:rsid w:val="00DF361E"/>
    <w:rsid w:val="00E10DEB"/>
    <w:rsid w:val="00E265BD"/>
    <w:rsid w:val="00E4048D"/>
    <w:rsid w:val="00E72C8F"/>
    <w:rsid w:val="00E735D9"/>
    <w:rsid w:val="00E863F3"/>
    <w:rsid w:val="00EC4BF3"/>
    <w:rsid w:val="00EE7007"/>
    <w:rsid w:val="00F06EDA"/>
    <w:rsid w:val="00F22A2A"/>
    <w:rsid w:val="00F269D3"/>
    <w:rsid w:val="00F30EF5"/>
    <w:rsid w:val="00F8029D"/>
    <w:rsid w:val="00F87173"/>
    <w:rsid w:val="00F92B5E"/>
    <w:rsid w:val="00FB5649"/>
    <w:rsid w:val="00FC44EF"/>
    <w:rsid w:val="00FC6C8E"/>
    <w:rsid w:val="00FC7316"/>
    <w:rsid w:val="00FE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39E1A"/>
  <w15:chartTrackingRefBased/>
  <w15:docId w15:val="{6917B94C-34AA-4E7D-A3A5-BEDBB56F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3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024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90242"/>
    <w:rPr>
      <w:sz w:val="18"/>
      <w:szCs w:val="18"/>
    </w:rPr>
  </w:style>
  <w:style w:type="paragraph" w:styleId="a6">
    <w:name w:val="footer"/>
    <w:basedOn w:val="a"/>
    <w:link w:val="a7"/>
    <w:uiPriority w:val="99"/>
    <w:unhideWhenUsed/>
    <w:rsid w:val="00C90242"/>
    <w:pPr>
      <w:tabs>
        <w:tab w:val="center" w:pos="4153"/>
        <w:tab w:val="right" w:pos="8306"/>
      </w:tabs>
      <w:snapToGrid w:val="0"/>
      <w:jc w:val="left"/>
    </w:pPr>
    <w:rPr>
      <w:sz w:val="18"/>
      <w:szCs w:val="18"/>
    </w:rPr>
  </w:style>
  <w:style w:type="character" w:customStyle="1" w:styleId="a7">
    <w:name w:val="页脚 字符"/>
    <w:basedOn w:val="a0"/>
    <w:link w:val="a6"/>
    <w:uiPriority w:val="99"/>
    <w:rsid w:val="00C90242"/>
    <w:rPr>
      <w:sz w:val="18"/>
      <w:szCs w:val="18"/>
    </w:rPr>
  </w:style>
  <w:style w:type="paragraph" w:styleId="a8">
    <w:name w:val="Balloon Text"/>
    <w:basedOn w:val="a"/>
    <w:link w:val="a9"/>
    <w:uiPriority w:val="99"/>
    <w:semiHidden/>
    <w:unhideWhenUsed/>
    <w:rsid w:val="002A55F9"/>
    <w:rPr>
      <w:sz w:val="18"/>
      <w:szCs w:val="18"/>
    </w:rPr>
  </w:style>
  <w:style w:type="character" w:customStyle="1" w:styleId="a9">
    <w:name w:val="批注框文本 字符"/>
    <w:basedOn w:val="a0"/>
    <w:link w:val="a8"/>
    <w:uiPriority w:val="99"/>
    <w:semiHidden/>
    <w:rsid w:val="002A55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C0CD4-0E09-4D39-A558-33074354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3</Pages>
  <Words>310</Words>
  <Characters>1768</Characters>
  <Application>Microsoft Office Word</Application>
  <DocSecurity>0</DocSecurity>
  <Lines>14</Lines>
  <Paragraphs>4</Paragraphs>
  <ScaleCrop>false</ScaleCrop>
  <Company>GYBYS</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Licy</dc:creator>
  <cp:keywords/>
  <dc:description/>
  <cp:lastModifiedBy>Licy</cp:lastModifiedBy>
  <cp:revision>9</cp:revision>
  <cp:lastPrinted>2023-01-19T04:05:00Z</cp:lastPrinted>
  <dcterms:created xsi:type="dcterms:W3CDTF">2023-01-19T01:25:00Z</dcterms:created>
  <dcterms:modified xsi:type="dcterms:W3CDTF">2023-01-19T08:38:00Z</dcterms:modified>
</cp:coreProperties>
</file>