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FC130" w14:textId="77777777" w:rsidR="00566F3F" w:rsidRDefault="00CB5BB5">
      <w:pPr>
        <w:pStyle w:val="1"/>
        <w:spacing w:before="0" w:line="360" w:lineRule="auto"/>
        <w:ind w:left="0"/>
        <w:jc w:val="center"/>
        <w:rPr>
          <w:rFonts w:ascii="黑体" w:eastAsia="黑体" w:hAnsi="黑体"/>
          <w:w w:val="95"/>
          <w:sz w:val="30"/>
          <w:szCs w:val="30"/>
          <w:lang w:eastAsia="zh-CN"/>
        </w:rPr>
      </w:pPr>
      <w:r>
        <w:rPr>
          <w:rFonts w:ascii="黑体" w:eastAsia="黑体" w:hAnsi="黑体" w:hint="eastAsia"/>
          <w:w w:val="95"/>
          <w:sz w:val="30"/>
          <w:szCs w:val="30"/>
          <w:lang w:eastAsia="zh-CN"/>
        </w:rPr>
        <w:t>航天宏图信息技术股份有限公司</w:t>
      </w:r>
    </w:p>
    <w:p w14:paraId="4D130895" w14:textId="77777777" w:rsidR="00566F3F" w:rsidRDefault="00CB5BB5">
      <w:pPr>
        <w:pStyle w:val="1"/>
        <w:spacing w:before="0" w:line="360" w:lineRule="auto"/>
        <w:ind w:left="0"/>
        <w:jc w:val="center"/>
        <w:rPr>
          <w:rFonts w:ascii="黑体" w:eastAsia="黑体" w:hAnsi="黑体"/>
          <w:w w:val="95"/>
          <w:sz w:val="30"/>
          <w:szCs w:val="30"/>
          <w:lang w:eastAsia="zh-CN"/>
        </w:rPr>
      </w:pPr>
      <w:r>
        <w:rPr>
          <w:rFonts w:ascii="黑体" w:eastAsia="黑体" w:hAnsi="黑体"/>
          <w:w w:val="95"/>
          <w:sz w:val="30"/>
          <w:szCs w:val="30"/>
          <w:lang w:eastAsia="zh-CN"/>
        </w:rPr>
        <w:t>投资者关系活动记录表</w:t>
      </w:r>
    </w:p>
    <w:p w14:paraId="6E3D142B" w14:textId="20B2D49D" w:rsidR="00566F3F" w:rsidRDefault="00CB5BB5">
      <w:pPr>
        <w:pStyle w:val="a4"/>
        <w:spacing w:before="193" w:after="45"/>
        <w:rPr>
          <w:rFonts w:cs="宋体"/>
          <w:lang w:eastAsia="zh-CN"/>
        </w:rPr>
        <w:sectPr w:rsidR="00566F3F">
          <w:pgSz w:w="11906" w:h="16838"/>
          <w:pgMar w:top="1440" w:right="1800" w:bottom="1440" w:left="1800" w:header="851" w:footer="992" w:gutter="0"/>
          <w:cols w:space="425"/>
          <w:docGrid w:type="lines" w:linePitch="312"/>
        </w:sectPr>
      </w:pPr>
      <w:r>
        <w:rPr>
          <w:lang w:eastAsia="zh-CN"/>
        </w:rPr>
        <w:t>证券简称：</w:t>
      </w:r>
      <w:r>
        <w:rPr>
          <w:rFonts w:hint="eastAsia"/>
          <w:lang w:eastAsia="zh-CN"/>
        </w:rPr>
        <w:t>航天宏图</w:t>
      </w:r>
      <w:r>
        <w:rPr>
          <w:rFonts w:hint="eastAsia"/>
          <w:lang w:eastAsia="zh-CN"/>
        </w:rPr>
        <w:t xml:space="preserve">          </w:t>
      </w:r>
      <w:r>
        <w:rPr>
          <w:lang w:eastAsia="zh-CN"/>
        </w:rPr>
        <w:t>证券代码：</w:t>
      </w:r>
      <w:r>
        <w:rPr>
          <w:rFonts w:cs="宋体"/>
          <w:lang w:eastAsia="zh-CN"/>
        </w:rPr>
        <w:t>688066</w:t>
      </w:r>
      <w:r>
        <w:rPr>
          <w:rFonts w:cs="宋体" w:hint="eastAsia"/>
          <w:lang w:eastAsia="zh-CN"/>
        </w:rPr>
        <w:t xml:space="preserve">          </w:t>
      </w:r>
      <w:r>
        <w:rPr>
          <w:lang w:eastAsia="zh-CN"/>
        </w:rPr>
        <w:t>编号：</w:t>
      </w:r>
      <w:r>
        <w:rPr>
          <w:lang w:eastAsia="zh-CN"/>
        </w:rPr>
        <w:t>2023</w:t>
      </w:r>
      <w:r>
        <w:rPr>
          <w:rFonts w:hint="eastAsia"/>
          <w:lang w:eastAsia="zh-CN"/>
        </w:rPr>
        <w:t>-</w:t>
      </w:r>
      <w:r>
        <w:rPr>
          <w:lang w:eastAsia="zh-CN"/>
        </w:rPr>
        <w:t>00</w:t>
      </w:r>
      <w:r w:rsidR="00FC43A6">
        <w:rPr>
          <w:lang w:eastAsia="zh-CN"/>
        </w:rPr>
        <w:t>2</w:t>
      </w:r>
    </w:p>
    <w:tbl>
      <w:tblPr>
        <w:tblStyle w:val="TableNormal"/>
        <w:tblW w:w="9541" w:type="dxa"/>
        <w:jc w:val="center"/>
        <w:tblInd w:w="0" w:type="dxa"/>
        <w:tblLayout w:type="fixed"/>
        <w:tblLook w:val="04A0" w:firstRow="1" w:lastRow="0" w:firstColumn="1" w:lastColumn="0" w:noHBand="0" w:noVBand="1"/>
      </w:tblPr>
      <w:tblGrid>
        <w:gridCol w:w="1545"/>
        <w:gridCol w:w="7996"/>
      </w:tblGrid>
      <w:tr w:rsidR="00566F3F" w14:paraId="6B9DC63F" w14:textId="77777777">
        <w:trPr>
          <w:trHeight w:hRule="exact" w:val="1643"/>
          <w:jc w:val="center"/>
        </w:trPr>
        <w:tc>
          <w:tcPr>
            <w:tcW w:w="1545" w:type="dxa"/>
            <w:tcBorders>
              <w:top w:val="single" w:sz="12" w:space="0" w:color="000000"/>
              <w:left w:val="single" w:sz="12" w:space="0" w:color="000000"/>
              <w:bottom w:val="single" w:sz="6" w:space="0" w:color="000000"/>
              <w:right w:val="single" w:sz="6" w:space="0" w:color="000000"/>
            </w:tcBorders>
            <w:vAlign w:val="center"/>
          </w:tcPr>
          <w:p w14:paraId="383B9FDF" w14:textId="77777777" w:rsidR="00566F3F" w:rsidRDefault="00CB5BB5">
            <w:pPr>
              <w:pStyle w:val="TableParagraph"/>
              <w:spacing w:line="358" w:lineRule="auto"/>
              <w:jc w:val="center"/>
              <w:rPr>
                <w:rFonts w:ascii="宋体" w:eastAsia="宋体" w:hAnsi="宋体" w:cs="宋体"/>
                <w:b/>
                <w:bCs/>
                <w:sz w:val="24"/>
                <w:szCs w:val="24"/>
                <w:lang w:eastAsia="zh-CN"/>
              </w:rPr>
            </w:pPr>
            <w:r>
              <w:rPr>
                <w:rFonts w:ascii="宋体" w:eastAsia="宋体" w:hAnsi="宋体" w:cs="宋体"/>
                <w:b/>
                <w:bCs/>
                <w:sz w:val="24"/>
                <w:szCs w:val="24"/>
                <w:lang w:eastAsia="zh-CN"/>
              </w:rPr>
              <w:lastRenderedPageBreak/>
              <w:t>资者关系活动类别</w:t>
            </w:r>
          </w:p>
        </w:tc>
        <w:tc>
          <w:tcPr>
            <w:tcW w:w="7996" w:type="dxa"/>
            <w:tcBorders>
              <w:top w:val="single" w:sz="12" w:space="0" w:color="000000"/>
              <w:left w:val="single" w:sz="6" w:space="0" w:color="000000"/>
              <w:bottom w:val="single" w:sz="6" w:space="0" w:color="000000"/>
              <w:right w:val="single" w:sz="12" w:space="0" w:color="000000"/>
            </w:tcBorders>
          </w:tcPr>
          <w:p w14:paraId="6270F75D" w14:textId="77777777" w:rsidR="00566F3F" w:rsidRDefault="00CB5BB5">
            <w:pPr>
              <w:pStyle w:val="TableParagraph"/>
              <w:spacing w:before="40"/>
              <w:ind w:left="100"/>
              <w:rPr>
                <w:rFonts w:ascii="宋体" w:eastAsia="宋体" w:hAnsi="宋体" w:cs="宋体"/>
                <w:sz w:val="24"/>
                <w:szCs w:val="24"/>
                <w:lang w:eastAsia="zh-CN"/>
              </w:rPr>
            </w:pPr>
            <w:r>
              <w:rPr>
                <w:rFonts w:ascii="宋体" w:eastAsia="宋体" w:hAnsi="宋体" w:cs="宋体" w:hint="eastAsia"/>
                <w:sz w:val="24"/>
                <w:szCs w:val="24"/>
                <w:lang w:eastAsia="zh-CN"/>
              </w:rPr>
              <w:t>√</w:t>
            </w:r>
            <w:r>
              <w:rPr>
                <w:rFonts w:ascii="宋体" w:eastAsia="宋体" w:hAnsi="宋体" w:cs="宋体"/>
                <w:sz w:val="24"/>
                <w:szCs w:val="24"/>
                <w:lang w:eastAsia="zh-CN"/>
              </w:rPr>
              <w:t>特定对象调研</w:t>
            </w:r>
            <w:r>
              <w:rPr>
                <w:rFonts w:ascii="宋体" w:eastAsia="宋体" w:hAnsi="宋体" w:cs="宋体" w:hint="eastAsia"/>
                <w:sz w:val="24"/>
                <w:szCs w:val="24"/>
                <w:lang w:eastAsia="zh-CN"/>
              </w:rPr>
              <w:t xml:space="preserve"> </w:t>
            </w:r>
            <w:r>
              <w:rPr>
                <w:rFonts w:ascii="宋体" w:eastAsia="宋体" w:hAnsi="宋体" w:cs="宋体"/>
                <w:sz w:val="24"/>
                <w:szCs w:val="24"/>
                <w:lang w:eastAsia="zh-CN"/>
              </w:rPr>
              <w:t xml:space="preserve">          □</w:t>
            </w:r>
            <w:r>
              <w:rPr>
                <w:rFonts w:ascii="宋体" w:eastAsia="宋体" w:hAnsi="宋体" w:cs="宋体"/>
                <w:sz w:val="24"/>
                <w:szCs w:val="24"/>
                <w:lang w:eastAsia="zh-CN"/>
              </w:rPr>
              <w:t>分析师会议</w:t>
            </w:r>
            <w:r>
              <w:rPr>
                <w:rFonts w:ascii="宋体" w:eastAsia="宋体" w:hAnsi="宋体" w:cs="宋体" w:hint="eastAsia"/>
                <w:sz w:val="24"/>
                <w:szCs w:val="24"/>
                <w:lang w:eastAsia="zh-CN"/>
              </w:rPr>
              <w:t xml:space="preserve"> </w:t>
            </w:r>
            <w:r>
              <w:rPr>
                <w:rFonts w:ascii="宋体" w:eastAsia="宋体" w:hAnsi="宋体" w:cs="宋体"/>
                <w:sz w:val="24"/>
                <w:szCs w:val="24"/>
                <w:lang w:eastAsia="zh-CN"/>
              </w:rPr>
              <w:t xml:space="preserve">           □</w:t>
            </w:r>
            <w:r>
              <w:rPr>
                <w:rFonts w:ascii="宋体" w:eastAsia="宋体" w:hAnsi="宋体" w:cs="宋体"/>
                <w:sz w:val="24"/>
                <w:szCs w:val="24"/>
                <w:lang w:eastAsia="zh-CN"/>
              </w:rPr>
              <w:t>媒体采访</w:t>
            </w:r>
          </w:p>
          <w:p w14:paraId="22CEA452" w14:textId="77777777" w:rsidR="00566F3F" w:rsidRDefault="00CB5BB5">
            <w:pPr>
              <w:pStyle w:val="TableParagraph"/>
              <w:spacing w:before="154"/>
              <w:ind w:left="100"/>
              <w:rPr>
                <w:rFonts w:ascii="宋体" w:eastAsia="宋体" w:hAnsi="宋体" w:cs="宋体"/>
                <w:sz w:val="24"/>
                <w:szCs w:val="24"/>
                <w:lang w:eastAsia="zh-CN"/>
              </w:rPr>
            </w:pPr>
            <w:r>
              <w:rPr>
                <w:rFonts w:ascii="宋体" w:eastAsia="宋体" w:hAnsi="宋体" w:cs="宋体"/>
                <w:sz w:val="24"/>
                <w:szCs w:val="24"/>
                <w:lang w:eastAsia="zh-CN"/>
              </w:rPr>
              <w:t>□</w:t>
            </w:r>
            <w:r>
              <w:rPr>
                <w:rFonts w:ascii="宋体" w:eastAsia="宋体" w:hAnsi="宋体" w:cs="宋体"/>
                <w:sz w:val="24"/>
                <w:szCs w:val="24"/>
                <w:lang w:eastAsia="zh-CN"/>
              </w:rPr>
              <w:t>业绩说明会</w:t>
            </w:r>
            <w:r>
              <w:rPr>
                <w:rFonts w:ascii="宋体" w:eastAsia="宋体" w:hAnsi="宋体" w:cs="宋体" w:hint="eastAsia"/>
                <w:sz w:val="24"/>
                <w:szCs w:val="24"/>
                <w:lang w:eastAsia="zh-CN"/>
              </w:rPr>
              <w:t xml:space="preserve"> </w:t>
            </w:r>
            <w:r>
              <w:rPr>
                <w:rFonts w:ascii="宋体" w:eastAsia="宋体" w:hAnsi="宋体" w:cs="宋体"/>
                <w:sz w:val="24"/>
                <w:szCs w:val="24"/>
                <w:lang w:eastAsia="zh-CN"/>
              </w:rPr>
              <w:t xml:space="preserve">            □</w:t>
            </w:r>
            <w:r>
              <w:rPr>
                <w:rFonts w:ascii="宋体" w:eastAsia="宋体" w:hAnsi="宋体" w:cs="宋体"/>
                <w:sz w:val="24"/>
                <w:szCs w:val="24"/>
                <w:lang w:eastAsia="zh-CN"/>
              </w:rPr>
              <w:t>新闻发布会</w:t>
            </w:r>
            <w:r>
              <w:rPr>
                <w:rFonts w:ascii="宋体" w:eastAsia="宋体" w:hAnsi="宋体" w:cs="宋体" w:hint="eastAsia"/>
                <w:sz w:val="24"/>
                <w:szCs w:val="24"/>
                <w:lang w:eastAsia="zh-CN"/>
              </w:rPr>
              <w:t xml:space="preserve"> </w:t>
            </w:r>
            <w:r>
              <w:rPr>
                <w:rFonts w:ascii="宋体" w:eastAsia="宋体" w:hAnsi="宋体" w:cs="宋体"/>
                <w:sz w:val="24"/>
                <w:szCs w:val="24"/>
                <w:lang w:eastAsia="zh-CN"/>
              </w:rPr>
              <w:t xml:space="preserve">           □</w:t>
            </w:r>
            <w:r>
              <w:rPr>
                <w:rFonts w:ascii="宋体" w:eastAsia="宋体" w:hAnsi="宋体" w:cs="宋体"/>
                <w:sz w:val="24"/>
                <w:szCs w:val="24"/>
                <w:lang w:eastAsia="zh-CN"/>
              </w:rPr>
              <w:t>路演活动</w:t>
            </w:r>
          </w:p>
          <w:p w14:paraId="6C82A917" w14:textId="77777777" w:rsidR="00566F3F" w:rsidRDefault="00CB5BB5">
            <w:pPr>
              <w:pStyle w:val="TableParagraph"/>
              <w:spacing w:before="154"/>
              <w:ind w:left="100"/>
              <w:rPr>
                <w:rFonts w:ascii="宋体" w:eastAsia="宋体" w:hAnsi="宋体" w:cs="宋体"/>
                <w:sz w:val="24"/>
                <w:szCs w:val="24"/>
                <w:lang w:eastAsia="zh-CN"/>
              </w:rPr>
            </w:pPr>
            <w:r>
              <w:rPr>
                <w:rFonts w:ascii="宋体" w:eastAsia="宋体" w:hAnsi="宋体" w:cs="宋体"/>
                <w:sz w:val="24"/>
                <w:szCs w:val="24"/>
                <w:lang w:eastAsia="zh-CN"/>
              </w:rPr>
              <w:t>□</w:t>
            </w:r>
            <w:r>
              <w:rPr>
                <w:rFonts w:ascii="宋体" w:eastAsia="宋体" w:hAnsi="宋体" w:cs="宋体"/>
                <w:sz w:val="24"/>
                <w:szCs w:val="24"/>
                <w:lang w:eastAsia="zh-CN"/>
              </w:rPr>
              <w:t>现场参观</w:t>
            </w:r>
            <w:r>
              <w:rPr>
                <w:rFonts w:ascii="宋体" w:eastAsia="宋体" w:hAnsi="宋体" w:cs="宋体" w:hint="eastAsia"/>
                <w:sz w:val="24"/>
                <w:szCs w:val="24"/>
                <w:lang w:eastAsia="zh-CN"/>
              </w:rPr>
              <w:t xml:space="preserve"> </w:t>
            </w:r>
            <w:r>
              <w:rPr>
                <w:rFonts w:ascii="宋体" w:eastAsia="宋体" w:hAnsi="宋体" w:cs="宋体"/>
                <w:sz w:val="24"/>
                <w:szCs w:val="24"/>
                <w:lang w:eastAsia="zh-CN"/>
              </w:rPr>
              <w:t xml:space="preserve">              □</w:t>
            </w:r>
            <w:r>
              <w:rPr>
                <w:rFonts w:ascii="宋体" w:eastAsia="宋体" w:hAnsi="宋体" w:cs="宋体"/>
                <w:sz w:val="24"/>
                <w:szCs w:val="24"/>
                <w:lang w:eastAsia="zh-CN"/>
              </w:rPr>
              <w:t>其他（）</w:t>
            </w:r>
          </w:p>
        </w:tc>
      </w:tr>
      <w:tr w:rsidR="00566F3F" w14:paraId="25ADAA6D" w14:textId="77777777">
        <w:trPr>
          <w:trHeight w:hRule="exact" w:val="1112"/>
          <w:jc w:val="center"/>
        </w:trPr>
        <w:tc>
          <w:tcPr>
            <w:tcW w:w="1545" w:type="dxa"/>
            <w:tcBorders>
              <w:top w:val="single" w:sz="6" w:space="0" w:color="000000"/>
              <w:left w:val="single" w:sz="12" w:space="0" w:color="000000"/>
              <w:bottom w:val="single" w:sz="6" w:space="0" w:color="000000"/>
              <w:right w:val="single" w:sz="6" w:space="0" w:color="000000"/>
            </w:tcBorders>
            <w:vAlign w:val="center"/>
          </w:tcPr>
          <w:p w14:paraId="1ECB587F" w14:textId="77777777" w:rsidR="00566F3F" w:rsidRDefault="00CB5BB5">
            <w:pPr>
              <w:pStyle w:val="TableParagraph"/>
              <w:spacing w:line="358" w:lineRule="auto"/>
              <w:jc w:val="center"/>
              <w:rPr>
                <w:rFonts w:ascii="宋体" w:eastAsia="宋体" w:hAnsi="宋体" w:cs="宋体"/>
                <w:b/>
                <w:bCs/>
                <w:sz w:val="24"/>
                <w:szCs w:val="24"/>
                <w:lang w:eastAsia="zh-CN"/>
              </w:rPr>
            </w:pPr>
            <w:r>
              <w:rPr>
                <w:rFonts w:ascii="宋体" w:eastAsia="宋体" w:hAnsi="宋体" w:cs="宋体" w:hint="eastAsia"/>
                <w:b/>
                <w:bCs/>
                <w:sz w:val="24"/>
                <w:szCs w:val="24"/>
                <w:lang w:eastAsia="zh-CN"/>
              </w:rPr>
              <w:t>参与单位名称及人员姓名</w:t>
            </w:r>
          </w:p>
        </w:tc>
        <w:tc>
          <w:tcPr>
            <w:tcW w:w="7996" w:type="dxa"/>
            <w:tcBorders>
              <w:top w:val="single" w:sz="6" w:space="0" w:color="000000"/>
              <w:left w:val="single" w:sz="6" w:space="0" w:color="000000"/>
              <w:bottom w:val="single" w:sz="6" w:space="0" w:color="000000"/>
              <w:right w:val="single" w:sz="12" w:space="0" w:color="000000"/>
            </w:tcBorders>
          </w:tcPr>
          <w:p w14:paraId="7A0ED27B" w14:textId="5A6E132F" w:rsidR="00566F3F" w:rsidRDefault="00CA35C0">
            <w:pPr>
              <w:pStyle w:val="TableParagraph"/>
              <w:spacing w:before="41"/>
              <w:ind w:left="100"/>
              <w:rPr>
                <w:rFonts w:ascii="宋体" w:eastAsia="宋体" w:hAnsi="宋体" w:cs="宋体"/>
                <w:sz w:val="24"/>
                <w:szCs w:val="24"/>
                <w:lang w:eastAsia="zh-CN"/>
              </w:rPr>
            </w:pPr>
            <w:r>
              <w:rPr>
                <w:rFonts w:ascii="宋体" w:eastAsia="宋体" w:hAnsi="宋体" w:cs="宋体"/>
                <w:sz w:val="24"/>
                <w:szCs w:val="24"/>
                <w:lang w:eastAsia="zh-CN"/>
              </w:rPr>
              <w:t>2</w:t>
            </w:r>
            <w:r w:rsidR="00FC43A6">
              <w:rPr>
                <w:rFonts w:ascii="宋体" w:eastAsia="宋体" w:hAnsi="宋体" w:cs="宋体"/>
                <w:sz w:val="24"/>
                <w:szCs w:val="24"/>
                <w:lang w:eastAsia="zh-CN"/>
              </w:rPr>
              <w:t>6</w:t>
            </w:r>
            <w:r w:rsidR="003609AE">
              <w:rPr>
                <w:rFonts w:ascii="宋体" w:eastAsia="宋体" w:hAnsi="宋体" w:cs="宋体" w:hint="eastAsia"/>
                <w:sz w:val="24"/>
                <w:szCs w:val="24"/>
                <w:lang w:eastAsia="zh-CN"/>
              </w:rPr>
              <w:t>家机构，共</w:t>
            </w:r>
            <w:r w:rsidR="00FC43A6">
              <w:rPr>
                <w:rFonts w:ascii="宋体" w:eastAsia="宋体" w:hAnsi="宋体" w:cs="宋体"/>
                <w:sz w:val="24"/>
                <w:szCs w:val="24"/>
                <w:lang w:eastAsia="zh-CN"/>
              </w:rPr>
              <w:t>54</w:t>
            </w:r>
            <w:r w:rsidR="003609AE">
              <w:rPr>
                <w:rFonts w:ascii="宋体" w:eastAsia="宋体" w:hAnsi="宋体" w:cs="宋体" w:hint="eastAsia"/>
                <w:sz w:val="24"/>
                <w:szCs w:val="24"/>
                <w:lang w:eastAsia="zh-CN"/>
              </w:rPr>
              <w:t>人（详见附件《与会人员清单》）</w:t>
            </w:r>
          </w:p>
        </w:tc>
      </w:tr>
      <w:tr w:rsidR="00566F3F" w14:paraId="32208CAF" w14:textId="77777777">
        <w:trPr>
          <w:trHeight w:hRule="exact" w:val="484"/>
          <w:jc w:val="center"/>
        </w:trPr>
        <w:tc>
          <w:tcPr>
            <w:tcW w:w="1545" w:type="dxa"/>
            <w:tcBorders>
              <w:top w:val="single" w:sz="6" w:space="0" w:color="000000"/>
              <w:left w:val="single" w:sz="12" w:space="0" w:color="000000"/>
              <w:bottom w:val="single" w:sz="6" w:space="0" w:color="000000"/>
              <w:right w:val="single" w:sz="6" w:space="0" w:color="000000"/>
            </w:tcBorders>
            <w:vAlign w:val="center"/>
          </w:tcPr>
          <w:p w14:paraId="126FE740" w14:textId="77777777" w:rsidR="00566F3F" w:rsidRDefault="00CB5BB5">
            <w:pPr>
              <w:pStyle w:val="TableParagraph"/>
              <w:spacing w:line="358" w:lineRule="auto"/>
              <w:jc w:val="center"/>
              <w:rPr>
                <w:rFonts w:ascii="宋体" w:eastAsia="宋体" w:hAnsi="宋体" w:cs="宋体"/>
                <w:b/>
                <w:bCs/>
                <w:sz w:val="24"/>
                <w:szCs w:val="24"/>
                <w:lang w:eastAsia="zh-CN"/>
              </w:rPr>
            </w:pPr>
            <w:r>
              <w:rPr>
                <w:rFonts w:ascii="宋体" w:eastAsia="宋体" w:hAnsi="宋体" w:cs="宋体"/>
                <w:b/>
                <w:bCs/>
                <w:sz w:val="24"/>
                <w:szCs w:val="24"/>
                <w:lang w:eastAsia="zh-CN"/>
              </w:rPr>
              <w:t>时间</w:t>
            </w:r>
          </w:p>
        </w:tc>
        <w:tc>
          <w:tcPr>
            <w:tcW w:w="7996" w:type="dxa"/>
            <w:tcBorders>
              <w:top w:val="single" w:sz="6" w:space="0" w:color="000000"/>
              <w:left w:val="single" w:sz="6" w:space="0" w:color="000000"/>
              <w:bottom w:val="single" w:sz="6" w:space="0" w:color="000000"/>
              <w:right w:val="single" w:sz="12" w:space="0" w:color="000000"/>
            </w:tcBorders>
          </w:tcPr>
          <w:p w14:paraId="6A0738F2" w14:textId="44F15280" w:rsidR="00566F3F" w:rsidRDefault="00CB5BB5">
            <w:pPr>
              <w:pStyle w:val="TableParagraph"/>
              <w:spacing w:before="41"/>
              <w:ind w:left="100"/>
              <w:rPr>
                <w:rFonts w:ascii="宋体" w:eastAsia="宋体" w:hAnsi="宋体" w:cs="宋体"/>
                <w:sz w:val="24"/>
                <w:szCs w:val="24"/>
              </w:rPr>
            </w:pPr>
            <w:r>
              <w:rPr>
                <w:rFonts w:ascii="宋体" w:eastAsia="宋体" w:hAnsi="宋体" w:cs="宋体" w:hint="eastAsia"/>
                <w:sz w:val="24"/>
                <w:szCs w:val="24"/>
                <w:lang w:eastAsia="zh-CN"/>
              </w:rPr>
              <w:t>2</w:t>
            </w:r>
            <w:r>
              <w:rPr>
                <w:rFonts w:ascii="宋体" w:eastAsia="宋体" w:hAnsi="宋体" w:cs="宋体"/>
                <w:sz w:val="24"/>
                <w:szCs w:val="24"/>
                <w:lang w:eastAsia="zh-CN"/>
              </w:rPr>
              <w:t>0</w:t>
            </w:r>
            <w:r>
              <w:rPr>
                <w:rFonts w:ascii="宋体" w:eastAsia="宋体" w:hAnsi="宋体" w:cs="宋体" w:hint="eastAsia"/>
                <w:sz w:val="24"/>
                <w:szCs w:val="24"/>
                <w:lang w:eastAsia="zh-CN"/>
              </w:rPr>
              <w:t>2</w:t>
            </w:r>
            <w:r>
              <w:rPr>
                <w:rFonts w:ascii="宋体" w:eastAsia="宋体" w:hAnsi="宋体" w:cs="宋体"/>
                <w:sz w:val="24"/>
                <w:szCs w:val="24"/>
                <w:lang w:eastAsia="zh-CN"/>
              </w:rPr>
              <w:t>3</w:t>
            </w:r>
            <w:r>
              <w:rPr>
                <w:rFonts w:ascii="宋体" w:eastAsia="宋体" w:hAnsi="宋体" w:cs="宋体" w:hint="eastAsia"/>
                <w:sz w:val="24"/>
                <w:szCs w:val="24"/>
                <w:lang w:eastAsia="zh-CN"/>
              </w:rPr>
              <w:t>年</w:t>
            </w:r>
            <w:r w:rsidR="00FC43A6">
              <w:rPr>
                <w:rFonts w:ascii="宋体" w:eastAsia="宋体" w:hAnsi="宋体" w:cs="宋体"/>
                <w:sz w:val="24"/>
                <w:szCs w:val="24"/>
                <w:lang w:eastAsia="zh-CN"/>
              </w:rPr>
              <w:t>2</w:t>
            </w:r>
            <w:r>
              <w:rPr>
                <w:rFonts w:ascii="宋体" w:eastAsia="宋体" w:hAnsi="宋体" w:cs="宋体" w:hint="eastAsia"/>
                <w:sz w:val="24"/>
                <w:szCs w:val="24"/>
                <w:lang w:eastAsia="zh-CN"/>
              </w:rPr>
              <w:t>月</w:t>
            </w:r>
            <w:r>
              <w:rPr>
                <w:rFonts w:ascii="宋体" w:eastAsia="宋体" w:hAnsi="宋体" w:cs="宋体"/>
                <w:sz w:val="24"/>
                <w:szCs w:val="24"/>
                <w:lang w:eastAsia="zh-CN"/>
              </w:rPr>
              <w:t>1</w:t>
            </w:r>
            <w:r>
              <w:rPr>
                <w:rFonts w:ascii="宋体" w:eastAsia="宋体" w:hAnsi="宋体" w:cs="宋体" w:hint="eastAsia"/>
                <w:sz w:val="24"/>
                <w:szCs w:val="24"/>
                <w:lang w:eastAsia="zh-CN"/>
              </w:rPr>
              <w:t>日——</w:t>
            </w:r>
            <w:r w:rsidR="00FC43A6">
              <w:rPr>
                <w:rFonts w:ascii="宋体" w:eastAsia="宋体" w:hAnsi="宋体" w:cs="宋体"/>
                <w:sz w:val="24"/>
                <w:szCs w:val="24"/>
                <w:lang w:eastAsia="zh-CN"/>
              </w:rPr>
              <w:t>2</w:t>
            </w:r>
            <w:r>
              <w:rPr>
                <w:rFonts w:ascii="宋体" w:eastAsia="宋体" w:hAnsi="宋体" w:cs="宋体" w:hint="eastAsia"/>
                <w:sz w:val="24"/>
                <w:szCs w:val="24"/>
                <w:lang w:eastAsia="zh-CN"/>
              </w:rPr>
              <w:t>月</w:t>
            </w:r>
            <w:r w:rsidR="00FC43A6">
              <w:rPr>
                <w:rFonts w:ascii="宋体" w:eastAsia="宋体" w:hAnsi="宋体" w:cs="宋体"/>
                <w:sz w:val="24"/>
                <w:szCs w:val="24"/>
                <w:lang w:eastAsia="zh-CN"/>
              </w:rPr>
              <w:t>28</w:t>
            </w:r>
            <w:r>
              <w:rPr>
                <w:rFonts w:ascii="宋体" w:eastAsia="宋体" w:hAnsi="宋体" w:cs="宋体" w:hint="eastAsia"/>
                <w:sz w:val="24"/>
                <w:szCs w:val="24"/>
                <w:lang w:eastAsia="zh-CN"/>
              </w:rPr>
              <w:t>日</w:t>
            </w:r>
          </w:p>
        </w:tc>
      </w:tr>
      <w:tr w:rsidR="00566F3F" w14:paraId="38192E6B" w14:textId="77777777">
        <w:trPr>
          <w:trHeight w:hRule="exact" w:val="482"/>
          <w:jc w:val="center"/>
        </w:trPr>
        <w:tc>
          <w:tcPr>
            <w:tcW w:w="1545" w:type="dxa"/>
            <w:tcBorders>
              <w:top w:val="single" w:sz="6" w:space="0" w:color="000000"/>
              <w:left w:val="single" w:sz="12" w:space="0" w:color="000000"/>
              <w:bottom w:val="single" w:sz="6" w:space="0" w:color="000000"/>
              <w:right w:val="single" w:sz="6" w:space="0" w:color="000000"/>
            </w:tcBorders>
            <w:vAlign w:val="center"/>
          </w:tcPr>
          <w:p w14:paraId="25C1D737" w14:textId="77777777" w:rsidR="00566F3F" w:rsidRDefault="00CB5BB5">
            <w:pPr>
              <w:pStyle w:val="TableParagraph"/>
              <w:spacing w:line="358" w:lineRule="auto"/>
              <w:jc w:val="center"/>
              <w:rPr>
                <w:rFonts w:ascii="宋体" w:eastAsia="宋体" w:hAnsi="宋体" w:cs="宋体"/>
                <w:b/>
                <w:bCs/>
                <w:sz w:val="24"/>
                <w:szCs w:val="24"/>
                <w:lang w:eastAsia="zh-CN"/>
              </w:rPr>
            </w:pPr>
            <w:r>
              <w:rPr>
                <w:rFonts w:ascii="宋体" w:eastAsia="宋体" w:hAnsi="宋体" w:cs="宋体"/>
                <w:b/>
                <w:bCs/>
                <w:sz w:val="24"/>
                <w:szCs w:val="24"/>
                <w:lang w:eastAsia="zh-CN"/>
              </w:rPr>
              <w:t>地点</w:t>
            </w:r>
          </w:p>
        </w:tc>
        <w:tc>
          <w:tcPr>
            <w:tcW w:w="7996" w:type="dxa"/>
            <w:tcBorders>
              <w:top w:val="single" w:sz="6" w:space="0" w:color="000000"/>
              <w:left w:val="single" w:sz="6" w:space="0" w:color="000000"/>
              <w:bottom w:val="single" w:sz="6" w:space="0" w:color="000000"/>
              <w:right w:val="single" w:sz="12" w:space="0" w:color="000000"/>
            </w:tcBorders>
          </w:tcPr>
          <w:p w14:paraId="186A10F4" w14:textId="0B791DDD" w:rsidR="00566F3F" w:rsidRDefault="00B24F27">
            <w:pPr>
              <w:pStyle w:val="TableParagraph"/>
              <w:spacing w:before="40"/>
              <w:ind w:left="100"/>
              <w:rPr>
                <w:rFonts w:ascii="宋体" w:eastAsia="宋体" w:hAnsi="宋体" w:cs="宋体"/>
                <w:sz w:val="24"/>
                <w:szCs w:val="24"/>
                <w:lang w:eastAsia="zh-CN"/>
              </w:rPr>
            </w:pPr>
            <w:r>
              <w:rPr>
                <w:rFonts w:ascii="宋体" w:eastAsia="宋体" w:hAnsi="宋体" w:cs="宋体" w:hint="eastAsia"/>
                <w:sz w:val="24"/>
                <w:szCs w:val="24"/>
                <w:lang w:eastAsia="zh-CN"/>
              </w:rPr>
              <w:t>公司会议室</w:t>
            </w:r>
          </w:p>
        </w:tc>
      </w:tr>
      <w:tr w:rsidR="00566F3F" w14:paraId="23A7D577" w14:textId="77777777">
        <w:trPr>
          <w:trHeight w:hRule="exact" w:val="2432"/>
          <w:jc w:val="center"/>
        </w:trPr>
        <w:tc>
          <w:tcPr>
            <w:tcW w:w="1545" w:type="dxa"/>
            <w:tcBorders>
              <w:top w:val="single" w:sz="6" w:space="0" w:color="000000"/>
              <w:left w:val="single" w:sz="12" w:space="0" w:color="000000"/>
              <w:bottom w:val="single" w:sz="6" w:space="0" w:color="000000"/>
              <w:right w:val="single" w:sz="6" w:space="0" w:color="000000"/>
            </w:tcBorders>
            <w:vAlign w:val="center"/>
          </w:tcPr>
          <w:p w14:paraId="3916872D" w14:textId="77777777" w:rsidR="00566F3F" w:rsidRDefault="00CB5BB5">
            <w:pPr>
              <w:pStyle w:val="TableParagraph"/>
              <w:spacing w:line="358" w:lineRule="auto"/>
              <w:jc w:val="center"/>
              <w:rPr>
                <w:rFonts w:ascii="宋体" w:eastAsia="宋体" w:hAnsi="宋体" w:cs="宋体"/>
                <w:b/>
                <w:bCs/>
                <w:sz w:val="24"/>
                <w:szCs w:val="24"/>
                <w:lang w:eastAsia="zh-CN"/>
              </w:rPr>
            </w:pPr>
            <w:r>
              <w:rPr>
                <w:rFonts w:ascii="宋体" w:eastAsia="宋体" w:hAnsi="宋体" w:cs="宋体"/>
                <w:b/>
                <w:bCs/>
                <w:sz w:val="24"/>
                <w:szCs w:val="24"/>
                <w:lang w:eastAsia="zh-CN"/>
              </w:rPr>
              <w:t>上市公司接待人员姓名</w:t>
            </w:r>
          </w:p>
        </w:tc>
        <w:tc>
          <w:tcPr>
            <w:tcW w:w="7996" w:type="dxa"/>
            <w:tcBorders>
              <w:top w:val="single" w:sz="6" w:space="0" w:color="000000"/>
              <w:left w:val="single" w:sz="6" w:space="0" w:color="000000"/>
              <w:bottom w:val="single" w:sz="6" w:space="0" w:color="000000"/>
              <w:right w:val="single" w:sz="12" w:space="0" w:color="000000"/>
            </w:tcBorders>
          </w:tcPr>
          <w:p w14:paraId="304CAE0D" w14:textId="77777777" w:rsidR="00566F3F" w:rsidRDefault="00CB5BB5" w:rsidP="00B24F27">
            <w:pPr>
              <w:spacing w:line="600" w:lineRule="auto"/>
              <w:rPr>
                <w:rFonts w:ascii="宋体" w:eastAsia="宋体" w:hAnsi="宋体" w:cs="宋体"/>
                <w:sz w:val="24"/>
                <w:szCs w:val="24"/>
                <w:lang w:eastAsia="zh-CN"/>
              </w:rPr>
            </w:pPr>
            <w:r>
              <w:rPr>
                <w:rFonts w:ascii="宋体" w:eastAsia="宋体" w:hAnsi="宋体" w:cs="宋体" w:hint="eastAsia"/>
                <w:sz w:val="24"/>
                <w:szCs w:val="24"/>
                <w:lang w:eastAsia="zh-CN"/>
              </w:rPr>
              <w:t>总经理：廖通逵；</w:t>
            </w:r>
          </w:p>
          <w:p w14:paraId="08BE075C" w14:textId="77777777" w:rsidR="00566F3F" w:rsidRDefault="00CB5BB5" w:rsidP="00B24F27">
            <w:pPr>
              <w:spacing w:line="600" w:lineRule="auto"/>
              <w:rPr>
                <w:rFonts w:ascii="宋体" w:eastAsia="宋体" w:hAnsi="宋体" w:cs="宋体"/>
                <w:sz w:val="24"/>
                <w:szCs w:val="24"/>
                <w:lang w:eastAsia="zh-CN"/>
              </w:rPr>
            </w:pPr>
            <w:r>
              <w:rPr>
                <w:rFonts w:ascii="宋体" w:eastAsia="宋体" w:hAnsi="宋体" w:cs="宋体" w:hint="eastAsia"/>
                <w:sz w:val="24"/>
                <w:szCs w:val="24"/>
                <w:lang w:eastAsia="zh-CN"/>
              </w:rPr>
              <w:t>财务总监：张姝雅；</w:t>
            </w:r>
          </w:p>
          <w:p w14:paraId="45F358F0" w14:textId="7207ADFD" w:rsidR="00566F3F" w:rsidRPr="00B24F27" w:rsidRDefault="00CB5BB5" w:rsidP="00B24F27">
            <w:pPr>
              <w:spacing w:line="600" w:lineRule="auto"/>
              <w:rPr>
                <w:rFonts w:ascii="宋体" w:eastAsia="宋体" w:hAnsi="宋体" w:cs="宋体"/>
                <w:sz w:val="24"/>
                <w:szCs w:val="24"/>
                <w:lang w:eastAsia="zh-CN"/>
              </w:rPr>
            </w:pPr>
            <w:r>
              <w:rPr>
                <w:rFonts w:ascii="宋体" w:eastAsia="宋体" w:hAnsi="宋体" w:cs="宋体" w:hint="eastAsia"/>
                <w:sz w:val="24"/>
                <w:szCs w:val="24"/>
                <w:lang w:eastAsia="zh-CN"/>
              </w:rPr>
              <w:t>董事会秘书：张路平</w:t>
            </w:r>
          </w:p>
        </w:tc>
      </w:tr>
      <w:tr w:rsidR="00566F3F" w14:paraId="596A98CF" w14:textId="77777777">
        <w:trPr>
          <w:trHeight w:val="694"/>
          <w:jc w:val="center"/>
        </w:trPr>
        <w:tc>
          <w:tcPr>
            <w:tcW w:w="1545" w:type="dxa"/>
            <w:tcBorders>
              <w:top w:val="single" w:sz="6" w:space="0" w:color="000000"/>
              <w:left w:val="single" w:sz="12" w:space="0" w:color="000000"/>
              <w:bottom w:val="single" w:sz="6" w:space="0" w:color="000000"/>
              <w:right w:val="single" w:sz="6" w:space="0" w:color="000000"/>
            </w:tcBorders>
            <w:vAlign w:val="center"/>
          </w:tcPr>
          <w:p w14:paraId="78B50DBE" w14:textId="77777777" w:rsidR="00566F3F" w:rsidRDefault="00566F3F">
            <w:pPr>
              <w:pStyle w:val="TableParagraph"/>
              <w:spacing w:before="212" w:line="358" w:lineRule="auto"/>
              <w:ind w:left="130" w:right="138"/>
              <w:jc w:val="center"/>
              <w:rPr>
                <w:rFonts w:ascii="宋体" w:eastAsia="宋体" w:hAnsi="宋体" w:cs="宋体"/>
                <w:b/>
                <w:bCs/>
                <w:sz w:val="24"/>
                <w:szCs w:val="24"/>
                <w:lang w:eastAsia="zh-CN"/>
              </w:rPr>
            </w:pPr>
          </w:p>
        </w:tc>
        <w:tc>
          <w:tcPr>
            <w:tcW w:w="7996" w:type="dxa"/>
            <w:tcBorders>
              <w:top w:val="single" w:sz="6" w:space="0" w:color="000000"/>
              <w:left w:val="single" w:sz="6" w:space="0" w:color="000000"/>
              <w:bottom w:val="single" w:sz="6" w:space="0" w:color="000000"/>
              <w:right w:val="single" w:sz="12" w:space="0" w:color="000000"/>
            </w:tcBorders>
          </w:tcPr>
          <w:p w14:paraId="54DD3838" w14:textId="77777777" w:rsidR="00566F3F" w:rsidRDefault="00CB5BB5">
            <w:pPr>
              <w:spacing w:line="360" w:lineRule="auto"/>
              <w:rPr>
                <w:rFonts w:ascii="宋体" w:eastAsia="宋体" w:hAnsi="宋体" w:cs="宋体"/>
                <w:b/>
                <w:sz w:val="24"/>
                <w:szCs w:val="24"/>
                <w:lang w:eastAsia="zh-CN"/>
              </w:rPr>
            </w:pPr>
            <w:r>
              <w:rPr>
                <w:rFonts w:ascii="宋体" w:eastAsia="宋体" w:hAnsi="宋体" w:cs="宋体" w:hint="eastAsia"/>
                <w:b/>
                <w:sz w:val="24"/>
                <w:szCs w:val="24"/>
                <w:lang w:eastAsia="zh-CN"/>
              </w:rPr>
              <w:t>第一部分、公司基本情况介绍</w:t>
            </w:r>
          </w:p>
          <w:p w14:paraId="45C2A279" w14:textId="77777777" w:rsidR="00566F3F" w:rsidRDefault="00CB5BB5">
            <w:pPr>
              <w:spacing w:line="360" w:lineRule="auto"/>
              <w:ind w:firstLineChars="200" w:firstLine="480"/>
              <w:jc w:val="both"/>
              <w:rPr>
                <w:rFonts w:ascii="宋体" w:eastAsia="宋体" w:hAnsi="宋体" w:cs="宋体"/>
                <w:sz w:val="24"/>
                <w:szCs w:val="24"/>
                <w:lang w:eastAsia="zh-CN"/>
              </w:rPr>
            </w:pPr>
            <w:r>
              <w:rPr>
                <w:rFonts w:ascii="宋体" w:eastAsia="宋体" w:hAnsi="宋体" w:cs="宋体" w:hint="eastAsia"/>
                <w:sz w:val="24"/>
                <w:szCs w:val="24"/>
                <w:lang w:eastAsia="zh-CN"/>
              </w:rPr>
              <w:t>公司作为国内卫星应用与运营服务领域的行业</w:t>
            </w:r>
            <w:r>
              <w:rPr>
                <w:rFonts w:ascii="宋体" w:eastAsia="宋体" w:hAnsi="宋体" w:cs="宋体" w:hint="eastAsia"/>
                <w:sz w:val="24"/>
                <w:szCs w:val="24"/>
                <w:lang w:eastAsia="zh-Hans"/>
              </w:rPr>
              <w:t>领军企业</w:t>
            </w:r>
            <w:r>
              <w:rPr>
                <w:rFonts w:ascii="宋体" w:eastAsia="宋体" w:hAnsi="宋体" w:cs="宋体" w:hint="eastAsia"/>
                <w:sz w:val="24"/>
                <w:szCs w:val="24"/>
                <w:lang w:eastAsia="zh-CN"/>
              </w:rPr>
              <w:t>，</w:t>
            </w:r>
            <w:r>
              <w:rPr>
                <w:rFonts w:ascii="宋体" w:eastAsia="宋体" w:hAnsi="宋体" w:cs="宋体"/>
                <w:sz w:val="24"/>
                <w:szCs w:val="24"/>
                <w:lang w:eastAsia="zh-CN"/>
              </w:rPr>
              <w:t>按照产业发展的不同阶段以及交付模式的升级迭代，陆续推出了空间基础设施规划与建设、行业应用服务以及云服务三条产品线。</w:t>
            </w:r>
            <w:r>
              <w:rPr>
                <w:rFonts w:ascii="宋体" w:eastAsia="宋体" w:hAnsi="宋体" w:cs="宋体" w:hint="eastAsia"/>
                <w:sz w:val="24"/>
                <w:szCs w:val="24"/>
                <w:lang w:eastAsia="zh-Hans"/>
              </w:rPr>
              <w:t>公司</w:t>
            </w:r>
            <w:r>
              <w:rPr>
                <w:rFonts w:ascii="宋体" w:eastAsia="宋体" w:hAnsi="宋体" w:cs="宋体"/>
                <w:sz w:val="24"/>
                <w:szCs w:val="24"/>
                <w:lang w:eastAsia="zh-CN"/>
              </w:rPr>
              <w:t>基于自主研发的</w:t>
            </w:r>
            <w:r>
              <w:rPr>
                <w:rFonts w:ascii="宋体" w:eastAsia="宋体" w:hAnsi="宋体" w:cs="宋体"/>
                <w:sz w:val="24"/>
                <w:szCs w:val="24"/>
                <w:lang w:eastAsia="zh-CN"/>
              </w:rPr>
              <w:t>PIE-Engine</w:t>
            </w:r>
            <w:r>
              <w:rPr>
                <w:rFonts w:ascii="宋体" w:eastAsia="宋体" w:hAnsi="宋体" w:cs="宋体"/>
                <w:sz w:val="24"/>
                <w:szCs w:val="24"/>
                <w:lang w:eastAsia="zh-CN"/>
              </w:rPr>
              <w:t>时空云计算平台，构建了</w:t>
            </w:r>
            <w:r>
              <w:rPr>
                <w:rFonts w:ascii="宋体" w:eastAsia="宋体" w:hAnsi="宋体" w:cs="宋体" w:hint="eastAsia"/>
                <w:sz w:val="24"/>
                <w:szCs w:val="24"/>
                <w:lang w:eastAsia="zh-CN"/>
              </w:rPr>
              <w:t>智慧</w:t>
            </w:r>
            <w:r>
              <w:rPr>
                <w:rFonts w:ascii="宋体" w:eastAsia="宋体" w:hAnsi="宋体" w:cs="宋体"/>
                <w:sz w:val="24"/>
                <w:szCs w:val="24"/>
                <w:lang w:eastAsia="zh-CN"/>
              </w:rPr>
              <w:t>地球形态的空天信息孪生体，汇聚航天航空遥感、北斗导航、气象水文等多领域地球观测科学数据，面向各级政府企事业单位、特种行业用户、大中小型企业等不同类别、不同层级、不同区域，不同需求的客户，提供时空信息多时相、全频谱、诸要素的综合分析与应用服务</w:t>
            </w:r>
            <w:r>
              <w:rPr>
                <w:rFonts w:ascii="宋体" w:eastAsia="宋体" w:hAnsi="宋体" w:cs="宋体" w:hint="eastAsia"/>
                <w:sz w:val="24"/>
                <w:szCs w:val="24"/>
                <w:lang w:eastAsia="zh-CN"/>
              </w:rPr>
              <w:t>。同时，公司布局全产业链，“第二增长曲线”逐步展现强增长态势。公司业务模式从卫星应用产业链中下游向上游延伸演化，</w:t>
            </w:r>
            <w:r>
              <w:rPr>
                <w:rFonts w:ascii="宋体" w:eastAsia="宋体" w:hAnsi="宋体" w:cs="宋体"/>
                <w:sz w:val="24"/>
                <w:szCs w:val="24"/>
                <w:lang w:eastAsia="zh-CN"/>
              </w:rPr>
              <w:t>2021</w:t>
            </w:r>
            <w:r>
              <w:rPr>
                <w:rFonts w:ascii="宋体" w:eastAsia="宋体" w:hAnsi="宋体" w:cs="宋体"/>
                <w:sz w:val="24"/>
                <w:szCs w:val="24"/>
                <w:lang w:eastAsia="zh-CN"/>
              </w:rPr>
              <w:t>年</w:t>
            </w:r>
            <w:r>
              <w:rPr>
                <w:rFonts w:ascii="宋体" w:eastAsia="宋体" w:hAnsi="宋体" w:cs="宋体"/>
                <w:sz w:val="24"/>
                <w:szCs w:val="24"/>
                <w:lang w:eastAsia="zh-CN"/>
              </w:rPr>
              <w:t>7</w:t>
            </w:r>
            <w:r>
              <w:rPr>
                <w:rFonts w:ascii="宋体" w:eastAsia="宋体" w:hAnsi="宋体" w:cs="宋体"/>
                <w:sz w:val="24"/>
                <w:szCs w:val="24"/>
                <w:lang w:eastAsia="zh-CN"/>
              </w:rPr>
              <w:t>月全面启动了分布式干涉雷达卫星星座建设计划，</w:t>
            </w:r>
            <w:r>
              <w:rPr>
                <w:rFonts w:ascii="宋体" w:eastAsia="宋体" w:hAnsi="宋体" w:cs="宋体" w:hint="eastAsia"/>
                <w:sz w:val="24"/>
                <w:szCs w:val="24"/>
                <w:lang w:eastAsia="zh-CN"/>
              </w:rPr>
              <w:t>建设</w:t>
            </w:r>
            <w:r>
              <w:rPr>
                <w:rFonts w:ascii="宋体" w:eastAsia="宋体" w:hAnsi="宋体" w:cs="宋体"/>
                <w:sz w:val="24"/>
                <w:szCs w:val="24"/>
                <w:lang w:eastAsia="zh-CN"/>
              </w:rPr>
              <w:t>进程稳步推进</w:t>
            </w:r>
            <w:r>
              <w:rPr>
                <w:rFonts w:ascii="宋体" w:eastAsia="宋体" w:hAnsi="宋体" w:cs="宋体" w:hint="eastAsia"/>
                <w:sz w:val="24"/>
                <w:szCs w:val="24"/>
                <w:lang w:eastAsia="zh-CN"/>
              </w:rPr>
              <w:t>，待卫星顺利在轨业务化运行，</w:t>
            </w:r>
            <w:r>
              <w:rPr>
                <w:rFonts w:ascii="宋体" w:eastAsia="宋体" w:hAnsi="宋体" w:cs="宋体" w:hint="eastAsia"/>
                <w:sz w:val="24"/>
                <w:szCs w:val="24"/>
                <w:lang w:eastAsia="zh-CN"/>
              </w:rPr>
              <w:t>将</w:t>
            </w:r>
            <w:r>
              <w:rPr>
                <w:rFonts w:ascii="宋体" w:eastAsia="宋体" w:hAnsi="宋体" w:cs="宋体"/>
                <w:sz w:val="24"/>
                <w:szCs w:val="24"/>
                <w:lang w:eastAsia="zh-CN"/>
              </w:rPr>
              <w:t>为突破自主可控数据源瓶颈和云服务规模化推广提供天基能力支持。公司</w:t>
            </w:r>
            <w:r>
              <w:rPr>
                <w:rFonts w:ascii="宋体" w:eastAsia="宋体" w:hAnsi="宋体" w:cs="宋体"/>
                <w:sz w:val="24"/>
                <w:szCs w:val="24"/>
                <w:lang w:eastAsia="zh-CN"/>
              </w:rPr>
              <w:lastRenderedPageBreak/>
              <w:t>可转债</w:t>
            </w:r>
            <w:r>
              <w:rPr>
                <w:rFonts w:ascii="宋体" w:eastAsia="宋体" w:hAnsi="宋体" w:cs="宋体" w:hint="eastAsia"/>
                <w:sz w:val="24"/>
                <w:szCs w:val="24"/>
                <w:lang w:eastAsia="zh-Hans"/>
              </w:rPr>
              <w:t>事项已完成发行，</w:t>
            </w:r>
            <w:r>
              <w:rPr>
                <w:rFonts w:ascii="宋体" w:eastAsia="宋体" w:hAnsi="宋体" w:cs="宋体" w:hint="eastAsia"/>
                <w:sz w:val="24"/>
                <w:szCs w:val="24"/>
                <w:lang w:eastAsia="zh-CN"/>
              </w:rPr>
              <w:t>将</w:t>
            </w:r>
            <w:r>
              <w:rPr>
                <w:rFonts w:ascii="宋体" w:eastAsia="宋体" w:hAnsi="宋体" w:cs="宋体"/>
                <w:sz w:val="24"/>
                <w:szCs w:val="24"/>
                <w:lang w:eastAsia="zh-CN"/>
              </w:rPr>
              <w:t>推动公司建设交互式全息智慧地球应用服务平台进程</w:t>
            </w:r>
            <w:r>
              <w:rPr>
                <w:rFonts w:ascii="宋体" w:eastAsia="宋体" w:hAnsi="宋体" w:cs="宋体" w:hint="eastAsia"/>
                <w:sz w:val="24"/>
                <w:szCs w:val="24"/>
                <w:lang w:eastAsia="zh-CN"/>
              </w:rPr>
              <w:t>，打破航空数据源外采的局限性，也为云服务和</w:t>
            </w:r>
            <w:r>
              <w:rPr>
                <w:rFonts w:ascii="宋体" w:eastAsia="宋体" w:hAnsi="宋体" w:cs="宋体" w:hint="eastAsia"/>
                <w:sz w:val="24"/>
                <w:szCs w:val="24"/>
                <w:lang w:eastAsia="zh-CN"/>
              </w:rPr>
              <w:t>C</w:t>
            </w:r>
            <w:r>
              <w:rPr>
                <w:rFonts w:ascii="宋体" w:eastAsia="宋体" w:hAnsi="宋体" w:cs="宋体" w:hint="eastAsia"/>
                <w:sz w:val="24"/>
                <w:szCs w:val="24"/>
                <w:lang w:eastAsia="zh-CN"/>
              </w:rPr>
              <w:t>端应用打下坚实的基础</w:t>
            </w:r>
            <w:r>
              <w:rPr>
                <w:rFonts w:ascii="宋体" w:eastAsia="宋体" w:hAnsi="宋体" w:cs="宋体"/>
                <w:sz w:val="24"/>
                <w:szCs w:val="24"/>
                <w:lang w:eastAsia="zh-CN"/>
              </w:rPr>
              <w:t>。交互式全息智慧地球应用服务平台融合多源卫星数据、航空无人机数据、和地面多源测绘数据，打造空天地人网多维一体时空大数据感知体系，将动态时空数据与云储存、计算资源相结合打造为用户提供基于时空</w:t>
            </w:r>
            <w:r>
              <w:rPr>
                <w:rFonts w:ascii="宋体" w:eastAsia="宋体" w:hAnsi="宋体" w:cs="宋体" w:hint="eastAsia"/>
                <w:sz w:val="24"/>
                <w:szCs w:val="24"/>
                <w:lang w:eastAsia="zh-CN"/>
              </w:rPr>
              <w:t>大数据的交互式、一体化、一站式综合应用服务平台。</w:t>
            </w:r>
            <w:r>
              <w:rPr>
                <w:rFonts w:ascii="宋体" w:eastAsia="宋体" w:hAnsi="宋体" w:cs="宋体"/>
                <w:sz w:val="24"/>
                <w:szCs w:val="24"/>
                <w:lang w:eastAsia="zh-CN"/>
              </w:rPr>
              <w:t>该</w:t>
            </w:r>
            <w:r>
              <w:rPr>
                <w:rFonts w:ascii="宋体" w:eastAsia="宋体" w:hAnsi="宋体" w:cs="宋体" w:hint="eastAsia"/>
                <w:sz w:val="24"/>
                <w:szCs w:val="24"/>
                <w:lang w:eastAsia="zh-CN"/>
              </w:rPr>
              <w:t>平台的建设将不断革新公司提供数据服务的方式并提升整体数据服务能力，推广公司</w:t>
            </w:r>
            <w:r>
              <w:rPr>
                <w:rFonts w:ascii="宋体" w:eastAsia="宋体" w:hAnsi="宋体" w:cs="宋体"/>
                <w:sz w:val="24"/>
                <w:szCs w:val="24"/>
                <w:lang w:eastAsia="zh-CN"/>
              </w:rPr>
              <w:t>SaaS</w:t>
            </w:r>
            <w:r>
              <w:rPr>
                <w:rFonts w:ascii="宋体" w:eastAsia="宋体" w:hAnsi="宋体" w:cs="宋体"/>
                <w:sz w:val="24"/>
                <w:szCs w:val="24"/>
                <w:lang w:eastAsia="zh-CN"/>
              </w:rPr>
              <w:t>服务和终端应用。公司也将成为国内唯一一家拥有商业雷达卫星星座，拥有完全自主可控航天航空数据源，业务覆盖卫星应用</w:t>
            </w:r>
            <w:r>
              <w:rPr>
                <w:rFonts w:ascii="宋体" w:eastAsia="宋体" w:hAnsi="宋体" w:cs="宋体" w:hint="eastAsia"/>
                <w:sz w:val="24"/>
                <w:szCs w:val="24"/>
                <w:lang w:eastAsia="zh-CN"/>
              </w:rPr>
              <w:t>领域上中下游的全产业链上市公司。</w:t>
            </w:r>
          </w:p>
          <w:p w14:paraId="56DFC589" w14:textId="77777777" w:rsidR="00566F3F" w:rsidRDefault="00CB5BB5">
            <w:pPr>
              <w:spacing w:line="360" w:lineRule="auto"/>
              <w:jc w:val="both"/>
              <w:rPr>
                <w:rFonts w:ascii="宋体" w:eastAsia="宋体" w:hAnsi="宋体" w:cs="宋体"/>
                <w:sz w:val="24"/>
                <w:szCs w:val="24"/>
                <w:lang w:eastAsia="zh-CN"/>
              </w:rPr>
            </w:pPr>
            <w:r>
              <w:rPr>
                <w:rFonts w:ascii="宋体" w:eastAsia="宋体" w:hAnsi="宋体" w:cs="宋体" w:hint="eastAsia"/>
                <w:b/>
                <w:sz w:val="24"/>
                <w:szCs w:val="24"/>
                <w:lang w:eastAsia="zh-CN"/>
              </w:rPr>
              <w:t>第二部分、提问与回答环节</w:t>
            </w:r>
            <w:bookmarkStart w:id="0" w:name="_GoBack"/>
            <w:bookmarkEnd w:id="0"/>
          </w:p>
          <w:p w14:paraId="7CE19577" w14:textId="77777777" w:rsidR="00FC43A6" w:rsidRDefault="00FC43A6" w:rsidP="00FC43A6">
            <w:pPr>
              <w:spacing w:line="360" w:lineRule="auto"/>
              <w:rPr>
                <w:rFonts w:ascii="宋体" w:eastAsia="宋体" w:hAnsi="宋体" w:cs="宋体"/>
                <w:b/>
                <w:bCs/>
                <w:sz w:val="24"/>
                <w:szCs w:val="24"/>
                <w:lang w:eastAsia="zh-CN"/>
              </w:rPr>
            </w:pPr>
            <w:bookmarkStart w:id="1" w:name="_Hlk123212695"/>
            <w:r>
              <w:rPr>
                <w:rFonts w:ascii="宋体" w:eastAsia="宋体" w:hAnsi="宋体" w:cs="宋体"/>
                <w:b/>
                <w:bCs/>
                <w:sz w:val="24"/>
                <w:szCs w:val="24"/>
                <w:lang w:eastAsia="zh-CN"/>
              </w:rPr>
              <w:t>1、</w:t>
            </w:r>
            <w:r>
              <w:rPr>
                <w:rFonts w:ascii="宋体" w:eastAsia="宋体" w:hAnsi="宋体" w:cs="宋体" w:hint="eastAsia"/>
                <w:b/>
                <w:bCs/>
                <w:sz w:val="24"/>
                <w:szCs w:val="24"/>
                <w:lang w:eastAsia="zh-CN"/>
              </w:rPr>
              <w:t>在云服务方向的拓展计划？</w:t>
            </w:r>
          </w:p>
          <w:p w14:paraId="752FEF9D" w14:textId="0DFBF2E1" w:rsidR="00FC43A6" w:rsidRDefault="00FC43A6" w:rsidP="00FC43A6">
            <w:pPr>
              <w:tabs>
                <w:tab w:val="left" w:pos="4370"/>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 xml:space="preserve"> </w:t>
            </w:r>
            <w:r>
              <w:rPr>
                <w:rFonts w:ascii="宋体" w:eastAsia="宋体" w:hAnsi="宋体" w:cs="宋体"/>
                <w:sz w:val="24"/>
                <w:szCs w:val="24"/>
                <w:lang w:eastAsia="zh-CN"/>
              </w:rPr>
              <w:t xml:space="preserve"> </w:t>
            </w:r>
            <w:r w:rsidR="00A672FA">
              <w:rPr>
                <w:rFonts w:ascii="宋体" w:eastAsia="宋体" w:hAnsi="宋体" w:cs="宋体"/>
                <w:sz w:val="24"/>
                <w:szCs w:val="24"/>
                <w:lang w:eastAsia="zh-CN"/>
              </w:rPr>
              <w:t xml:space="preserve">  </w:t>
            </w:r>
            <w:r>
              <w:rPr>
                <w:rFonts w:ascii="宋体" w:eastAsia="宋体" w:hAnsi="宋体" w:cs="宋体" w:hint="eastAsia"/>
                <w:sz w:val="24"/>
                <w:szCs w:val="24"/>
                <w:lang w:eastAsia="zh-CN"/>
              </w:rPr>
              <w:t>答：国家逐步开始实施商业卫星数据采购，并有意向常态化订阅制发展。雷达卫星数据是国内外非常稀缺的资源，不仅可以与光学卫星数据形成互补，完善整体地层数据，它独有的穿云透雾、不受光照影响应的特点更是急减灾、环境保障必不可少的战略资源。公司凭借“宏图一号”SAR卫星的独有雷达卫星数据获取能力，在雷达卫星数据供应市场将有很强的竞争力。同时，公司第一个城市级遥感云服务项目在鹤壁落地，公司将吸收鹤壁云服务项目的</w:t>
            </w:r>
            <w:r w:rsidR="002F120D">
              <w:rPr>
                <w:rFonts w:ascii="宋体" w:eastAsia="宋体" w:hAnsi="宋体" w:cs="宋体" w:hint="eastAsia"/>
                <w:sz w:val="24"/>
                <w:szCs w:val="24"/>
                <w:lang w:eastAsia="zh-CN"/>
              </w:rPr>
              <w:t>经验</w:t>
            </w:r>
            <w:r>
              <w:rPr>
                <w:rFonts w:ascii="宋体" w:eastAsia="宋体" w:hAnsi="宋体" w:cs="宋体" w:hint="eastAsia"/>
                <w:sz w:val="24"/>
                <w:szCs w:val="24"/>
                <w:lang w:eastAsia="zh-CN"/>
              </w:rPr>
              <w:t>，以鹤壁项目为标杆，在全国范围内推广地市级、区县级城市云服务业务，鹤壁项目的成功也将形成良好的市场宣传效果。</w:t>
            </w:r>
          </w:p>
          <w:p w14:paraId="4B083DC4" w14:textId="77777777" w:rsidR="00FC43A6" w:rsidRDefault="00FC43A6" w:rsidP="00FC43A6">
            <w:pPr>
              <w:spacing w:line="360" w:lineRule="auto"/>
              <w:rPr>
                <w:rFonts w:ascii="宋体" w:eastAsia="宋体" w:hAnsi="宋体" w:cs="宋体"/>
                <w:b/>
                <w:bCs/>
                <w:sz w:val="24"/>
                <w:szCs w:val="24"/>
                <w:lang w:eastAsia="zh-CN"/>
              </w:rPr>
            </w:pPr>
            <w:r>
              <w:rPr>
                <w:rFonts w:ascii="宋体" w:eastAsia="宋体" w:hAnsi="宋体" w:cs="宋体"/>
                <w:b/>
                <w:bCs/>
                <w:sz w:val="24"/>
                <w:szCs w:val="24"/>
                <w:lang w:eastAsia="zh-CN"/>
              </w:rPr>
              <w:t>2、</w:t>
            </w:r>
            <w:r>
              <w:rPr>
                <w:rFonts w:ascii="宋体" w:eastAsia="宋体" w:hAnsi="宋体" w:cs="宋体" w:hint="eastAsia"/>
                <w:b/>
                <w:bCs/>
                <w:sz w:val="24"/>
                <w:szCs w:val="24"/>
                <w:lang w:eastAsia="zh-CN"/>
              </w:rPr>
              <w:t>公司</w:t>
            </w:r>
            <w:r>
              <w:rPr>
                <w:rFonts w:ascii="宋体" w:eastAsia="宋体" w:hAnsi="宋体" w:cs="宋体" w:hint="eastAsia"/>
                <w:b/>
                <w:bCs/>
                <w:sz w:val="24"/>
                <w:szCs w:val="24"/>
                <w:lang w:eastAsia="zh-Hans"/>
              </w:rPr>
              <w:t>未来</w:t>
            </w:r>
            <w:r>
              <w:rPr>
                <w:rFonts w:ascii="宋体" w:eastAsia="宋体" w:hAnsi="宋体" w:cs="宋体" w:hint="eastAsia"/>
                <w:b/>
                <w:bCs/>
                <w:sz w:val="24"/>
                <w:szCs w:val="24"/>
                <w:lang w:eastAsia="zh-CN"/>
              </w:rPr>
              <w:t>业务展望</w:t>
            </w:r>
            <w:r>
              <w:rPr>
                <w:rFonts w:ascii="宋体" w:eastAsia="宋体" w:hAnsi="宋体" w:cs="宋体"/>
                <w:b/>
                <w:bCs/>
                <w:sz w:val="24"/>
                <w:szCs w:val="24"/>
                <w:lang w:eastAsia="zh-CN"/>
              </w:rPr>
              <w:t>？</w:t>
            </w:r>
          </w:p>
          <w:p w14:paraId="1636590E" w14:textId="77777777" w:rsidR="00FC43A6" w:rsidRDefault="00FC43A6" w:rsidP="00FC43A6">
            <w:pPr>
              <w:tabs>
                <w:tab w:val="left" w:pos="4370"/>
              </w:tabs>
              <w:spacing w:line="360"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答：民方业务，随着应急管理部自然灾害风险普查专项普查阶段任务完成，逐步进入成果转化阶段，各地相关评估区划等信息化业务稳步开展。公司依托在该领域的前期工作，可以迅速承揽后续信息化建设，成果应用方面业务。随着</w:t>
            </w:r>
            <w:r>
              <w:rPr>
                <w:rFonts w:ascii="宋体" w:eastAsia="宋体" w:hAnsi="宋体" w:cs="宋体" w:hint="eastAsia"/>
                <w:sz w:val="24"/>
                <w:szCs w:val="24"/>
                <w:lang w:eastAsia="zh-Hans"/>
              </w:rPr>
              <w:t>国家</w:t>
            </w:r>
            <w:r>
              <w:rPr>
                <w:rFonts w:ascii="宋体" w:eastAsia="宋体" w:hAnsi="宋体" w:cs="宋体" w:hint="eastAsia"/>
                <w:sz w:val="24"/>
                <w:szCs w:val="24"/>
                <w:lang w:eastAsia="zh-CN"/>
              </w:rPr>
              <w:t>经济大环境逐步复苏，各部委业务如实景三维中国建设专项，智慧乡村建设、农业数字化转型等国家重点工作重心有望顺利推行落地。</w:t>
            </w:r>
          </w:p>
          <w:p w14:paraId="3E032130" w14:textId="77777777" w:rsidR="00FC43A6" w:rsidRDefault="00FC43A6" w:rsidP="00FC43A6">
            <w:pPr>
              <w:tabs>
                <w:tab w:val="left" w:pos="4370"/>
              </w:tabs>
              <w:spacing w:line="360"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特种领域业务主要展望两方面增长，一是在“宏图一号”卫星业务化运营后，凭借独有的商业SAR卫星稀缺资源迅速拓展特种领域相应市场，满足客户需求，</w:t>
            </w:r>
            <w:r>
              <w:rPr>
                <w:rFonts w:ascii="宋体" w:eastAsia="宋体" w:hAnsi="宋体" w:cs="宋体" w:hint="eastAsia"/>
                <w:sz w:val="24"/>
                <w:szCs w:val="24"/>
                <w:lang w:eastAsia="zh-Hans"/>
              </w:rPr>
              <w:t>同时，公司</w:t>
            </w:r>
            <w:r>
              <w:rPr>
                <w:rFonts w:ascii="宋体" w:eastAsia="宋体" w:hAnsi="宋体" w:cs="宋体" w:hint="eastAsia"/>
                <w:sz w:val="24"/>
                <w:szCs w:val="24"/>
                <w:lang w:eastAsia="zh-CN"/>
              </w:rPr>
              <w:t>在补充底层数据的同时发挥自身多源数据融合的优</w:t>
            </w:r>
            <w:r>
              <w:rPr>
                <w:rFonts w:ascii="宋体" w:eastAsia="宋体" w:hAnsi="宋体" w:cs="宋体" w:hint="eastAsia"/>
                <w:sz w:val="24"/>
                <w:szCs w:val="24"/>
                <w:lang w:eastAsia="zh-CN"/>
              </w:rPr>
              <w:lastRenderedPageBreak/>
              <w:t>势，为客户提供多样化服务。二是随着我们近年来深度结合特种领域业务需求，出色完成特种领域项目，获得良好的行业口碑和品牌影响力，成为客户可信、可靠的数据供应商和服务商，形成良性商业循环，从而深度参与更多的特种领域项目。</w:t>
            </w:r>
          </w:p>
          <w:p w14:paraId="191D03A2" w14:textId="77777777" w:rsidR="00FC43A6" w:rsidRDefault="00FC43A6" w:rsidP="00FC43A6">
            <w:pPr>
              <w:spacing w:line="360" w:lineRule="auto"/>
              <w:rPr>
                <w:rFonts w:ascii="宋体" w:eastAsia="宋体" w:hAnsi="宋体" w:cs="宋体"/>
                <w:b/>
                <w:bCs/>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公司未来的人员规划？</w:t>
            </w:r>
            <w:r>
              <w:rPr>
                <w:rFonts w:ascii="宋体" w:eastAsia="宋体" w:hAnsi="宋体" w:cs="宋体"/>
                <w:b/>
                <w:bCs/>
                <w:sz w:val="24"/>
                <w:szCs w:val="24"/>
                <w:lang w:eastAsia="zh-CN"/>
              </w:rPr>
              <w:t xml:space="preserve"> </w:t>
            </w:r>
          </w:p>
          <w:p w14:paraId="0921257D" w14:textId="77777777" w:rsidR="00FC43A6" w:rsidRDefault="00FC43A6" w:rsidP="00FC43A6">
            <w:pPr>
              <w:tabs>
                <w:tab w:val="left" w:pos="4370"/>
              </w:tabs>
              <w:spacing w:line="360"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答：随着公司营销网络逐步建设完成，营销体系逐渐成熟</w:t>
            </w:r>
            <w:r>
              <w:rPr>
                <w:rFonts w:ascii="宋体" w:eastAsia="宋体" w:hAnsi="宋体" w:cs="宋体" w:hint="eastAsia"/>
                <w:sz w:val="24"/>
                <w:szCs w:val="24"/>
                <w:lang w:eastAsia="zh-Hans"/>
              </w:rPr>
              <w:t>，</w:t>
            </w:r>
            <w:r>
              <w:rPr>
                <w:rFonts w:ascii="宋体" w:eastAsia="宋体" w:hAnsi="宋体" w:cs="宋体" w:hint="eastAsia"/>
                <w:sz w:val="24"/>
                <w:szCs w:val="24"/>
                <w:lang w:eastAsia="zh-CN"/>
              </w:rPr>
              <w:t>公司将紧跟市场动态与国家政策方向，调整营销重点，提升效率，加强与现有客户合作深度，拓展新客户的合作领域。同时将</w:t>
            </w:r>
            <w:r>
              <w:rPr>
                <w:rFonts w:ascii="宋体" w:eastAsia="宋体" w:hAnsi="宋体" w:cs="宋体" w:hint="eastAsia"/>
                <w:sz w:val="24"/>
                <w:szCs w:val="24"/>
                <w:lang w:eastAsia="zh-Hans"/>
              </w:rPr>
              <w:t>不断</w:t>
            </w:r>
            <w:r>
              <w:rPr>
                <w:rFonts w:ascii="宋体" w:eastAsia="宋体" w:hAnsi="宋体" w:cs="宋体" w:hint="eastAsia"/>
                <w:sz w:val="24"/>
                <w:szCs w:val="24"/>
                <w:lang w:eastAsia="zh-CN"/>
              </w:rPr>
              <w:t>优化内部人员构成，以核心技术骨干为中心，增强核心研发团队的研发能力与稳定性</w:t>
            </w:r>
            <w:r>
              <w:rPr>
                <w:rFonts w:ascii="宋体" w:eastAsia="宋体" w:hAnsi="宋体" w:cs="宋体" w:hint="eastAsia"/>
                <w:sz w:val="24"/>
                <w:szCs w:val="24"/>
                <w:lang w:eastAsia="zh-Hans"/>
              </w:rPr>
              <w:t>，</w:t>
            </w:r>
            <w:r>
              <w:rPr>
                <w:rFonts w:ascii="宋体" w:eastAsia="宋体" w:hAnsi="宋体" w:cs="宋体" w:hint="eastAsia"/>
                <w:sz w:val="24"/>
                <w:szCs w:val="24"/>
                <w:lang w:eastAsia="zh-CN"/>
              </w:rPr>
              <w:t>持续提升管理效率，逐步优化各项费用开支。公司始终重视人均产出，将根据年度业绩目标制定人员招聘目标，并严格按照人员招聘目标控制人员的引进和招聘，未来人员的扩张速度将与公司的收入和利润的增长速度相匹配，保证高质量人均产出是公司发展的重要的思路。</w:t>
            </w:r>
          </w:p>
          <w:p w14:paraId="57A7D266" w14:textId="77777777" w:rsidR="00FC43A6" w:rsidRDefault="00FC43A6" w:rsidP="00FC43A6">
            <w:pPr>
              <w:spacing w:line="360" w:lineRule="auto"/>
              <w:rPr>
                <w:rFonts w:ascii="宋体" w:eastAsia="宋体" w:hAnsi="宋体" w:cs="宋体"/>
                <w:b/>
                <w:bCs/>
                <w:sz w:val="24"/>
                <w:szCs w:val="24"/>
                <w:lang w:eastAsia="zh-CN"/>
              </w:rPr>
            </w:pPr>
            <w:r>
              <w:rPr>
                <w:rFonts w:ascii="宋体" w:eastAsia="宋体" w:hAnsi="宋体" w:cs="宋体"/>
                <w:b/>
                <w:bCs/>
                <w:sz w:val="24"/>
                <w:szCs w:val="24"/>
                <w:lang w:eastAsia="zh-CN"/>
              </w:rPr>
              <w:t>4、</w:t>
            </w:r>
            <w:r>
              <w:rPr>
                <w:rFonts w:ascii="宋体" w:eastAsia="宋体" w:hAnsi="宋体" w:cs="宋体" w:hint="eastAsia"/>
                <w:b/>
                <w:bCs/>
                <w:sz w:val="24"/>
                <w:szCs w:val="24"/>
                <w:lang w:eastAsia="zh-CN"/>
              </w:rPr>
              <w:t>公司的雷达卫星发射</w:t>
            </w:r>
            <w:r>
              <w:rPr>
                <w:rFonts w:ascii="宋体" w:eastAsia="宋体" w:hAnsi="宋体" w:cs="宋体" w:hint="eastAsia"/>
                <w:b/>
                <w:bCs/>
                <w:sz w:val="24"/>
                <w:szCs w:val="24"/>
                <w:lang w:eastAsia="zh-Hans"/>
              </w:rPr>
              <w:t>计划是否顺利</w:t>
            </w:r>
            <w:r>
              <w:rPr>
                <w:rFonts w:ascii="宋体" w:eastAsia="宋体" w:hAnsi="宋体" w:cs="宋体"/>
                <w:b/>
                <w:bCs/>
                <w:sz w:val="24"/>
                <w:szCs w:val="24"/>
                <w:lang w:eastAsia="zh-CN"/>
              </w:rPr>
              <w:t>？</w:t>
            </w:r>
          </w:p>
          <w:p w14:paraId="5C3F706A" w14:textId="77777777" w:rsidR="00FC43A6" w:rsidRDefault="00FC43A6" w:rsidP="00FC43A6">
            <w:pPr>
              <w:tabs>
                <w:tab w:val="left" w:pos="4370"/>
              </w:tabs>
              <w:spacing w:line="360"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答：</w:t>
            </w:r>
            <w:r>
              <w:rPr>
                <w:rFonts w:ascii="宋体" w:eastAsia="宋体" w:hAnsi="宋体" w:cs="宋体"/>
                <w:sz w:val="24"/>
                <w:szCs w:val="24"/>
                <w:lang w:eastAsia="zh-CN"/>
              </w:rPr>
              <w:t>公司预计3月</w:t>
            </w:r>
            <w:r>
              <w:rPr>
                <w:rFonts w:ascii="宋体" w:eastAsia="宋体" w:hAnsi="宋体" w:cs="宋体" w:hint="eastAsia"/>
                <w:sz w:val="24"/>
                <w:szCs w:val="24"/>
                <w:lang w:eastAsia="zh-CN"/>
              </w:rPr>
              <w:t>3</w:t>
            </w:r>
            <w:r>
              <w:rPr>
                <w:rFonts w:ascii="宋体" w:eastAsia="宋体" w:hAnsi="宋体" w:cs="宋体"/>
                <w:sz w:val="24"/>
                <w:szCs w:val="24"/>
                <w:lang w:eastAsia="zh-CN"/>
              </w:rPr>
              <w:t>0</w:t>
            </w:r>
            <w:r>
              <w:rPr>
                <w:rFonts w:ascii="宋体" w:eastAsia="宋体" w:hAnsi="宋体" w:cs="宋体" w:hint="eastAsia"/>
                <w:sz w:val="24"/>
                <w:szCs w:val="24"/>
                <w:lang w:eastAsia="zh-CN"/>
              </w:rPr>
              <w:t>日在太原</w:t>
            </w:r>
            <w:r>
              <w:rPr>
                <w:rFonts w:ascii="宋体" w:eastAsia="宋体" w:hAnsi="宋体" w:cs="宋体"/>
                <w:sz w:val="24"/>
                <w:szCs w:val="24"/>
                <w:lang w:eastAsia="zh-CN"/>
              </w:rPr>
              <w:t>发射“宏图一号”SAR卫星星座，</w:t>
            </w:r>
            <w:r>
              <w:rPr>
                <w:rFonts w:ascii="宋体" w:eastAsia="宋体" w:hAnsi="宋体" w:cs="宋体" w:hint="eastAsia"/>
                <w:sz w:val="24"/>
                <w:szCs w:val="24"/>
                <w:lang w:eastAsia="zh-CN"/>
              </w:rPr>
              <w:t>星座</w:t>
            </w:r>
            <w:r>
              <w:rPr>
                <w:rFonts w:ascii="宋体" w:eastAsia="宋体" w:hAnsi="宋体" w:cs="宋体"/>
                <w:sz w:val="24"/>
                <w:szCs w:val="24"/>
                <w:lang w:eastAsia="zh-CN"/>
              </w:rPr>
              <w:t>设计寿命是5年</w:t>
            </w:r>
            <w:r>
              <w:rPr>
                <w:rFonts w:ascii="宋体" w:eastAsia="宋体" w:hAnsi="宋体" w:cs="宋体" w:hint="eastAsia"/>
                <w:sz w:val="24"/>
                <w:szCs w:val="24"/>
                <w:lang w:eastAsia="zh-CN"/>
              </w:rPr>
              <w:t>，采用独有的车轮转动的数据获取方式</w:t>
            </w:r>
            <w:r>
              <w:rPr>
                <w:rFonts w:ascii="宋体" w:eastAsia="宋体" w:hAnsi="宋体" w:cs="宋体"/>
                <w:sz w:val="24"/>
                <w:szCs w:val="24"/>
                <w:lang w:eastAsia="zh-CN"/>
              </w:rPr>
              <w:t>。</w:t>
            </w:r>
            <w:r>
              <w:rPr>
                <w:rFonts w:ascii="宋体" w:eastAsia="宋体" w:hAnsi="宋体" w:cs="宋体" w:hint="eastAsia"/>
                <w:sz w:val="24"/>
                <w:szCs w:val="24"/>
                <w:lang w:eastAsia="zh-CN"/>
              </w:rPr>
              <w:t>“</w:t>
            </w:r>
            <w:r>
              <w:rPr>
                <w:rFonts w:ascii="宋体" w:eastAsia="宋体" w:hAnsi="宋体" w:cs="宋体"/>
                <w:sz w:val="24"/>
                <w:szCs w:val="24"/>
                <w:lang w:eastAsia="zh-CN"/>
              </w:rPr>
              <w:t>宏图一号”卫星星座是由中间1颗主卫星和周围3颗辅卫星组成，</w:t>
            </w:r>
            <w:r>
              <w:rPr>
                <w:rFonts w:ascii="宋体" w:eastAsia="宋体" w:hAnsi="宋体" w:cs="宋体" w:hint="eastAsia"/>
                <w:sz w:val="24"/>
                <w:szCs w:val="24"/>
                <w:lang w:eastAsia="zh-CN"/>
              </w:rPr>
              <w:t>数据获取</w:t>
            </w:r>
            <w:r>
              <w:rPr>
                <w:rFonts w:ascii="宋体" w:eastAsia="宋体" w:hAnsi="宋体" w:cs="宋体"/>
                <w:sz w:val="24"/>
                <w:szCs w:val="24"/>
                <w:lang w:eastAsia="zh-CN"/>
              </w:rPr>
              <w:t>手段是主卫星主动发射电磁波探测，4颗卫星同步接受信号的主动遥感模式。</w:t>
            </w:r>
          </w:p>
          <w:p w14:paraId="08C878CA" w14:textId="77777777" w:rsidR="00FC43A6" w:rsidRDefault="00FC43A6" w:rsidP="00FC43A6">
            <w:pPr>
              <w:spacing w:line="360" w:lineRule="auto"/>
              <w:rPr>
                <w:rFonts w:ascii="Times New Roman" w:eastAsia="宋体" w:hAnsi="Times New Roman" w:cs="Times New Roman"/>
                <w:b/>
                <w:kern w:val="2"/>
                <w:sz w:val="24"/>
                <w:szCs w:val="24"/>
                <w:lang w:eastAsia="zh-CN"/>
              </w:rPr>
            </w:pPr>
            <w:r>
              <w:rPr>
                <w:rFonts w:ascii="宋体" w:eastAsia="宋体" w:hAnsi="宋体" w:cs="宋体"/>
                <w:b/>
                <w:bCs/>
                <w:sz w:val="24"/>
                <w:szCs w:val="24"/>
                <w:lang w:eastAsia="zh-CN"/>
              </w:rPr>
              <w:t>5、</w:t>
            </w:r>
            <w:r>
              <w:rPr>
                <w:rFonts w:ascii="Times New Roman" w:eastAsia="宋体" w:hAnsi="Times New Roman" w:cs="Times New Roman" w:hint="eastAsia"/>
                <w:b/>
                <w:kern w:val="2"/>
                <w:sz w:val="24"/>
                <w:szCs w:val="24"/>
                <w:lang w:eastAsia="zh-CN"/>
              </w:rPr>
              <w:t>公司</w:t>
            </w:r>
            <w:r>
              <w:rPr>
                <w:rFonts w:ascii="Times New Roman" w:eastAsia="宋体" w:hAnsi="Times New Roman" w:cs="Times New Roman" w:hint="eastAsia"/>
                <w:b/>
                <w:kern w:val="2"/>
                <w:sz w:val="24"/>
                <w:szCs w:val="24"/>
                <w:lang w:eastAsia="zh-Hans"/>
              </w:rPr>
              <w:t>持续建设营销网点的原因</w:t>
            </w:r>
            <w:r>
              <w:rPr>
                <w:rFonts w:ascii="Times New Roman" w:eastAsia="宋体" w:hAnsi="Times New Roman" w:cs="Times New Roman" w:hint="eastAsia"/>
                <w:b/>
                <w:kern w:val="2"/>
                <w:sz w:val="24"/>
                <w:szCs w:val="24"/>
                <w:lang w:eastAsia="zh-CN"/>
              </w:rPr>
              <w:t>？</w:t>
            </w:r>
          </w:p>
          <w:p w14:paraId="0DCE8E8A" w14:textId="77777777" w:rsidR="00FC43A6" w:rsidRDefault="00FC43A6" w:rsidP="00FC43A6">
            <w:pPr>
              <w:spacing w:line="360" w:lineRule="auto"/>
              <w:ind w:firstLineChars="200" w:firstLine="480"/>
              <w:jc w:val="both"/>
              <w:rPr>
                <w:rFonts w:ascii="Times New Roman" w:eastAsia="宋体" w:hAnsi="Times New Roman" w:cs="Times New Roman"/>
                <w:bCs/>
                <w:kern w:val="2"/>
                <w:sz w:val="24"/>
                <w:szCs w:val="24"/>
                <w:lang w:eastAsia="zh-CN"/>
              </w:rPr>
            </w:pPr>
            <w:r>
              <w:rPr>
                <w:rFonts w:ascii="Times New Roman" w:eastAsia="宋体" w:hAnsi="Times New Roman" w:cs="Times New Roman"/>
                <w:bCs/>
                <w:kern w:val="2"/>
                <w:sz w:val="24"/>
                <w:szCs w:val="24"/>
                <w:lang w:eastAsia="zh-CN"/>
              </w:rPr>
              <w:t>答</w:t>
            </w:r>
            <w:r>
              <w:rPr>
                <w:rFonts w:ascii="Times New Roman" w:eastAsia="宋体" w:hAnsi="Times New Roman" w:cs="Times New Roman" w:hint="eastAsia"/>
                <w:bCs/>
                <w:kern w:val="2"/>
                <w:sz w:val="24"/>
                <w:szCs w:val="24"/>
                <w:lang w:eastAsia="zh-CN"/>
              </w:rPr>
              <w:t>：公司业务属于前沿新兴技术，拓展方式以打造标杆项目，自上而下推广的模式，需要市场培育时间。从市场反馈和经营情况来看，公司营销体系拓展效果明显，近两年得益于营销网点建设，地方业务增量明显，京外收入占比显著提升。</w:t>
            </w:r>
          </w:p>
          <w:p w14:paraId="483EFD9A" w14:textId="77777777" w:rsidR="00FC43A6" w:rsidRDefault="00FC43A6" w:rsidP="00FC43A6">
            <w:pPr>
              <w:spacing w:line="360" w:lineRule="auto"/>
              <w:rPr>
                <w:rFonts w:ascii="Times New Roman" w:eastAsia="宋体" w:hAnsi="Times New Roman" w:cs="Times New Roman"/>
                <w:b/>
                <w:kern w:val="2"/>
                <w:sz w:val="24"/>
                <w:szCs w:val="24"/>
                <w:lang w:eastAsia="zh-CN"/>
              </w:rPr>
            </w:pPr>
            <w:r>
              <w:rPr>
                <w:rFonts w:ascii="宋体" w:eastAsia="宋体" w:hAnsi="宋体" w:cs="宋体"/>
                <w:b/>
                <w:bCs/>
                <w:sz w:val="24"/>
                <w:szCs w:val="24"/>
                <w:lang w:eastAsia="zh-CN"/>
              </w:rPr>
              <w:t>6、</w:t>
            </w:r>
            <w:r>
              <w:rPr>
                <w:rFonts w:ascii="Times New Roman" w:eastAsia="宋体" w:hAnsi="Times New Roman" w:cs="Times New Roman" w:hint="eastAsia"/>
                <w:b/>
                <w:kern w:val="2"/>
                <w:sz w:val="24"/>
                <w:szCs w:val="24"/>
                <w:lang w:eastAsia="zh-CN"/>
              </w:rPr>
              <w:t>公司如何布局民用领域？</w:t>
            </w:r>
          </w:p>
          <w:p w14:paraId="6041DA8F" w14:textId="70FD9609" w:rsidR="00566F3F" w:rsidRPr="00D42F58" w:rsidRDefault="00FC43A6" w:rsidP="00D42F58">
            <w:pPr>
              <w:spacing w:line="360" w:lineRule="auto"/>
              <w:ind w:firstLine="420"/>
              <w:rPr>
                <w:rFonts w:ascii="Times New Roman" w:eastAsia="宋体" w:hAnsi="Times New Roman" w:cs="Times New Roman" w:hint="eastAsia"/>
                <w:bCs/>
                <w:kern w:val="2"/>
                <w:sz w:val="24"/>
                <w:szCs w:val="24"/>
                <w:lang w:eastAsia="zh-CN"/>
              </w:rPr>
            </w:pPr>
            <w:r>
              <w:rPr>
                <w:rFonts w:ascii="Times New Roman" w:eastAsia="宋体" w:hAnsi="Times New Roman" w:cs="Times New Roman" w:hint="eastAsia"/>
                <w:b/>
                <w:kern w:val="2"/>
                <w:sz w:val="24"/>
                <w:szCs w:val="24"/>
                <w:lang w:eastAsia="zh-CN"/>
              </w:rPr>
              <w:t>答：</w:t>
            </w:r>
            <w:r w:rsidRPr="00E97796">
              <w:rPr>
                <w:rFonts w:ascii="Times New Roman" w:eastAsia="宋体" w:hAnsi="Times New Roman" w:cs="Times New Roman" w:hint="eastAsia"/>
                <w:bCs/>
                <w:kern w:val="2"/>
                <w:sz w:val="24"/>
                <w:szCs w:val="24"/>
                <w:lang w:eastAsia="zh-CN"/>
              </w:rPr>
              <w:t>在民用领域，公司从政策指引国家重要专项下沉和云服务推广两个维度进行布局。在政策指引国家重要专项维度，公司紧跟</w:t>
            </w:r>
            <w:r>
              <w:rPr>
                <w:rFonts w:ascii="Times New Roman" w:eastAsia="宋体" w:hAnsi="Times New Roman" w:cs="Times New Roman" w:hint="eastAsia"/>
                <w:bCs/>
                <w:kern w:val="2"/>
                <w:sz w:val="24"/>
                <w:szCs w:val="24"/>
                <w:lang w:eastAsia="zh-CN"/>
              </w:rPr>
              <w:t>国家数字中国建设目标，</w:t>
            </w:r>
            <w:r w:rsidRPr="00E97796">
              <w:rPr>
                <w:rFonts w:ascii="Times New Roman" w:eastAsia="宋体" w:hAnsi="Times New Roman" w:cs="Times New Roman" w:hint="eastAsia"/>
                <w:bCs/>
                <w:kern w:val="2"/>
                <w:sz w:val="24"/>
                <w:szCs w:val="24"/>
                <w:lang w:eastAsia="zh-CN"/>
              </w:rPr>
              <w:t>经济数字化转型需求，结合常年在自然资源、应急管理、气象、海洋等</w:t>
            </w:r>
            <w:r>
              <w:rPr>
                <w:rFonts w:ascii="Times New Roman" w:eastAsia="宋体" w:hAnsi="Times New Roman" w:cs="Times New Roman" w:hint="eastAsia"/>
                <w:bCs/>
                <w:kern w:val="2"/>
                <w:sz w:val="24"/>
                <w:szCs w:val="24"/>
                <w:lang w:eastAsia="zh-CN"/>
              </w:rPr>
              <w:t>卫星应用</w:t>
            </w:r>
            <w:r w:rsidRPr="00E97796">
              <w:rPr>
                <w:rFonts w:ascii="Times New Roman" w:eastAsia="宋体" w:hAnsi="Times New Roman" w:cs="Times New Roman" w:hint="eastAsia"/>
                <w:bCs/>
                <w:kern w:val="2"/>
                <w:sz w:val="24"/>
                <w:szCs w:val="24"/>
                <w:lang w:eastAsia="zh-CN"/>
              </w:rPr>
              <w:t>领域深耕业务的优势，形成相应</w:t>
            </w:r>
            <w:r>
              <w:rPr>
                <w:rFonts w:ascii="Times New Roman" w:eastAsia="宋体" w:hAnsi="Times New Roman" w:cs="Times New Roman" w:hint="eastAsia"/>
                <w:bCs/>
                <w:kern w:val="2"/>
                <w:sz w:val="24"/>
                <w:szCs w:val="24"/>
                <w:lang w:eastAsia="zh-CN"/>
              </w:rPr>
              <w:t>的</w:t>
            </w:r>
            <w:r w:rsidRPr="007B02EF">
              <w:rPr>
                <w:rFonts w:ascii="Times New Roman" w:eastAsia="宋体" w:hAnsi="Times New Roman" w:cs="Times New Roman" w:hint="eastAsia"/>
                <w:bCs/>
                <w:kern w:val="2"/>
                <w:sz w:val="24"/>
                <w:szCs w:val="24"/>
                <w:lang w:eastAsia="zh-CN"/>
              </w:rPr>
              <w:t>先进</w:t>
            </w:r>
            <w:r w:rsidRPr="00E97796">
              <w:rPr>
                <w:rFonts w:ascii="Times New Roman" w:eastAsia="宋体" w:hAnsi="Times New Roman" w:cs="Times New Roman" w:hint="eastAsia"/>
                <w:bCs/>
                <w:kern w:val="2"/>
                <w:sz w:val="24"/>
                <w:szCs w:val="24"/>
                <w:lang w:eastAsia="zh-CN"/>
              </w:rPr>
              <w:t>成熟产品，利用航空航天遥感数据，结合自身特有的数据融合优势</w:t>
            </w:r>
            <w:r>
              <w:rPr>
                <w:rFonts w:ascii="Times New Roman" w:eastAsia="宋体" w:hAnsi="Times New Roman" w:cs="Times New Roman" w:hint="eastAsia"/>
                <w:bCs/>
                <w:kern w:val="2"/>
                <w:sz w:val="24"/>
                <w:szCs w:val="24"/>
                <w:lang w:eastAsia="zh-CN"/>
              </w:rPr>
              <w:t>将自身的服务下沉至</w:t>
            </w:r>
            <w:r w:rsidRPr="00E97796">
              <w:rPr>
                <w:rFonts w:ascii="Times New Roman" w:eastAsia="宋体" w:hAnsi="Times New Roman" w:cs="Times New Roman" w:hint="eastAsia"/>
                <w:bCs/>
                <w:kern w:val="2"/>
                <w:sz w:val="24"/>
                <w:szCs w:val="24"/>
                <w:lang w:eastAsia="zh-CN"/>
              </w:rPr>
              <w:t>“省</w:t>
            </w:r>
            <w:r w:rsidRPr="00E97796">
              <w:rPr>
                <w:rFonts w:ascii="Times New Roman" w:eastAsia="宋体" w:hAnsi="Times New Roman" w:cs="Times New Roman" w:hint="eastAsia"/>
                <w:bCs/>
                <w:kern w:val="2"/>
                <w:sz w:val="24"/>
                <w:szCs w:val="24"/>
                <w:lang w:eastAsia="zh-CN"/>
              </w:rPr>
              <w:t>-</w:t>
            </w:r>
            <w:r w:rsidRPr="00E97796">
              <w:rPr>
                <w:rFonts w:ascii="Times New Roman" w:eastAsia="宋体" w:hAnsi="Times New Roman" w:cs="Times New Roman" w:hint="eastAsia"/>
                <w:bCs/>
                <w:kern w:val="2"/>
                <w:sz w:val="24"/>
                <w:szCs w:val="24"/>
                <w:lang w:eastAsia="zh-CN"/>
              </w:rPr>
              <w:t>市</w:t>
            </w:r>
            <w:r w:rsidRPr="00E97796">
              <w:rPr>
                <w:rFonts w:ascii="Times New Roman" w:eastAsia="宋体" w:hAnsi="Times New Roman" w:cs="Times New Roman" w:hint="eastAsia"/>
                <w:bCs/>
                <w:kern w:val="2"/>
                <w:sz w:val="24"/>
                <w:szCs w:val="24"/>
                <w:lang w:eastAsia="zh-CN"/>
              </w:rPr>
              <w:t>-</w:t>
            </w:r>
            <w:r w:rsidRPr="00E97796">
              <w:rPr>
                <w:rFonts w:ascii="Times New Roman" w:eastAsia="宋体" w:hAnsi="Times New Roman" w:cs="Times New Roman" w:hint="eastAsia"/>
                <w:bCs/>
                <w:kern w:val="2"/>
                <w:sz w:val="24"/>
                <w:szCs w:val="24"/>
                <w:lang w:eastAsia="zh-CN"/>
              </w:rPr>
              <w:t>区</w:t>
            </w:r>
            <w:r w:rsidRPr="00E97796">
              <w:rPr>
                <w:rFonts w:ascii="Times New Roman" w:eastAsia="宋体" w:hAnsi="Times New Roman" w:cs="Times New Roman" w:hint="eastAsia"/>
                <w:bCs/>
                <w:kern w:val="2"/>
                <w:sz w:val="24"/>
                <w:szCs w:val="24"/>
                <w:lang w:eastAsia="zh-CN"/>
              </w:rPr>
              <w:t>/</w:t>
            </w:r>
            <w:r w:rsidRPr="00E97796">
              <w:rPr>
                <w:rFonts w:ascii="Times New Roman" w:eastAsia="宋体" w:hAnsi="Times New Roman" w:cs="Times New Roman" w:hint="eastAsia"/>
                <w:bCs/>
                <w:kern w:val="2"/>
                <w:sz w:val="24"/>
                <w:szCs w:val="24"/>
                <w:lang w:eastAsia="zh-CN"/>
              </w:rPr>
              <w:t>县</w:t>
            </w:r>
            <w:r w:rsidRPr="00E97796">
              <w:rPr>
                <w:rFonts w:ascii="Times New Roman" w:eastAsia="宋体" w:hAnsi="Times New Roman" w:cs="Times New Roman" w:hint="eastAsia"/>
                <w:bCs/>
                <w:kern w:val="2"/>
                <w:sz w:val="24"/>
                <w:szCs w:val="24"/>
                <w:lang w:eastAsia="zh-CN"/>
              </w:rPr>
              <w:lastRenderedPageBreak/>
              <w:t>-</w:t>
            </w:r>
            <w:r w:rsidRPr="00E97796">
              <w:rPr>
                <w:rFonts w:ascii="Times New Roman" w:eastAsia="宋体" w:hAnsi="Times New Roman" w:cs="Times New Roman" w:hint="eastAsia"/>
                <w:bCs/>
                <w:kern w:val="2"/>
                <w:sz w:val="24"/>
                <w:szCs w:val="24"/>
                <w:lang w:eastAsia="zh-CN"/>
              </w:rPr>
              <w:t>乡镇</w:t>
            </w:r>
            <w:r w:rsidRPr="00E97796">
              <w:rPr>
                <w:rFonts w:ascii="Times New Roman" w:eastAsia="宋体" w:hAnsi="Times New Roman" w:cs="Times New Roman" w:hint="eastAsia"/>
                <w:bCs/>
                <w:kern w:val="2"/>
                <w:sz w:val="24"/>
                <w:szCs w:val="24"/>
                <w:lang w:eastAsia="zh-CN"/>
              </w:rPr>
              <w:t>-</w:t>
            </w:r>
            <w:r w:rsidRPr="00E97796">
              <w:rPr>
                <w:rFonts w:ascii="Times New Roman" w:eastAsia="宋体" w:hAnsi="Times New Roman" w:cs="Times New Roman" w:hint="eastAsia"/>
                <w:bCs/>
                <w:kern w:val="2"/>
                <w:sz w:val="24"/>
                <w:szCs w:val="24"/>
                <w:lang w:eastAsia="zh-CN"/>
              </w:rPr>
              <w:t>村”</w:t>
            </w:r>
            <w:r>
              <w:rPr>
                <w:rFonts w:ascii="Times New Roman" w:eastAsia="宋体" w:hAnsi="Times New Roman" w:cs="Times New Roman" w:hint="eastAsia"/>
                <w:bCs/>
                <w:kern w:val="2"/>
                <w:sz w:val="24"/>
                <w:szCs w:val="24"/>
                <w:lang w:eastAsia="zh-CN"/>
              </w:rPr>
              <w:t>各行政环节</w:t>
            </w:r>
            <w:r w:rsidRPr="00E97796">
              <w:rPr>
                <w:rFonts w:ascii="Times New Roman" w:eastAsia="宋体" w:hAnsi="Times New Roman" w:cs="Times New Roman" w:hint="eastAsia"/>
                <w:bCs/>
                <w:kern w:val="2"/>
                <w:sz w:val="24"/>
                <w:szCs w:val="24"/>
                <w:lang w:eastAsia="zh-CN"/>
              </w:rPr>
              <w:t>。协助政府部门工作向数据驱动服务的数字化转型模式，今年公司将重点布局了自然资源、农业、林业、水利和金融领域；在云服务推广维度，公司首个城市级遥感云服务标杆项目已在鹤壁落地。在巩固完善现有服务城市的同时，公司还对将对新的重点区域进行推广规划。在重点区域拓展业务的过程中，我们将从以往为各部门服务的经验中提取共性成果形成专业度高、普适性好的形成产品模块，打包整合地方政府整体需求，与公司未来的空天地一体数据感知体系结合，构建实时感知、实时分析的数字化云服务体系</w:t>
            </w:r>
            <w:r>
              <w:rPr>
                <w:rFonts w:ascii="Times New Roman" w:eastAsia="宋体" w:hAnsi="Times New Roman" w:cs="Times New Roman" w:hint="eastAsia"/>
                <w:bCs/>
                <w:kern w:val="2"/>
                <w:sz w:val="24"/>
                <w:szCs w:val="24"/>
                <w:lang w:eastAsia="zh-CN"/>
              </w:rPr>
              <w:t>，</w:t>
            </w:r>
            <w:r w:rsidRPr="00E97796">
              <w:rPr>
                <w:rFonts w:ascii="Times New Roman" w:eastAsia="宋体" w:hAnsi="Times New Roman" w:cs="Times New Roman" w:hint="eastAsia"/>
                <w:bCs/>
                <w:kern w:val="2"/>
                <w:sz w:val="24"/>
                <w:szCs w:val="24"/>
                <w:lang w:eastAsia="zh-CN"/>
              </w:rPr>
              <w:t>数字地球生态。</w:t>
            </w:r>
            <w:bookmarkEnd w:id="1"/>
          </w:p>
        </w:tc>
      </w:tr>
      <w:tr w:rsidR="00566F3F" w14:paraId="734F207D" w14:textId="77777777">
        <w:trPr>
          <w:trHeight w:hRule="exact" w:val="584"/>
          <w:jc w:val="center"/>
        </w:trPr>
        <w:tc>
          <w:tcPr>
            <w:tcW w:w="1545" w:type="dxa"/>
            <w:tcBorders>
              <w:top w:val="single" w:sz="6" w:space="0" w:color="000000"/>
              <w:left w:val="single" w:sz="12" w:space="0" w:color="000000"/>
              <w:bottom w:val="single" w:sz="6" w:space="0" w:color="000000"/>
              <w:right w:val="single" w:sz="6" w:space="0" w:color="000000"/>
            </w:tcBorders>
            <w:vAlign w:val="center"/>
          </w:tcPr>
          <w:p w14:paraId="69751683" w14:textId="77777777" w:rsidR="00566F3F" w:rsidRDefault="00CB5BB5">
            <w:pPr>
              <w:pStyle w:val="TableParagraph"/>
              <w:spacing w:line="358" w:lineRule="auto"/>
              <w:jc w:val="center"/>
              <w:rPr>
                <w:rFonts w:ascii="宋体" w:eastAsia="宋体" w:hAnsi="宋体" w:cs="宋体"/>
                <w:b/>
                <w:bCs/>
                <w:sz w:val="24"/>
                <w:szCs w:val="24"/>
                <w:lang w:eastAsia="zh-CN"/>
              </w:rPr>
            </w:pPr>
            <w:r>
              <w:rPr>
                <w:rFonts w:ascii="宋体" w:eastAsia="宋体" w:hAnsi="宋体" w:cs="宋体"/>
                <w:b/>
                <w:bCs/>
                <w:sz w:val="24"/>
                <w:szCs w:val="24"/>
                <w:lang w:eastAsia="zh-CN"/>
              </w:rPr>
              <w:lastRenderedPageBreak/>
              <w:t>附件清单</w:t>
            </w:r>
          </w:p>
        </w:tc>
        <w:tc>
          <w:tcPr>
            <w:tcW w:w="7996" w:type="dxa"/>
            <w:tcBorders>
              <w:top w:val="single" w:sz="6" w:space="0" w:color="000000"/>
              <w:left w:val="single" w:sz="6" w:space="0" w:color="000000"/>
              <w:bottom w:val="single" w:sz="6" w:space="0" w:color="000000"/>
              <w:right w:val="single" w:sz="12" w:space="0" w:color="000000"/>
            </w:tcBorders>
          </w:tcPr>
          <w:p w14:paraId="4BED8D36" w14:textId="77777777" w:rsidR="00566F3F" w:rsidRDefault="00CB5BB5">
            <w:pPr>
              <w:pStyle w:val="TableParagraph"/>
              <w:spacing w:before="41"/>
              <w:ind w:left="100"/>
              <w:rPr>
                <w:rFonts w:ascii="宋体" w:eastAsia="宋体" w:hAnsi="宋体" w:cs="宋体"/>
                <w:sz w:val="24"/>
                <w:szCs w:val="24"/>
              </w:rPr>
            </w:pPr>
            <w:r>
              <w:rPr>
                <w:rFonts w:ascii="宋体" w:eastAsia="宋体" w:hAnsi="宋体" w:cs="宋体" w:hint="eastAsia"/>
                <w:b/>
                <w:sz w:val="24"/>
                <w:szCs w:val="24"/>
                <w:lang w:eastAsia="zh-CN"/>
              </w:rPr>
              <w:t>《与会人员清单》</w:t>
            </w:r>
          </w:p>
        </w:tc>
      </w:tr>
      <w:tr w:rsidR="00566F3F" w14:paraId="33B0ACCA" w14:textId="77777777">
        <w:trPr>
          <w:trHeight w:hRule="exact" w:val="801"/>
          <w:jc w:val="center"/>
        </w:trPr>
        <w:tc>
          <w:tcPr>
            <w:tcW w:w="1545" w:type="dxa"/>
            <w:tcBorders>
              <w:top w:val="single" w:sz="6" w:space="0" w:color="000000"/>
              <w:left w:val="single" w:sz="12" w:space="0" w:color="000000"/>
              <w:bottom w:val="single" w:sz="12" w:space="0" w:color="000000"/>
              <w:right w:val="single" w:sz="6" w:space="0" w:color="000000"/>
            </w:tcBorders>
            <w:vAlign w:val="center"/>
          </w:tcPr>
          <w:p w14:paraId="3D9E4D60" w14:textId="77777777" w:rsidR="00566F3F" w:rsidRDefault="00CB5BB5">
            <w:pPr>
              <w:pStyle w:val="TableParagraph"/>
              <w:spacing w:line="358" w:lineRule="auto"/>
              <w:jc w:val="center"/>
              <w:rPr>
                <w:rFonts w:ascii="宋体" w:eastAsia="宋体" w:hAnsi="宋体" w:cs="宋体"/>
                <w:b/>
                <w:bCs/>
                <w:sz w:val="24"/>
                <w:szCs w:val="24"/>
                <w:lang w:eastAsia="zh-CN"/>
              </w:rPr>
            </w:pPr>
            <w:r>
              <w:rPr>
                <w:rFonts w:ascii="宋体" w:eastAsia="宋体" w:hAnsi="宋体" w:cs="宋体"/>
                <w:b/>
                <w:bCs/>
                <w:sz w:val="24"/>
                <w:szCs w:val="24"/>
                <w:lang w:eastAsia="zh-CN"/>
              </w:rPr>
              <w:t>日期</w:t>
            </w:r>
          </w:p>
        </w:tc>
        <w:tc>
          <w:tcPr>
            <w:tcW w:w="7996" w:type="dxa"/>
            <w:tcBorders>
              <w:top w:val="single" w:sz="6" w:space="0" w:color="000000"/>
              <w:left w:val="single" w:sz="6" w:space="0" w:color="000000"/>
              <w:bottom w:val="single" w:sz="12" w:space="0" w:color="000000"/>
              <w:right w:val="single" w:sz="12" w:space="0" w:color="000000"/>
            </w:tcBorders>
          </w:tcPr>
          <w:p w14:paraId="7D0B405A" w14:textId="113A649F" w:rsidR="00566F3F" w:rsidRDefault="00CB5BB5">
            <w:pPr>
              <w:pStyle w:val="TableParagraph"/>
              <w:spacing w:before="196"/>
              <w:ind w:left="100"/>
              <w:rPr>
                <w:rFonts w:ascii="宋体" w:eastAsia="宋体" w:hAnsi="宋体" w:cs="宋体"/>
                <w:sz w:val="24"/>
                <w:szCs w:val="24"/>
              </w:rPr>
            </w:pPr>
            <w:r>
              <w:rPr>
                <w:rFonts w:ascii="宋体" w:eastAsia="宋体" w:hAnsi="宋体" w:cs="宋体" w:hint="eastAsia"/>
                <w:sz w:val="24"/>
                <w:szCs w:val="24"/>
                <w:lang w:eastAsia="zh-CN"/>
              </w:rPr>
              <w:t>2</w:t>
            </w:r>
            <w:r>
              <w:rPr>
                <w:rFonts w:ascii="宋体" w:eastAsia="宋体" w:hAnsi="宋体" w:cs="宋体"/>
                <w:sz w:val="24"/>
                <w:szCs w:val="24"/>
                <w:lang w:eastAsia="zh-CN"/>
              </w:rPr>
              <w:t>0</w:t>
            </w:r>
            <w:r>
              <w:rPr>
                <w:rFonts w:ascii="宋体" w:eastAsia="宋体" w:hAnsi="宋体" w:cs="宋体" w:hint="eastAsia"/>
                <w:sz w:val="24"/>
                <w:szCs w:val="24"/>
                <w:lang w:eastAsia="zh-CN"/>
              </w:rPr>
              <w:t>2</w:t>
            </w:r>
            <w:r>
              <w:rPr>
                <w:rFonts w:ascii="宋体" w:eastAsia="宋体" w:hAnsi="宋体" w:cs="宋体"/>
                <w:sz w:val="24"/>
                <w:szCs w:val="24"/>
                <w:lang w:eastAsia="zh-CN"/>
              </w:rPr>
              <w:t>3</w:t>
            </w:r>
            <w:r>
              <w:rPr>
                <w:rFonts w:ascii="宋体" w:eastAsia="宋体" w:hAnsi="宋体" w:cs="宋体" w:hint="eastAsia"/>
                <w:sz w:val="24"/>
                <w:szCs w:val="24"/>
                <w:lang w:eastAsia="zh-CN"/>
              </w:rPr>
              <w:t>年</w:t>
            </w:r>
            <w:r w:rsidR="00FC43A6">
              <w:rPr>
                <w:rFonts w:ascii="宋体" w:eastAsia="宋体" w:hAnsi="宋体" w:cs="宋体"/>
                <w:sz w:val="24"/>
                <w:szCs w:val="24"/>
                <w:lang w:eastAsia="zh-CN"/>
              </w:rPr>
              <w:t>2</w:t>
            </w:r>
            <w:r>
              <w:rPr>
                <w:rFonts w:ascii="宋体" w:eastAsia="宋体" w:hAnsi="宋体" w:cs="宋体" w:hint="eastAsia"/>
                <w:sz w:val="24"/>
                <w:szCs w:val="24"/>
                <w:lang w:eastAsia="zh-CN"/>
              </w:rPr>
              <w:t>月</w:t>
            </w:r>
            <w:r w:rsidR="00FC43A6">
              <w:rPr>
                <w:rFonts w:ascii="宋体" w:eastAsia="宋体" w:hAnsi="宋体" w:cs="宋体"/>
                <w:sz w:val="24"/>
                <w:szCs w:val="24"/>
                <w:lang w:eastAsia="zh-CN"/>
              </w:rPr>
              <w:t>28</w:t>
            </w:r>
            <w:r>
              <w:rPr>
                <w:rFonts w:ascii="宋体" w:eastAsia="宋体" w:hAnsi="宋体" w:cs="宋体" w:hint="eastAsia"/>
                <w:sz w:val="24"/>
                <w:szCs w:val="24"/>
                <w:lang w:eastAsia="zh-CN"/>
              </w:rPr>
              <w:t>日</w:t>
            </w:r>
          </w:p>
        </w:tc>
      </w:tr>
    </w:tbl>
    <w:p w14:paraId="1BE19109" w14:textId="77777777" w:rsidR="00566F3F" w:rsidRDefault="00566F3F">
      <w:pPr>
        <w:rPr>
          <w:lang w:eastAsia="zh-CN"/>
        </w:rPr>
      </w:pPr>
    </w:p>
    <w:p w14:paraId="3785BCF8" w14:textId="77777777" w:rsidR="00566F3F" w:rsidRDefault="00566F3F">
      <w:pPr>
        <w:rPr>
          <w:lang w:eastAsia="zh-CN"/>
        </w:rPr>
      </w:pPr>
    </w:p>
    <w:p w14:paraId="20AF4080" w14:textId="77777777" w:rsidR="00566F3F" w:rsidRDefault="00CB5BB5">
      <w:pPr>
        <w:spacing w:line="26" w:lineRule="atLeast"/>
        <w:rPr>
          <w:rFonts w:ascii="宋体" w:eastAsia="宋体" w:hAnsi="宋体" w:cs="宋体"/>
          <w:b/>
          <w:sz w:val="24"/>
          <w:szCs w:val="24"/>
          <w:lang w:eastAsia="zh-CN"/>
        </w:rPr>
      </w:pPr>
      <w:r>
        <w:rPr>
          <w:rFonts w:ascii="宋体" w:eastAsia="宋体" w:hAnsi="宋体" w:cs="宋体" w:hint="eastAsia"/>
          <w:b/>
          <w:sz w:val="24"/>
          <w:szCs w:val="24"/>
          <w:lang w:eastAsia="zh-CN"/>
        </w:rPr>
        <w:t>附件：《与会人员清单》</w:t>
      </w:r>
    </w:p>
    <w:p w14:paraId="7E4A3022" w14:textId="77777777" w:rsidR="00566F3F" w:rsidRDefault="00566F3F">
      <w:pPr>
        <w:rPr>
          <w:lang w:eastAsia="zh-CN"/>
        </w:rPr>
      </w:pPr>
    </w:p>
    <w:tbl>
      <w:tblPr>
        <w:tblW w:w="8346" w:type="dxa"/>
        <w:tblLook w:val="04A0" w:firstRow="1" w:lastRow="0" w:firstColumn="1" w:lastColumn="0" w:noHBand="0" w:noVBand="1"/>
      </w:tblPr>
      <w:tblGrid>
        <w:gridCol w:w="5516"/>
        <w:gridCol w:w="2830"/>
      </w:tblGrid>
      <w:tr w:rsidR="00566F3F" w14:paraId="60934BC0" w14:textId="77777777">
        <w:trPr>
          <w:trHeight w:val="318"/>
        </w:trPr>
        <w:tc>
          <w:tcPr>
            <w:tcW w:w="5516" w:type="dxa"/>
            <w:tcBorders>
              <w:top w:val="single" w:sz="4" w:space="0" w:color="auto"/>
              <w:left w:val="single" w:sz="4" w:space="0" w:color="auto"/>
              <w:bottom w:val="single" w:sz="4" w:space="0" w:color="auto"/>
              <w:right w:val="single" w:sz="4" w:space="0" w:color="auto"/>
            </w:tcBorders>
            <w:shd w:val="clear" w:color="000000" w:fill="B4C6E7"/>
            <w:noWrap/>
            <w:vAlign w:val="center"/>
          </w:tcPr>
          <w:p w14:paraId="7F258D0C" w14:textId="77777777" w:rsidR="00566F3F" w:rsidRDefault="00CB5BB5">
            <w:pPr>
              <w:widowControl/>
              <w:ind w:leftChars="100" w:left="220" w:rightChars="100" w:right="220"/>
              <w:jc w:val="center"/>
              <w:rPr>
                <w:rFonts w:ascii="宋体" w:eastAsia="宋体" w:hAnsi="宋体" w:cs="宋体"/>
                <w:b/>
                <w:bCs/>
                <w:color w:val="000000"/>
                <w:sz w:val="21"/>
                <w:szCs w:val="21"/>
                <w:lang w:eastAsia="zh-CN"/>
              </w:rPr>
            </w:pPr>
            <w:r>
              <w:rPr>
                <w:rFonts w:ascii="宋体" w:eastAsia="宋体" w:hAnsi="宋体" w:cs="宋体" w:hint="eastAsia"/>
                <w:b/>
                <w:bCs/>
                <w:color w:val="000000"/>
                <w:sz w:val="21"/>
                <w:szCs w:val="21"/>
                <w:lang w:eastAsia="zh-CN"/>
              </w:rPr>
              <w:t>公司名称</w:t>
            </w:r>
          </w:p>
        </w:tc>
        <w:tc>
          <w:tcPr>
            <w:tcW w:w="2830" w:type="dxa"/>
            <w:tcBorders>
              <w:top w:val="single" w:sz="4" w:space="0" w:color="auto"/>
              <w:left w:val="nil"/>
              <w:bottom w:val="single" w:sz="4" w:space="0" w:color="auto"/>
              <w:right w:val="single" w:sz="4" w:space="0" w:color="auto"/>
            </w:tcBorders>
            <w:shd w:val="clear" w:color="000000" w:fill="B4C6E7"/>
            <w:noWrap/>
            <w:vAlign w:val="center"/>
          </w:tcPr>
          <w:p w14:paraId="5EA0F992" w14:textId="77777777" w:rsidR="00566F3F" w:rsidRDefault="00CB5BB5">
            <w:pPr>
              <w:widowControl/>
              <w:ind w:leftChars="100" w:left="220" w:rightChars="100" w:right="220"/>
              <w:jc w:val="center"/>
              <w:rPr>
                <w:rFonts w:ascii="宋体" w:eastAsia="宋体" w:hAnsi="宋体" w:cs="宋体"/>
                <w:b/>
                <w:bCs/>
                <w:color w:val="000000"/>
                <w:sz w:val="21"/>
                <w:szCs w:val="21"/>
                <w:lang w:eastAsia="zh-CN"/>
              </w:rPr>
            </w:pPr>
            <w:r>
              <w:rPr>
                <w:rFonts w:ascii="宋体" w:eastAsia="宋体" w:hAnsi="宋体" w:cs="宋体" w:hint="eastAsia"/>
                <w:b/>
                <w:bCs/>
                <w:color w:val="000000"/>
                <w:sz w:val="21"/>
                <w:szCs w:val="21"/>
                <w:lang w:eastAsia="zh-CN"/>
              </w:rPr>
              <w:t>与会人员</w:t>
            </w:r>
          </w:p>
        </w:tc>
      </w:tr>
      <w:tr w:rsidR="00FC43A6" w:rsidRPr="00FC43A6" w14:paraId="50E02DF9"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2F7AB8ED" w14:textId="77777777" w:rsidR="00FC43A6" w:rsidRPr="00FC43A6" w:rsidRDefault="00FC43A6" w:rsidP="00FC43A6">
            <w:pPr>
              <w:widowControl/>
              <w:ind w:leftChars="100" w:left="220" w:rightChars="100" w:right="220"/>
              <w:jc w:val="center"/>
            </w:pPr>
            <w:r w:rsidRPr="00FC43A6">
              <w:rPr>
                <w:rFonts w:hint="eastAsia"/>
              </w:rPr>
              <w:t>枫瑞基金</w:t>
            </w:r>
          </w:p>
        </w:tc>
        <w:tc>
          <w:tcPr>
            <w:tcW w:w="2830" w:type="dxa"/>
            <w:tcBorders>
              <w:top w:val="single" w:sz="4" w:space="0" w:color="auto"/>
              <w:left w:val="nil"/>
              <w:bottom w:val="single" w:sz="4" w:space="0" w:color="auto"/>
              <w:right w:val="single" w:sz="4" w:space="0" w:color="auto"/>
            </w:tcBorders>
            <w:shd w:val="clear" w:color="auto" w:fill="auto"/>
            <w:noWrap/>
          </w:tcPr>
          <w:p w14:paraId="1215295A" w14:textId="77777777" w:rsidR="00FC43A6" w:rsidRPr="00FC43A6" w:rsidRDefault="00FC43A6" w:rsidP="00FC43A6">
            <w:pPr>
              <w:widowControl/>
              <w:ind w:leftChars="100" w:left="220" w:rightChars="100" w:right="220"/>
              <w:jc w:val="center"/>
            </w:pPr>
            <w:r w:rsidRPr="00FC43A6">
              <w:rPr>
                <w:rFonts w:hint="eastAsia"/>
              </w:rPr>
              <w:t>吴蕊</w:t>
            </w:r>
          </w:p>
        </w:tc>
      </w:tr>
      <w:tr w:rsidR="00FC43A6" w:rsidRPr="00FC43A6" w14:paraId="4207B893"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43507FD9" w14:textId="77777777" w:rsidR="00FC43A6" w:rsidRPr="00FC43A6" w:rsidRDefault="00FC43A6" w:rsidP="00FC43A6">
            <w:pPr>
              <w:widowControl/>
              <w:ind w:leftChars="100" w:left="220" w:rightChars="100" w:right="220"/>
              <w:jc w:val="center"/>
            </w:pPr>
            <w:r w:rsidRPr="00FC43A6">
              <w:rPr>
                <w:rFonts w:hint="eastAsia"/>
              </w:rPr>
              <w:t>鹏华基金</w:t>
            </w:r>
          </w:p>
        </w:tc>
        <w:tc>
          <w:tcPr>
            <w:tcW w:w="2830" w:type="dxa"/>
            <w:tcBorders>
              <w:top w:val="single" w:sz="4" w:space="0" w:color="auto"/>
              <w:left w:val="nil"/>
              <w:bottom w:val="single" w:sz="4" w:space="0" w:color="auto"/>
              <w:right w:val="single" w:sz="4" w:space="0" w:color="auto"/>
            </w:tcBorders>
            <w:shd w:val="clear" w:color="auto" w:fill="auto"/>
            <w:noWrap/>
          </w:tcPr>
          <w:p w14:paraId="0245923C" w14:textId="77777777" w:rsidR="00FC43A6" w:rsidRPr="00FC43A6" w:rsidRDefault="00FC43A6" w:rsidP="00FC43A6">
            <w:pPr>
              <w:widowControl/>
              <w:ind w:leftChars="100" w:left="220" w:rightChars="100" w:right="220"/>
              <w:jc w:val="center"/>
            </w:pPr>
            <w:r w:rsidRPr="00FC43A6">
              <w:rPr>
                <w:rFonts w:hint="eastAsia"/>
              </w:rPr>
              <w:t>曾稳钢</w:t>
            </w:r>
          </w:p>
        </w:tc>
      </w:tr>
      <w:tr w:rsidR="00FC43A6" w:rsidRPr="00FC43A6" w14:paraId="5A0BC4F7"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3D40C2C3" w14:textId="77777777" w:rsidR="00FC43A6" w:rsidRPr="00FC43A6" w:rsidRDefault="00FC43A6" w:rsidP="00FC43A6">
            <w:pPr>
              <w:widowControl/>
              <w:ind w:leftChars="100" w:left="220" w:rightChars="100" w:right="220"/>
              <w:jc w:val="center"/>
            </w:pPr>
            <w:r w:rsidRPr="00FC43A6">
              <w:rPr>
                <w:rFonts w:hint="eastAsia"/>
              </w:rPr>
              <w:t>东方阿尔法</w:t>
            </w:r>
          </w:p>
        </w:tc>
        <w:tc>
          <w:tcPr>
            <w:tcW w:w="2830" w:type="dxa"/>
            <w:tcBorders>
              <w:top w:val="single" w:sz="4" w:space="0" w:color="auto"/>
              <w:left w:val="nil"/>
              <w:bottom w:val="single" w:sz="4" w:space="0" w:color="auto"/>
              <w:right w:val="single" w:sz="4" w:space="0" w:color="auto"/>
            </w:tcBorders>
            <w:shd w:val="clear" w:color="auto" w:fill="auto"/>
            <w:noWrap/>
          </w:tcPr>
          <w:p w14:paraId="787C77C5" w14:textId="77777777" w:rsidR="00FC43A6" w:rsidRPr="00FC43A6" w:rsidRDefault="00FC43A6" w:rsidP="00FC43A6">
            <w:pPr>
              <w:widowControl/>
              <w:ind w:leftChars="100" w:left="220" w:rightChars="100" w:right="220"/>
              <w:jc w:val="center"/>
            </w:pPr>
            <w:r w:rsidRPr="00FC43A6">
              <w:rPr>
                <w:rFonts w:hint="eastAsia"/>
              </w:rPr>
              <w:t>曹永毅</w:t>
            </w:r>
          </w:p>
        </w:tc>
      </w:tr>
      <w:tr w:rsidR="00FC43A6" w:rsidRPr="00FC43A6" w14:paraId="0C58DCB2"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10901013" w14:textId="77777777" w:rsidR="00FC43A6" w:rsidRPr="00FC43A6" w:rsidRDefault="00FC43A6" w:rsidP="00FC43A6">
            <w:pPr>
              <w:widowControl/>
              <w:ind w:leftChars="100" w:left="220" w:rightChars="100" w:right="220"/>
              <w:jc w:val="center"/>
            </w:pPr>
            <w:r w:rsidRPr="00FC43A6">
              <w:rPr>
                <w:rFonts w:hint="eastAsia"/>
              </w:rPr>
              <w:t>创金合信</w:t>
            </w:r>
          </w:p>
        </w:tc>
        <w:tc>
          <w:tcPr>
            <w:tcW w:w="2830" w:type="dxa"/>
            <w:tcBorders>
              <w:top w:val="single" w:sz="4" w:space="0" w:color="auto"/>
              <w:left w:val="nil"/>
              <w:bottom w:val="single" w:sz="4" w:space="0" w:color="auto"/>
              <w:right w:val="single" w:sz="4" w:space="0" w:color="auto"/>
            </w:tcBorders>
            <w:shd w:val="clear" w:color="auto" w:fill="auto"/>
            <w:noWrap/>
          </w:tcPr>
          <w:p w14:paraId="01C5624D" w14:textId="77777777" w:rsidR="00FC43A6" w:rsidRPr="00FC43A6" w:rsidRDefault="00FC43A6" w:rsidP="00FC43A6">
            <w:pPr>
              <w:widowControl/>
              <w:ind w:leftChars="100" w:left="220" w:rightChars="100" w:right="220"/>
              <w:jc w:val="center"/>
            </w:pPr>
            <w:r w:rsidRPr="00FC43A6">
              <w:rPr>
                <w:rFonts w:hint="eastAsia"/>
              </w:rPr>
              <w:t>王妍</w:t>
            </w:r>
          </w:p>
        </w:tc>
      </w:tr>
      <w:tr w:rsidR="00FC43A6" w:rsidRPr="00FC43A6" w14:paraId="5E545353"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48175F66" w14:textId="77777777" w:rsidR="00FC43A6" w:rsidRPr="00FC43A6" w:rsidRDefault="00FC43A6" w:rsidP="00FC43A6">
            <w:pPr>
              <w:widowControl/>
              <w:ind w:leftChars="100" w:left="220" w:rightChars="100" w:right="220"/>
              <w:jc w:val="center"/>
            </w:pPr>
            <w:r w:rsidRPr="00FC43A6">
              <w:rPr>
                <w:rFonts w:hint="eastAsia"/>
              </w:rPr>
              <w:t>创金合信</w:t>
            </w:r>
          </w:p>
        </w:tc>
        <w:tc>
          <w:tcPr>
            <w:tcW w:w="2830" w:type="dxa"/>
            <w:tcBorders>
              <w:top w:val="single" w:sz="4" w:space="0" w:color="auto"/>
              <w:left w:val="nil"/>
              <w:bottom w:val="single" w:sz="4" w:space="0" w:color="auto"/>
              <w:right w:val="single" w:sz="4" w:space="0" w:color="auto"/>
            </w:tcBorders>
            <w:shd w:val="clear" w:color="auto" w:fill="auto"/>
            <w:noWrap/>
          </w:tcPr>
          <w:p w14:paraId="43B3A882" w14:textId="77777777" w:rsidR="00FC43A6" w:rsidRPr="00FC43A6" w:rsidRDefault="00FC43A6" w:rsidP="00FC43A6">
            <w:pPr>
              <w:widowControl/>
              <w:ind w:leftChars="100" w:left="220" w:rightChars="100" w:right="220"/>
              <w:jc w:val="center"/>
            </w:pPr>
            <w:r w:rsidRPr="00FC43A6">
              <w:rPr>
                <w:rFonts w:hint="eastAsia"/>
              </w:rPr>
              <w:t>郭振岳</w:t>
            </w:r>
          </w:p>
        </w:tc>
      </w:tr>
      <w:tr w:rsidR="00FC43A6" w:rsidRPr="00FC43A6" w14:paraId="6ACA9A92"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640D77A8" w14:textId="77777777" w:rsidR="00FC43A6" w:rsidRPr="00FC43A6" w:rsidRDefault="00FC43A6" w:rsidP="00FC43A6">
            <w:pPr>
              <w:widowControl/>
              <w:ind w:leftChars="100" w:left="220" w:rightChars="100" w:right="220"/>
              <w:jc w:val="center"/>
            </w:pPr>
            <w:r w:rsidRPr="00FC43A6">
              <w:rPr>
                <w:rFonts w:hint="eastAsia"/>
              </w:rPr>
              <w:t>创金合信</w:t>
            </w:r>
          </w:p>
        </w:tc>
        <w:tc>
          <w:tcPr>
            <w:tcW w:w="2830" w:type="dxa"/>
            <w:tcBorders>
              <w:top w:val="single" w:sz="4" w:space="0" w:color="auto"/>
              <w:left w:val="nil"/>
              <w:bottom w:val="single" w:sz="4" w:space="0" w:color="auto"/>
              <w:right w:val="single" w:sz="4" w:space="0" w:color="auto"/>
            </w:tcBorders>
            <w:shd w:val="clear" w:color="auto" w:fill="auto"/>
            <w:noWrap/>
          </w:tcPr>
          <w:p w14:paraId="73B4666F" w14:textId="77777777" w:rsidR="00FC43A6" w:rsidRPr="00FC43A6" w:rsidRDefault="00FC43A6" w:rsidP="00FC43A6">
            <w:pPr>
              <w:widowControl/>
              <w:ind w:leftChars="100" w:left="220" w:rightChars="100" w:right="220"/>
              <w:jc w:val="center"/>
            </w:pPr>
            <w:r w:rsidRPr="00FC43A6">
              <w:rPr>
                <w:rFonts w:hint="eastAsia"/>
              </w:rPr>
              <w:t>陆迪</w:t>
            </w:r>
          </w:p>
        </w:tc>
      </w:tr>
      <w:tr w:rsidR="00FC43A6" w:rsidRPr="00FC43A6" w14:paraId="2F890E8E"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7998C2C1" w14:textId="77777777" w:rsidR="00FC43A6" w:rsidRPr="00FC43A6" w:rsidRDefault="00FC43A6" w:rsidP="00FC43A6">
            <w:pPr>
              <w:widowControl/>
              <w:ind w:leftChars="100" w:left="220" w:rightChars="100" w:right="220"/>
              <w:jc w:val="center"/>
            </w:pPr>
            <w:r w:rsidRPr="00FC43A6">
              <w:rPr>
                <w:rFonts w:hint="eastAsia"/>
              </w:rPr>
              <w:t>创金合信</w:t>
            </w:r>
          </w:p>
        </w:tc>
        <w:tc>
          <w:tcPr>
            <w:tcW w:w="2830" w:type="dxa"/>
            <w:tcBorders>
              <w:top w:val="single" w:sz="4" w:space="0" w:color="auto"/>
              <w:left w:val="nil"/>
              <w:bottom w:val="single" w:sz="4" w:space="0" w:color="auto"/>
              <w:right w:val="single" w:sz="4" w:space="0" w:color="auto"/>
            </w:tcBorders>
            <w:shd w:val="clear" w:color="auto" w:fill="auto"/>
            <w:noWrap/>
          </w:tcPr>
          <w:p w14:paraId="74745FB8" w14:textId="77777777" w:rsidR="00FC43A6" w:rsidRPr="00FC43A6" w:rsidRDefault="00FC43A6" w:rsidP="00FC43A6">
            <w:pPr>
              <w:widowControl/>
              <w:ind w:leftChars="100" w:left="220" w:rightChars="100" w:right="220"/>
              <w:jc w:val="center"/>
            </w:pPr>
            <w:r w:rsidRPr="00FC43A6">
              <w:rPr>
                <w:rFonts w:hint="eastAsia"/>
              </w:rPr>
              <w:t>谢天卉</w:t>
            </w:r>
          </w:p>
        </w:tc>
      </w:tr>
      <w:tr w:rsidR="00FC43A6" w:rsidRPr="00FC43A6" w14:paraId="3D6F1F73"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3800290A" w14:textId="77777777" w:rsidR="00FC43A6" w:rsidRPr="00FC43A6" w:rsidRDefault="00FC43A6" w:rsidP="00FC43A6">
            <w:pPr>
              <w:widowControl/>
              <w:ind w:leftChars="100" w:left="220" w:rightChars="100" w:right="220"/>
              <w:jc w:val="center"/>
            </w:pPr>
            <w:r w:rsidRPr="00FC43A6">
              <w:rPr>
                <w:rFonts w:hint="eastAsia"/>
              </w:rPr>
              <w:t>创金合信</w:t>
            </w:r>
          </w:p>
        </w:tc>
        <w:tc>
          <w:tcPr>
            <w:tcW w:w="2830" w:type="dxa"/>
            <w:tcBorders>
              <w:top w:val="single" w:sz="4" w:space="0" w:color="auto"/>
              <w:left w:val="nil"/>
              <w:bottom w:val="single" w:sz="4" w:space="0" w:color="auto"/>
              <w:right w:val="single" w:sz="4" w:space="0" w:color="auto"/>
            </w:tcBorders>
            <w:shd w:val="clear" w:color="auto" w:fill="auto"/>
            <w:noWrap/>
          </w:tcPr>
          <w:p w14:paraId="79333B19" w14:textId="77777777" w:rsidR="00FC43A6" w:rsidRPr="00FC43A6" w:rsidRDefault="00FC43A6" w:rsidP="00FC43A6">
            <w:pPr>
              <w:widowControl/>
              <w:ind w:leftChars="100" w:left="220" w:rightChars="100" w:right="220"/>
              <w:jc w:val="center"/>
            </w:pPr>
            <w:r w:rsidRPr="00FC43A6">
              <w:rPr>
                <w:rFonts w:hint="eastAsia"/>
              </w:rPr>
              <w:t>张小郭</w:t>
            </w:r>
          </w:p>
        </w:tc>
      </w:tr>
      <w:tr w:rsidR="00FC43A6" w:rsidRPr="00FC43A6" w14:paraId="58ED8CC5"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6B1651DF" w14:textId="77777777" w:rsidR="00FC43A6" w:rsidRPr="00FC43A6" w:rsidRDefault="00FC43A6" w:rsidP="00FC43A6">
            <w:pPr>
              <w:widowControl/>
              <w:ind w:leftChars="100" w:left="220" w:rightChars="100" w:right="220"/>
              <w:jc w:val="center"/>
            </w:pPr>
            <w:r w:rsidRPr="00FC43A6">
              <w:rPr>
                <w:rFonts w:hint="eastAsia"/>
              </w:rPr>
              <w:t>创金合信</w:t>
            </w:r>
          </w:p>
        </w:tc>
        <w:tc>
          <w:tcPr>
            <w:tcW w:w="2830" w:type="dxa"/>
            <w:tcBorders>
              <w:top w:val="single" w:sz="4" w:space="0" w:color="auto"/>
              <w:left w:val="nil"/>
              <w:bottom w:val="single" w:sz="4" w:space="0" w:color="auto"/>
              <w:right w:val="single" w:sz="4" w:space="0" w:color="auto"/>
            </w:tcBorders>
            <w:shd w:val="clear" w:color="auto" w:fill="auto"/>
            <w:noWrap/>
          </w:tcPr>
          <w:p w14:paraId="524FC2B5" w14:textId="77777777" w:rsidR="00FC43A6" w:rsidRPr="00FC43A6" w:rsidRDefault="00FC43A6" w:rsidP="00FC43A6">
            <w:pPr>
              <w:widowControl/>
              <w:ind w:leftChars="100" w:left="220" w:rightChars="100" w:right="220"/>
              <w:jc w:val="center"/>
            </w:pPr>
            <w:r w:rsidRPr="00FC43A6">
              <w:rPr>
                <w:rFonts w:hint="eastAsia"/>
              </w:rPr>
              <w:t>周志敏</w:t>
            </w:r>
          </w:p>
        </w:tc>
      </w:tr>
      <w:tr w:rsidR="00FC43A6" w:rsidRPr="00FC43A6" w14:paraId="4F9081B3"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2C3E3470" w14:textId="77777777" w:rsidR="00FC43A6" w:rsidRPr="00FC43A6" w:rsidRDefault="00FC43A6" w:rsidP="00FC43A6">
            <w:pPr>
              <w:widowControl/>
              <w:ind w:leftChars="100" w:left="220" w:rightChars="100" w:right="220"/>
              <w:jc w:val="center"/>
            </w:pPr>
            <w:r w:rsidRPr="00FC43A6">
              <w:rPr>
                <w:rFonts w:hint="eastAsia"/>
              </w:rPr>
              <w:t>创金合信</w:t>
            </w:r>
          </w:p>
        </w:tc>
        <w:tc>
          <w:tcPr>
            <w:tcW w:w="2830" w:type="dxa"/>
            <w:tcBorders>
              <w:top w:val="single" w:sz="4" w:space="0" w:color="auto"/>
              <w:left w:val="nil"/>
              <w:bottom w:val="single" w:sz="4" w:space="0" w:color="auto"/>
              <w:right w:val="single" w:sz="4" w:space="0" w:color="auto"/>
            </w:tcBorders>
            <w:shd w:val="clear" w:color="auto" w:fill="auto"/>
            <w:noWrap/>
          </w:tcPr>
          <w:p w14:paraId="696E827A" w14:textId="77777777" w:rsidR="00FC43A6" w:rsidRPr="00FC43A6" w:rsidRDefault="00FC43A6" w:rsidP="00FC43A6">
            <w:pPr>
              <w:widowControl/>
              <w:ind w:leftChars="100" w:left="220" w:rightChars="100" w:right="220"/>
              <w:jc w:val="center"/>
            </w:pPr>
            <w:r w:rsidRPr="00FC43A6">
              <w:rPr>
                <w:rFonts w:hint="eastAsia"/>
              </w:rPr>
              <w:t>龚超</w:t>
            </w:r>
          </w:p>
        </w:tc>
      </w:tr>
      <w:tr w:rsidR="00FC43A6" w:rsidRPr="00FC43A6" w14:paraId="02230624"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75CC81C5" w14:textId="77777777" w:rsidR="00FC43A6" w:rsidRPr="00FC43A6" w:rsidRDefault="00FC43A6" w:rsidP="00FC43A6">
            <w:pPr>
              <w:widowControl/>
              <w:ind w:leftChars="100" w:left="220" w:rightChars="100" w:right="220"/>
              <w:jc w:val="center"/>
            </w:pPr>
            <w:r w:rsidRPr="00FC43A6">
              <w:rPr>
                <w:rFonts w:hint="eastAsia"/>
              </w:rPr>
              <w:t>深圳康曼德资本</w:t>
            </w:r>
          </w:p>
        </w:tc>
        <w:tc>
          <w:tcPr>
            <w:tcW w:w="2830" w:type="dxa"/>
            <w:tcBorders>
              <w:top w:val="single" w:sz="4" w:space="0" w:color="auto"/>
              <w:left w:val="nil"/>
              <w:bottom w:val="single" w:sz="4" w:space="0" w:color="auto"/>
              <w:right w:val="single" w:sz="4" w:space="0" w:color="auto"/>
            </w:tcBorders>
            <w:shd w:val="clear" w:color="auto" w:fill="auto"/>
            <w:noWrap/>
          </w:tcPr>
          <w:p w14:paraId="419B694A" w14:textId="77777777" w:rsidR="00FC43A6" w:rsidRPr="00FC43A6" w:rsidRDefault="00FC43A6" w:rsidP="00FC43A6">
            <w:pPr>
              <w:widowControl/>
              <w:ind w:leftChars="100" w:left="220" w:rightChars="100" w:right="220"/>
              <w:jc w:val="center"/>
            </w:pPr>
            <w:r w:rsidRPr="00FC43A6">
              <w:rPr>
                <w:rFonts w:hint="eastAsia"/>
              </w:rPr>
              <w:t>曹铮</w:t>
            </w:r>
          </w:p>
        </w:tc>
      </w:tr>
      <w:tr w:rsidR="00FC43A6" w:rsidRPr="00FC43A6" w14:paraId="2F4F1D0B"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14AF46C8" w14:textId="77777777" w:rsidR="00FC43A6" w:rsidRPr="00FC43A6" w:rsidRDefault="00FC43A6" w:rsidP="00FC43A6">
            <w:pPr>
              <w:widowControl/>
              <w:ind w:leftChars="100" w:left="220" w:rightChars="100" w:right="220"/>
              <w:jc w:val="center"/>
            </w:pPr>
            <w:r w:rsidRPr="00FC43A6">
              <w:rPr>
                <w:rFonts w:hint="eastAsia"/>
              </w:rPr>
              <w:t>华夏久盈</w:t>
            </w:r>
          </w:p>
        </w:tc>
        <w:tc>
          <w:tcPr>
            <w:tcW w:w="2830" w:type="dxa"/>
            <w:tcBorders>
              <w:top w:val="single" w:sz="4" w:space="0" w:color="auto"/>
              <w:left w:val="nil"/>
              <w:bottom w:val="single" w:sz="4" w:space="0" w:color="auto"/>
              <w:right w:val="single" w:sz="4" w:space="0" w:color="auto"/>
            </w:tcBorders>
            <w:shd w:val="clear" w:color="auto" w:fill="auto"/>
            <w:noWrap/>
          </w:tcPr>
          <w:p w14:paraId="233B26E0" w14:textId="77777777" w:rsidR="00FC43A6" w:rsidRPr="00FC43A6" w:rsidRDefault="00FC43A6" w:rsidP="00FC43A6">
            <w:pPr>
              <w:widowControl/>
              <w:ind w:leftChars="100" w:left="220" w:rightChars="100" w:right="220"/>
              <w:jc w:val="center"/>
            </w:pPr>
            <w:r w:rsidRPr="00FC43A6">
              <w:rPr>
                <w:rFonts w:hint="eastAsia"/>
              </w:rPr>
              <w:t>周义</w:t>
            </w:r>
          </w:p>
        </w:tc>
      </w:tr>
      <w:tr w:rsidR="00FC43A6" w:rsidRPr="00FC43A6" w14:paraId="0BAB8570"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0919F548" w14:textId="77777777" w:rsidR="00FC43A6" w:rsidRPr="00FC43A6" w:rsidRDefault="00FC43A6" w:rsidP="00FC43A6">
            <w:pPr>
              <w:widowControl/>
              <w:ind w:leftChars="100" w:left="220" w:rightChars="100" w:right="220"/>
              <w:jc w:val="center"/>
            </w:pPr>
            <w:r w:rsidRPr="00FC43A6">
              <w:rPr>
                <w:rFonts w:hint="eastAsia"/>
              </w:rPr>
              <w:t>招商资管</w:t>
            </w:r>
          </w:p>
        </w:tc>
        <w:tc>
          <w:tcPr>
            <w:tcW w:w="2830" w:type="dxa"/>
            <w:tcBorders>
              <w:top w:val="single" w:sz="4" w:space="0" w:color="auto"/>
              <w:left w:val="nil"/>
              <w:bottom w:val="single" w:sz="4" w:space="0" w:color="auto"/>
              <w:right w:val="single" w:sz="4" w:space="0" w:color="auto"/>
            </w:tcBorders>
            <w:shd w:val="clear" w:color="auto" w:fill="auto"/>
            <w:noWrap/>
          </w:tcPr>
          <w:p w14:paraId="43E38D2B" w14:textId="77777777" w:rsidR="00FC43A6" w:rsidRPr="00FC43A6" w:rsidRDefault="00FC43A6" w:rsidP="00FC43A6">
            <w:pPr>
              <w:widowControl/>
              <w:ind w:leftChars="100" w:left="220" w:rightChars="100" w:right="220"/>
              <w:jc w:val="center"/>
            </w:pPr>
            <w:r w:rsidRPr="00FC43A6">
              <w:rPr>
                <w:rFonts w:hint="eastAsia"/>
              </w:rPr>
              <w:t>吴娜娜</w:t>
            </w:r>
          </w:p>
        </w:tc>
      </w:tr>
      <w:tr w:rsidR="00FC43A6" w:rsidRPr="00FC43A6" w14:paraId="7025148A"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4E2AD2DB" w14:textId="77777777" w:rsidR="00FC43A6" w:rsidRPr="00FC43A6" w:rsidRDefault="00FC43A6" w:rsidP="00FC43A6">
            <w:pPr>
              <w:widowControl/>
              <w:ind w:leftChars="100" w:left="220" w:rightChars="100" w:right="220"/>
              <w:jc w:val="center"/>
            </w:pPr>
            <w:r w:rsidRPr="00FC43A6">
              <w:rPr>
                <w:rFonts w:hint="eastAsia"/>
              </w:rPr>
              <w:t>交银施罗德</w:t>
            </w:r>
          </w:p>
        </w:tc>
        <w:tc>
          <w:tcPr>
            <w:tcW w:w="2830" w:type="dxa"/>
            <w:tcBorders>
              <w:top w:val="single" w:sz="4" w:space="0" w:color="auto"/>
              <w:left w:val="nil"/>
              <w:bottom w:val="single" w:sz="4" w:space="0" w:color="auto"/>
              <w:right w:val="single" w:sz="4" w:space="0" w:color="auto"/>
            </w:tcBorders>
            <w:shd w:val="clear" w:color="auto" w:fill="auto"/>
            <w:noWrap/>
          </w:tcPr>
          <w:p w14:paraId="5BE80C19" w14:textId="77777777" w:rsidR="00FC43A6" w:rsidRPr="00FC43A6" w:rsidRDefault="00FC43A6" w:rsidP="00FC43A6">
            <w:pPr>
              <w:widowControl/>
              <w:ind w:leftChars="100" w:left="220" w:rightChars="100" w:right="220"/>
              <w:jc w:val="center"/>
            </w:pPr>
            <w:r w:rsidRPr="00FC43A6">
              <w:rPr>
                <w:rFonts w:hint="eastAsia"/>
              </w:rPr>
              <w:t>封晴</w:t>
            </w:r>
          </w:p>
        </w:tc>
      </w:tr>
      <w:tr w:rsidR="00FC43A6" w:rsidRPr="00FC43A6" w14:paraId="448E99C7"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5991DCD4" w14:textId="77777777" w:rsidR="00FC43A6" w:rsidRPr="00FC43A6" w:rsidRDefault="00FC43A6" w:rsidP="00FC43A6">
            <w:pPr>
              <w:widowControl/>
              <w:ind w:leftChars="100" w:left="220" w:rightChars="100" w:right="220"/>
              <w:jc w:val="center"/>
            </w:pPr>
            <w:r w:rsidRPr="00FC43A6">
              <w:rPr>
                <w:rFonts w:hint="eastAsia"/>
              </w:rPr>
              <w:t>交银施罗德</w:t>
            </w:r>
          </w:p>
        </w:tc>
        <w:tc>
          <w:tcPr>
            <w:tcW w:w="2830" w:type="dxa"/>
            <w:tcBorders>
              <w:top w:val="single" w:sz="4" w:space="0" w:color="auto"/>
              <w:left w:val="nil"/>
              <w:bottom w:val="single" w:sz="4" w:space="0" w:color="auto"/>
              <w:right w:val="single" w:sz="4" w:space="0" w:color="auto"/>
            </w:tcBorders>
            <w:shd w:val="clear" w:color="auto" w:fill="auto"/>
            <w:noWrap/>
          </w:tcPr>
          <w:p w14:paraId="4BD1A408" w14:textId="77777777" w:rsidR="00FC43A6" w:rsidRPr="00FC43A6" w:rsidRDefault="00FC43A6" w:rsidP="00FC43A6">
            <w:pPr>
              <w:widowControl/>
              <w:ind w:leftChars="100" w:left="220" w:rightChars="100" w:right="220"/>
              <w:jc w:val="center"/>
            </w:pPr>
            <w:r w:rsidRPr="00FC43A6">
              <w:rPr>
                <w:rFonts w:hint="eastAsia"/>
              </w:rPr>
              <w:t>张雪蓉</w:t>
            </w:r>
          </w:p>
        </w:tc>
      </w:tr>
      <w:tr w:rsidR="00FC43A6" w:rsidRPr="00FC43A6" w14:paraId="593F7479"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2DAE3D16" w14:textId="77777777" w:rsidR="00FC43A6" w:rsidRPr="00FC43A6" w:rsidRDefault="00FC43A6" w:rsidP="00FC43A6">
            <w:pPr>
              <w:widowControl/>
              <w:ind w:leftChars="100" w:left="220" w:rightChars="100" w:right="220"/>
              <w:jc w:val="center"/>
            </w:pPr>
            <w:r w:rsidRPr="00FC43A6">
              <w:rPr>
                <w:rFonts w:hint="eastAsia"/>
              </w:rPr>
              <w:t>中信证券</w:t>
            </w:r>
          </w:p>
        </w:tc>
        <w:tc>
          <w:tcPr>
            <w:tcW w:w="2830" w:type="dxa"/>
            <w:tcBorders>
              <w:top w:val="single" w:sz="4" w:space="0" w:color="auto"/>
              <w:left w:val="nil"/>
              <w:bottom w:val="single" w:sz="4" w:space="0" w:color="auto"/>
              <w:right w:val="single" w:sz="4" w:space="0" w:color="auto"/>
            </w:tcBorders>
            <w:shd w:val="clear" w:color="auto" w:fill="auto"/>
            <w:noWrap/>
          </w:tcPr>
          <w:p w14:paraId="106A4E03" w14:textId="77777777" w:rsidR="00FC43A6" w:rsidRPr="00FC43A6" w:rsidRDefault="00FC43A6" w:rsidP="00FC43A6">
            <w:pPr>
              <w:widowControl/>
              <w:ind w:leftChars="100" w:left="220" w:rightChars="100" w:right="220"/>
              <w:jc w:val="center"/>
            </w:pPr>
            <w:r w:rsidRPr="00FC43A6">
              <w:rPr>
                <w:rFonts w:hint="eastAsia"/>
              </w:rPr>
              <w:t>胡雅雯</w:t>
            </w:r>
          </w:p>
        </w:tc>
      </w:tr>
      <w:tr w:rsidR="00FC43A6" w:rsidRPr="00FC43A6" w14:paraId="410D1C9C"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72642650" w14:textId="77777777" w:rsidR="00FC43A6" w:rsidRPr="00FC43A6" w:rsidRDefault="00FC43A6" w:rsidP="00FC43A6">
            <w:pPr>
              <w:widowControl/>
              <w:ind w:leftChars="100" w:left="220" w:rightChars="100" w:right="220"/>
              <w:jc w:val="center"/>
            </w:pPr>
            <w:r w:rsidRPr="00FC43A6">
              <w:rPr>
                <w:rFonts w:hint="eastAsia"/>
              </w:rPr>
              <w:t>交银施罗德</w:t>
            </w:r>
          </w:p>
        </w:tc>
        <w:tc>
          <w:tcPr>
            <w:tcW w:w="2830" w:type="dxa"/>
            <w:tcBorders>
              <w:top w:val="single" w:sz="4" w:space="0" w:color="auto"/>
              <w:left w:val="nil"/>
              <w:bottom w:val="single" w:sz="4" w:space="0" w:color="auto"/>
              <w:right w:val="single" w:sz="4" w:space="0" w:color="auto"/>
            </w:tcBorders>
            <w:shd w:val="clear" w:color="auto" w:fill="auto"/>
            <w:noWrap/>
          </w:tcPr>
          <w:p w14:paraId="071EBB89" w14:textId="77777777" w:rsidR="00FC43A6" w:rsidRPr="00FC43A6" w:rsidRDefault="00FC43A6" w:rsidP="00FC43A6">
            <w:pPr>
              <w:widowControl/>
              <w:ind w:leftChars="100" w:left="220" w:rightChars="100" w:right="220"/>
              <w:jc w:val="center"/>
            </w:pPr>
            <w:r w:rsidRPr="00FC43A6">
              <w:rPr>
                <w:rFonts w:hint="eastAsia"/>
              </w:rPr>
              <w:t>黄鼎</w:t>
            </w:r>
          </w:p>
        </w:tc>
      </w:tr>
      <w:tr w:rsidR="00FC43A6" w:rsidRPr="00FC43A6" w14:paraId="521C41ED"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2F0F5C19" w14:textId="77777777" w:rsidR="00FC43A6" w:rsidRPr="00FC43A6" w:rsidRDefault="00FC43A6" w:rsidP="00FC43A6">
            <w:pPr>
              <w:widowControl/>
              <w:ind w:leftChars="100" w:left="220" w:rightChars="100" w:right="220"/>
              <w:jc w:val="center"/>
            </w:pPr>
            <w:r w:rsidRPr="00FC43A6">
              <w:rPr>
                <w:rFonts w:hint="eastAsia"/>
              </w:rPr>
              <w:t>交银施罗德</w:t>
            </w:r>
          </w:p>
        </w:tc>
        <w:tc>
          <w:tcPr>
            <w:tcW w:w="2830" w:type="dxa"/>
            <w:tcBorders>
              <w:top w:val="single" w:sz="4" w:space="0" w:color="auto"/>
              <w:left w:val="nil"/>
              <w:bottom w:val="single" w:sz="4" w:space="0" w:color="auto"/>
              <w:right w:val="single" w:sz="4" w:space="0" w:color="auto"/>
            </w:tcBorders>
            <w:shd w:val="clear" w:color="auto" w:fill="auto"/>
            <w:noWrap/>
          </w:tcPr>
          <w:p w14:paraId="7B4CF33C" w14:textId="77777777" w:rsidR="00FC43A6" w:rsidRPr="00FC43A6" w:rsidRDefault="00FC43A6" w:rsidP="00FC43A6">
            <w:pPr>
              <w:widowControl/>
              <w:ind w:leftChars="100" w:left="220" w:rightChars="100" w:right="220"/>
              <w:jc w:val="center"/>
            </w:pPr>
            <w:r w:rsidRPr="00FC43A6">
              <w:rPr>
                <w:rFonts w:hint="eastAsia"/>
              </w:rPr>
              <w:t>刘庆祥</w:t>
            </w:r>
          </w:p>
        </w:tc>
      </w:tr>
      <w:tr w:rsidR="00FC43A6" w:rsidRPr="00FC43A6" w14:paraId="3AF69012"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211A0820" w14:textId="77777777" w:rsidR="00FC43A6" w:rsidRPr="00FC43A6" w:rsidRDefault="00FC43A6" w:rsidP="00FC43A6">
            <w:pPr>
              <w:widowControl/>
              <w:ind w:leftChars="100" w:left="220" w:rightChars="100" w:right="220"/>
              <w:jc w:val="center"/>
            </w:pPr>
            <w:r w:rsidRPr="00FC43A6">
              <w:rPr>
                <w:rFonts w:hint="eastAsia"/>
              </w:rPr>
              <w:t>交银施罗德</w:t>
            </w:r>
          </w:p>
        </w:tc>
        <w:tc>
          <w:tcPr>
            <w:tcW w:w="2830" w:type="dxa"/>
            <w:tcBorders>
              <w:top w:val="single" w:sz="4" w:space="0" w:color="auto"/>
              <w:left w:val="nil"/>
              <w:bottom w:val="single" w:sz="4" w:space="0" w:color="auto"/>
              <w:right w:val="single" w:sz="4" w:space="0" w:color="auto"/>
            </w:tcBorders>
            <w:shd w:val="clear" w:color="auto" w:fill="auto"/>
            <w:noWrap/>
          </w:tcPr>
          <w:p w14:paraId="7EB68418" w14:textId="77777777" w:rsidR="00FC43A6" w:rsidRPr="00FC43A6" w:rsidRDefault="00FC43A6" w:rsidP="00FC43A6">
            <w:pPr>
              <w:widowControl/>
              <w:ind w:leftChars="100" w:left="220" w:rightChars="100" w:right="220"/>
              <w:jc w:val="center"/>
            </w:pPr>
            <w:r w:rsidRPr="00FC43A6">
              <w:t>周珊珊 </w:t>
            </w:r>
          </w:p>
        </w:tc>
      </w:tr>
      <w:tr w:rsidR="00FC43A6" w:rsidRPr="00FC43A6" w14:paraId="4A65EE9E"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2001C60D" w14:textId="77777777" w:rsidR="00FC43A6" w:rsidRPr="00FC43A6" w:rsidRDefault="00FC43A6" w:rsidP="00FC43A6">
            <w:pPr>
              <w:widowControl/>
              <w:ind w:leftChars="100" w:left="220" w:rightChars="100" w:right="220"/>
              <w:jc w:val="center"/>
            </w:pPr>
            <w:r w:rsidRPr="00FC43A6">
              <w:rPr>
                <w:rFonts w:hint="eastAsia"/>
              </w:rPr>
              <w:t>交银施罗德</w:t>
            </w:r>
          </w:p>
        </w:tc>
        <w:tc>
          <w:tcPr>
            <w:tcW w:w="2830" w:type="dxa"/>
            <w:tcBorders>
              <w:top w:val="single" w:sz="4" w:space="0" w:color="auto"/>
              <w:left w:val="nil"/>
              <w:bottom w:val="single" w:sz="4" w:space="0" w:color="auto"/>
              <w:right w:val="single" w:sz="4" w:space="0" w:color="auto"/>
            </w:tcBorders>
            <w:shd w:val="clear" w:color="auto" w:fill="auto"/>
            <w:noWrap/>
          </w:tcPr>
          <w:p w14:paraId="7F17AD72" w14:textId="77777777" w:rsidR="00FC43A6" w:rsidRPr="00FC43A6" w:rsidRDefault="00FC43A6" w:rsidP="00FC43A6">
            <w:pPr>
              <w:widowControl/>
              <w:ind w:leftChars="100" w:left="220" w:rightChars="100" w:right="220"/>
              <w:jc w:val="center"/>
            </w:pPr>
            <w:r w:rsidRPr="00FC43A6">
              <w:rPr>
                <w:rFonts w:hint="eastAsia"/>
              </w:rPr>
              <w:t>范煜</w:t>
            </w:r>
          </w:p>
        </w:tc>
      </w:tr>
      <w:tr w:rsidR="00FC43A6" w:rsidRPr="00FC43A6" w14:paraId="6F16BE93"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437FF525" w14:textId="77777777" w:rsidR="00FC43A6" w:rsidRPr="00FC43A6" w:rsidRDefault="00FC43A6" w:rsidP="00FC43A6">
            <w:pPr>
              <w:widowControl/>
              <w:ind w:leftChars="100" w:left="220" w:rightChars="100" w:right="220"/>
              <w:jc w:val="center"/>
            </w:pPr>
            <w:r w:rsidRPr="00FC43A6">
              <w:rPr>
                <w:rFonts w:hint="eastAsia"/>
              </w:rPr>
              <w:t>光大证券</w:t>
            </w:r>
          </w:p>
        </w:tc>
        <w:tc>
          <w:tcPr>
            <w:tcW w:w="2830" w:type="dxa"/>
            <w:tcBorders>
              <w:top w:val="single" w:sz="4" w:space="0" w:color="auto"/>
              <w:left w:val="nil"/>
              <w:bottom w:val="single" w:sz="4" w:space="0" w:color="auto"/>
              <w:right w:val="single" w:sz="4" w:space="0" w:color="auto"/>
            </w:tcBorders>
            <w:shd w:val="clear" w:color="auto" w:fill="auto"/>
            <w:noWrap/>
          </w:tcPr>
          <w:p w14:paraId="1EEC6CCD" w14:textId="77777777" w:rsidR="00FC43A6" w:rsidRPr="00FC43A6" w:rsidRDefault="00FC43A6" w:rsidP="00FC43A6">
            <w:pPr>
              <w:widowControl/>
              <w:ind w:leftChars="100" w:left="220" w:rightChars="100" w:right="220"/>
              <w:jc w:val="center"/>
            </w:pPr>
            <w:r w:rsidRPr="00FC43A6">
              <w:rPr>
                <w:rFonts w:hint="eastAsia"/>
              </w:rPr>
              <w:t>颜燕妮</w:t>
            </w:r>
          </w:p>
        </w:tc>
      </w:tr>
      <w:tr w:rsidR="00FC43A6" w:rsidRPr="00FC43A6" w14:paraId="6A23F894"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5699FFE4" w14:textId="77777777" w:rsidR="00FC43A6" w:rsidRPr="00FC43A6" w:rsidRDefault="00FC43A6" w:rsidP="00FC43A6">
            <w:pPr>
              <w:widowControl/>
              <w:ind w:leftChars="100" w:left="220" w:rightChars="100" w:right="220"/>
              <w:jc w:val="center"/>
            </w:pPr>
            <w:r w:rsidRPr="00FC43A6">
              <w:rPr>
                <w:rFonts w:hint="eastAsia"/>
              </w:rPr>
              <w:lastRenderedPageBreak/>
              <w:t>光大证券</w:t>
            </w:r>
          </w:p>
        </w:tc>
        <w:tc>
          <w:tcPr>
            <w:tcW w:w="2830" w:type="dxa"/>
            <w:tcBorders>
              <w:top w:val="single" w:sz="4" w:space="0" w:color="auto"/>
              <w:left w:val="nil"/>
              <w:bottom w:val="single" w:sz="4" w:space="0" w:color="auto"/>
              <w:right w:val="single" w:sz="4" w:space="0" w:color="auto"/>
            </w:tcBorders>
            <w:shd w:val="clear" w:color="auto" w:fill="auto"/>
            <w:noWrap/>
          </w:tcPr>
          <w:p w14:paraId="6CFABCA5" w14:textId="77777777" w:rsidR="00FC43A6" w:rsidRPr="00FC43A6" w:rsidRDefault="00FC43A6" w:rsidP="00FC43A6">
            <w:pPr>
              <w:widowControl/>
              <w:ind w:leftChars="100" w:left="220" w:rightChars="100" w:right="220"/>
              <w:jc w:val="center"/>
            </w:pPr>
            <w:r w:rsidRPr="00FC43A6">
              <w:rPr>
                <w:rFonts w:hint="eastAsia"/>
              </w:rPr>
              <w:t>吴春旸</w:t>
            </w:r>
          </w:p>
        </w:tc>
      </w:tr>
      <w:tr w:rsidR="00FC43A6" w:rsidRPr="00FC43A6" w14:paraId="61C56167"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010442AD" w14:textId="77777777" w:rsidR="00FC43A6" w:rsidRPr="00FC43A6" w:rsidRDefault="00FC43A6" w:rsidP="00FC43A6">
            <w:pPr>
              <w:widowControl/>
              <w:ind w:leftChars="100" w:left="220" w:rightChars="100" w:right="220"/>
              <w:jc w:val="center"/>
            </w:pPr>
            <w:r w:rsidRPr="00FC43A6">
              <w:rPr>
                <w:rFonts w:hint="eastAsia"/>
              </w:rPr>
              <w:t>光大证券</w:t>
            </w:r>
          </w:p>
        </w:tc>
        <w:tc>
          <w:tcPr>
            <w:tcW w:w="2830" w:type="dxa"/>
            <w:tcBorders>
              <w:top w:val="single" w:sz="4" w:space="0" w:color="auto"/>
              <w:left w:val="nil"/>
              <w:bottom w:val="single" w:sz="4" w:space="0" w:color="auto"/>
              <w:right w:val="single" w:sz="4" w:space="0" w:color="auto"/>
            </w:tcBorders>
            <w:shd w:val="clear" w:color="auto" w:fill="auto"/>
            <w:noWrap/>
          </w:tcPr>
          <w:p w14:paraId="1B7E9275" w14:textId="77777777" w:rsidR="00FC43A6" w:rsidRPr="00FC43A6" w:rsidRDefault="00FC43A6" w:rsidP="00FC43A6">
            <w:pPr>
              <w:widowControl/>
              <w:ind w:leftChars="100" w:left="220" w:rightChars="100" w:right="220"/>
              <w:jc w:val="center"/>
            </w:pPr>
            <w:r w:rsidRPr="00FC43A6">
              <w:rPr>
                <w:rFonts w:hint="eastAsia"/>
              </w:rPr>
              <w:t>白玥</w:t>
            </w:r>
          </w:p>
        </w:tc>
      </w:tr>
      <w:tr w:rsidR="00FC43A6" w:rsidRPr="00FC43A6" w14:paraId="25E66A26"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6C369C05" w14:textId="77777777" w:rsidR="00FC43A6" w:rsidRPr="00FC43A6" w:rsidRDefault="00FC43A6" w:rsidP="00FC43A6">
            <w:pPr>
              <w:widowControl/>
              <w:ind w:leftChars="100" w:left="220" w:rightChars="100" w:right="220"/>
              <w:jc w:val="center"/>
            </w:pPr>
            <w:r w:rsidRPr="00FC43A6">
              <w:rPr>
                <w:rFonts w:hint="eastAsia"/>
              </w:rPr>
              <w:t>中再资产</w:t>
            </w:r>
          </w:p>
        </w:tc>
        <w:tc>
          <w:tcPr>
            <w:tcW w:w="2830" w:type="dxa"/>
            <w:tcBorders>
              <w:top w:val="single" w:sz="4" w:space="0" w:color="auto"/>
              <w:left w:val="nil"/>
              <w:bottom w:val="single" w:sz="4" w:space="0" w:color="auto"/>
              <w:right w:val="single" w:sz="4" w:space="0" w:color="auto"/>
            </w:tcBorders>
            <w:shd w:val="clear" w:color="auto" w:fill="auto"/>
            <w:noWrap/>
          </w:tcPr>
          <w:p w14:paraId="060C6E0C" w14:textId="77777777" w:rsidR="00FC43A6" w:rsidRPr="00FC43A6" w:rsidRDefault="00FC43A6" w:rsidP="00FC43A6">
            <w:pPr>
              <w:widowControl/>
              <w:ind w:leftChars="100" w:left="220" w:rightChars="100" w:right="220"/>
              <w:jc w:val="center"/>
            </w:pPr>
            <w:r w:rsidRPr="00FC43A6">
              <w:rPr>
                <w:rFonts w:hint="eastAsia"/>
              </w:rPr>
              <w:t>胡换录</w:t>
            </w:r>
          </w:p>
        </w:tc>
      </w:tr>
      <w:tr w:rsidR="00FC43A6" w:rsidRPr="00FC43A6" w14:paraId="449DD926"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1382F898" w14:textId="77777777" w:rsidR="00FC43A6" w:rsidRPr="00FC43A6" w:rsidRDefault="00FC43A6" w:rsidP="00FC43A6">
            <w:pPr>
              <w:widowControl/>
              <w:ind w:leftChars="100" w:left="220" w:rightChars="100" w:right="220"/>
              <w:jc w:val="center"/>
            </w:pPr>
            <w:r w:rsidRPr="00FC43A6">
              <w:rPr>
                <w:rFonts w:hint="eastAsia"/>
              </w:rPr>
              <w:t>中再资产</w:t>
            </w:r>
          </w:p>
        </w:tc>
        <w:tc>
          <w:tcPr>
            <w:tcW w:w="2830" w:type="dxa"/>
            <w:tcBorders>
              <w:top w:val="single" w:sz="4" w:space="0" w:color="auto"/>
              <w:left w:val="nil"/>
              <w:bottom w:val="single" w:sz="4" w:space="0" w:color="auto"/>
              <w:right w:val="single" w:sz="4" w:space="0" w:color="auto"/>
            </w:tcBorders>
            <w:shd w:val="clear" w:color="auto" w:fill="auto"/>
            <w:noWrap/>
          </w:tcPr>
          <w:p w14:paraId="228788F5" w14:textId="77777777" w:rsidR="00FC43A6" w:rsidRPr="00FC43A6" w:rsidRDefault="00FC43A6" w:rsidP="00FC43A6">
            <w:pPr>
              <w:widowControl/>
              <w:ind w:leftChars="100" w:left="220" w:rightChars="100" w:right="220"/>
              <w:jc w:val="center"/>
            </w:pPr>
            <w:r w:rsidRPr="00FC43A6">
              <w:rPr>
                <w:rFonts w:hint="eastAsia"/>
              </w:rPr>
              <w:t>孙博睿</w:t>
            </w:r>
          </w:p>
        </w:tc>
      </w:tr>
      <w:tr w:rsidR="00FC43A6" w:rsidRPr="00FC43A6" w14:paraId="5E9B5232"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76A05ED8" w14:textId="77777777" w:rsidR="00FC43A6" w:rsidRPr="00FC43A6" w:rsidRDefault="00FC43A6" w:rsidP="00FC43A6">
            <w:pPr>
              <w:widowControl/>
              <w:ind w:leftChars="100" w:left="220" w:rightChars="100" w:right="220"/>
              <w:jc w:val="center"/>
            </w:pPr>
            <w:r w:rsidRPr="00FC43A6">
              <w:rPr>
                <w:rFonts w:hint="eastAsia"/>
              </w:rPr>
              <w:t>建信养老</w:t>
            </w:r>
          </w:p>
        </w:tc>
        <w:tc>
          <w:tcPr>
            <w:tcW w:w="2830" w:type="dxa"/>
            <w:tcBorders>
              <w:top w:val="single" w:sz="4" w:space="0" w:color="auto"/>
              <w:left w:val="nil"/>
              <w:bottom w:val="single" w:sz="4" w:space="0" w:color="auto"/>
              <w:right w:val="single" w:sz="4" w:space="0" w:color="auto"/>
            </w:tcBorders>
            <w:shd w:val="clear" w:color="auto" w:fill="auto"/>
            <w:noWrap/>
          </w:tcPr>
          <w:p w14:paraId="01636EB9" w14:textId="77777777" w:rsidR="00FC43A6" w:rsidRPr="00FC43A6" w:rsidRDefault="00FC43A6" w:rsidP="00FC43A6">
            <w:pPr>
              <w:widowControl/>
              <w:ind w:leftChars="100" w:left="220" w:rightChars="100" w:right="220"/>
              <w:jc w:val="center"/>
            </w:pPr>
            <w:r w:rsidRPr="00FC43A6">
              <w:rPr>
                <w:rFonts w:hint="eastAsia"/>
              </w:rPr>
              <w:t>陶静</w:t>
            </w:r>
          </w:p>
        </w:tc>
      </w:tr>
      <w:tr w:rsidR="00FC43A6" w:rsidRPr="00FC43A6" w14:paraId="4AAEC09F"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07AD41B4" w14:textId="77777777" w:rsidR="00FC43A6" w:rsidRPr="00FC43A6" w:rsidRDefault="00FC43A6" w:rsidP="00FC43A6">
            <w:pPr>
              <w:widowControl/>
              <w:ind w:leftChars="100" w:left="220" w:rightChars="100" w:right="220"/>
              <w:jc w:val="center"/>
            </w:pPr>
            <w:r w:rsidRPr="00FC43A6">
              <w:rPr>
                <w:rFonts w:hint="eastAsia"/>
              </w:rPr>
              <w:t>凯丰投资</w:t>
            </w:r>
          </w:p>
        </w:tc>
        <w:tc>
          <w:tcPr>
            <w:tcW w:w="2830" w:type="dxa"/>
            <w:tcBorders>
              <w:top w:val="single" w:sz="4" w:space="0" w:color="auto"/>
              <w:left w:val="nil"/>
              <w:bottom w:val="single" w:sz="4" w:space="0" w:color="auto"/>
              <w:right w:val="single" w:sz="4" w:space="0" w:color="auto"/>
            </w:tcBorders>
            <w:shd w:val="clear" w:color="auto" w:fill="auto"/>
            <w:noWrap/>
          </w:tcPr>
          <w:p w14:paraId="1CBE46CC" w14:textId="77777777" w:rsidR="00FC43A6" w:rsidRPr="00FC43A6" w:rsidRDefault="00FC43A6" w:rsidP="00FC43A6">
            <w:pPr>
              <w:widowControl/>
              <w:ind w:leftChars="100" w:left="220" w:rightChars="100" w:right="220"/>
              <w:jc w:val="center"/>
            </w:pPr>
            <w:r w:rsidRPr="00FC43A6">
              <w:rPr>
                <w:rFonts w:hint="eastAsia"/>
              </w:rPr>
              <w:t>童帅</w:t>
            </w:r>
          </w:p>
        </w:tc>
      </w:tr>
      <w:tr w:rsidR="00FC43A6" w:rsidRPr="00FC43A6" w14:paraId="126470D0"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2D207CAA" w14:textId="77777777" w:rsidR="00FC43A6" w:rsidRPr="00FC43A6" w:rsidRDefault="00FC43A6" w:rsidP="00FC43A6">
            <w:pPr>
              <w:widowControl/>
              <w:ind w:leftChars="100" w:left="220" w:rightChars="100" w:right="220"/>
              <w:jc w:val="center"/>
            </w:pPr>
            <w:r w:rsidRPr="00FC43A6">
              <w:rPr>
                <w:rFonts w:hint="eastAsia"/>
              </w:rPr>
              <w:t>民生加银</w:t>
            </w:r>
          </w:p>
        </w:tc>
        <w:tc>
          <w:tcPr>
            <w:tcW w:w="2830" w:type="dxa"/>
            <w:tcBorders>
              <w:top w:val="single" w:sz="4" w:space="0" w:color="auto"/>
              <w:left w:val="nil"/>
              <w:bottom w:val="single" w:sz="4" w:space="0" w:color="auto"/>
              <w:right w:val="single" w:sz="4" w:space="0" w:color="auto"/>
            </w:tcBorders>
            <w:shd w:val="clear" w:color="auto" w:fill="auto"/>
            <w:noWrap/>
          </w:tcPr>
          <w:p w14:paraId="525B449F" w14:textId="77777777" w:rsidR="00FC43A6" w:rsidRPr="00FC43A6" w:rsidRDefault="00FC43A6" w:rsidP="00FC43A6">
            <w:pPr>
              <w:widowControl/>
              <w:ind w:leftChars="100" w:left="220" w:rightChars="100" w:right="220"/>
              <w:jc w:val="center"/>
            </w:pPr>
            <w:r w:rsidRPr="00FC43A6">
              <w:rPr>
                <w:rFonts w:hint="eastAsia"/>
              </w:rPr>
              <w:t>祝婳婷</w:t>
            </w:r>
          </w:p>
        </w:tc>
      </w:tr>
      <w:tr w:rsidR="00FC43A6" w:rsidRPr="00FC43A6" w14:paraId="65D50CC4"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3248A85D" w14:textId="77777777" w:rsidR="00FC43A6" w:rsidRPr="00FC43A6" w:rsidRDefault="00FC43A6" w:rsidP="00FC43A6">
            <w:pPr>
              <w:widowControl/>
              <w:ind w:leftChars="100" w:left="220" w:rightChars="100" w:right="220"/>
              <w:jc w:val="center"/>
            </w:pPr>
            <w:r w:rsidRPr="00FC43A6">
              <w:rPr>
                <w:rFonts w:hint="eastAsia"/>
              </w:rPr>
              <w:t>民生加银</w:t>
            </w:r>
          </w:p>
        </w:tc>
        <w:tc>
          <w:tcPr>
            <w:tcW w:w="2830" w:type="dxa"/>
            <w:tcBorders>
              <w:top w:val="single" w:sz="4" w:space="0" w:color="auto"/>
              <w:left w:val="nil"/>
              <w:bottom w:val="single" w:sz="4" w:space="0" w:color="auto"/>
              <w:right w:val="single" w:sz="4" w:space="0" w:color="auto"/>
            </w:tcBorders>
            <w:shd w:val="clear" w:color="auto" w:fill="auto"/>
            <w:noWrap/>
          </w:tcPr>
          <w:p w14:paraId="286FD898" w14:textId="77777777" w:rsidR="00FC43A6" w:rsidRPr="00FC43A6" w:rsidRDefault="00FC43A6" w:rsidP="00FC43A6">
            <w:pPr>
              <w:widowControl/>
              <w:ind w:leftChars="100" w:left="220" w:rightChars="100" w:right="220"/>
              <w:jc w:val="center"/>
            </w:pPr>
            <w:r w:rsidRPr="00FC43A6">
              <w:rPr>
                <w:rFonts w:hint="eastAsia"/>
              </w:rPr>
              <w:t>付裕</w:t>
            </w:r>
          </w:p>
        </w:tc>
      </w:tr>
      <w:tr w:rsidR="00FC43A6" w:rsidRPr="00FC43A6" w14:paraId="0D640FA5"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3957BB55" w14:textId="77777777" w:rsidR="00FC43A6" w:rsidRPr="00FC43A6" w:rsidRDefault="00FC43A6" w:rsidP="00FC43A6">
            <w:pPr>
              <w:widowControl/>
              <w:ind w:leftChars="100" w:left="220" w:rightChars="100" w:right="220"/>
              <w:jc w:val="center"/>
            </w:pPr>
            <w:r w:rsidRPr="00FC43A6">
              <w:rPr>
                <w:rFonts w:hint="eastAsia"/>
              </w:rPr>
              <w:t>华商基金</w:t>
            </w:r>
          </w:p>
        </w:tc>
        <w:tc>
          <w:tcPr>
            <w:tcW w:w="2830" w:type="dxa"/>
            <w:tcBorders>
              <w:top w:val="single" w:sz="4" w:space="0" w:color="auto"/>
              <w:left w:val="nil"/>
              <w:bottom w:val="single" w:sz="4" w:space="0" w:color="auto"/>
              <w:right w:val="single" w:sz="4" w:space="0" w:color="auto"/>
            </w:tcBorders>
            <w:shd w:val="clear" w:color="auto" w:fill="auto"/>
            <w:noWrap/>
          </w:tcPr>
          <w:p w14:paraId="75BA7694" w14:textId="77777777" w:rsidR="00FC43A6" w:rsidRPr="00FC43A6" w:rsidRDefault="00FC43A6" w:rsidP="00FC43A6">
            <w:pPr>
              <w:widowControl/>
              <w:ind w:leftChars="100" w:left="220" w:rightChars="100" w:right="220"/>
              <w:jc w:val="center"/>
            </w:pPr>
            <w:r w:rsidRPr="00FC43A6">
              <w:rPr>
                <w:rFonts w:hint="eastAsia"/>
              </w:rPr>
              <w:t>晏雁</w:t>
            </w:r>
          </w:p>
        </w:tc>
      </w:tr>
      <w:tr w:rsidR="00FC43A6" w:rsidRPr="00FC43A6" w14:paraId="617E9161"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52B8D46E" w14:textId="77777777" w:rsidR="00FC43A6" w:rsidRPr="00FC43A6" w:rsidRDefault="00FC43A6" w:rsidP="00FC43A6">
            <w:pPr>
              <w:widowControl/>
              <w:ind w:leftChars="100" w:left="220" w:rightChars="100" w:right="220"/>
              <w:jc w:val="center"/>
            </w:pPr>
            <w:r w:rsidRPr="00FC43A6">
              <w:rPr>
                <w:rFonts w:hint="eastAsia"/>
              </w:rPr>
              <w:t>天弘基金</w:t>
            </w:r>
          </w:p>
        </w:tc>
        <w:tc>
          <w:tcPr>
            <w:tcW w:w="2830" w:type="dxa"/>
            <w:tcBorders>
              <w:top w:val="single" w:sz="4" w:space="0" w:color="auto"/>
              <w:left w:val="nil"/>
              <w:bottom w:val="single" w:sz="4" w:space="0" w:color="auto"/>
              <w:right w:val="single" w:sz="4" w:space="0" w:color="auto"/>
            </w:tcBorders>
            <w:shd w:val="clear" w:color="auto" w:fill="auto"/>
            <w:noWrap/>
          </w:tcPr>
          <w:p w14:paraId="17BA4F3D" w14:textId="77777777" w:rsidR="00FC43A6" w:rsidRPr="00FC43A6" w:rsidRDefault="00FC43A6" w:rsidP="00FC43A6">
            <w:pPr>
              <w:widowControl/>
              <w:ind w:leftChars="100" w:left="220" w:rightChars="100" w:right="220"/>
              <w:jc w:val="center"/>
            </w:pPr>
            <w:r w:rsidRPr="00FC43A6">
              <w:rPr>
                <w:rFonts w:hint="eastAsia"/>
              </w:rPr>
              <w:t>余袁辉</w:t>
            </w:r>
          </w:p>
        </w:tc>
      </w:tr>
      <w:tr w:rsidR="00FC43A6" w:rsidRPr="00FC43A6" w14:paraId="2B227B09"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4F9C153F" w14:textId="77777777" w:rsidR="00FC43A6" w:rsidRPr="00FC43A6" w:rsidRDefault="00FC43A6" w:rsidP="00FC43A6">
            <w:pPr>
              <w:widowControl/>
              <w:ind w:leftChars="100" w:left="220" w:rightChars="100" w:right="220"/>
              <w:jc w:val="center"/>
            </w:pPr>
            <w:r w:rsidRPr="00FC43A6">
              <w:rPr>
                <w:rFonts w:hint="eastAsia"/>
              </w:rPr>
              <w:t>上投摩根</w:t>
            </w:r>
          </w:p>
        </w:tc>
        <w:tc>
          <w:tcPr>
            <w:tcW w:w="2830" w:type="dxa"/>
            <w:tcBorders>
              <w:top w:val="single" w:sz="4" w:space="0" w:color="auto"/>
              <w:left w:val="nil"/>
              <w:bottom w:val="single" w:sz="4" w:space="0" w:color="auto"/>
              <w:right w:val="single" w:sz="4" w:space="0" w:color="auto"/>
            </w:tcBorders>
            <w:shd w:val="clear" w:color="auto" w:fill="auto"/>
            <w:noWrap/>
          </w:tcPr>
          <w:p w14:paraId="31E7F804" w14:textId="77777777" w:rsidR="00FC43A6" w:rsidRPr="00FC43A6" w:rsidRDefault="00FC43A6" w:rsidP="00FC43A6">
            <w:pPr>
              <w:widowControl/>
              <w:ind w:leftChars="100" w:left="220" w:rightChars="100" w:right="220"/>
              <w:jc w:val="center"/>
            </w:pPr>
            <w:r w:rsidRPr="00FC43A6">
              <w:rPr>
                <w:rFonts w:hint="eastAsia"/>
              </w:rPr>
              <w:t>王学思</w:t>
            </w:r>
          </w:p>
        </w:tc>
      </w:tr>
      <w:tr w:rsidR="00FC43A6" w:rsidRPr="00FC43A6" w14:paraId="31CD9011"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64D6C9FB" w14:textId="77777777" w:rsidR="00FC43A6" w:rsidRPr="00FC43A6" w:rsidRDefault="00FC43A6" w:rsidP="00FC43A6">
            <w:pPr>
              <w:widowControl/>
              <w:ind w:leftChars="100" w:left="220" w:rightChars="100" w:right="220"/>
              <w:jc w:val="center"/>
            </w:pPr>
            <w:r w:rsidRPr="00FC43A6">
              <w:rPr>
                <w:rFonts w:hint="eastAsia"/>
              </w:rPr>
              <w:t>泰康资产</w:t>
            </w:r>
          </w:p>
        </w:tc>
        <w:tc>
          <w:tcPr>
            <w:tcW w:w="2830" w:type="dxa"/>
            <w:tcBorders>
              <w:top w:val="single" w:sz="4" w:space="0" w:color="auto"/>
              <w:left w:val="nil"/>
              <w:bottom w:val="single" w:sz="4" w:space="0" w:color="auto"/>
              <w:right w:val="single" w:sz="4" w:space="0" w:color="auto"/>
            </w:tcBorders>
            <w:shd w:val="clear" w:color="auto" w:fill="auto"/>
            <w:noWrap/>
          </w:tcPr>
          <w:p w14:paraId="1F0F877D" w14:textId="77777777" w:rsidR="00FC43A6" w:rsidRPr="00FC43A6" w:rsidRDefault="00FC43A6" w:rsidP="00FC43A6">
            <w:pPr>
              <w:widowControl/>
              <w:ind w:leftChars="100" w:left="220" w:rightChars="100" w:right="220"/>
              <w:jc w:val="center"/>
            </w:pPr>
            <w:r w:rsidRPr="00FC43A6">
              <w:rPr>
                <w:rFonts w:hint="eastAsia"/>
              </w:rPr>
              <w:t>陈威</w:t>
            </w:r>
          </w:p>
        </w:tc>
      </w:tr>
      <w:tr w:rsidR="00FC43A6" w:rsidRPr="00FC43A6" w14:paraId="40BFB10E"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361CA4DB" w14:textId="77777777" w:rsidR="00FC43A6" w:rsidRPr="00FC43A6" w:rsidRDefault="00FC43A6" w:rsidP="00FC43A6">
            <w:pPr>
              <w:widowControl/>
              <w:ind w:leftChars="100" w:left="220" w:rightChars="100" w:right="220"/>
              <w:jc w:val="center"/>
            </w:pPr>
            <w:r w:rsidRPr="00FC43A6">
              <w:rPr>
                <w:rFonts w:hint="eastAsia"/>
              </w:rPr>
              <w:t>泰康资产</w:t>
            </w:r>
          </w:p>
        </w:tc>
        <w:tc>
          <w:tcPr>
            <w:tcW w:w="2830" w:type="dxa"/>
            <w:tcBorders>
              <w:top w:val="single" w:sz="4" w:space="0" w:color="auto"/>
              <w:left w:val="nil"/>
              <w:bottom w:val="single" w:sz="4" w:space="0" w:color="auto"/>
              <w:right w:val="single" w:sz="4" w:space="0" w:color="auto"/>
            </w:tcBorders>
            <w:shd w:val="clear" w:color="auto" w:fill="auto"/>
            <w:noWrap/>
          </w:tcPr>
          <w:p w14:paraId="03ED46BF" w14:textId="77777777" w:rsidR="00FC43A6" w:rsidRPr="00FC43A6" w:rsidRDefault="00FC43A6" w:rsidP="00FC43A6">
            <w:pPr>
              <w:widowControl/>
              <w:ind w:leftChars="100" w:left="220" w:rightChars="100" w:right="220"/>
              <w:jc w:val="center"/>
            </w:pPr>
            <w:r w:rsidRPr="00FC43A6">
              <w:rPr>
                <w:rFonts w:hint="eastAsia"/>
              </w:rPr>
              <w:t>张耀伟</w:t>
            </w:r>
          </w:p>
        </w:tc>
      </w:tr>
      <w:tr w:rsidR="00FC43A6" w:rsidRPr="00FC43A6" w14:paraId="02D98D23"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14F82B3F" w14:textId="77777777" w:rsidR="00FC43A6" w:rsidRPr="00FC43A6" w:rsidRDefault="00FC43A6" w:rsidP="00FC43A6">
            <w:pPr>
              <w:widowControl/>
              <w:ind w:leftChars="100" w:left="220" w:rightChars="100" w:right="220"/>
              <w:jc w:val="center"/>
            </w:pPr>
            <w:r w:rsidRPr="00FC43A6">
              <w:rPr>
                <w:rFonts w:hint="eastAsia"/>
              </w:rPr>
              <w:t>东方基金</w:t>
            </w:r>
          </w:p>
        </w:tc>
        <w:tc>
          <w:tcPr>
            <w:tcW w:w="2830" w:type="dxa"/>
            <w:tcBorders>
              <w:top w:val="single" w:sz="4" w:space="0" w:color="auto"/>
              <w:left w:val="nil"/>
              <w:bottom w:val="single" w:sz="4" w:space="0" w:color="auto"/>
              <w:right w:val="single" w:sz="4" w:space="0" w:color="auto"/>
            </w:tcBorders>
            <w:shd w:val="clear" w:color="auto" w:fill="auto"/>
            <w:noWrap/>
          </w:tcPr>
          <w:p w14:paraId="0F9FDC77" w14:textId="77777777" w:rsidR="00FC43A6" w:rsidRPr="00FC43A6" w:rsidRDefault="00FC43A6" w:rsidP="00FC43A6">
            <w:pPr>
              <w:widowControl/>
              <w:ind w:leftChars="100" w:left="220" w:rightChars="100" w:right="220"/>
              <w:jc w:val="center"/>
            </w:pPr>
            <w:r w:rsidRPr="00FC43A6">
              <w:rPr>
                <w:rFonts w:hint="eastAsia"/>
              </w:rPr>
              <w:t>徐奥千</w:t>
            </w:r>
          </w:p>
        </w:tc>
      </w:tr>
      <w:tr w:rsidR="00FC43A6" w:rsidRPr="00FC43A6" w14:paraId="27F7243E"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6F082B43" w14:textId="77777777" w:rsidR="00FC43A6" w:rsidRPr="00FC43A6" w:rsidRDefault="00FC43A6" w:rsidP="00FC43A6">
            <w:pPr>
              <w:widowControl/>
              <w:ind w:leftChars="100" w:left="220" w:rightChars="100" w:right="220"/>
              <w:jc w:val="center"/>
            </w:pPr>
            <w:r w:rsidRPr="00FC43A6">
              <w:rPr>
                <w:rFonts w:hint="eastAsia"/>
              </w:rPr>
              <w:t>交银基金</w:t>
            </w:r>
          </w:p>
        </w:tc>
        <w:tc>
          <w:tcPr>
            <w:tcW w:w="2830" w:type="dxa"/>
            <w:tcBorders>
              <w:top w:val="single" w:sz="4" w:space="0" w:color="auto"/>
              <w:left w:val="nil"/>
              <w:bottom w:val="single" w:sz="4" w:space="0" w:color="auto"/>
              <w:right w:val="single" w:sz="4" w:space="0" w:color="auto"/>
            </w:tcBorders>
            <w:shd w:val="clear" w:color="auto" w:fill="auto"/>
            <w:noWrap/>
          </w:tcPr>
          <w:p w14:paraId="2770A859" w14:textId="77777777" w:rsidR="00FC43A6" w:rsidRPr="00FC43A6" w:rsidRDefault="00FC43A6" w:rsidP="00FC43A6">
            <w:pPr>
              <w:widowControl/>
              <w:ind w:leftChars="100" w:left="220" w:rightChars="100" w:right="220"/>
              <w:jc w:val="center"/>
            </w:pPr>
            <w:r w:rsidRPr="00FC43A6">
              <w:rPr>
                <w:rFonts w:hint="eastAsia"/>
              </w:rPr>
              <w:t>曾怡珺</w:t>
            </w:r>
          </w:p>
        </w:tc>
      </w:tr>
      <w:tr w:rsidR="00FC43A6" w:rsidRPr="00FC43A6" w14:paraId="30DC5E86"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4F36240E" w14:textId="77777777" w:rsidR="00FC43A6" w:rsidRPr="00FC43A6" w:rsidRDefault="00FC43A6" w:rsidP="00FC43A6">
            <w:pPr>
              <w:widowControl/>
              <w:ind w:leftChars="100" w:left="220" w:rightChars="100" w:right="220"/>
              <w:jc w:val="center"/>
            </w:pPr>
            <w:r w:rsidRPr="00FC43A6">
              <w:rPr>
                <w:rFonts w:hint="eastAsia"/>
              </w:rPr>
              <w:t>招商证券</w:t>
            </w:r>
          </w:p>
        </w:tc>
        <w:tc>
          <w:tcPr>
            <w:tcW w:w="2830" w:type="dxa"/>
            <w:tcBorders>
              <w:top w:val="single" w:sz="4" w:space="0" w:color="auto"/>
              <w:left w:val="nil"/>
              <w:bottom w:val="single" w:sz="4" w:space="0" w:color="auto"/>
              <w:right w:val="single" w:sz="4" w:space="0" w:color="auto"/>
            </w:tcBorders>
            <w:shd w:val="clear" w:color="auto" w:fill="auto"/>
            <w:noWrap/>
          </w:tcPr>
          <w:p w14:paraId="6B121C81" w14:textId="77777777" w:rsidR="00FC43A6" w:rsidRPr="00FC43A6" w:rsidRDefault="00FC43A6" w:rsidP="00FC43A6">
            <w:pPr>
              <w:widowControl/>
              <w:ind w:leftChars="100" w:left="220" w:rightChars="100" w:right="220"/>
              <w:jc w:val="center"/>
            </w:pPr>
            <w:r w:rsidRPr="00FC43A6">
              <w:rPr>
                <w:rFonts w:hint="eastAsia"/>
              </w:rPr>
              <w:t>李玲</w:t>
            </w:r>
          </w:p>
        </w:tc>
      </w:tr>
      <w:tr w:rsidR="00FC43A6" w:rsidRPr="00FC43A6" w14:paraId="28746F3D"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1123169F" w14:textId="77777777" w:rsidR="00FC43A6" w:rsidRPr="00FC43A6" w:rsidRDefault="00FC43A6" w:rsidP="00FC43A6">
            <w:pPr>
              <w:widowControl/>
              <w:ind w:leftChars="100" w:left="220" w:rightChars="100" w:right="220"/>
              <w:jc w:val="center"/>
            </w:pPr>
            <w:r w:rsidRPr="00FC43A6">
              <w:rPr>
                <w:rFonts w:hint="eastAsia"/>
              </w:rPr>
              <w:t>华泰证券</w:t>
            </w:r>
          </w:p>
        </w:tc>
        <w:tc>
          <w:tcPr>
            <w:tcW w:w="2830" w:type="dxa"/>
            <w:tcBorders>
              <w:top w:val="single" w:sz="4" w:space="0" w:color="auto"/>
              <w:left w:val="nil"/>
              <w:bottom w:val="single" w:sz="4" w:space="0" w:color="auto"/>
              <w:right w:val="single" w:sz="4" w:space="0" w:color="auto"/>
            </w:tcBorders>
            <w:shd w:val="clear" w:color="auto" w:fill="auto"/>
            <w:noWrap/>
          </w:tcPr>
          <w:p w14:paraId="0A27805F" w14:textId="77777777" w:rsidR="00FC43A6" w:rsidRPr="00FC43A6" w:rsidRDefault="00FC43A6" w:rsidP="00FC43A6">
            <w:pPr>
              <w:widowControl/>
              <w:ind w:leftChars="100" w:left="220" w:rightChars="100" w:right="220"/>
              <w:jc w:val="center"/>
            </w:pPr>
            <w:r w:rsidRPr="00FC43A6">
              <w:rPr>
                <w:rFonts w:hint="eastAsia"/>
              </w:rPr>
              <w:t>方翔宇</w:t>
            </w:r>
          </w:p>
        </w:tc>
      </w:tr>
      <w:tr w:rsidR="00FC43A6" w:rsidRPr="00FC43A6" w14:paraId="207CF184"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15DC4FE1" w14:textId="77777777" w:rsidR="00FC43A6" w:rsidRPr="00FC43A6" w:rsidRDefault="00FC43A6" w:rsidP="00FC43A6">
            <w:pPr>
              <w:widowControl/>
              <w:ind w:leftChars="100" w:left="220" w:rightChars="100" w:right="220"/>
              <w:jc w:val="center"/>
            </w:pPr>
            <w:r w:rsidRPr="00FC43A6">
              <w:rPr>
                <w:rFonts w:hint="eastAsia"/>
              </w:rPr>
              <w:t>华泰证券</w:t>
            </w:r>
          </w:p>
        </w:tc>
        <w:tc>
          <w:tcPr>
            <w:tcW w:w="2830" w:type="dxa"/>
            <w:tcBorders>
              <w:top w:val="single" w:sz="4" w:space="0" w:color="auto"/>
              <w:left w:val="nil"/>
              <w:bottom w:val="single" w:sz="4" w:space="0" w:color="auto"/>
              <w:right w:val="single" w:sz="4" w:space="0" w:color="auto"/>
            </w:tcBorders>
            <w:shd w:val="clear" w:color="auto" w:fill="auto"/>
            <w:noWrap/>
          </w:tcPr>
          <w:p w14:paraId="3FF1209D" w14:textId="77777777" w:rsidR="00FC43A6" w:rsidRPr="00FC43A6" w:rsidRDefault="00FC43A6" w:rsidP="00FC43A6">
            <w:pPr>
              <w:widowControl/>
              <w:ind w:leftChars="100" w:left="220" w:rightChars="100" w:right="220"/>
              <w:jc w:val="center"/>
            </w:pPr>
            <w:r w:rsidRPr="00FC43A6">
              <w:rPr>
                <w:rFonts w:hint="eastAsia"/>
              </w:rPr>
              <w:t>殷超</w:t>
            </w:r>
          </w:p>
        </w:tc>
      </w:tr>
      <w:tr w:rsidR="00FC43A6" w:rsidRPr="00FC43A6" w14:paraId="35D10669"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744A1D8E" w14:textId="77777777" w:rsidR="00FC43A6" w:rsidRPr="00FC43A6" w:rsidRDefault="00FC43A6" w:rsidP="00FC43A6">
            <w:pPr>
              <w:widowControl/>
              <w:ind w:leftChars="100" w:left="220" w:rightChars="100" w:right="220"/>
              <w:jc w:val="center"/>
            </w:pPr>
            <w:r w:rsidRPr="00FC43A6">
              <w:rPr>
                <w:rFonts w:hint="eastAsia"/>
              </w:rPr>
              <w:t>华泰证券</w:t>
            </w:r>
          </w:p>
        </w:tc>
        <w:tc>
          <w:tcPr>
            <w:tcW w:w="2830" w:type="dxa"/>
            <w:tcBorders>
              <w:top w:val="single" w:sz="4" w:space="0" w:color="auto"/>
              <w:left w:val="nil"/>
              <w:bottom w:val="single" w:sz="4" w:space="0" w:color="auto"/>
              <w:right w:val="single" w:sz="4" w:space="0" w:color="auto"/>
            </w:tcBorders>
            <w:shd w:val="clear" w:color="auto" w:fill="auto"/>
            <w:noWrap/>
          </w:tcPr>
          <w:p w14:paraId="5A5CD129" w14:textId="77777777" w:rsidR="00FC43A6" w:rsidRPr="00FC43A6" w:rsidRDefault="00FC43A6" w:rsidP="00FC43A6">
            <w:pPr>
              <w:widowControl/>
              <w:ind w:leftChars="100" w:left="220" w:rightChars="100" w:right="220"/>
              <w:jc w:val="center"/>
            </w:pPr>
            <w:r w:rsidRPr="00FC43A6">
              <w:rPr>
                <w:rFonts w:hint="eastAsia"/>
              </w:rPr>
              <w:t>张劭文</w:t>
            </w:r>
          </w:p>
        </w:tc>
      </w:tr>
      <w:tr w:rsidR="00FC43A6" w:rsidRPr="00FC43A6" w14:paraId="4D803E75"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2EEFAEEE" w14:textId="77777777" w:rsidR="00FC43A6" w:rsidRPr="00FC43A6" w:rsidRDefault="00FC43A6" w:rsidP="00FC43A6">
            <w:pPr>
              <w:widowControl/>
              <w:ind w:leftChars="100" w:left="220" w:rightChars="100" w:right="220"/>
              <w:jc w:val="center"/>
            </w:pPr>
            <w:r w:rsidRPr="00FC43A6">
              <w:rPr>
                <w:rFonts w:hint="eastAsia"/>
              </w:rPr>
              <w:t>华泰证券</w:t>
            </w:r>
          </w:p>
        </w:tc>
        <w:tc>
          <w:tcPr>
            <w:tcW w:w="2830" w:type="dxa"/>
            <w:tcBorders>
              <w:top w:val="single" w:sz="4" w:space="0" w:color="auto"/>
              <w:left w:val="nil"/>
              <w:bottom w:val="single" w:sz="4" w:space="0" w:color="auto"/>
              <w:right w:val="single" w:sz="4" w:space="0" w:color="auto"/>
            </w:tcBorders>
            <w:shd w:val="clear" w:color="auto" w:fill="auto"/>
            <w:noWrap/>
          </w:tcPr>
          <w:p w14:paraId="3C16B08F" w14:textId="77777777" w:rsidR="00FC43A6" w:rsidRPr="00FC43A6" w:rsidRDefault="00FC43A6" w:rsidP="00FC43A6">
            <w:pPr>
              <w:widowControl/>
              <w:ind w:leftChars="100" w:left="220" w:rightChars="100" w:right="220"/>
              <w:jc w:val="center"/>
            </w:pPr>
            <w:r w:rsidRPr="00FC43A6">
              <w:rPr>
                <w:rFonts w:hint="eastAsia"/>
              </w:rPr>
              <w:t>谢春生</w:t>
            </w:r>
          </w:p>
        </w:tc>
      </w:tr>
      <w:tr w:rsidR="00FC43A6" w:rsidRPr="00FC43A6" w14:paraId="1E4A0498"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4BE8E68B" w14:textId="77777777" w:rsidR="00FC43A6" w:rsidRPr="00FC43A6" w:rsidRDefault="00FC43A6" w:rsidP="00FC43A6">
            <w:pPr>
              <w:widowControl/>
              <w:ind w:leftChars="100" w:left="220" w:rightChars="100" w:right="220"/>
              <w:jc w:val="center"/>
            </w:pPr>
            <w:r w:rsidRPr="00FC43A6">
              <w:rPr>
                <w:rFonts w:hint="eastAsia"/>
              </w:rPr>
              <w:t>百年保险</w:t>
            </w:r>
          </w:p>
        </w:tc>
        <w:tc>
          <w:tcPr>
            <w:tcW w:w="2830" w:type="dxa"/>
            <w:tcBorders>
              <w:top w:val="single" w:sz="4" w:space="0" w:color="auto"/>
              <w:left w:val="nil"/>
              <w:bottom w:val="single" w:sz="4" w:space="0" w:color="auto"/>
              <w:right w:val="single" w:sz="4" w:space="0" w:color="auto"/>
            </w:tcBorders>
            <w:shd w:val="clear" w:color="auto" w:fill="auto"/>
            <w:noWrap/>
          </w:tcPr>
          <w:p w14:paraId="40E14CBF" w14:textId="77777777" w:rsidR="00FC43A6" w:rsidRPr="00FC43A6" w:rsidRDefault="00FC43A6" w:rsidP="00FC43A6">
            <w:pPr>
              <w:widowControl/>
              <w:ind w:leftChars="100" w:left="220" w:rightChars="100" w:right="220"/>
              <w:jc w:val="center"/>
            </w:pPr>
            <w:r w:rsidRPr="00FC43A6">
              <w:rPr>
                <w:rFonts w:hint="eastAsia"/>
              </w:rPr>
              <w:t>杨静</w:t>
            </w:r>
          </w:p>
        </w:tc>
      </w:tr>
      <w:tr w:rsidR="00FC43A6" w:rsidRPr="00FC43A6" w14:paraId="28D568B8"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189F0075" w14:textId="77777777" w:rsidR="00FC43A6" w:rsidRPr="00FC43A6" w:rsidRDefault="00FC43A6" w:rsidP="00FC43A6">
            <w:pPr>
              <w:widowControl/>
              <w:ind w:leftChars="100" w:left="220" w:rightChars="100" w:right="220"/>
              <w:jc w:val="center"/>
            </w:pPr>
            <w:r w:rsidRPr="00FC43A6">
              <w:rPr>
                <w:rFonts w:hint="eastAsia"/>
              </w:rPr>
              <w:t>富国基金</w:t>
            </w:r>
          </w:p>
        </w:tc>
        <w:tc>
          <w:tcPr>
            <w:tcW w:w="2830" w:type="dxa"/>
            <w:tcBorders>
              <w:top w:val="single" w:sz="4" w:space="0" w:color="auto"/>
              <w:left w:val="nil"/>
              <w:bottom w:val="single" w:sz="4" w:space="0" w:color="auto"/>
              <w:right w:val="single" w:sz="4" w:space="0" w:color="auto"/>
            </w:tcBorders>
            <w:shd w:val="clear" w:color="auto" w:fill="auto"/>
            <w:noWrap/>
          </w:tcPr>
          <w:p w14:paraId="26E135B0" w14:textId="77777777" w:rsidR="00FC43A6" w:rsidRPr="00FC43A6" w:rsidRDefault="00FC43A6" w:rsidP="00FC43A6">
            <w:pPr>
              <w:widowControl/>
              <w:ind w:leftChars="100" w:left="220" w:rightChars="100" w:right="220"/>
              <w:jc w:val="center"/>
            </w:pPr>
            <w:r w:rsidRPr="00FC43A6">
              <w:rPr>
                <w:rFonts w:hint="eastAsia"/>
              </w:rPr>
              <w:t>王佳晨</w:t>
            </w:r>
          </w:p>
        </w:tc>
      </w:tr>
      <w:tr w:rsidR="00FC43A6" w:rsidRPr="00FC43A6" w14:paraId="5571989F"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1E1F3522" w14:textId="77777777" w:rsidR="00FC43A6" w:rsidRPr="00FC43A6" w:rsidRDefault="00FC43A6" w:rsidP="00FC43A6">
            <w:pPr>
              <w:widowControl/>
              <w:ind w:leftChars="100" w:left="220" w:rightChars="100" w:right="220"/>
              <w:jc w:val="center"/>
            </w:pPr>
            <w:r w:rsidRPr="00FC43A6">
              <w:rPr>
                <w:rFonts w:hint="eastAsia"/>
              </w:rPr>
              <w:t>华创证券</w:t>
            </w:r>
          </w:p>
        </w:tc>
        <w:tc>
          <w:tcPr>
            <w:tcW w:w="2830" w:type="dxa"/>
            <w:tcBorders>
              <w:top w:val="single" w:sz="4" w:space="0" w:color="auto"/>
              <w:left w:val="nil"/>
              <w:bottom w:val="single" w:sz="4" w:space="0" w:color="auto"/>
              <w:right w:val="single" w:sz="4" w:space="0" w:color="auto"/>
            </w:tcBorders>
            <w:shd w:val="clear" w:color="auto" w:fill="auto"/>
            <w:noWrap/>
          </w:tcPr>
          <w:p w14:paraId="2E462E79" w14:textId="77777777" w:rsidR="00FC43A6" w:rsidRPr="00FC43A6" w:rsidRDefault="00FC43A6" w:rsidP="00FC43A6">
            <w:pPr>
              <w:widowControl/>
              <w:ind w:leftChars="100" w:left="220" w:rightChars="100" w:right="220"/>
              <w:jc w:val="center"/>
            </w:pPr>
            <w:r w:rsidRPr="00FC43A6">
              <w:rPr>
                <w:rFonts w:hint="eastAsia"/>
              </w:rPr>
              <w:t>罗泽兰</w:t>
            </w:r>
          </w:p>
        </w:tc>
      </w:tr>
      <w:tr w:rsidR="00FC43A6" w:rsidRPr="00FC43A6" w14:paraId="1B47D076"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01F8DC3D" w14:textId="77777777" w:rsidR="00FC43A6" w:rsidRPr="00FC43A6" w:rsidRDefault="00FC43A6" w:rsidP="00FC43A6">
            <w:pPr>
              <w:widowControl/>
              <w:ind w:leftChars="100" w:left="220" w:rightChars="100" w:right="220"/>
              <w:jc w:val="center"/>
            </w:pPr>
            <w:r w:rsidRPr="00FC43A6">
              <w:rPr>
                <w:rFonts w:hint="eastAsia"/>
              </w:rPr>
              <w:t>华商基金</w:t>
            </w:r>
          </w:p>
        </w:tc>
        <w:tc>
          <w:tcPr>
            <w:tcW w:w="2830" w:type="dxa"/>
            <w:tcBorders>
              <w:top w:val="single" w:sz="4" w:space="0" w:color="auto"/>
              <w:left w:val="nil"/>
              <w:bottom w:val="single" w:sz="4" w:space="0" w:color="auto"/>
              <w:right w:val="single" w:sz="4" w:space="0" w:color="auto"/>
            </w:tcBorders>
            <w:shd w:val="clear" w:color="auto" w:fill="auto"/>
            <w:noWrap/>
          </w:tcPr>
          <w:p w14:paraId="4325C6C8" w14:textId="77777777" w:rsidR="00FC43A6" w:rsidRPr="00FC43A6" w:rsidRDefault="00FC43A6" w:rsidP="00FC43A6">
            <w:pPr>
              <w:widowControl/>
              <w:ind w:leftChars="100" w:left="220" w:rightChars="100" w:right="220"/>
              <w:jc w:val="center"/>
            </w:pPr>
            <w:r w:rsidRPr="00FC43A6">
              <w:rPr>
                <w:rFonts w:hint="eastAsia"/>
              </w:rPr>
              <w:t>彭欣杨</w:t>
            </w:r>
          </w:p>
        </w:tc>
      </w:tr>
      <w:tr w:rsidR="00FC43A6" w:rsidRPr="00FC43A6" w14:paraId="0693EDB5"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2D14F544" w14:textId="77777777" w:rsidR="00FC43A6" w:rsidRPr="00FC43A6" w:rsidRDefault="00FC43A6" w:rsidP="00FC43A6">
            <w:pPr>
              <w:widowControl/>
              <w:ind w:leftChars="100" w:left="220" w:rightChars="100" w:right="220"/>
              <w:jc w:val="center"/>
            </w:pPr>
            <w:r w:rsidRPr="00FC43A6">
              <w:rPr>
                <w:rFonts w:hint="eastAsia"/>
              </w:rPr>
              <w:t>中信建投</w:t>
            </w:r>
          </w:p>
        </w:tc>
        <w:tc>
          <w:tcPr>
            <w:tcW w:w="2830" w:type="dxa"/>
            <w:tcBorders>
              <w:top w:val="single" w:sz="4" w:space="0" w:color="auto"/>
              <w:left w:val="nil"/>
              <w:bottom w:val="single" w:sz="4" w:space="0" w:color="auto"/>
              <w:right w:val="single" w:sz="4" w:space="0" w:color="auto"/>
            </w:tcBorders>
            <w:shd w:val="clear" w:color="auto" w:fill="auto"/>
            <w:noWrap/>
          </w:tcPr>
          <w:p w14:paraId="1812069A" w14:textId="77777777" w:rsidR="00FC43A6" w:rsidRPr="00FC43A6" w:rsidRDefault="00FC43A6" w:rsidP="00FC43A6">
            <w:pPr>
              <w:widowControl/>
              <w:ind w:leftChars="100" w:left="220" w:rightChars="100" w:right="220"/>
              <w:jc w:val="center"/>
            </w:pPr>
            <w:r w:rsidRPr="00FC43A6">
              <w:rPr>
                <w:rFonts w:hint="eastAsia"/>
              </w:rPr>
              <w:t>周户</w:t>
            </w:r>
          </w:p>
        </w:tc>
      </w:tr>
      <w:tr w:rsidR="00FC43A6" w:rsidRPr="00FC43A6" w14:paraId="131D21FA"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7412EF39" w14:textId="77777777" w:rsidR="00FC43A6" w:rsidRPr="00FC43A6" w:rsidRDefault="00FC43A6" w:rsidP="00FC43A6">
            <w:pPr>
              <w:widowControl/>
              <w:ind w:leftChars="100" w:left="220" w:rightChars="100" w:right="220"/>
              <w:jc w:val="center"/>
            </w:pPr>
            <w:r w:rsidRPr="00FC43A6">
              <w:rPr>
                <w:rFonts w:hint="eastAsia"/>
              </w:rPr>
              <w:t>西部证券</w:t>
            </w:r>
          </w:p>
        </w:tc>
        <w:tc>
          <w:tcPr>
            <w:tcW w:w="2830" w:type="dxa"/>
            <w:tcBorders>
              <w:top w:val="single" w:sz="4" w:space="0" w:color="auto"/>
              <w:left w:val="nil"/>
              <w:bottom w:val="single" w:sz="4" w:space="0" w:color="auto"/>
              <w:right w:val="single" w:sz="4" w:space="0" w:color="auto"/>
            </w:tcBorders>
            <w:shd w:val="clear" w:color="auto" w:fill="auto"/>
            <w:noWrap/>
          </w:tcPr>
          <w:p w14:paraId="15705FEF" w14:textId="77777777" w:rsidR="00FC43A6" w:rsidRPr="00FC43A6" w:rsidRDefault="00FC43A6" w:rsidP="00FC43A6">
            <w:pPr>
              <w:widowControl/>
              <w:ind w:leftChars="100" w:left="220" w:rightChars="100" w:right="220"/>
              <w:jc w:val="center"/>
            </w:pPr>
            <w:r w:rsidRPr="00FC43A6">
              <w:rPr>
                <w:rFonts w:hint="eastAsia"/>
              </w:rPr>
              <w:t>陈彤</w:t>
            </w:r>
          </w:p>
        </w:tc>
      </w:tr>
      <w:tr w:rsidR="00FC43A6" w:rsidRPr="00FC43A6" w14:paraId="1A09104B"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5FAD389A" w14:textId="77777777" w:rsidR="00FC43A6" w:rsidRPr="00FC43A6" w:rsidRDefault="00FC43A6" w:rsidP="00FC43A6">
            <w:pPr>
              <w:widowControl/>
              <w:ind w:leftChars="100" w:left="220" w:rightChars="100" w:right="220"/>
              <w:jc w:val="center"/>
            </w:pPr>
            <w:r w:rsidRPr="00FC43A6">
              <w:rPr>
                <w:rFonts w:hint="eastAsia"/>
              </w:rPr>
              <w:t>中银基金</w:t>
            </w:r>
          </w:p>
        </w:tc>
        <w:tc>
          <w:tcPr>
            <w:tcW w:w="2830" w:type="dxa"/>
            <w:tcBorders>
              <w:top w:val="single" w:sz="4" w:space="0" w:color="auto"/>
              <w:left w:val="nil"/>
              <w:bottom w:val="single" w:sz="4" w:space="0" w:color="auto"/>
              <w:right w:val="single" w:sz="4" w:space="0" w:color="auto"/>
            </w:tcBorders>
            <w:shd w:val="clear" w:color="auto" w:fill="auto"/>
            <w:noWrap/>
          </w:tcPr>
          <w:p w14:paraId="13616269" w14:textId="77777777" w:rsidR="00FC43A6" w:rsidRPr="00FC43A6" w:rsidRDefault="00FC43A6" w:rsidP="00FC43A6">
            <w:pPr>
              <w:widowControl/>
              <w:ind w:leftChars="100" w:left="220" w:rightChars="100" w:right="220"/>
              <w:jc w:val="center"/>
            </w:pPr>
            <w:r w:rsidRPr="00FC43A6">
              <w:rPr>
                <w:rFonts w:hint="eastAsia"/>
              </w:rPr>
              <w:t>李建</w:t>
            </w:r>
          </w:p>
        </w:tc>
      </w:tr>
      <w:tr w:rsidR="00FC43A6" w:rsidRPr="00FC43A6" w14:paraId="6F7385C0"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68C2BEEC" w14:textId="77777777" w:rsidR="00FC43A6" w:rsidRPr="00FC43A6" w:rsidRDefault="00FC43A6" w:rsidP="00FC43A6">
            <w:pPr>
              <w:widowControl/>
              <w:ind w:leftChars="100" w:left="220" w:rightChars="100" w:right="220"/>
              <w:jc w:val="center"/>
            </w:pPr>
            <w:r w:rsidRPr="00FC43A6">
              <w:rPr>
                <w:rFonts w:hint="eastAsia"/>
              </w:rPr>
              <w:t>中银基金</w:t>
            </w:r>
          </w:p>
        </w:tc>
        <w:tc>
          <w:tcPr>
            <w:tcW w:w="2830" w:type="dxa"/>
            <w:tcBorders>
              <w:top w:val="single" w:sz="4" w:space="0" w:color="auto"/>
              <w:left w:val="nil"/>
              <w:bottom w:val="single" w:sz="4" w:space="0" w:color="auto"/>
              <w:right w:val="single" w:sz="4" w:space="0" w:color="auto"/>
            </w:tcBorders>
            <w:shd w:val="clear" w:color="auto" w:fill="auto"/>
            <w:noWrap/>
          </w:tcPr>
          <w:p w14:paraId="12234DFC" w14:textId="77777777" w:rsidR="00FC43A6" w:rsidRPr="00FC43A6" w:rsidRDefault="00FC43A6" w:rsidP="00FC43A6">
            <w:pPr>
              <w:widowControl/>
              <w:ind w:leftChars="100" w:left="220" w:rightChars="100" w:right="220"/>
              <w:jc w:val="center"/>
            </w:pPr>
            <w:r w:rsidRPr="00FC43A6">
              <w:rPr>
                <w:rFonts w:hint="eastAsia"/>
              </w:rPr>
              <w:t>王伟</w:t>
            </w:r>
          </w:p>
        </w:tc>
      </w:tr>
      <w:tr w:rsidR="00FC43A6" w:rsidRPr="00FC43A6" w14:paraId="0C57F686"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3DDF0259" w14:textId="77777777" w:rsidR="00FC43A6" w:rsidRPr="00FC43A6" w:rsidRDefault="00FC43A6" w:rsidP="00FC43A6">
            <w:pPr>
              <w:widowControl/>
              <w:ind w:leftChars="100" w:left="220" w:rightChars="100" w:right="220"/>
              <w:jc w:val="center"/>
            </w:pPr>
            <w:r w:rsidRPr="00FC43A6">
              <w:rPr>
                <w:rFonts w:hint="eastAsia"/>
              </w:rPr>
              <w:t>中银基金</w:t>
            </w:r>
          </w:p>
        </w:tc>
        <w:tc>
          <w:tcPr>
            <w:tcW w:w="2830" w:type="dxa"/>
            <w:tcBorders>
              <w:top w:val="single" w:sz="4" w:space="0" w:color="auto"/>
              <w:left w:val="nil"/>
              <w:bottom w:val="single" w:sz="4" w:space="0" w:color="auto"/>
              <w:right w:val="single" w:sz="4" w:space="0" w:color="auto"/>
            </w:tcBorders>
            <w:shd w:val="clear" w:color="auto" w:fill="auto"/>
            <w:noWrap/>
          </w:tcPr>
          <w:p w14:paraId="2F69E3E1" w14:textId="77777777" w:rsidR="00FC43A6" w:rsidRPr="00FC43A6" w:rsidRDefault="00FC43A6" w:rsidP="00FC43A6">
            <w:pPr>
              <w:widowControl/>
              <w:ind w:leftChars="100" w:left="220" w:rightChars="100" w:right="220"/>
              <w:jc w:val="center"/>
            </w:pPr>
            <w:r w:rsidRPr="00FC43A6">
              <w:rPr>
                <w:rFonts w:hint="eastAsia"/>
              </w:rPr>
              <w:t>王帅</w:t>
            </w:r>
          </w:p>
        </w:tc>
      </w:tr>
      <w:tr w:rsidR="00FC43A6" w:rsidRPr="00FC43A6" w14:paraId="41BD85A0"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2599269B" w14:textId="77777777" w:rsidR="00FC43A6" w:rsidRPr="00FC43A6" w:rsidRDefault="00FC43A6" w:rsidP="00FC43A6">
            <w:pPr>
              <w:widowControl/>
              <w:ind w:leftChars="100" w:left="220" w:rightChars="100" w:right="220"/>
              <w:jc w:val="center"/>
            </w:pPr>
            <w:r w:rsidRPr="00FC43A6">
              <w:rPr>
                <w:rFonts w:hint="eastAsia"/>
              </w:rPr>
              <w:t>中银基金</w:t>
            </w:r>
          </w:p>
        </w:tc>
        <w:tc>
          <w:tcPr>
            <w:tcW w:w="2830" w:type="dxa"/>
            <w:tcBorders>
              <w:top w:val="single" w:sz="4" w:space="0" w:color="auto"/>
              <w:left w:val="nil"/>
              <w:bottom w:val="single" w:sz="4" w:space="0" w:color="auto"/>
              <w:right w:val="single" w:sz="4" w:space="0" w:color="auto"/>
            </w:tcBorders>
            <w:shd w:val="clear" w:color="auto" w:fill="auto"/>
            <w:noWrap/>
          </w:tcPr>
          <w:p w14:paraId="7F6ADD6C" w14:textId="77777777" w:rsidR="00FC43A6" w:rsidRPr="00FC43A6" w:rsidRDefault="00FC43A6" w:rsidP="00FC43A6">
            <w:pPr>
              <w:widowControl/>
              <w:ind w:leftChars="100" w:left="220" w:rightChars="100" w:right="220"/>
              <w:jc w:val="center"/>
            </w:pPr>
            <w:r w:rsidRPr="00FC43A6">
              <w:rPr>
                <w:rFonts w:hint="eastAsia"/>
              </w:rPr>
              <w:t>王伟然</w:t>
            </w:r>
          </w:p>
        </w:tc>
      </w:tr>
      <w:tr w:rsidR="00FC43A6" w:rsidRPr="00FC43A6" w14:paraId="5C05A35D"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1EBC1BAD" w14:textId="77777777" w:rsidR="00FC43A6" w:rsidRPr="00FC43A6" w:rsidRDefault="00FC43A6" w:rsidP="00FC43A6">
            <w:pPr>
              <w:widowControl/>
              <w:ind w:leftChars="100" w:left="220" w:rightChars="100" w:right="220"/>
              <w:jc w:val="center"/>
            </w:pPr>
            <w:r w:rsidRPr="00FC43A6">
              <w:rPr>
                <w:rFonts w:hint="eastAsia"/>
              </w:rPr>
              <w:t>中银基金</w:t>
            </w:r>
          </w:p>
        </w:tc>
        <w:tc>
          <w:tcPr>
            <w:tcW w:w="2830" w:type="dxa"/>
            <w:tcBorders>
              <w:top w:val="single" w:sz="4" w:space="0" w:color="auto"/>
              <w:left w:val="nil"/>
              <w:bottom w:val="single" w:sz="4" w:space="0" w:color="auto"/>
              <w:right w:val="single" w:sz="4" w:space="0" w:color="auto"/>
            </w:tcBorders>
            <w:shd w:val="clear" w:color="auto" w:fill="auto"/>
            <w:noWrap/>
          </w:tcPr>
          <w:p w14:paraId="317E7971" w14:textId="77777777" w:rsidR="00FC43A6" w:rsidRPr="00FC43A6" w:rsidRDefault="00FC43A6" w:rsidP="00FC43A6">
            <w:pPr>
              <w:widowControl/>
              <w:ind w:leftChars="100" w:left="220" w:rightChars="100" w:right="220"/>
              <w:jc w:val="center"/>
            </w:pPr>
            <w:r w:rsidRPr="00FC43A6">
              <w:rPr>
                <w:rFonts w:hint="eastAsia"/>
              </w:rPr>
              <w:t>王睿</w:t>
            </w:r>
          </w:p>
        </w:tc>
      </w:tr>
      <w:tr w:rsidR="00FC43A6" w:rsidRPr="00FC43A6" w14:paraId="42092946"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5F591348" w14:textId="77777777" w:rsidR="00FC43A6" w:rsidRPr="00FC43A6" w:rsidRDefault="00FC43A6" w:rsidP="00FC43A6">
            <w:pPr>
              <w:widowControl/>
              <w:ind w:leftChars="100" w:left="220" w:rightChars="100" w:right="220"/>
              <w:jc w:val="center"/>
            </w:pPr>
            <w:r w:rsidRPr="00FC43A6">
              <w:rPr>
                <w:rFonts w:hint="eastAsia"/>
              </w:rPr>
              <w:t>中银基金</w:t>
            </w:r>
          </w:p>
        </w:tc>
        <w:tc>
          <w:tcPr>
            <w:tcW w:w="2830" w:type="dxa"/>
            <w:tcBorders>
              <w:top w:val="single" w:sz="4" w:space="0" w:color="auto"/>
              <w:left w:val="nil"/>
              <w:bottom w:val="single" w:sz="4" w:space="0" w:color="auto"/>
              <w:right w:val="single" w:sz="4" w:space="0" w:color="auto"/>
            </w:tcBorders>
            <w:shd w:val="clear" w:color="auto" w:fill="auto"/>
            <w:noWrap/>
          </w:tcPr>
          <w:p w14:paraId="77458B97" w14:textId="77777777" w:rsidR="00FC43A6" w:rsidRPr="00FC43A6" w:rsidRDefault="00FC43A6" w:rsidP="00FC43A6">
            <w:pPr>
              <w:widowControl/>
              <w:ind w:leftChars="100" w:left="220" w:rightChars="100" w:right="220"/>
              <w:jc w:val="center"/>
            </w:pPr>
            <w:r w:rsidRPr="00FC43A6">
              <w:rPr>
                <w:rFonts w:hint="eastAsia"/>
              </w:rPr>
              <w:t>吴印</w:t>
            </w:r>
          </w:p>
        </w:tc>
      </w:tr>
      <w:tr w:rsidR="00FC43A6" w:rsidRPr="00FC43A6" w14:paraId="53FAF0C3" w14:textId="77777777" w:rsidTr="00FC43A6">
        <w:trPr>
          <w:trHeight w:val="318"/>
        </w:trPr>
        <w:tc>
          <w:tcPr>
            <w:tcW w:w="5516" w:type="dxa"/>
            <w:tcBorders>
              <w:top w:val="single" w:sz="4" w:space="0" w:color="auto"/>
              <w:left w:val="single" w:sz="4" w:space="0" w:color="auto"/>
              <w:bottom w:val="single" w:sz="4" w:space="0" w:color="auto"/>
              <w:right w:val="single" w:sz="4" w:space="0" w:color="auto"/>
            </w:tcBorders>
            <w:shd w:val="clear" w:color="auto" w:fill="auto"/>
            <w:noWrap/>
          </w:tcPr>
          <w:p w14:paraId="7481415C" w14:textId="77777777" w:rsidR="00FC43A6" w:rsidRPr="00FC43A6" w:rsidRDefault="00FC43A6" w:rsidP="00FC43A6">
            <w:pPr>
              <w:widowControl/>
              <w:ind w:leftChars="100" w:left="220" w:rightChars="100" w:right="220"/>
              <w:jc w:val="center"/>
            </w:pPr>
            <w:r w:rsidRPr="00FC43A6">
              <w:rPr>
                <w:rFonts w:hint="eastAsia"/>
              </w:rPr>
              <w:t>中银基金</w:t>
            </w:r>
          </w:p>
        </w:tc>
        <w:tc>
          <w:tcPr>
            <w:tcW w:w="2830" w:type="dxa"/>
            <w:tcBorders>
              <w:top w:val="single" w:sz="4" w:space="0" w:color="auto"/>
              <w:left w:val="nil"/>
              <w:bottom w:val="single" w:sz="4" w:space="0" w:color="auto"/>
              <w:right w:val="single" w:sz="4" w:space="0" w:color="auto"/>
            </w:tcBorders>
            <w:shd w:val="clear" w:color="auto" w:fill="auto"/>
            <w:noWrap/>
          </w:tcPr>
          <w:p w14:paraId="1DB56BF2" w14:textId="77777777" w:rsidR="00FC43A6" w:rsidRPr="00FC43A6" w:rsidRDefault="00FC43A6" w:rsidP="00FC43A6">
            <w:pPr>
              <w:widowControl/>
              <w:ind w:leftChars="100" w:left="220" w:rightChars="100" w:right="220"/>
              <w:jc w:val="center"/>
            </w:pPr>
            <w:r w:rsidRPr="00FC43A6">
              <w:rPr>
                <w:rFonts w:hint="eastAsia"/>
              </w:rPr>
              <w:t>嘉琦</w:t>
            </w:r>
          </w:p>
        </w:tc>
      </w:tr>
    </w:tbl>
    <w:p w14:paraId="23E38B4E" w14:textId="77777777" w:rsidR="00566F3F" w:rsidRDefault="00566F3F">
      <w:pPr>
        <w:ind w:leftChars="100" w:left="220" w:rightChars="100" w:right="220"/>
        <w:rPr>
          <w:rFonts w:ascii="宋体" w:eastAsia="宋体" w:hAnsi="宋体"/>
          <w:sz w:val="21"/>
          <w:szCs w:val="21"/>
          <w:lang w:eastAsia="zh-CN"/>
        </w:rPr>
      </w:pPr>
    </w:p>
    <w:sectPr w:rsidR="00566F3F">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3D984" w14:textId="77777777" w:rsidR="00CB5BB5" w:rsidRDefault="00CB5BB5" w:rsidP="003609AE">
      <w:r>
        <w:separator/>
      </w:r>
    </w:p>
  </w:endnote>
  <w:endnote w:type="continuationSeparator" w:id="0">
    <w:p w14:paraId="2A0C27C7" w14:textId="77777777" w:rsidR="00CB5BB5" w:rsidRDefault="00CB5BB5" w:rsidP="0036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60829" w14:textId="77777777" w:rsidR="00CB5BB5" w:rsidRDefault="00CB5BB5" w:rsidP="003609AE">
      <w:r>
        <w:separator/>
      </w:r>
    </w:p>
  </w:footnote>
  <w:footnote w:type="continuationSeparator" w:id="0">
    <w:p w14:paraId="094E86B0" w14:textId="77777777" w:rsidR="00CB5BB5" w:rsidRDefault="00CB5BB5" w:rsidP="00360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A4"/>
    <w:rsid w:val="92774FEE"/>
    <w:rsid w:val="BDFE692F"/>
    <w:rsid w:val="EEF502B4"/>
    <w:rsid w:val="F59762B3"/>
    <w:rsid w:val="FBEF01F6"/>
    <w:rsid w:val="FCFEB75B"/>
    <w:rsid w:val="0000279C"/>
    <w:rsid w:val="0000522E"/>
    <w:rsid w:val="00005A45"/>
    <w:rsid w:val="00007568"/>
    <w:rsid w:val="00010019"/>
    <w:rsid w:val="000108C9"/>
    <w:rsid w:val="00010F28"/>
    <w:rsid w:val="00010FF5"/>
    <w:rsid w:val="000116C9"/>
    <w:rsid w:val="00011752"/>
    <w:rsid w:val="000118BD"/>
    <w:rsid w:val="000146DB"/>
    <w:rsid w:val="00015362"/>
    <w:rsid w:val="000162D8"/>
    <w:rsid w:val="00016C1D"/>
    <w:rsid w:val="0001749F"/>
    <w:rsid w:val="00017DDE"/>
    <w:rsid w:val="0002071E"/>
    <w:rsid w:val="00020A15"/>
    <w:rsid w:val="00021760"/>
    <w:rsid w:val="00024237"/>
    <w:rsid w:val="00024589"/>
    <w:rsid w:val="00026B8E"/>
    <w:rsid w:val="00026D51"/>
    <w:rsid w:val="00026E98"/>
    <w:rsid w:val="00026ECE"/>
    <w:rsid w:val="00027864"/>
    <w:rsid w:val="000279FB"/>
    <w:rsid w:val="00030127"/>
    <w:rsid w:val="00030F09"/>
    <w:rsid w:val="000316AA"/>
    <w:rsid w:val="0003173F"/>
    <w:rsid w:val="0003502C"/>
    <w:rsid w:val="00035515"/>
    <w:rsid w:val="00036A13"/>
    <w:rsid w:val="000371AD"/>
    <w:rsid w:val="00037940"/>
    <w:rsid w:val="00040372"/>
    <w:rsid w:val="00041C60"/>
    <w:rsid w:val="0004279C"/>
    <w:rsid w:val="00042982"/>
    <w:rsid w:val="00045BFC"/>
    <w:rsid w:val="00046A35"/>
    <w:rsid w:val="00047D6A"/>
    <w:rsid w:val="00051881"/>
    <w:rsid w:val="00051926"/>
    <w:rsid w:val="000519AB"/>
    <w:rsid w:val="00051AE3"/>
    <w:rsid w:val="00052C89"/>
    <w:rsid w:val="00053716"/>
    <w:rsid w:val="00053B70"/>
    <w:rsid w:val="000548EF"/>
    <w:rsid w:val="00054A94"/>
    <w:rsid w:val="00056101"/>
    <w:rsid w:val="00056B5A"/>
    <w:rsid w:val="00057322"/>
    <w:rsid w:val="00057909"/>
    <w:rsid w:val="00057F5F"/>
    <w:rsid w:val="00060013"/>
    <w:rsid w:val="00060785"/>
    <w:rsid w:val="00060971"/>
    <w:rsid w:val="0006137B"/>
    <w:rsid w:val="00061D11"/>
    <w:rsid w:val="00062F79"/>
    <w:rsid w:val="000632A8"/>
    <w:rsid w:val="000637EB"/>
    <w:rsid w:val="00063E91"/>
    <w:rsid w:val="00064E1A"/>
    <w:rsid w:val="000651E0"/>
    <w:rsid w:val="000653E0"/>
    <w:rsid w:val="00065E21"/>
    <w:rsid w:val="0006686F"/>
    <w:rsid w:val="00066C49"/>
    <w:rsid w:val="0007146D"/>
    <w:rsid w:val="000719CB"/>
    <w:rsid w:val="00074C18"/>
    <w:rsid w:val="00075B75"/>
    <w:rsid w:val="00075DFD"/>
    <w:rsid w:val="00075EB0"/>
    <w:rsid w:val="000763FD"/>
    <w:rsid w:val="0007681A"/>
    <w:rsid w:val="00076AAE"/>
    <w:rsid w:val="00076DED"/>
    <w:rsid w:val="00081ADF"/>
    <w:rsid w:val="0008207A"/>
    <w:rsid w:val="00082708"/>
    <w:rsid w:val="00082DF6"/>
    <w:rsid w:val="00084304"/>
    <w:rsid w:val="0008445D"/>
    <w:rsid w:val="00084603"/>
    <w:rsid w:val="00084D03"/>
    <w:rsid w:val="00085DF5"/>
    <w:rsid w:val="000860C6"/>
    <w:rsid w:val="00086FD1"/>
    <w:rsid w:val="000907C3"/>
    <w:rsid w:val="00090B4F"/>
    <w:rsid w:val="0009152C"/>
    <w:rsid w:val="0009171E"/>
    <w:rsid w:val="00091FB9"/>
    <w:rsid w:val="00092AF8"/>
    <w:rsid w:val="00092E8E"/>
    <w:rsid w:val="00095462"/>
    <w:rsid w:val="0009679D"/>
    <w:rsid w:val="000A0082"/>
    <w:rsid w:val="000A30A2"/>
    <w:rsid w:val="000A41C6"/>
    <w:rsid w:val="000A4D35"/>
    <w:rsid w:val="000A5AD9"/>
    <w:rsid w:val="000B065C"/>
    <w:rsid w:val="000B072F"/>
    <w:rsid w:val="000B1226"/>
    <w:rsid w:val="000B1F32"/>
    <w:rsid w:val="000B27C3"/>
    <w:rsid w:val="000B38C5"/>
    <w:rsid w:val="000B3EB7"/>
    <w:rsid w:val="000B42A6"/>
    <w:rsid w:val="000B639F"/>
    <w:rsid w:val="000C58D0"/>
    <w:rsid w:val="000C66EE"/>
    <w:rsid w:val="000C78A5"/>
    <w:rsid w:val="000D13EB"/>
    <w:rsid w:val="000D1F47"/>
    <w:rsid w:val="000D45DC"/>
    <w:rsid w:val="000D4E03"/>
    <w:rsid w:val="000D5F8A"/>
    <w:rsid w:val="000D6F6E"/>
    <w:rsid w:val="000E0A6E"/>
    <w:rsid w:val="000E0CC1"/>
    <w:rsid w:val="000E1893"/>
    <w:rsid w:val="000E3BED"/>
    <w:rsid w:val="000E47C3"/>
    <w:rsid w:val="000E5C57"/>
    <w:rsid w:val="000E5CD1"/>
    <w:rsid w:val="000E6134"/>
    <w:rsid w:val="000E7E17"/>
    <w:rsid w:val="000F2AA6"/>
    <w:rsid w:val="000F325B"/>
    <w:rsid w:val="000F351C"/>
    <w:rsid w:val="000F3826"/>
    <w:rsid w:val="000F61E6"/>
    <w:rsid w:val="000F73F9"/>
    <w:rsid w:val="0010176E"/>
    <w:rsid w:val="00102AFB"/>
    <w:rsid w:val="00103C9A"/>
    <w:rsid w:val="001066E5"/>
    <w:rsid w:val="00107E98"/>
    <w:rsid w:val="0011128A"/>
    <w:rsid w:val="00111AEE"/>
    <w:rsid w:val="0011281D"/>
    <w:rsid w:val="00112DA6"/>
    <w:rsid w:val="00112DDA"/>
    <w:rsid w:val="00114904"/>
    <w:rsid w:val="00114920"/>
    <w:rsid w:val="00115931"/>
    <w:rsid w:val="00115DE6"/>
    <w:rsid w:val="00117249"/>
    <w:rsid w:val="0011773A"/>
    <w:rsid w:val="001203B5"/>
    <w:rsid w:val="00120C05"/>
    <w:rsid w:val="00120C70"/>
    <w:rsid w:val="00121B0B"/>
    <w:rsid w:val="001227C3"/>
    <w:rsid w:val="0012296E"/>
    <w:rsid w:val="00122BE0"/>
    <w:rsid w:val="00123CA1"/>
    <w:rsid w:val="0012464C"/>
    <w:rsid w:val="001249D6"/>
    <w:rsid w:val="00127319"/>
    <w:rsid w:val="0013106D"/>
    <w:rsid w:val="00131F52"/>
    <w:rsid w:val="001325B1"/>
    <w:rsid w:val="0013302A"/>
    <w:rsid w:val="001343BC"/>
    <w:rsid w:val="00135ACC"/>
    <w:rsid w:val="001361BC"/>
    <w:rsid w:val="0013669E"/>
    <w:rsid w:val="00137006"/>
    <w:rsid w:val="0013772B"/>
    <w:rsid w:val="00140973"/>
    <w:rsid w:val="00142D94"/>
    <w:rsid w:val="00143E6F"/>
    <w:rsid w:val="00144DB4"/>
    <w:rsid w:val="00145053"/>
    <w:rsid w:val="00146682"/>
    <w:rsid w:val="00147A4B"/>
    <w:rsid w:val="00150183"/>
    <w:rsid w:val="00150259"/>
    <w:rsid w:val="00150837"/>
    <w:rsid w:val="00151548"/>
    <w:rsid w:val="001534E7"/>
    <w:rsid w:val="00154F80"/>
    <w:rsid w:val="001579CF"/>
    <w:rsid w:val="00160466"/>
    <w:rsid w:val="00160952"/>
    <w:rsid w:val="0016333A"/>
    <w:rsid w:val="001639BD"/>
    <w:rsid w:val="00163DFA"/>
    <w:rsid w:val="00164611"/>
    <w:rsid w:val="00164F11"/>
    <w:rsid w:val="00165846"/>
    <w:rsid w:val="00166E8E"/>
    <w:rsid w:val="00167945"/>
    <w:rsid w:val="00167F49"/>
    <w:rsid w:val="00170923"/>
    <w:rsid w:val="00171751"/>
    <w:rsid w:val="00172E86"/>
    <w:rsid w:val="001738A4"/>
    <w:rsid w:val="001745F5"/>
    <w:rsid w:val="00174F87"/>
    <w:rsid w:val="00175DB5"/>
    <w:rsid w:val="0017690F"/>
    <w:rsid w:val="00176FA4"/>
    <w:rsid w:val="001772B0"/>
    <w:rsid w:val="0017747D"/>
    <w:rsid w:val="001774F7"/>
    <w:rsid w:val="001809F4"/>
    <w:rsid w:val="00180EB2"/>
    <w:rsid w:val="00182A16"/>
    <w:rsid w:val="00182BAC"/>
    <w:rsid w:val="00183B53"/>
    <w:rsid w:val="00185334"/>
    <w:rsid w:val="00185DC4"/>
    <w:rsid w:val="001860D6"/>
    <w:rsid w:val="00186D48"/>
    <w:rsid w:val="00187537"/>
    <w:rsid w:val="001878A8"/>
    <w:rsid w:val="001910AE"/>
    <w:rsid w:val="00192F16"/>
    <w:rsid w:val="00194312"/>
    <w:rsid w:val="00194482"/>
    <w:rsid w:val="0019461D"/>
    <w:rsid w:val="00194C8A"/>
    <w:rsid w:val="001950E3"/>
    <w:rsid w:val="001952E1"/>
    <w:rsid w:val="0019547D"/>
    <w:rsid w:val="00195BE5"/>
    <w:rsid w:val="0019747A"/>
    <w:rsid w:val="001A00A6"/>
    <w:rsid w:val="001A1590"/>
    <w:rsid w:val="001A288C"/>
    <w:rsid w:val="001A4383"/>
    <w:rsid w:val="001A43E9"/>
    <w:rsid w:val="001A4E43"/>
    <w:rsid w:val="001A6367"/>
    <w:rsid w:val="001A654F"/>
    <w:rsid w:val="001A6D27"/>
    <w:rsid w:val="001A77A7"/>
    <w:rsid w:val="001B0749"/>
    <w:rsid w:val="001B165D"/>
    <w:rsid w:val="001B173F"/>
    <w:rsid w:val="001B3C74"/>
    <w:rsid w:val="001B4325"/>
    <w:rsid w:val="001B4758"/>
    <w:rsid w:val="001B5141"/>
    <w:rsid w:val="001B55FC"/>
    <w:rsid w:val="001B5659"/>
    <w:rsid w:val="001B5951"/>
    <w:rsid w:val="001B6198"/>
    <w:rsid w:val="001C068A"/>
    <w:rsid w:val="001C09ED"/>
    <w:rsid w:val="001C0A25"/>
    <w:rsid w:val="001C1BEE"/>
    <w:rsid w:val="001C2A39"/>
    <w:rsid w:val="001C3121"/>
    <w:rsid w:val="001C4D1E"/>
    <w:rsid w:val="001C5F12"/>
    <w:rsid w:val="001C6005"/>
    <w:rsid w:val="001C6556"/>
    <w:rsid w:val="001C6B60"/>
    <w:rsid w:val="001D16EC"/>
    <w:rsid w:val="001D276D"/>
    <w:rsid w:val="001D2A2F"/>
    <w:rsid w:val="001D3856"/>
    <w:rsid w:val="001D4423"/>
    <w:rsid w:val="001D4B2D"/>
    <w:rsid w:val="001D62AD"/>
    <w:rsid w:val="001D6FB3"/>
    <w:rsid w:val="001D7104"/>
    <w:rsid w:val="001D7B5A"/>
    <w:rsid w:val="001E01A4"/>
    <w:rsid w:val="001E0940"/>
    <w:rsid w:val="001E09C4"/>
    <w:rsid w:val="001E0EA1"/>
    <w:rsid w:val="001E1485"/>
    <w:rsid w:val="001E1899"/>
    <w:rsid w:val="001E1C11"/>
    <w:rsid w:val="001E2262"/>
    <w:rsid w:val="001E2F6F"/>
    <w:rsid w:val="001E665D"/>
    <w:rsid w:val="001E7782"/>
    <w:rsid w:val="001F0C04"/>
    <w:rsid w:val="001F1DFE"/>
    <w:rsid w:val="001F2AE6"/>
    <w:rsid w:val="001F34B1"/>
    <w:rsid w:val="001F3BD6"/>
    <w:rsid w:val="001F3E29"/>
    <w:rsid w:val="001F3EF8"/>
    <w:rsid w:val="001F6002"/>
    <w:rsid w:val="00200DF8"/>
    <w:rsid w:val="00202961"/>
    <w:rsid w:val="00202CDB"/>
    <w:rsid w:val="002040E1"/>
    <w:rsid w:val="002046E5"/>
    <w:rsid w:val="0020568E"/>
    <w:rsid w:val="002069BE"/>
    <w:rsid w:val="00207CFD"/>
    <w:rsid w:val="0021019D"/>
    <w:rsid w:val="00211EAE"/>
    <w:rsid w:val="00216AA7"/>
    <w:rsid w:val="002170FD"/>
    <w:rsid w:val="0021775D"/>
    <w:rsid w:val="002209E3"/>
    <w:rsid w:val="00222218"/>
    <w:rsid w:val="00222B04"/>
    <w:rsid w:val="00224763"/>
    <w:rsid w:val="002254FB"/>
    <w:rsid w:val="00225F50"/>
    <w:rsid w:val="002316FF"/>
    <w:rsid w:val="002329C1"/>
    <w:rsid w:val="00232C5F"/>
    <w:rsid w:val="002339DD"/>
    <w:rsid w:val="00233FC1"/>
    <w:rsid w:val="00237E7B"/>
    <w:rsid w:val="00240FC8"/>
    <w:rsid w:val="00241553"/>
    <w:rsid w:val="00241A88"/>
    <w:rsid w:val="002428AD"/>
    <w:rsid w:val="00244AEE"/>
    <w:rsid w:val="00244AFE"/>
    <w:rsid w:val="00244FC4"/>
    <w:rsid w:val="00245DC0"/>
    <w:rsid w:val="002466DC"/>
    <w:rsid w:val="00247D57"/>
    <w:rsid w:val="00247D7F"/>
    <w:rsid w:val="00250F38"/>
    <w:rsid w:val="002510F5"/>
    <w:rsid w:val="0025146A"/>
    <w:rsid w:val="002517D4"/>
    <w:rsid w:val="00254628"/>
    <w:rsid w:val="00255057"/>
    <w:rsid w:val="00255D3D"/>
    <w:rsid w:val="002565AA"/>
    <w:rsid w:val="00257424"/>
    <w:rsid w:val="00257F16"/>
    <w:rsid w:val="00260DE2"/>
    <w:rsid w:val="00260EB6"/>
    <w:rsid w:val="002611AF"/>
    <w:rsid w:val="00261A29"/>
    <w:rsid w:val="002634F2"/>
    <w:rsid w:val="002671DC"/>
    <w:rsid w:val="002675B4"/>
    <w:rsid w:val="002701A7"/>
    <w:rsid w:val="00274F23"/>
    <w:rsid w:val="00275A28"/>
    <w:rsid w:val="0028045D"/>
    <w:rsid w:val="00280A2F"/>
    <w:rsid w:val="00280CEB"/>
    <w:rsid w:val="002815EA"/>
    <w:rsid w:val="00281771"/>
    <w:rsid w:val="00281CE4"/>
    <w:rsid w:val="002824B3"/>
    <w:rsid w:val="00285AA0"/>
    <w:rsid w:val="002866E2"/>
    <w:rsid w:val="00287459"/>
    <w:rsid w:val="00287E98"/>
    <w:rsid w:val="0029038B"/>
    <w:rsid w:val="0029137A"/>
    <w:rsid w:val="0029147B"/>
    <w:rsid w:val="00292EB6"/>
    <w:rsid w:val="0029358C"/>
    <w:rsid w:val="00295624"/>
    <w:rsid w:val="00296908"/>
    <w:rsid w:val="002969C0"/>
    <w:rsid w:val="002A22ED"/>
    <w:rsid w:val="002A2327"/>
    <w:rsid w:val="002A5321"/>
    <w:rsid w:val="002A5810"/>
    <w:rsid w:val="002A6DA9"/>
    <w:rsid w:val="002A740F"/>
    <w:rsid w:val="002A74A6"/>
    <w:rsid w:val="002B1A6A"/>
    <w:rsid w:val="002B245B"/>
    <w:rsid w:val="002B2A69"/>
    <w:rsid w:val="002B2DFA"/>
    <w:rsid w:val="002B2F72"/>
    <w:rsid w:val="002B34E5"/>
    <w:rsid w:val="002B3963"/>
    <w:rsid w:val="002B3ED8"/>
    <w:rsid w:val="002B41E1"/>
    <w:rsid w:val="002B4730"/>
    <w:rsid w:val="002B58DC"/>
    <w:rsid w:val="002B5950"/>
    <w:rsid w:val="002B60B5"/>
    <w:rsid w:val="002B6645"/>
    <w:rsid w:val="002B6BBD"/>
    <w:rsid w:val="002C0920"/>
    <w:rsid w:val="002C0C93"/>
    <w:rsid w:val="002C2166"/>
    <w:rsid w:val="002C39C1"/>
    <w:rsid w:val="002C3C9D"/>
    <w:rsid w:val="002C4545"/>
    <w:rsid w:val="002C4AAE"/>
    <w:rsid w:val="002C50A9"/>
    <w:rsid w:val="002C6391"/>
    <w:rsid w:val="002C69FD"/>
    <w:rsid w:val="002C6CA5"/>
    <w:rsid w:val="002C7C14"/>
    <w:rsid w:val="002C7EBE"/>
    <w:rsid w:val="002D006E"/>
    <w:rsid w:val="002D0086"/>
    <w:rsid w:val="002D0273"/>
    <w:rsid w:val="002D17FA"/>
    <w:rsid w:val="002D18EB"/>
    <w:rsid w:val="002D1A82"/>
    <w:rsid w:val="002D1CBB"/>
    <w:rsid w:val="002D4184"/>
    <w:rsid w:val="002D4DF8"/>
    <w:rsid w:val="002D570A"/>
    <w:rsid w:val="002D65EE"/>
    <w:rsid w:val="002D6AB6"/>
    <w:rsid w:val="002D6DA1"/>
    <w:rsid w:val="002D7DA6"/>
    <w:rsid w:val="002D7DFF"/>
    <w:rsid w:val="002D7E75"/>
    <w:rsid w:val="002E0800"/>
    <w:rsid w:val="002E1010"/>
    <w:rsid w:val="002E1C68"/>
    <w:rsid w:val="002E1C74"/>
    <w:rsid w:val="002E2048"/>
    <w:rsid w:val="002E3758"/>
    <w:rsid w:val="002E4A43"/>
    <w:rsid w:val="002E6032"/>
    <w:rsid w:val="002E684F"/>
    <w:rsid w:val="002E6A51"/>
    <w:rsid w:val="002F0C91"/>
    <w:rsid w:val="002F120D"/>
    <w:rsid w:val="002F28AB"/>
    <w:rsid w:val="002F2AAE"/>
    <w:rsid w:val="002F33A2"/>
    <w:rsid w:val="002F4BD9"/>
    <w:rsid w:val="002F5ADC"/>
    <w:rsid w:val="002F5F58"/>
    <w:rsid w:val="002F6005"/>
    <w:rsid w:val="002F6274"/>
    <w:rsid w:val="002F7748"/>
    <w:rsid w:val="002F7B29"/>
    <w:rsid w:val="003002E2"/>
    <w:rsid w:val="00301FD1"/>
    <w:rsid w:val="0030218F"/>
    <w:rsid w:val="00302A06"/>
    <w:rsid w:val="00303228"/>
    <w:rsid w:val="00305A25"/>
    <w:rsid w:val="00307017"/>
    <w:rsid w:val="00311550"/>
    <w:rsid w:val="00311A91"/>
    <w:rsid w:val="00312202"/>
    <w:rsid w:val="0031224F"/>
    <w:rsid w:val="003122EA"/>
    <w:rsid w:val="003128EC"/>
    <w:rsid w:val="00313B5C"/>
    <w:rsid w:val="00314018"/>
    <w:rsid w:val="003141CB"/>
    <w:rsid w:val="0031448F"/>
    <w:rsid w:val="00314A29"/>
    <w:rsid w:val="00314E92"/>
    <w:rsid w:val="00314F61"/>
    <w:rsid w:val="003167E1"/>
    <w:rsid w:val="0031689D"/>
    <w:rsid w:val="00316E78"/>
    <w:rsid w:val="0031700C"/>
    <w:rsid w:val="00317F19"/>
    <w:rsid w:val="00317F2A"/>
    <w:rsid w:val="003208F0"/>
    <w:rsid w:val="00322E91"/>
    <w:rsid w:val="003239C9"/>
    <w:rsid w:val="00324B09"/>
    <w:rsid w:val="0032690D"/>
    <w:rsid w:val="003269C5"/>
    <w:rsid w:val="00326EB0"/>
    <w:rsid w:val="00327935"/>
    <w:rsid w:val="00327A1C"/>
    <w:rsid w:val="00327DA4"/>
    <w:rsid w:val="0033023A"/>
    <w:rsid w:val="0033042D"/>
    <w:rsid w:val="003312FC"/>
    <w:rsid w:val="00331B30"/>
    <w:rsid w:val="0033221C"/>
    <w:rsid w:val="00332566"/>
    <w:rsid w:val="00333287"/>
    <w:rsid w:val="003334FB"/>
    <w:rsid w:val="00333E2C"/>
    <w:rsid w:val="0033468D"/>
    <w:rsid w:val="00334EC9"/>
    <w:rsid w:val="003365A6"/>
    <w:rsid w:val="00340D87"/>
    <w:rsid w:val="00341765"/>
    <w:rsid w:val="00341DA9"/>
    <w:rsid w:val="00343FF9"/>
    <w:rsid w:val="003443FE"/>
    <w:rsid w:val="0034488B"/>
    <w:rsid w:val="00344E7D"/>
    <w:rsid w:val="00345068"/>
    <w:rsid w:val="003476F9"/>
    <w:rsid w:val="00350FBA"/>
    <w:rsid w:val="003543DC"/>
    <w:rsid w:val="00355FA7"/>
    <w:rsid w:val="00356418"/>
    <w:rsid w:val="00357610"/>
    <w:rsid w:val="003609A0"/>
    <w:rsid w:val="003609AE"/>
    <w:rsid w:val="00361893"/>
    <w:rsid w:val="00362357"/>
    <w:rsid w:val="00362FD5"/>
    <w:rsid w:val="003635DB"/>
    <w:rsid w:val="00363A7A"/>
    <w:rsid w:val="003640C9"/>
    <w:rsid w:val="003647A4"/>
    <w:rsid w:val="003651BD"/>
    <w:rsid w:val="0037072A"/>
    <w:rsid w:val="00374E49"/>
    <w:rsid w:val="00375DC3"/>
    <w:rsid w:val="00377325"/>
    <w:rsid w:val="00377B4C"/>
    <w:rsid w:val="00381127"/>
    <w:rsid w:val="0038155B"/>
    <w:rsid w:val="00381B19"/>
    <w:rsid w:val="00385099"/>
    <w:rsid w:val="00385F19"/>
    <w:rsid w:val="0039022C"/>
    <w:rsid w:val="003914A4"/>
    <w:rsid w:val="0039236C"/>
    <w:rsid w:val="003929D2"/>
    <w:rsid w:val="00394363"/>
    <w:rsid w:val="00394C11"/>
    <w:rsid w:val="003977FD"/>
    <w:rsid w:val="00397986"/>
    <w:rsid w:val="003A0521"/>
    <w:rsid w:val="003A13E4"/>
    <w:rsid w:val="003A1B79"/>
    <w:rsid w:val="003A1ED9"/>
    <w:rsid w:val="003A39D8"/>
    <w:rsid w:val="003A3E6C"/>
    <w:rsid w:val="003A3EC6"/>
    <w:rsid w:val="003A5256"/>
    <w:rsid w:val="003A52C4"/>
    <w:rsid w:val="003A5312"/>
    <w:rsid w:val="003A56FC"/>
    <w:rsid w:val="003A60F0"/>
    <w:rsid w:val="003B0150"/>
    <w:rsid w:val="003B05E7"/>
    <w:rsid w:val="003B16FD"/>
    <w:rsid w:val="003B2A92"/>
    <w:rsid w:val="003B2AB6"/>
    <w:rsid w:val="003B44BE"/>
    <w:rsid w:val="003B45FA"/>
    <w:rsid w:val="003B5774"/>
    <w:rsid w:val="003B69BE"/>
    <w:rsid w:val="003C0F49"/>
    <w:rsid w:val="003C13F1"/>
    <w:rsid w:val="003C1AAA"/>
    <w:rsid w:val="003C305D"/>
    <w:rsid w:val="003C3FC8"/>
    <w:rsid w:val="003C403C"/>
    <w:rsid w:val="003C4CAC"/>
    <w:rsid w:val="003C556C"/>
    <w:rsid w:val="003C5797"/>
    <w:rsid w:val="003C5E0D"/>
    <w:rsid w:val="003D2C52"/>
    <w:rsid w:val="003D339B"/>
    <w:rsid w:val="003D3EEB"/>
    <w:rsid w:val="003D53A2"/>
    <w:rsid w:val="003D56B2"/>
    <w:rsid w:val="003D56E9"/>
    <w:rsid w:val="003D5CE5"/>
    <w:rsid w:val="003D6509"/>
    <w:rsid w:val="003D6700"/>
    <w:rsid w:val="003D685D"/>
    <w:rsid w:val="003E0884"/>
    <w:rsid w:val="003E162B"/>
    <w:rsid w:val="003E16DB"/>
    <w:rsid w:val="003E19BA"/>
    <w:rsid w:val="003E1C3A"/>
    <w:rsid w:val="003E2C54"/>
    <w:rsid w:val="003E40C7"/>
    <w:rsid w:val="003E448A"/>
    <w:rsid w:val="003E6157"/>
    <w:rsid w:val="003E6A30"/>
    <w:rsid w:val="003F028F"/>
    <w:rsid w:val="003F0698"/>
    <w:rsid w:val="003F130E"/>
    <w:rsid w:val="003F1EFB"/>
    <w:rsid w:val="003F251F"/>
    <w:rsid w:val="003F316E"/>
    <w:rsid w:val="003F3BD0"/>
    <w:rsid w:val="003F4554"/>
    <w:rsid w:val="003F5509"/>
    <w:rsid w:val="004011F2"/>
    <w:rsid w:val="00401E47"/>
    <w:rsid w:val="00402431"/>
    <w:rsid w:val="0040443C"/>
    <w:rsid w:val="00406FC1"/>
    <w:rsid w:val="004071DC"/>
    <w:rsid w:val="0041069A"/>
    <w:rsid w:val="00411D1F"/>
    <w:rsid w:val="0041200F"/>
    <w:rsid w:val="00414C61"/>
    <w:rsid w:val="00416A57"/>
    <w:rsid w:val="00417ACC"/>
    <w:rsid w:val="0042011B"/>
    <w:rsid w:val="00420C6A"/>
    <w:rsid w:val="00421371"/>
    <w:rsid w:val="00422797"/>
    <w:rsid w:val="0042340F"/>
    <w:rsid w:val="004265D7"/>
    <w:rsid w:val="00426799"/>
    <w:rsid w:val="004270B5"/>
    <w:rsid w:val="00427C1D"/>
    <w:rsid w:val="00430F7C"/>
    <w:rsid w:val="00431475"/>
    <w:rsid w:val="00431C16"/>
    <w:rsid w:val="00431CA5"/>
    <w:rsid w:val="0043266F"/>
    <w:rsid w:val="0043317A"/>
    <w:rsid w:val="004334A3"/>
    <w:rsid w:val="00433E04"/>
    <w:rsid w:val="0043608B"/>
    <w:rsid w:val="0043641B"/>
    <w:rsid w:val="004373A1"/>
    <w:rsid w:val="004373D8"/>
    <w:rsid w:val="004378BE"/>
    <w:rsid w:val="00437D18"/>
    <w:rsid w:val="004401E2"/>
    <w:rsid w:val="004414F3"/>
    <w:rsid w:val="00443FC0"/>
    <w:rsid w:val="00444533"/>
    <w:rsid w:val="00445A6A"/>
    <w:rsid w:val="00446191"/>
    <w:rsid w:val="004472B0"/>
    <w:rsid w:val="00447701"/>
    <w:rsid w:val="00451209"/>
    <w:rsid w:val="00452DFD"/>
    <w:rsid w:val="00454F8B"/>
    <w:rsid w:val="0045523C"/>
    <w:rsid w:val="00456046"/>
    <w:rsid w:val="00457036"/>
    <w:rsid w:val="00457C8F"/>
    <w:rsid w:val="00460233"/>
    <w:rsid w:val="00460912"/>
    <w:rsid w:val="00461AA4"/>
    <w:rsid w:val="004628CC"/>
    <w:rsid w:val="00463FAB"/>
    <w:rsid w:val="004644B7"/>
    <w:rsid w:val="00465F9F"/>
    <w:rsid w:val="0046625C"/>
    <w:rsid w:val="00470999"/>
    <w:rsid w:val="00470E2C"/>
    <w:rsid w:val="004717F4"/>
    <w:rsid w:val="00473153"/>
    <w:rsid w:val="004731BE"/>
    <w:rsid w:val="00474C5D"/>
    <w:rsid w:val="00475F72"/>
    <w:rsid w:val="004762BA"/>
    <w:rsid w:val="00476CDE"/>
    <w:rsid w:val="00477209"/>
    <w:rsid w:val="00482613"/>
    <w:rsid w:val="00482ABD"/>
    <w:rsid w:val="004855E5"/>
    <w:rsid w:val="00485CA7"/>
    <w:rsid w:val="00486406"/>
    <w:rsid w:val="00487334"/>
    <w:rsid w:val="00490386"/>
    <w:rsid w:val="00492604"/>
    <w:rsid w:val="004927AD"/>
    <w:rsid w:val="00492B20"/>
    <w:rsid w:val="00493C93"/>
    <w:rsid w:val="00497AF9"/>
    <w:rsid w:val="004A04FA"/>
    <w:rsid w:val="004A0A2E"/>
    <w:rsid w:val="004A1042"/>
    <w:rsid w:val="004A18E6"/>
    <w:rsid w:val="004A201B"/>
    <w:rsid w:val="004A28A7"/>
    <w:rsid w:val="004A43BB"/>
    <w:rsid w:val="004A5346"/>
    <w:rsid w:val="004A5D2C"/>
    <w:rsid w:val="004A64BD"/>
    <w:rsid w:val="004A6962"/>
    <w:rsid w:val="004A6B19"/>
    <w:rsid w:val="004A721B"/>
    <w:rsid w:val="004A747A"/>
    <w:rsid w:val="004B1356"/>
    <w:rsid w:val="004B1C06"/>
    <w:rsid w:val="004B2680"/>
    <w:rsid w:val="004B29D4"/>
    <w:rsid w:val="004B2BF3"/>
    <w:rsid w:val="004B2D17"/>
    <w:rsid w:val="004B3A52"/>
    <w:rsid w:val="004B3EAB"/>
    <w:rsid w:val="004B5F8B"/>
    <w:rsid w:val="004C0903"/>
    <w:rsid w:val="004C0C35"/>
    <w:rsid w:val="004C1826"/>
    <w:rsid w:val="004C2142"/>
    <w:rsid w:val="004C2F9E"/>
    <w:rsid w:val="004C44DA"/>
    <w:rsid w:val="004C4696"/>
    <w:rsid w:val="004C46C2"/>
    <w:rsid w:val="004C6877"/>
    <w:rsid w:val="004C7824"/>
    <w:rsid w:val="004C7984"/>
    <w:rsid w:val="004D20B0"/>
    <w:rsid w:val="004D225B"/>
    <w:rsid w:val="004D3459"/>
    <w:rsid w:val="004D55AD"/>
    <w:rsid w:val="004D738C"/>
    <w:rsid w:val="004D7D1D"/>
    <w:rsid w:val="004E049C"/>
    <w:rsid w:val="004E10E2"/>
    <w:rsid w:val="004E15C9"/>
    <w:rsid w:val="004E1CB0"/>
    <w:rsid w:val="004E1F9A"/>
    <w:rsid w:val="004E3401"/>
    <w:rsid w:val="004E480E"/>
    <w:rsid w:val="004E502C"/>
    <w:rsid w:val="004E5D84"/>
    <w:rsid w:val="004E7549"/>
    <w:rsid w:val="004E79D7"/>
    <w:rsid w:val="004E7A10"/>
    <w:rsid w:val="004E7A3A"/>
    <w:rsid w:val="004F2131"/>
    <w:rsid w:val="004F2654"/>
    <w:rsid w:val="004F45CC"/>
    <w:rsid w:val="004F482C"/>
    <w:rsid w:val="004F53C0"/>
    <w:rsid w:val="004F7B12"/>
    <w:rsid w:val="00501A23"/>
    <w:rsid w:val="0050405F"/>
    <w:rsid w:val="0050531D"/>
    <w:rsid w:val="00506441"/>
    <w:rsid w:val="0050773B"/>
    <w:rsid w:val="00510FFF"/>
    <w:rsid w:val="00512419"/>
    <w:rsid w:val="00512F0A"/>
    <w:rsid w:val="005132FF"/>
    <w:rsid w:val="0051350B"/>
    <w:rsid w:val="00513E20"/>
    <w:rsid w:val="00516442"/>
    <w:rsid w:val="005173F3"/>
    <w:rsid w:val="005175F5"/>
    <w:rsid w:val="0051799A"/>
    <w:rsid w:val="00517CD5"/>
    <w:rsid w:val="005222A0"/>
    <w:rsid w:val="00522681"/>
    <w:rsid w:val="00523A27"/>
    <w:rsid w:val="00524D9A"/>
    <w:rsid w:val="00524F9A"/>
    <w:rsid w:val="0052538A"/>
    <w:rsid w:val="0052614B"/>
    <w:rsid w:val="005262E2"/>
    <w:rsid w:val="00530F08"/>
    <w:rsid w:val="005310DA"/>
    <w:rsid w:val="00531BB0"/>
    <w:rsid w:val="005326CA"/>
    <w:rsid w:val="005339B2"/>
    <w:rsid w:val="005341A8"/>
    <w:rsid w:val="00534548"/>
    <w:rsid w:val="00535EFB"/>
    <w:rsid w:val="00536817"/>
    <w:rsid w:val="00537754"/>
    <w:rsid w:val="00537DFF"/>
    <w:rsid w:val="00541913"/>
    <w:rsid w:val="00543249"/>
    <w:rsid w:val="00543BD7"/>
    <w:rsid w:val="00545ED3"/>
    <w:rsid w:val="00545FEF"/>
    <w:rsid w:val="00546077"/>
    <w:rsid w:val="00546110"/>
    <w:rsid w:val="0055033A"/>
    <w:rsid w:val="005512BD"/>
    <w:rsid w:val="00551C27"/>
    <w:rsid w:val="0055305D"/>
    <w:rsid w:val="00553065"/>
    <w:rsid w:val="005534A9"/>
    <w:rsid w:val="00553518"/>
    <w:rsid w:val="00554098"/>
    <w:rsid w:val="00556BEA"/>
    <w:rsid w:val="0055702E"/>
    <w:rsid w:val="00557F61"/>
    <w:rsid w:val="00560C16"/>
    <w:rsid w:val="00561370"/>
    <w:rsid w:val="00565CEA"/>
    <w:rsid w:val="00565EE2"/>
    <w:rsid w:val="00565FB5"/>
    <w:rsid w:val="00566F3F"/>
    <w:rsid w:val="00570870"/>
    <w:rsid w:val="00570963"/>
    <w:rsid w:val="00570BA9"/>
    <w:rsid w:val="00571976"/>
    <w:rsid w:val="005732D1"/>
    <w:rsid w:val="00574A5D"/>
    <w:rsid w:val="00574B1B"/>
    <w:rsid w:val="005772BF"/>
    <w:rsid w:val="005778EC"/>
    <w:rsid w:val="00577C40"/>
    <w:rsid w:val="0058049E"/>
    <w:rsid w:val="005814B6"/>
    <w:rsid w:val="005820AA"/>
    <w:rsid w:val="0058226B"/>
    <w:rsid w:val="00584193"/>
    <w:rsid w:val="005848CE"/>
    <w:rsid w:val="005860D8"/>
    <w:rsid w:val="005921CA"/>
    <w:rsid w:val="005928DB"/>
    <w:rsid w:val="00592CE0"/>
    <w:rsid w:val="005933E0"/>
    <w:rsid w:val="00595EAC"/>
    <w:rsid w:val="0059661F"/>
    <w:rsid w:val="005A032E"/>
    <w:rsid w:val="005A0CC5"/>
    <w:rsid w:val="005A233C"/>
    <w:rsid w:val="005A3F17"/>
    <w:rsid w:val="005A5091"/>
    <w:rsid w:val="005A5727"/>
    <w:rsid w:val="005A7381"/>
    <w:rsid w:val="005B1036"/>
    <w:rsid w:val="005B2D5E"/>
    <w:rsid w:val="005B5222"/>
    <w:rsid w:val="005B5E55"/>
    <w:rsid w:val="005B66D9"/>
    <w:rsid w:val="005B6E74"/>
    <w:rsid w:val="005B7551"/>
    <w:rsid w:val="005C078B"/>
    <w:rsid w:val="005C0ECC"/>
    <w:rsid w:val="005C1B3A"/>
    <w:rsid w:val="005C3446"/>
    <w:rsid w:val="005C40D0"/>
    <w:rsid w:val="005C41F8"/>
    <w:rsid w:val="005C5ACF"/>
    <w:rsid w:val="005C7B32"/>
    <w:rsid w:val="005D0557"/>
    <w:rsid w:val="005D09BB"/>
    <w:rsid w:val="005D1150"/>
    <w:rsid w:val="005D232B"/>
    <w:rsid w:val="005D48E8"/>
    <w:rsid w:val="005D61C2"/>
    <w:rsid w:val="005D622A"/>
    <w:rsid w:val="005D62F4"/>
    <w:rsid w:val="005D6BBC"/>
    <w:rsid w:val="005E090A"/>
    <w:rsid w:val="005E0987"/>
    <w:rsid w:val="005E0F42"/>
    <w:rsid w:val="005E1387"/>
    <w:rsid w:val="005E1514"/>
    <w:rsid w:val="005E258A"/>
    <w:rsid w:val="005E47BF"/>
    <w:rsid w:val="005E49C8"/>
    <w:rsid w:val="005E4E76"/>
    <w:rsid w:val="005E5402"/>
    <w:rsid w:val="005E6559"/>
    <w:rsid w:val="005E6FA5"/>
    <w:rsid w:val="005F0EF4"/>
    <w:rsid w:val="005F1B8B"/>
    <w:rsid w:val="005F2D6C"/>
    <w:rsid w:val="005F304B"/>
    <w:rsid w:val="005F320C"/>
    <w:rsid w:val="005F3C61"/>
    <w:rsid w:val="005F5037"/>
    <w:rsid w:val="005F549A"/>
    <w:rsid w:val="005F6DD6"/>
    <w:rsid w:val="005F76EF"/>
    <w:rsid w:val="0060142B"/>
    <w:rsid w:val="00602044"/>
    <w:rsid w:val="00602B53"/>
    <w:rsid w:val="00603B25"/>
    <w:rsid w:val="006057EC"/>
    <w:rsid w:val="00605D1B"/>
    <w:rsid w:val="00612155"/>
    <w:rsid w:val="0061237B"/>
    <w:rsid w:val="00613072"/>
    <w:rsid w:val="0061368F"/>
    <w:rsid w:val="00615476"/>
    <w:rsid w:val="00615BDA"/>
    <w:rsid w:val="00616621"/>
    <w:rsid w:val="0061722E"/>
    <w:rsid w:val="00617473"/>
    <w:rsid w:val="00620253"/>
    <w:rsid w:val="00620963"/>
    <w:rsid w:val="00621873"/>
    <w:rsid w:val="00623C3F"/>
    <w:rsid w:val="006245D3"/>
    <w:rsid w:val="0062586A"/>
    <w:rsid w:val="006258A6"/>
    <w:rsid w:val="00625D61"/>
    <w:rsid w:val="006271BA"/>
    <w:rsid w:val="00630C61"/>
    <w:rsid w:val="00630E85"/>
    <w:rsid w:val="0063359C"/>
    <w:rsid w:val="006341C9"/>
    <w:rsid w:val="00634A63"/>
    <w:rsid w:val="00636EBE"/>
    <w:rsid w:val="00637460"/>
    <w:rsid w:val="00637855"/>
    <w:rsid w:val="00637B9D"/>
    <w:rsid w:val="006411D5"/>
    <w:rsid w:val="0064199E"/>
    <w:rsid w:val="00643822"/>
    <w:rsid w:val="00644B9E"/>
    <w:rsid w:val="00645F1E"/>
    <w:rsid w:val="006466AB"/>
    <w:rsid w:val="00646833"/>
    <w:rsid w:val="00647CE0"/>
    <w:rsid w:val="00650B8A"/>
    <w:rsid w:val="00651585"/>
    <w:rsid w:val="00651600"/>
    <w:rsid w:val="00652C49"/>
    <w:rsid w:val="0065419F"/>
    <w:rsid w:val="00654DB4"/>
    <w:rsid w:val="00654F3F"/>
    <w:rsid w:val="00655893"/>
    <w:rsid w:val="006558D0"/>
    <w:rsid w:val="0065750D"/>
    <w:rsid w:val="0066013B"/>
    <w:rsid w:val="006601A0"/>
    <w:rsid w:val="00661115"/>
    <w:rsid w:val="00665458"/>
    <w:rsid w:val="00665A75"/>
    <w:rsid w:val="0067103E"/>
    <w:rsid w:val="006712AA"/>
    <w:rsid w:val="006712B8"/>
    <w:rsid w:val="0067187B"/>
    <w:rsid w:val="00671EC7"/>
    <w:rsid w:val="00673BEC"/>
    <w:rsid w:val="006745B0"/>
    <w:rsid w:val="00674704"/>
    <w:rsid w:val="006775A3"/>
    <w:rsid w:val="0067790E"/>
    <w:rsid w:val="00682854"/>
    <w:rsid w:val="006829CE"/>
    <w:rsid w:val="0068379E"/>
    <w:rsid w:val="00686EDC"/>
    <w:rsid w:val="006872FA"/>
    <w:rsid w:val="00687630"/>
    <w:rsid w:val="0068772C"/>
    <w:rsid w:val="00687B62"/>
    <w:rsid w:val="00687DBC"/>
    <w:rsid w:val="00691C3F"/>
    <w:rsid w:val="00692720"/>
    <w:rsid w:val="00692CA9"/>
    <w:rsid w:val="00692D92"/>
    <w:rsid w:val="00692E5A"/>
    <w:rsid w:val="006937C4"/>
    <w:rsid w:val="006949CF"/>
    <w:rsid w:val="0069561C"/>
    <w:rsid w:val="006967B4"/>
    <w:rsid w:val="00697DF5"/>
    <w:rsid w:val="00697ED9"/>
    <w:rsid w:val="006A35AB"/>
    <w:rsid w:val="006A3FF7"/>
    <w:rsid w:val="006A4BE1"/>
    <w:rsid w:val="006A52AD"/>
    <w:rsid w:val="006A54E3"/>
    <w:rsid w:val="006A58C4"/>
    <w:rsid w:val="006A6A3C"/>
    <w:rsid w:val="006B1320"/>
    <w:rsid w:val="006B147A"/>
    <w:rsid w:val="006B1498"/>
    <w:rsid w:val="006B1B6F"/>
    <w:rsid w:val="006B45F5"/>
    <w:rsid w:val="006B55C4"/>
    <w:rsid w:val="006B67D2"/>
    <w:rsid w:val="006B6FCC"/>
    <w:rsid w:val="006B7D92"/>
    <w:rsid w:val="006C1933"/>
    <w:rsid w:val="006C27AD"/>
    <w:rsid w:val="006C2A83"/>
    <w:rsid w:val="006C2E28"/>
    <w:rsid w:val="006C4203"/>
    <w:rsid w:val="006C4E20"/>
    <w:rsid w:val="006C4FE6"/>
    <w:rsid w:val="006C67EE"/>
    <w:rsid w:val="006C6D45"/>
    <w:rsid w:val="006D04D9"/>
    <w:rsid w:val="006D1441"/>
    <w:rsid w:val="006D1E5E"/>
    <w:rsid w:val="006D2BA8"/>
    <w:rsid w:val="006D3766"/>
    <w:rsid w:val="006D4280"/>
    <w:rsid w:val="006D4875"/>
    <w:rsid w:val="006E4B7C"/>
    <w:rsid w:val="006E4F39"/>
    <w:rsid w:val="006E579C"/>
    <w:rsid w:val="006E5E9E"/>
    <w:rsid w:val="006F1D58"/>
    <w:rsid w:val="006F42B4"/>
    <w:rsid w:val="006F4FC5"/>
    <w:rsid w:val="006F6E84"/>
    <w:rsid w:val="006F762A"/>
    <w:rsid w:val="007000D2"/>
    <w:rsid w:val="00700203"/>
    <w:rsid w:val="007016BF"/>
    <w:rsid w:val="00702A2F"/>
    <w:rsid w:val="00702BE4"/>
    <w:rsid w:val="00702DC0"/>
    <w:rsid w:val="00704B2E"/>
    <w:rsid w:val="0071036B"/>
    <w:rsid w:val="0071051A"/>
    <w:rsid w:val="007134D0"/>
    <w:rsid w:val="00713F65"/>
    <w:rsid w:val="00714C14"/>
    <w:rsid w:val="0071619A"/>
    <w:rsid w:val="00716ABB"/>
    <w:rsid w:val="00720702"/>
    <w:rsid w:val="007238DD"/>
    <w:rsid w:val="00723A59"/>
    <w:rsid w:val="007249E2"/>
    <w:rsid w:val="00725220"/>
    <w:rsid w:val="007262D3"/>
    <w:rsid w:val="007328C0"/>
    <w:rsid w:val="00732C23"/>
    <w:rsid w:val="007331D7"/>
    <w:rsid w:val="0073393F"/>
    <w:rsid w:val="00734A88"/>
    <w:rsid w:val="00734B75"/>
    <w:rsid w:val="00734C70"/>
    <w:rsid w:val="00734FED"/>
    <w:rsid w:val="00736605"/>
    <w:rsid w:val="00736ED4"/>
    <w:rsid w:val="007403FF"/>
    <w:rsid w:val="00740860"/>
    <w:rsid w:val="00742FC3"/>
    <w:rsid w:val="0074359A"/>
    <w:rsid w:val="00744C72"/>
    <w:rsid w:val="00746ED2"/>
    <w:rsid w:val="007510B7"/>
    <w:rsid w:val="007533D7"/>
    <w:rsid w:val="0075407C"/>
    <w:rsid w:val="007541EE"/>
    <w:rsid w:val="007550E9"/>
    <w:rsid w:val="00755D80"/>
    <w:rsid w:val="00756D62"/>
    <w:rsid w:val="00756F62"/>
    <w:rsid w:val="00761B91"/>
    <w:rsid w:val="00762D8F"/>
    <w:rsid w:val="00764F2E"/>
    <w:rsid w:val="007651B9"/>
    <w:rsid w:val="00765EAB"/>
    <w:rsid w:val="007706B5"/>
    <w:rsid w:val="0077149A"/>
    <w:rsid w:val="00772665"/>
    <w:rsid w:val="0077389D"/>
    <w:rsid w:val="0077499E"/>
    <w:rsid w:val="00775CD3"/>
    <w:rsid w:val="00781D44"/>
    <w:rsid w:val="00783367"/>
    <w:rsid w:val="00783E24"/>
    <w:rsid w:val="0078476F"/>
    <w:rsid w:val="00784D3E"/>
    <w:rsid w:val="00784DD0"/>
    <w:rsid w:val="00784FDD"/>
    <w:rsid w:val="007862CB"/>
    <w:rsid w:val="007910F0"/>
    <w:rsid w:val="00791154"/>
    <w:rsid w:val="00791353"/>
    <w:rsid w:val="00792462"/>
    <w:rsid w:val="00792C24"/>
    <w:rsid w:val="007931E8"/>
    <w:rsid w:val="007936CD"/>
    <w:rsid w:val="0079589A"/>
    <w:rsid w:val="00795D24"/>
    <w:rsid w:val="0079749A"/>
    <w:rsid w:val="007A1063"/>
    <w:rsid w:val="007A1105"/>
    <w:rsid w:val="007A196B"/>
    <w:rsid w:val="007A1994"/>
    <w:rsid w:val="007A31C8"/>
    <w:rsid w:val="007A533B"/>
    <w:rsid w:val="007A61B2"/>
    <w:rsid w:val="007A7A0C"/>
    <w:rsid w:val="007B1A9B"/>
    <w:rsid w:val="007B3158"/>
    <w:rsid w:val="007B3345"/>
    <w:rsid w:val="007B5138"/>
    <w:rsid w:val="007B5BE2"/>
    <w:rsid w:val="007B5D36"/>
    <w:rsid w:val="007B619B"/>
    <w:rsid w:val="007B65D6"/>
    <w:rsid w:val="007B6BE0"/>
    <w:rsid w:val="007B6FF5"/>
    <w:rsid w:val="007C142D"/>
    <w:rsid w:val="007C1499"/>
    <w:rsid w:val="007C1E0E"/>
    <w:rsid w:val="007C36AF"/>
    <w:rsid w:val="007C4EE3"/>
    <w:rsid w:val="007C56F0"/>
    <w:rsid w:val="007C5AD0"/>
    <w:rsid w:val="007C6C5D"/>
    <w:rsid w:val="007C6EE1"/>
    <w:rsid w:val="007D0F03"/>
    <w:rsid w:val="007D1DB8"/>
    <w:rsid w:val="007D4142"/>
    <w:rsid w:val="007D4267"/>
    <w:rsid w:val="007D5722"/>
    <w:rsid w:val="007D58AC"/>
    <w:rsid w:val="007D6163"/>
    <w:rsid w:val="007D6819"/>
    <w:rsid w:val="007D7665"/>
    <w:rsid w:val="007E08B5"/>
    <w:rsid w:val="007E08F3"/>
    <w:rsid w:val="007E0E11"/>
    <w:rsid w:val="007E3397"/>
    <w:rsid w:val="007E362F"/>
    <w:rsid w:val="007E5AE0"/>
    <w:rsid w:val="007E619D"/>
    <w:rsid w:val="007E686A"/>
    <w:rsid w:val="007E7DCA"/>
    <w:rsid w:val="007F04F7"/>
    <w:rsid w:val="007F083F"/>
    <w:rsid w:val="007F13AD"/>
    <w:rsid w:val="007F1858"/>
    <w:rsid w:val="007F2761"/>
    <w:rsid w:val="007F2BDA"/>
    <w:rsid w:val="007F3300"/>
    <w:rsid w:val="007F54F9"/>
    <w:rsid w:val="007F598E"/>
    <w:rsid w:val="007F6A43"/>
    <w:rsid w:val="007F7294"/>
    <w:rsid w:val="007F73CC"/>
    <w:rsid w:val="007F779F"/>
    <w:rsid w:val="00801B34"/>
    <w:rsid w:val="00802A61"/>
    <w:rsid w:val="00802AA2"/>
    <w:rsid w:val="00804066"/>
    <w:rsid w:val="008062DF"/>
    <w:rsid w:val="008106BE"/>
    <w:rsid w:val="008119D3"/>
    <w:rsid w:val="00812144"/>
    <w:rsid w:val="0081365C"/>
    <w:rsid w:val="00813E85"/>
    <w:rsid w:val="00814675"/>
    <w:rsid w:val="00817C56"/>
    <w:rsid w:val="008204E9"/>
    <w:rsid w:val="00820BA9"/>
    <w:rsid w:val="00820FF5"/>
    <w:rsid w:val="00822617"/>
    <w:rsid w:val="0082275E"/>
    <w:rsid w:val="00822965"/>
    <w:rsid w:val="00822B9F"/>
    <w:rsid w:val="00823272"/>
    <w:rsid w:val="00823DB9"/>
    <w:rsid w:val="008248EE"/>
    <w:rsid w:val="00824BF7"/>
    <w:rsid w:val="008253E0"/>
    <w:rsid w:val="0082542B"/>
    <w:rsid w:val="008263FB"/>
    <w:rsid w:val="008273F1"/>
    <w:rsid w:val="00827BF3"/>
    <w:rsid w:val="00827CD3"/>
    <w:rsid w:val="00830A1A"/>
    <w:rsid w:val="00830E99"/>
    <w:rsid w:val="008315D1"/>
    <w:rsid w:val="00831BA0"/>
    <w:rsid w:val="00832685"/>
    <w:rsid w:val="008327EE"/>
    <w:rsid w:val="0083347D"/>
    <w:rsid w:val="00834E98"/>
    <w:rsid w:val="008419AE"/>
    <w:rsid w:val="00841D30"/>
    <w:rsid w:val="008422D3"/>
    <w:rsid w:val="00842427"/>
    <w:rsid w:val="008440A3"/>
    <w:rsid w:val="00844A10"/>
    <w:rsid w:val="00845110"/>
    <w:rsid w:val="00846DA2"/>
    <w:rsid w:val="008471CC"/>
    <w:rsid w:val="00847EA6"/>
    <w:rsid w:val="0085091C"/>
    <w:rsid w:val="008510EF"/>
    <w:rsid w:val="008528A7"/>
    <w:rsid w:val="00852BF6"/>
    <w:rsid w:val="00852E17"/>
    <w:rsid w:val="00853808"/>
    <w:rsid w:val="00860AA5"/>
    <w:rsid w:val="00860C82"/>
    <w:rsid w:val="008622A9"/>
    <w:rsid w:val="00862CF0"/>
    <w:rsid w:val="00862FFA"/>
    <w:rsid w:val="0086331F"/>
    <w:rsid w:val="00863622"/>
    <w:rsid w:val="00865DC6"/>
    <w:rsid w:val="008660C0"/>
    <w:rsid w:val="008664C6"/>
    <w:rsid w:val="00867515"/>
    <w:rsid w:val="008701EC"/>
    <w:rsid w:val="00870BD9"/>
    <w:rsid w:val="00870C8B"/>
    <w:rsid w:val="00871DC3"/>
    <w:rsid w:val="008720D8"/>
    <w:rsid w:val="0087565C"/>
    <w:rsid w:val="008758C9"/>
    <w:rsid w:val="0087692A"/>
    <w:rsid w:val="00880507"/>
    <w:rsid w:val="00880DC5"/>
    <w:rsid w:val="00881417"/>
    <w:rsid w:val="0088163C"/>
    <w:rsid w:val="00881706"/>
    <w:rsid w:val="008818A9"/>
    <w:rsid w:val="00881B71"/>
    <w:rsid w:val="00882031"/>
    <w:rsid w:val="00882582"/>
    <w:rsid w:val="00883F7B"/>
    <w:rsid w:val="00883F7F"/>
    <w:rsid w:val="00884243"/>
    <w:rsid w:val="0088452A"/>
    <w:rsid w:val="0088552E"/>
    <w:rsid w:val="0088645D"/>
    <w:rsid w:val="00887994"/>
    <w:rsid w:val="0089384B"/>
    <w:rsid w:val="00893E8E"/>
    <w:rsid w:val="00894646"/>
    <w:rsid w:val="00894F78"/>
    <w:rsid w:val="00895291"/>
    <w:rsid w:val="00895AAD"/>
    <w:rsid w:val="008970BB"/>
    <w:rsid w:val="00897299"/>
    <w:rsid w:val="00897501"/>
    <w:rsid w:val="008A3257"/>
    <w:rsid w:val="008A36AF"/>
    <w:rsid w:val="008A4FCF"/>
    <w:rsid w:val="008A51BD"/>
    <w:rsid w:val="008A54A5"/>
    <w:rsid w:val="008A5D55"/>
    <w:rsid w:val="008A659D"/>
    <w:rsid w:val="008B072B"/>
    <w:rsid w:val="008B28D7"/>
    <w:rsid w:val="008B3555"/>
    <w:rsid w:val="008B3E0A"/>
    <w:rsid w:val="008B4644"/>
    <w:rsid w:val="008B4F34"/>
    <w:rsid w:val="008C011B"/>
    <w:rsid w:val="008C0308"/>
    <w:rsid w:val="008C3689"/>
    <w:rsid w:val="008C4E5E"/>
    <w:rsid w:val="008C5A18"/>
    <w:rsid w:val="008C67C6"/>
    <w:rsid w:val="008C67E6"/>
    <w:rsid w:val="008D1A6F"/>
    <w:rsid w:val="008D1C39"/>
    <w:rsid w:val="008D1EFB"/>
    <w:rsid w:val="008D34CD"/>
    <w:rsid w:val="008D3B52"/>
    <w:rsid w:val="008D4931"/>
    <w:rsid w:val="008D5131"/>
    <w:rsid w:val="008D5832"/>
    <w:rsid w:val="008D7AB0"/>
    <w:rsid w:val="008E001C"/>
    <w:rsid w:val="008E2DA0"/>
    <w:rsid w:val="008E425D"/>
    <w:rsid w:val="008E4956"/>
    <w:rsid w:val="008E67F6"/>
    <w:rsid w:val="008E6BAC"/>
    <w:rsid w:val="008E75C7"/>
    <w:rsid w:val="008F02EA"/>
    <w:rsid w:val="008F12DF"/>
    <w:rsid w:val="008F4F03"/>
    <w:rsid w:val="008F577A"/>
    <w:rsid w:val="008F765A"/>
    <w:rsid w:val="008F7F90"/>
    <w:rsid w:val="00900968"/>
    <w:rsid w:val="00900C7C"/>
    <w:rsid w:val="00900D51"/>
    <w:rsid w:val="00901E98"/>
    <w:rsid w:val="00902A24"/>
    <w:rsid w:val="00904ABA"/>
    <w:rsid w:val="0090592C"/>
    <w:rsid w:val="009071E9"/>
    <w:rsid w:val="009075F2"/>
    <w:rsid w:val="00910390"/>
    <w:rsid w:val="00911129"/>
    <w:rsid w:val="00911459"/>
    <w:rsid w:val="00911848"/>
    <w:rsid w:val="00911B30"/>
    <w:rsid w:val="00911C74"/>
    <w:rsid w:val="00912903"/>
    <w:rsid w:val="00913582"/>
    <w:rsid w:val="00913D40"/>
    <w:rsid w:val="00914AB2"/>
    <w:rsid w:val="00916688"/>
    <w:rsid w:val="00916E5C"/>
    <w:rsid w:val="00917AC5"/>
    <w:rsid w:val="0092060A"/>
    <w:rsid w:val="00921427"/>
    <w:rsid w:val="00921ED5"/>
    <w:rsid w:val="00924571"/>
    <w:rsid w:val="009245DF"/>
    <w:rsid w:val="0092532D"/>
    <w:rsid w:val="009253F6"/>
    <w:rsid w:val="009256B6"/>
    <w:rsid w:val="00925E03"/>
    <w:rsid w:val="00925F03"/>
    <w:rsid w:val="009267E1"/>
    <w:rsid w:val="009269BA"/>
    <w:rsid w:val="009301E8"/>
    <w:rsid w:val="00931D85"/>
    <w:rsid w:val="00931F9A"/>
    <w:rsid w:val="009329AC"/>
    <w:rsid w:val="00933251"/>
    <w:rsid w:val="009337BE"/>
    <w:rsid w:val="0093380E"/>
    <w:rsid w:val="00933842"/>
    <w:rsid w:val="00934BA7"/>
    <w:rsid w:val="00936AA1"/>
    <w:rsid w:val="009417B4"/>
    <w:rsid w:val="00941F8A"/>
    <w:rsid w:val="00942A4E"/>
    <w:rsid w:val="0094382F"/>
    <w:rsid w:val="00943C59"/>
    <w:rsid w:val="00943E7F"/>
    <w:rsid w:val="009441DE"/>
    <w:rsid w:val="009461C2"/>
    <w:rsid w:val="009467C8"/>
    <w:rsid w:val="00946B29"/>
    <w:rsid w:val="00951980"/>
    <w:rsid w:val="0095218A"/>
    <w:rsid w:val="009523EF"/>
    <w:rsid w:val="00952763"/>
    <w:rsid w:val="00953EA1"/>
    <w:rsid w:val="009550B7"/>
    <w:rsid w:val="00955F71"/>
    <w:rsid w:val="00961BBA"/>
    <w:rsid w:val="00962311"/>
    <w:rsid w:val="0096249A"/>
    <w:rsid w:val="009643F7"/>
    <w:rsid w:val="00965347"/>
    <w:rsid w:val="00967BEB"/>
    <w:rsid w:val="00971999"/>
    <w:rsid w:val="00972C6F"/>
    <w:rsid w:val="00972F16"/>
    <w:rsid w:val="009768AC"/>
    <w:rsid w:val="00977177"/>
    <w:rsid w:val="00977B27"/>
    <w:rsid w:val="009801A4"/>
    <w:rsid w:val="00982702"/>
    <w:rsid w:val="00982D7B"/>
    <w:rsid w:val="0098361E"/>
    <w:rsid w:val="00983DC0"/>
    <w:rsid w:val="00984D4C"/>
    <w:rsid w:val="00986F49"/>
    <w:rsid w:val="009870FE"/>
    <w:rsid w:val="00990BC6"/>
    <w:rsid w:val="0099276D"/>
    <w:rsid w:val="00993A5D"/>
    <w:rsid w:val="009951A1"/>
    <w:rsid w:val="009A0EA1"/>
    <w:rsid w:val="009A13BF"/>
    <w:rsid w:val="009A1829"/>
    <w:rsid w:val="009A2231"/>
    <w:rsid w:val="009A3754"/>
    <w:rsid w:val="009A387D"/>
    <w:rsid w:val="009A43D2"/>
    <w:rsid w:val="009A47A1"/>
    <w:rsid w:val="009A50CD"/>
    <w:rsid w:val="009A5769"/>
    <w:rsid w:val="009A599F"/>
    <w:rsid w:val="009A71AC"/>
    <w:rsid w:val="009A75D3"/>
    <w:rsid w:val="009A7743"/>
    <w:rsid w:val="009A780B"/>
    <w:rsid w:val="009B008E"/>
    <w:rsid w:val="009B0E2C"/>
    <w:rsid w:val="009B1F05"/>
    <w:rsid w:val="009B3C38"/>
    <w:rsid w:val="009B4E10"/>
    <w:rsid w:val="009B4FBB"/>
    <w:rsid w:val="009B5482"/>
    <w:rsid w:val="009B68B5"/>
    <w:rsid w:val="009C1FE2"/>
    <w:rsid w:val="009C4B50"/>
    <w:rsid w:val="009C5402"/>
    <w:rsid w:val="009C5CC4"/>
    <w:rsid w:val="009C6947"/>
    <w:rsid w:val="009C6CB7"/>
    <w:rsid w:val="009D0EA4"/>
    <w:rsid w:val="009D1003"/>
    <w:rsid w:val="009D2C4C"/>
    <w:rsid w:val="009D5081"/>
    <w:rsid w:val="009D68DB"/>
    <w:rsid w:val="009D778D"/>
    <w:rsid w:val="009E0299"/>
    <w:rsid w:val="009E0646"/>
    <w:rsid w:val="009E0B51"/>
    <w:rsid w:val="009E2091"/>
    <w:rsid w:val="009E3AD2"/>
    <w:rsid w:val="009E52E2"/>
    <w:rsid w:val="009E5A6C"/>
    <w:rsid w:val="009E5D23"/>
    <w:rsid w:val="009E6CCD"/>
    <w:rsid w:val="009E6EF8"/>
    <w:rsid w:val="009F02DE"/>
    <w:rsid w:val="009F0DF2"/>
    <w:rsid w:val="009F1A22"/>
    <w:rsid w:val="009F26EF"/>
    <w:rsid w:val="009F312D"/>
    <w:rsid w:val="009F43D9"/>
    <w:rsid w:val="009F5A80"/>
    <w:rsid w:val="009F64D6"/>
    <w:rsid w:val="009F66C5"/>
    <w:rsid w:val="009F6B2A"/>
    <w:rsid w:val="009F76FD"/>
    <w:rsid w:val="009F7C88"/>
    <w:rsid w:val="00A007E4"/>
    <w:rsid w:val="00A03DA7"/>
    <w:rsid w:val="00A04222"/>
    <w:rsid w:val="00A04562"/>
    <w:rsid w:val="00A048BE"/>
    <w:rsid w:val="00A049B8"/>
    <w:rsid w:val="00A0781B"/>
    <w:rsid w:val="00A10188"/>
    <w:rsid w:val="00A102F2"/>
    <w:rsid w:val="00A1169E"/>
    <w:rsid w:val="00A11C44"/>
    <w:rsid w:val="00A131BD"/>
    <w:rsid w:val="00A134BB"/>
    <w:rsid w:val="00A13A1A"/>
    <w:rsid w:val="00A13BFE"/>
    <w:rsid w:val="00A13CA9"/>
    <w:rsid w:val="00A14D03"/>
    <w:rsid w:val="00A14ED1"/>
    <w:rsid w:val="00A15B79"/>
    <w:rsid w:val="00A163FB"/>
    <w:rsid w:val="00A22A45"/>
    <w:rsid w:val="00A22D84"/>
    <w:rsid w:val="00A25069"/>
    <w:rsid w:val="00A2541E"/>
    <w:rsid w:val="00A26D85"/>
    <w:rsid w:val="00A30AAD"/>
    <w:rsid w:val="00A30E26"/>
    <w:rsid w:val="00A31786"/>
    <w:rsid w:val="00A32320"/>
    <w:rsid w:val="00A336BF"/>
    <w:rsid w:val="00A33B08"/>
    <w:rsid w:val="00A34771"/>
    <w:rsid w:val="00A34BD9"/>
    <w:rsid w:val="00A34F83"/>
    <w:rsid w:val="00A35227"/>
    <w:rsid w:val="00A35732"/>
    <w:rsid w:val="00A358D3"/>
    <w:rsid w:val="00A35CA5"/>
    <w:rsid w:val="00A35EE9"/>
    <w:rsid w:val="00A37B04"/>
    <w:rsid w:val="00A412DA"/>
    <w:rsid w:val="00A417B4"/>
    <w:rsid w:val="00A41D61"/>
    <w:rsid w:val="00A42601"/>
    <w:rsid w:val="00A43094"/>
    <w:rsid w:val="00A4313B"/>
    <w:rsid w:val="00A434A3"/>
    <w:rsid w:val="00A46B41"/>
    <w:rsid w:val="00A50154"/>
    <w:rsid w:val="00A50553"/>
    <w:rsid w:val="00A51543"/>
    <w:rsid w:val="00A529BA"/>
    <w:rsid w:val="00A54976"/>
    <w:rsid w:val="00A5515D"/>
    <w:rsid w:val="00A55254"/>
    <w:rsid w:val="00A55EDD"/>
    <w:rsid w:val="00A56A56"/>
    <w:rsid w:val="00A56E6C"/>
    <w:rsid w:val="00A61F5B"/>
    <w:rsid w:val="00A627A1"/>
    <w:rsid w:val="00A668CE"/>
    <w:rsid w:val="00A66DF4"/>
    <w:rsid w:val="00A66F3D"/>
    <w:rsid w:val="00A672FA"/>
    <w:rsid w:val="00A71294"/>
    <w:rsid w:val="00A716C4"/>
    <w:rsid w:val="00A71845"/>
    <w:rsid w:val="00A71BD9"/>
    <w:rsid w:val="00A72E70"/>
    <w:rsid w:val="00A73155"/>
    <w:rsid w:val="00A745BE"/>
    <w:rsid w:val="00A74CD0"/>
    <w:rsid w:val="00A75581"/>
    <w:rsid w:val="00A7681C"/>
    <w:rsid w:val="00A76A75"/>
    <w:rsid w:val="00A809F5"/>
    <w:rsid w:val="00A80CE7"/>
    <w:rsid w:val="00A84386"/>
    <w:rsid w:val="00A85A2A"/>
    <w:rsid w:val="00A86964"/>
    <w:rsid w:val="00A874C4"/>
    <w:rsid w:val="00A8792B"/>
    <w:rsid w:val="00A91298"/>
    <w:rsid w:val="00A932BC"/>
    <w:rsid w:val="00A94C42"/>
    <w:rsid w:val="00A95285"/>
    <w:rsid w:val="00A96431"/>
    <w:rsid w:val="00AA0CF3"/>
    <w:rsid w:val="00AA1AE0"/>
    <w:rsid w:val="00AA25DA"/>
    <w:rsid w:val="00AA2731"/>
    <w:rsid w:val="00AA315A"/>
    <w:rsid w:val="00AA45E2"/>
    <w:rsid w:val="00AA4668"/>
    <w:rsid w:val="00AA4D16"/>
    <w:rsid w:val="00AA5A70"/>
    <w:rsid w:val="00AA6419"/>
    <w:rsid w:val="00AA6753"/>
    <w:rsid w:val="00AB03EB"/>
    <w:rsid w:val="00AB18BE"/>
    <w:rsid w:val="00AB193B"/>
    <w:rsid w:val="00AB348E"/>
    <w:rsid w:val="00AB3829"/>
    <w:rsid w:val="00AB66F1"/>
    <w:rsid w:val="00AC0644"/>
    <w:rsid w:val="00AC071C"/>
    <w:rsid w:val="00AC072B"/>
    <w:rsid w:val="00AC2395"/>
    <w:rsid w:val="00AC355B"/>
    <w:rsid w:val="00AC4E3C"/>
    <w:rsid w:val="00AC5309"/>
    <w:rsid w:val="00AC5E71"/>
    <w:rsid w:val="00AC5E8F"/>
    <w:rsid w:val="00AC6CD8"/>
    <w:rsid w:val="00AC7A2A"/>
    <w:rsid w:val="00AC7FB3"/>
    <w:rsid w:val="00AD08BC"/>
    <w:rsid w:val="00AD0EA4"/>
    <w:rsid w:val="00AD29F9"/>
    <w:rsid w:val="00AD2E32"/>
    <w:rsid w:val="00AD30ED"/>
    <w:rsid w:val="00AD3DC1"/>
    <w:rsid w:val="00AD4124"/>
    <w:rsid w:val="00AD492E"/>
    <w:rsid w:val="00AD4B67"/>
    <w:rsid w:val="00AD676B"/>
    <w:rsid w:val="00AE0107"/>
    <w:rsid w:val="00AE0C6D"/>
    <w:rsid w:val="00AE31FC"/>
    <w:rsid w:val="00AE5615"/>
    <w:rsid w:val="00AE5FC8"/>
    <w:rsid w:val="00AF1560"/>
    <w:rsid w:val="00AF1F34"/>
    <w:rsid w:val="00AF2390"/>
    <w:rsid w:val="00AF2EFC"/>
    <w:rsid w:val="00AF44C0"/>
    <w:rsid w:val="00AF467E"/>
    <w:rsid w:val="00AF474D"/>
    <w:rsid w:val="00AF4CCB"/>
    <w:rsid w:val="00AF56E4"/>
    <w:rsid w:val="00AF6795"/>
    <w:rsid w:val="00AF6946"/>
    <w:rsid w:val="00B018F8"/>
    <w:rsid w:val="00B03767"/>
    <w:rsid w:val="00B0496C"/>
    <w:rsid w:val="00B04C52"/>
    <w:rsid w:val="00B053F8"/>
    <w:rsid w:val="00B074F0"/>
    <w:rsid w:val="00B10847"/>
    <w:rsid w:val="00B1182F"/>
    <w:rsid w:val="00B11E57"/>
    <w:rsid w:val="00B12B26"/>
    <w:rsid w:val="00B1379E"/>
    <w:rsid w:val="00B13A73"/>
    <w:rsid w:val="00B141E3"/>
    <w:rsid w:val="00B14519"/>
    <w:rsid w:val="00B14C39"/>
    <w:rsid w:val="00B15807"/>
    <w:rsid w:val="00B1670A"/>
    <w:rsid w:val="00B16BC9"/>
    <w:rsid w:val="00B16BD5"/>
    <w:rsid w:val="00B1781C"/>
    <w:rsid w:val="00B17A39"/>
    <w:rsid w:val="00B21517"/>
    <w:rsid w:val="00B22749"/>
    <w:rsid w:val="00B24480"/>
    <w:rsid w:val="00B24F27"/>
    <w:rsid w:val="00B26179"/>
    <w:rsid w:val="00B2701B"/>
    <w:rsid w:val="00B2720C"/>
    <w:rsid w:val="00B274D4"/>
    <w:rsid w:val="00B27E89"/>
    <w:rsid w:val="00B303AC"/>
    <w:rsid w:val="00B3094A"/>
    <w:rsid w:val="00B32097"/>
    <w:rsid w:val="00B32691"/>
    <w:rsid w:val="00B32BBD"/>
    <w:rsid w:val="00B331E1"/>
    <w:rsid w:val="00B3528F"/>
    <w:rsid w:val="00B35682"/>
    <w:rsid w:val="00B35A96"/>
    <w:rsid w:val="00B360ED"/>
    <w:rsid w:val="00B365E2"/>
    <w:rsid w:val="00B41999"/>
    <w:rsid w:val="00B43731"/>
    <w:rsid w:val="00B43A23"/>
    <w:rsid w:val="00B4517D"/>
    <w:rsid w:val="00B47198"/>
    <w:rsid w:val="00B473B7"/>
    <w:rsid w:val="00B477B0"/>
    <w:rsid w:val="00B47A7F"/>
    <w:rsid w:val="00B509A2"/>
    <w:rsid w:val="00B51338"/>
    <w:rsid w:val="00B51A7D"/>
    <w:rsid w:val="00B54F22"/>
    <w:rsid w:val="00B55B89"/>
    <w:rsid w:val="00B56198"/>
    <w:rsid w:val="00B563B2"/>
    <w:rsid w:val="00B566A4"/>
    <w:rsid w:val="00B56BFA"/>
    <w:rsid w:val="00B57373"/>
    <w:rsid w:val="00B600F6"/>
    <w:rsid w:val="00B603BC"/>
    <w:rsid w:val="00B614FD"/>
    <w:rsid w:val="00B61DB6"/>
    <w:rsid w:val="00B622B9"/>
    <w:rsid w:val="00B6368B"/>
    <w:rsid w:val="00B642E8"/>
    <w:rsid w:val="00B660AD"/>
    <w:rsid w:val="00B66E22"/>
    <w:rsid w:val="00B67DA2"/>
    <w:rsid w:val="00B70227"/>
    <w:rsid w:val="00B7023E"/>
    <w:rsid w:val="00B7055C"/>
    <w:rsid w:val="00B70EAE"/>
    <w:rsid w:val="00B73482"/>
    <w:rsid w:val="00B768F2"/>
    <w:rsid w:val="00B81A72"/>
    <w:rsid w:val="00B83595"/>
    <w:rsid w:val="00B84F3D"/>
    <w:rsid w:val="00B86A90"/>
    <w:rsid w:val="00B87AA9"/>
    <w:rsid w:val="00B9038C"/>
    <w:rsid w:val="00B90C96"/>
    <w:rsid w:val="00B90FC4"/>
    <w:rsid w:val="00B9239C"/>
    <w:rsid w:val="00B926D3"/>
    <w:rsid w:val="00B927A0"/>
    <w:rsid w:val="00B93882"/>
    <w:rsid w:val="00B943A0"/>
    <w:rsid w:val="00B94A01"/>
    <w:rsid w:val="00B94F5B"/>
    <w:rsid w:val="00B955CA"/>
    <w:rsid w:val="00B9799E"/>
    <w:rsid w:val="00BA0BD9"/>
    <w:rsid w:val="00BA0D74"/>
    <w:rsid w:val="00BA0E45"/>
    <w:rsid w:val="00BA3135"/>
    <w:rsid w:val="00BA3AD9"/>
    <w:rsid w:val="00BA6264"/>
    <w:rsid w:val="00BA7E4C"/>
    <w:rsid w:val="00BB1D66"/>
    <w:rsid w:val="00BB20D6"/>
    <w:rsid w:val="00BB3801"/>
    <w:rsid w:val="00BB386D"/>
    <w:rsid w:val="00BB4A5D"/>
    <w:rsid w:val="00BB5581"/>
    <w:rsid w:val="00BB719E"/>
    <w:rsid w:val="00BB74C4"/>
    <w:rsid w:val="00BC15C4"/>
    <w:rsid w:val="00BC3561"/>
    <w:rsid w:val="00BC3F26"/>
    <w:rsid w:val="00BC4C99"/>
    <w:rsid w:val="00BC5300"/>
    <w:rsid w:val="00BC5386"/>
    <w:rsid w:val="00BC6C13"/>
    <w:rsid w:val="00BC6C77"/>
    <w:rsid w:val="00BC6F46"/>
    <w:rsid w:val="00BC75D2"/>
    <w:rsid w:val="00BD2132"/>
    <w:rsid w:val="00BD231E"/>
    <w:rsid w:val="00BD248B"/>
    <w:rsid w:val="00BD2C35"/>
    <w:rsid w:val="00BD3DB4"/>
    <w:rsid w:val="00BD40F2"/>
    <w:rsid w:val="00BD4507"/>
    <w:rsid w:val="00BD4E5B"/>
    <w:rsid w:val="00BD5FBE"/>
    <w:rsid w:val="00BD6BDE"/>
    <w:rsid w:val="00BE0520"/>
    <w:rsid w:val="00BE2980"/>
    <w:rsid w:val="00BE415C"/>
    <w:rsid w:val="00BE59B1"/>
    <w:rsid w:val="00BE5B14"/>
    <w:rsid w:val="00BE64AB"/>
    <w:rsid w:val="00BE7620"/>
    <w:rsid w:val="00BF435B"/>
    <w:rsid w:val="00BF5D68"/>
    <w:rsid w:val="00BF705B"/>
    <w:rsid w:val="00BF7D69"/>
    <w:rsid w:val="00C0164A"/>
    <w:rsid w:val="00C017D6"/>
    <w:rsid w:val="00C01AB7"/>
    <w:rsid w:val="00C02BD8"/>
    <w:rsid w:val="00C02D57"/>
    <w:rsid w:val="00C02EBA"/>
    <w:rsid w:val="00C03D43"/>
    <w:rsid w:val="00C04499"/>
    <w:rsid w:val="00C0508D"/>
    <w:rsid w:val="00C05A8D"/>
    <w:rsid w:val="00C06408"/>
    <w:rsid w:val="00C067B4"/>
    <w:rsid w:val="00C06CD5"/>
    <w:rsid w:val="00C06E57"/>
    <w:rsid w:val="00C106F4"/>
    <w:rsid w:val="00C137F5"/>
    <w:rsid w:val="00C148FF"/>
    <w:rsid w:val="00C15F71"/>
    <w:rsid w:val="00C16BAF"/>
    <w:rsid w:val="00C1710F"/>
    <w:rsid w:val="00C17274"/>
    <w:rsid w:val="00C22803"/>
    <w:rsid w:val="00C2304F"/>
    <w:rsid w:val="00C243B2"/>
    <w:rsid w:val="00C251C2"/>
    <w:rsid w:val="00C260B9"/>
    <w:rsid w:val="00C2625C"/>
    <w:rsid w:val="00C265D7"/>
    <w:rsid w:val="00C30B6C"/>
    <w:rsid w:val="00C31518"/>
    <w:rsid w:val="00C32BDA"/>
    <w:rsid w:val="00C33C4B"/>
    <w:rsid w:val="00C33E19"/>
    <w:rsid w:val="00C3487D"/>
    <w:rsid w:val="00C355F5"/>
    <w:rsid w:val="00C36105"/>
    <w:rsid w:val="00C4075D"/>
    <w:rsid w:val="00C4109E"/>
    <w:rsid w:val="00C4154D"/>
    <w:rsid w:val="00C43464"/>
    <w:rsid w:val="00C43710"/>
    <w:rsid w:val="00C43D83"/>
    <w:rsid w:val="00C43EE2"/>
    <w:rsid w:val="00C44510"/>
    <w:rsid w:val="00C44B43"/>
    <w:rsid w:val="00C47673"/>
    <w:rsid w:val="00C47882"/>
    <w:rsid w:val="00C52DB3"/>
    <w:rsid w:val="00C531F2"/>
    <w:rsid w:val="00C54104"/>
    <w:rsid w:val="00C54BFA"/>
    <w:rsid w:val="00C55878"/>
    <w:rsid w:val="00C55D3F"/>
    <w:rsid w:val="00C63CB6"/>
    <w:rsid w:val="00C6401B"/>
    <w:rsid w:val="00C645B6"/>
    <w:rsid w:val="00C66398"/>
    <w:rsid w:val="00C676D1"/>
    <w:rsid w:val="00C67CD2"/>
    <w:rsid w:val="00C70744"/>
    <w:rsid w:val="00C7208A"/>
    <w:rsid w:val="00C7708B"/>
    <w:rsid w:val="00C77662"/>
    <w:rsid w:val="00C80392"/>
    <w:rsid w:val="00C81568"/>
    <w:rsid w:val="00C82665"/>
    <w:rsid w:val="00C83423"/>
    <w:rsid w:val="00C83C24"/>
    <w:rsid w:val="00C85789"/>
    <w:rsid w:val="00C868C2"/>
    <w:rsid w:val="00C905E1"/>
    <w:rsid w:val="00C90F3B"/>
    <w:rsid w:val="00C91E03"/>
    <w:rsid w:val="00C91E09"/>
    <w:rsid w:val="00C92BB4"/>
    <w:rsid w:val="00C932B1"/>
    <w:rsid w:val="00C93A81"/>
    <w:rsid w:val="00C94723"/>
    <w:rsid w:val="00C95DF3"/>
    <w:rsid w:val="00C965DF"/>
    <w:rsid w:val="00C96CC0"/>
    <w:rsid w:val="00CA22CD"/>
    <w:rsid w:val="00CA2AF7"/>
    <w:rsid w:val="00CA35C0"/>
    <w:rsid w:val="00CA38A5"/>
    <w:rsid w:val="00CA3F52"/>
    <w:rsid w:val="00CA4E34"/>
    <w:rsid w:val="00CA7503"/>
    <w:rsid w:val="00CA7E8C"/>
    <w:rsid w:val="00CB12CF"/>
    <w:rsid w:val="00CB14A5"/>
    <w:rsid w:val="00CB1C5A"/>
    <w:rsid w:val="00CB1DBD"/>
    <w:rsid w:val="00CB225E"/>
    <w:rsid w:val="00CB4D14"/>
    <w:rsid w:val="00CB5BB5"/>
    <w:rsid w:val="00CB63D7"/>
    <w:rsid w:val="00CC027A"/>
    <w:rsid w:val="00CC06DB"/>
    <w:rsid w:val="00CC07C8"/>
    <w:rsid w:val="00CC0B0E"/>
    <w:rsid w:val="00CC3D27"/>
    <w:rsid w:val="00CC3ECB"/>
    <w:rsid w:val="00CC4886"/>
    <w:rsid w:val="00CC4F38"/>
    <w:rsid w:val="00CC51D4"/>
    <w:rsid w:val="00CC59F6"/>
    <w:rsid w:val="00CC5BCC"/>
    <w:rsid w:val="00CC7A6C"/>
    <w:rsid w:val="00CD000C"/>
    <w:rsid w:val="00CD00AB"/>
    <w:rsid w:val="00CD059F"/>
    <w:rsid w:val="00CD08C5"/>
    <w:rsid w:val="00CD2397"/>
    <w:rsid w:val="00CD5133"/>
    <w:rsid w:val="00CD6099"/>
    <w:rsid w:val="00CD6C50"/>
    <w:rsid w:val="00CE0DC1"/>
    <w:rsid w:val="00CE1A37"/>
    <w:rsid w:val="00CE29F4"/>
    <w:rsid w:val="00CE5A68"/>
    <w:rsid w:val="00CE6B1F"/>
    <w:rsid w:val="00CE6BDA"/>
    <w:rsid w:val="00CE6ED8"/>
    <w:rsid w:val="00CE6F78"/>
    <w:rsid w:val="00CF024A"/>
    <w:rsid w:val="00CF028E"/>
    <w:rsid w:val="00CF1B22"/>
    <w:rsid w:val="00CF2642"/>
    <w:rsid w:val="00CF2C6F"/>
    <w:rsid w:val="00CF2FDF"/>
    <w:rsid w:val="00CF36D6"/>
    <w:rsid w:val="00CF483E"/>
    <w:rsid w:val="00CF4E02"/>
    <w:rsid w:val="00CF50E3"/>
    <w:rsid w:val="00CF65F0"/>
    <w:rsid w:val="00CF7765"/>
    <w:rsid w:val="00CF7C18"/>
    <w:rsid w:val="00D0033B"/>
    <w:rsid w:val="00D02806"/>
    <w:rsid w:val="00D0343C"/>
    <w:rsid w:val="00D03BEB"/>
    <w:rsid w:val="00D03F81"/>
    <w:rsid w:val="00D04174"/>
    <w:rsid w:val="00D04D56"/>
    <w:rsid w:val="00D05BB7"/>
    <w:rsid w:val="00D1085D"/>
    <w:rsid w:val="00D10DD8"/>
    <w:rsid w:val="00D11913"/>
    <w:rsid w:val="00D11C5E"/>
    <w:rsid w:val="00D11E69"/>
    <w:rsid w:val="00D12094"/>
    <w:rsid w:val="00D1464C"/>
    <w:rsid w:val="00D1727C"/>
    <w:rsid w:val="00D176AC"/>
    <w:rsid w:val="00D20E73"/>
    <w:rsid w:val="00D216BF"/>
    <w:rsid w:val="00D21E1E"/>
    <w:rsid w:val="00D30CF8"/>
    <w:rsid w:val="00D31A8A"/>
    <w:rsid w:val="00D31ECD"/>
    <w:rsid w:val="00D328D5"/>
    <w:rsid w:val="00D3438E"/>
    <w:rsid w:val="00D34A10"/>
    <w:rsid w:val="00D35037"/>
    <w:rsid w:val="00D3528E"/>
    <w:rsid w:val="00D366BD"/>
    <w:rsid w:val="00D37210"/>
    <w:rsid w:val="00D4068C"/>
    <w:rsid w:val="00D424AB"/>
    <w:rsid w:val="00D42F58"/>
    <w:rsid w:val="00D437AE"/>
    <w:rsid w:val="00D44477"/>
    <w:rsid w:val="00D45B01"/>
    <w:rsid w:val="00D46079"/>
    <w:rsid w:val="00D47576"/>
    <w:rsid w:val="00D5024C"/>
    <w:rsid w:val="00D504D8"/>
    <w:rsid w:val="00D51217"/>
    <w:rsid w:val="00D516FD"/>
    <w:rsid w:val="00D535D3"/>
    <w:rsid w:val="00D53959"/>
    <w:rsid w:val="00D54FEF"/>
    <w:rsid w:val="00D5569D"/>
    <w:rsid w:val="00D559CD"/>
    <w:rsid w:val="00D55B09"/>
    <w:rsid w:val="00D56F7A"/>
    <w:rsid w:val="00D60989"/>
    <w:rsid w:val="00D63D52"/>
    <w:rsid w:val="00D63D66"/>
    <w:rsid w:val="00D643D1"/>
    <w:rsid w:val="00D64CFC"/>
    <w:rsid w:val="00D64D93"/>
    <w:rsid w:val="00D65BAB"/>
    <w:rsid w:val="00D66338"/>
    <w:rsid w:val="00D668A9"/>
    <w:rsid w:val="00D676D3"/>
    <w:rsid w:val="00D67BFF"/>
    <w:rsid w:val="00D709BB"/>
    <w:rsid w:val="00D72D01"/>
    <w:rsid w:val="00D73555"/>
    <w:rsid w:val="00D75F17"/>
    <w:rsid w:val="00D7643F"/>
    <w:rsid w:val="00D76FA8"/>
    <w:rsid w:val="00D77C69"/>
    <w:rsid w:val="00D80BC2"/>
    <w:rsid w:val="00D80D0A"/>
    <w:rsid w:val="00D80F95"/>
    <w:rsid w:val="00D81289"/>
    <w:rsid w:val="00D81D6D"/>
    <w:rsid w:val="00D823C0"/>
    <w:rsid w:val="00D83EE2"/>
    <w:rsid w:val="00D84476"/>
    <w:rsid w:val="00D85556"/>
    <w:rsid w:val="00D85771"/>
    <w:rsid w:val="00D85D56"/>
    <w:rsid w:val="00D875CC"/>
    <w:rsid w:val="00D90964"/>
    <w:rsid w:val="00D91B66"/>
    <w:rsid w:val="00D92115"/>
    <w:rsid w:val="00D93066"/>
    <w:rsid w:val="00D935BA"/>
    <w:rsid w:val="00D94D6F"/>
    <w:rsid w:val="00D9542A"/>
    <w:rsid w:val="00D95882"/>
    <w:rsid w:val="00D976B1"/>
    <w:rsid w:val="00D9789A"/>
    <w:rsid w:val="00DA02CD"/>
    <w:rsid w:val="00DA1420"/>
    <w:rsid w:val="00DA1BD7"/>
    <w:rsid w:val="00DA2304"/>
    <w:rsid w:val="00DA4CC8"/>
    <w:rsid w:val="00DA59C1"/>
    <w:rsid w:val="00DA5C29"/>
    <w:rsid w:val="00DA5DD4"/>
    <w:rsid w:val="00DA686A"/>
    <w:rsid w:val="00DA69E2"/>
    <w:rsid w:val="00DB049C"/>
    <w:rsid w:val="00DB0A59"/>
    <w:rsid w:val="00DB0B55"/>
    <w:rsid w:val="00DB0FCA"/>
    <w:rsid w:val="00DB30CF"/>
    <w:rsid w:val="00DB3325"/>
    <w:rsid w:val="00DB45B9"/>
    <w:rsid w:val="00DB71FF"/>
    <w:rsid w:val="00DC0E7A"/>
    <w:rsid w:val="00DC19FE"/>
    <w:rsid w:val="00DC1C36"/>
    <w:rsid w:val="00DC2F3F"/>
    <w:rsid w:val="00DC535A"/>
    <w:rsid w:val="00DC59B0"/>
    <w:rsid w:val="00DC610B"/>
    <w:rsid w:val="00DD0900"/>
    <w:rsid w:val="00DD4893"/>
    <w:rsid w:val="00DD5D90"/>
    <w:rsid w:val="00DD677E"/>
    <w:rsid w:val="00DD6DA2"/>
    <w:rsid w:val="00DD700B"/>
    <w:rsid w:val="00DE031B"/>
    <w:rsid w:val="00DE1799"/>
    <w:rsid w:val="00DE18B7"/>
    <w:rsid w:val="00DE1B57"/>
    <w:rsid w:val="00DE1B72"/>
    <w:rsid w:val="00DE3269"/>
    <w:rsid w:val="00DE4288"/>
    <w:rsid w:val="00DE42CF"/>
    <w:rsid w:val="00DE723B"/>
    <w:rsid w:val="00DF09DA"/>
    <w:rsid w:val="00DF1BF5"/>
    <w:rsid w:val="00DF2864"/>
    <w:rsid w:val="00DF2906"/>
    <w:rsid w:val="00DF32FD"/>
    <w:rsid w:val="00DF6671"/>
    <w:rsid w:val="00DF69EC"/>
    <w:rsid w:val="00DF6A64"/>
    <w:rsid w:val="00DF7B35"/>
    <w:rsid w:val="00E02155"/>
    <w:rsid w:val="00E027BD"/>
    <w:rsid w:val="00E029BB"/>
    <w:rsid w:val="00E0686D"/>
    <w:rsid w:val="00E07784"/>
    <w:rsid w:val="00E07908"/>
    <w:rsid w:val="00E10522"/>
    <w:rsid w:val="00E113DC"/>
    <w:rsid w:val="00E138E2"/>
    <w:rsid w:val="00E13FE1"/>
    <w:rsid w:val="00E14462"/>
    <w:rsid w:val="00E14998"/>
    <w:rsid w:val="00E164CA"/>
    <w:rsid w:val="00E2130F"/>
    <w:rsid w:val="00E21B52"/>
    <w:rsid w:val="00E22117"/>
    <w:rsid w:val="00E244E5"/>
    <w:rsid w:val="00E25626"/>
    <w:rsid w:val="00E265AD"/>
    <w:rsid w:val="00E27D46"/>
    <w:rsid w:val="00E3111D"/>
    <w:rsid w:val="00E31586"/>
    <w:rsid w:val="00E31961"/>
    <w:rsid w:val="00E32363"/>
    <w:rsid w:val="00E32584"/>
    <w:rsid w:val="00E339A4"/>
    <w:rsid w:val="00E34B8B"/>
    <w:rsid w:val="00E35F56"/>
    <w:rsid w:val="00E36534"/>
    <w:rsid w:val="00E3670E"/>
    <w:rsid w:val="00E3700E"/>
    <w:rsid w:val="00E37E91"/>
    <w:rsid w:val="00E4131A"/>
    <w:rsid w:val="00E416CE"/>
    <w:rsid w:val="00E42DD0"/>
    <w:rsid w:val="00E43722"/>
    <w:rsid w:val="00E43F0A"/>
    <w:rsid w:val="00E44293"/>
    <w:rsid w:val="00E460B7"/>
    <w:rsid w:val="00E46DF3"/>
    <w:rsid w:val="00E47BAC"/>
    <w:rsid w:val="00E523D8"/>
    <w:rsid w:val="00E54822"/>
    <w:rsid w:val="00E55310"/>
    <w:rsid w:val="00E557F8"/>
    <w:rsid w:val="00E559BC"/>
    <w:rsid w:val="00E56962"/>
    <w:rsid w:val="00E609B9"/>
    <w:rsid w:val="00E616E7"/>
    <w:rsid w:val="00E62247"/>
    <w:rsid w:val="00E6269F"/>
    <w:rsid w:val="00E62CEC"/>
    <w:rsid w:val="00E63BD7"/>
    <w:rsid w:val="00E644B5"/>
    <w:rsid w:val="00E647B3"/>
    <w:rsid w:val="00E64B75"/>
    <w:rsid w:val="00E64E00"/>
    <w:rsid w:val="00E659DB"/>
    <w:rsid w:val="00E66181"/>
    <w:rsid w:val="00E71BED"/>
    <w:rsid w:val="00E730DC"/>
    <w:rsid w:val="00E732EA"/>
    <w:rsid w:val="00E7359D"/>
    <w:rsid w:val="00E73FD3"/>
    <w:rsid w:val="00E75E69"/>
    <w:rsid w:val="00E76DF7"/>
    <w:rsid w:val="00E80A5B"/>
    <w:rsid w:val="00E80EE0"/>
    <w:rsid w:val="00E811A0"/>
    <w:rsid w:val="00E81C46"/>
    <w:rsid w:val="00E8304F"/>
    <w:rsid w:val="00E8334B"/>
    <w:rsid w:val="00E833CB"/>
    <w:rsid w:val="00E844A1"/>
    <w:rsid w:val="00E853AD"/>
    <w:rsid w:val="00E8605B"/>
    <w:rsid w:val="00E87831"/>
    <w:rsid w:val="00E87963"/>
    <w:rsid w:val="00E908AB"/>
    <w:rsid w:val="00E91BC9"/>
    <w:rsid w:val="00E92F4F"/>
    <w:rsid w:val="00E93053"/>
    <w:rsid w:val="00E93C20"/>
    <w:rsid w:val="00E94BF9"/>
    <w:rsid w:val="00E95ABA"/>
    <w:rsid w:val="00E95D14"/>
    <w:rsid w:val="00E96220"/>
    <w:rsid w:val="00E965D8"/>
    <w:rsid w:val="00E96649"/>
    <w:rsid w:val="00E9668F"/>
    <w:rsid w:val="00E97063"/>
    <w:rsid w:val="00E97C0F"/>
    <w:rsid w:val="00EA10C6"/>
    <w:rsid w:val="00EA1E25"/>
    <w:rsid w:val="00EA2937"/>
    <w:rsid w:val="00EA3BB4"/>
    <w:rsid w:val="00EA3C6A"/>
    <w:rsid w:val="00EA49E0"/>
    <w:rsid w:val="00EA5958"/>
    <w:rsid w:val="00EA68A9"/>
    <w:rsid w:val="00EA792E"/>
    <w:rsid w:val="00EA7A51"/>
    <w:rsid w:val="00EB0250"/>
    <w:rsid w:val="00EB0CA8"/>
    <w:rsid w:val="00EB0F1E"/>
    <w:rsid w:val="00EB1455"/>
    <w:rsid w:val="00EB1585"/>
    <w:rsid w:val="00EB278B"/>
    <w:rsid w:val="00EB2FC8"/>
    <w:rsid w:val="00EB317A"/>
    <w:rsid w:val="00EB3850"/>
    <w:rsid w:val="00EB3A7B"/>
    <w:rsid w:val="00EB3E7C"/>
    <w:rsid w:val="00EB450E"/>
    <w:rsid w:val="00EB55E8"/>
    <w:rsid w:val="00EB75D1"/>
    <w:rsid w:val="00EC05B6"/>
    <w:rsid w:val="00EC4386"/>
    <w:rsid w:val="00EC5213"/>
    <w:rsid w:val="00EC6264"/>
    <w:rsid w:val="00EC6A43"/>
    <w:rsid w:val="00EC7236"/>
    <w:rsid w:val="00ED01C8"/>
    <w:rsid w:val="00ED17F9"/>
    <w:rsid w:val="00ED1FA5"/>
    <w:rsid w:val="00ED285F"/>
    <w:rsid w:val="00ED2A1F"/>
    <w:rsid w:val="00ED31D3"/>
    <w:rsid w:val="00ED3AEE"/>
    <w:rsid w:val="00ED5116"/>
    <w:rsid w:val="00ED523A"/>
    <w:rsid w:val="00ED78D0"/>
    <w:rsid w:val="00EE2A3E"/>
    <w:rsid w:val="00EE3077"/>
    <w:rsid w:val="00EE3779"/>
    <w:rsid w:val="00EE6147"/>
    <w:rsid w:val="00EE78A0"/>
    <w:rsid w:val="00EF0883"/>
    <w:rsid w:val="00EF0BA9"/>
    <w:rsid w:val="00EF11DB"/>
    <w:rsid w:val="00EF4A43"/>
    <w:rsid w:val="00EF56F0"/>
    <w:rsid w:val="00EF5B0A"/>
    <w:rsid w:val="00EF6E62"/>
    <w:rsid w:val="00F00814"/>
    <w:rsid w:val="00F00839"/>
    <w:rsid w:val="00F01617"/>
    <w:rsid w:val="00F01C66"/>
    <w:rsid w:val="00F0393E"/>
    <w:rsid w:val="00F050FB"/>
    <w:rsid w:val="00F05407"/>
    <w:rsid w:val="00F05F43"/>
    <w:rsid w:val="00F065F7"/>
    <w:rsid w:val="00F06EB6"/>
    <w:rsid w:val="00F102E6"/>
    <w:rsid w:val="00F10495"/>
    <w:rsid w:val="00F120D7"/>
    <w:rsid w:val="00F12C28"/>
    <w:rsid w:val="00F13290"/>
    <w:rsid w:val="00F14829"/>
    <w:rsid w:val="00F14CA0"/>
    <w:rsid w:val="00F14CD1"/>
    <w:rsid w:val="00F155F3"/>
    <w:rsid w:val="00F15F07"/>
    <w:rsid w:val="00F16FC8"/>
    <w:rsid w:val="00F174F6"/>
    <w:rsid w:val="00F17B47"/>
    <w:rsid w:val="00F17C6A"/>
    <w:rsid w:val="00F211C6"/>
    <w:rsid w:val="00F22602"/>
    <w:rsid w:val="00F22FEC"/>
    <w:rsid w:val="00F236CD"/>
    <w:rsid w:val="00F236EB"/>
    <w:rsid w:val="00F2487C"/>
    <w:rsid w:val="00F24897"/>
    <w:rsid w:val="00F252F3"/>
    <w:rsid w:val="00F258A8"/>
    <w:rsid w:val="00F25F69"/>
    <w:rsid w:val="00F27B40"/>
    <w:rsid w:val="00F30B35"/>
    <w:rsid w:val="00F3221D"/>
    <w:rsid w:val="00F323C8"/>
    <w:rsid w:val="00F32A73"/>
    <w:rsid w:val="00F3340D"/>
    <w:rsid w:val="00F34297"/>
    <w:rsid w:val="00F3496A"/>
    <w:rsid w:val="00F35502"/>
    <w:rsid w:val="00F36212"/>
    <w:rsid w:val="00F3757E"/>
    <w:rsid w:val="00F37794"/>
    <w:rsid w:val="00F41F0B"/>
    <w:rsid w:val="00F42CEB"/>
    <w:rsid w:val="00F44DDA"/>
    <w:rsid w:val="00F45111"/>
    <w:rsid w:val="00F4536D"/>
    <w:rsid w:val="00F456C0"/>
    <w:rsid w:val="00F471DA"/>
    <w:rsid w:val="00F47430"/>
    <w:rsid w:val="00F47F3C"/>
    <w:rsid w:val="00F503E4"/>
    <w:rsid w:val="00F508F2"/>
    <w:rsid w:val="00F50AF0"/>
    <w:rsid w:val="00F51AFB"/>
    <w:rsid w:val="00F51D68"/>
    <w:rsid w:val="00F532C5"/>
    <w:rsid w:val="00F54052"/>
    <w:rsid w:val="00F5420C"/>
    <w:rsid w:val="00F55638"/>
    <w:rsid w:val="00F55C8A"/>
    <w:rsid w:val="00F55E38"/>
    <w:rsid w:val="00F55E83"/>
    <w:rsid w:val="00F562AA"/>
    <w:rsid w:val="00F6041C"/>
    <w:rsid w:val="00F6093E"/>
    <w:rsid w:val="00F60AAA"/>
    <w:rsid w:val="00F61833"/>
    <w:rsid w:val="00F63BE6"/>
    <w:rsid w:val="00F657AA"/>
    <w:rsid w:val="00F67D24"/>
    <w:rsid w:val="00F71469"/>
    <w:rsid w:val="00F722FB"/>
    <w:rsid w:val="00F72FB0"/>
    <w:rsid w:val="00F73044"/>
    <w:rsid w:val="00F74030"/>
    <w:rsid w:val="00F750AE"/>
    <w:rsid w:val="00F75A53"/>
    <w:rsid w:val="00F76B2E"/>
    <w:rsid w:val="00F76F56"/>
    <w:rsid w:val="00F7715A"/>
    <w:rsid w:val="00F77C6E"/>
    <w:rsid w:val="00F818F2"/>
    <w:rsid w:val="00F81D25"/>
    <w:rsid w:val="00F8209B"/>
    <w:rsid w:val="00F82B6D"/>
    <w:rsid w:val="00F834B7"/>
    <w:rsid w:val="00F84B73"/>
    <w:rsid w:val="00F8582F"/>
    <w:rsid w:val="00F85963"/>
    <w:rsid w:val="00F85A22"/>
    <w:rsid w:val="00F85C90"/>
    <w:rsid w:val="00F86530"/>
    <w:rsid w:val="00F87DD9"/>
    <w:rsid w:val="00F902A1"/>
    <w:rsid w:val="00F90540"/>
    <w:rsid w:val="00F91626"/>
    <w:rsid w:val="00F926E3"/>
    <w:rsid w:val="00F94953"/>
    <w:rsid w:val="00F95B4F"/>
    <w:rsid w:val="00F9639E"/>
    <w:rsid w:val="00F964D8"/>
    <w:rsid w:val="00F96EBC"/>
    <w:rsid w:val="00FA0406"/>
    <w:rsid w:val="00FA1342"/>
    <w:rsid w:val="00FA167D"/>
    <w:rsid w:val="00FA3AFB"/>
    <w:rsid w:val="00FA4B3C"/>
    <w:rsid w:val="00FA52AD"/>
    <w:rsid w:val="00FA5A63"/>
    <w:rsid w:val="00FA7558"/>
    <w:rsid w:val="00FA7F22"/>
    <w:rsid w:val="00FB0FD4"/>
    <w:rsid w:val="00FB194A"/>
    <w:rsid w:val="00FB2274"/>
    <w:rsid w:val="00FB2D93"/>
    <w:rsid w:val="00FB32CB"/>
    <w:rsid w:val="00FB3991"/>
    <w:rsid w:val="00FB5109"/>
    <w:rsid w:val="00FB55A8"/>
    <w:rsid w:val="00FB658A"/>
    <w:rsid w:val="00FC19B1"/>
    <w:rsid w:val="00FC212C"/>
    <w:rsid w:val="00FC43A6"/>
    <w:rsid w:val="00FC53C4"/>
    <w:rsid w:val="00FC63A0"/>
    <w:rsid w:val="00FC68B8"/>
    <w:rsid w:val="00FC6A6C"/>
    <w:rsid w:val="00FC6E80"/>
    <w:rsid w:val="00FD30D2"/>
    <w:rsid w:val="00FD4AC9"/>
    <w:rsid w:val="00FD5FEB"/>
    <w:rsid w:val="00FD6141"/>
    <w:rsid w:val="00FD6318"/>
    <w:rsid w:val="00FD74C2"/>
    <w:rsid w:val="00FD798A"/>
    <w:rsid w:val="00FE00FC"/>
    <w:rsid w:val="00FE0A68"/>
    <w:rsid w:val="00FE1123"/>
    <w:rsid w:val="00FE4F25"/>
    <w:rsid w:val="00FE56E9"/>
    <w:rsid w:val="00FE585E"/>
    <w:rsid w:val="00FF0183"/>
    <w:rsid w:val="00FF05C4"/>
    <w:rsid w:val="00FF1D2B"/>
    <w:rsid w:val="00FF2C37"/>
    <w:rsid w:val="00FF3AE9"/>
    <w:rsid w:val="00FF4518"/>
    <w:rsid w:val="00FF6351"/>
    <w:rsid w:val="00FF6876"/>
    <w:rsid w:val="00FF6E12"/>
    <w:rsid w:val="00FF72E8"/>
    <w:rsid w:val="00FF7335"/>
    <w:rsid w:val="00FF74AC"/>
    <w:rsid w:val="00FF7ECD"/>
    <w:rsid w:val="216D31FA"/>
    <w:rsid w:val="38950551"/>
    <w:rsid w:val="390B5FF2"/>
    <w:rsid w:val="3D416B74"/>
    <w:rsid w:val="4C7F0256"/>
    <w:rsid w:val="5BB83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D722D"/>
  <w15:docId w15:val="{ECE03E87-59DD-4241-BA3A-9881F437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uiPriority w:val="9"/>
    <w:qFormat/>
    <w:pPr>
      <w:spacing w:before="26"/>
      <w:ind w:left="602"/>
      <w:outlineLvl w:val="0"/>
    </w:pPr>
    <w:rPr>
      <w:rFonts w:ascii="宋体" w:eastAsia="宋体" w:hAnsi="宋体"/>
      <w:b/>
      <w:bCs/>
      <w:sz w:val="24"/>
      <w:szCs w:val="24"/>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ody Text"/>
    <w:basedOn w:val="a"/>
    <w:link w:val="Char0"/>
    <w:uiPriority w:val="1"/>
    <w:qFormat/>
    <w:pPr>
      <w:spacing w:before="36"/>
      <w:ind w:left="120"/>
    </w:pPr>
    <w:rPr>
      <w:rFonts w:ascii="宋体" w:eastAsia="宋体" w:hAnsi="宋体"/>
      <w:sz w:val="24"/>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character" w:styleId="a9">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宋体" w:eastAsia="宋体" w:hAnsi="宋体"/>
      <w:b/>
      <w:bCs/>
      <w:kern w:val="0"/>
      <w:sz w:val="24"/>
      <w:szCs w:val="24"/>
      <w:lang w:eastAsia="en-US"/>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qFormat/>
    <w:rPr>
      <w:rFonts w:ascii="宋体" w:eastAsia="宋体" w:hAnsi="宋体"/>
      <w:kern w:val="0"/>
      <w:sz w:val="24"/>
      <w:szCs w:val="24"/>
      <w:lang w:eastAsia="en-US"/>
    </w:rPr>
  </w:style>
  <w:style w:type="paragraph" w:customStyle="1" w:styleId="TableParagraph">
    <w:name w:val="Table Paragraph"/>
    <w:basedOn w:val="a"/>
    <w:uiPriority w:val="1"/>
    <w:qFormat/>
  </w:style>
  <w:style w:type="character" w:customStyle="1" w:styleId="Char3">
    <w:name w:val="页眉 Char"/>
    <w:basedOn w:val="a0"/>
    <w:link w:val="a7"/>
    <w:uiPriority w:val="99"/>
    <w:qFormat/>
    <w:rPr>
      <w:kern w:val="0"/>
      <w:sz w:val="18"/>
      <w:szCs w:val="18"/>
      <w:lang w:eastAsia="en-US"/>
    </w:rPr>
  </w:style>
  <w:style w:type="character" w:customStyle="1" w:styleId="Char2">
    <w:name w:val="页脚 Char"/>
    <w:basedOn w:val="a0"/>
    <w:link w:val="a6"/>
    <w:uiPriority w:val="99"/>
    <w:qFormat/>
    <w:rPr>
      <w:kern w:val="0"/>
      <w:sz w:val="18"/>
      <w:szCs w:val="18"/>
      <w:lang w:eastAsia="en-US"/>
    </w:rPr>
  </w:style>
  <w:style w:type="character" w:customStyle="1" w:styleId="Char">
    <w:name w:val="批注文字 Char"/>
    <w:basedOn w:val="a0"/>
    <w:link w:val="a3"/>
    <w:uiPriority w:val="99"/>
    <w:semiHidden/>
    <w:qFormat/>
    <w:rPr>
      <w:kern w:val="0"/>
      <w:sz w:val="22"/>
      <w:lang w:eastAsia="en-US"/>
    </w:rPr>
  </w:style>
  <w:style w:type="character" w:customStyle="1" w:styleId="Char4">
    <w:name w:val="批注主题 Char"/>
    <w:basedOn w:val="Char"/>
    <w:link w:val="a8"/>
    <w:uiPriority w:val="99"/>
    <w:semiHidden/>
    <w:qFormat/>
    <w:rPr>
      <w:b/>
      <w:bCs/>
      <w:kern w:val="0"/>
      <w:sz w:val="22"/>
      <w:lang w:eastAsia="en-US"/>
    </w:rPr>
  </w:style>
  <w:style w:type="character" w:customStyle="1" w:styleId="Char1">
    <w:name w:val="批注框文本 Char"/>
    <w:basedOn w:val="a0"/>
    <w:link w:val="a5"/>
    <w:uiPriority w:val="99"/>
    <w:semiHidden/>
    <w:qFormat/>
    <w:rPr>
      <w:kern w:val="0"/>
      <w:sz w:val="18"/>
      <w:szCs w:val="18"/>
      <w:lang w:eastAsia="en-US"/>
    </w:rPr>
  </w:style>
  <w:style w:type="paragraph" w:styleId="aa">
    <w:name w:val="List Paragraph"/>
    <w:basedOn w:val="a"/>
    <w:uiPriority w:val="34"/>
    <w:qFormat/>
    <w:pPr>
      <w:ind w:firstLineChars="200" w:firstLine="420"/>
    </w:pPr>
  </w:style>
  <w:style w:type="character" w:customStyle="1" w:styleId="5Char">
    <w:name w:val="标题 5 Char"/>
    <w:basedOn w:val="a0"/>
    <w:link w:val="5"/>
    <w:uiPriority w:val="9"/>
    <w:qFormat/>
    <w:rPr>
      <w:b/>
      <w:bCs/>
      <w:kern w:val="0"/>
      <w:sz w:val="28"/>
      <w:szCs w:val="28"/>
      <w:lang w:eastAsia="en-US"/>
    </w:rPr>
  </w:style>
  <w:style w:type="character" w:customStyle="1" w:styleId="apple-converted-space">
    <w:name w:val="apple-converted-space"/>
    <w:basedOn w:val="a0"/>
    <w:qFormat/>
  </w:style>
  <w:style w:type="paragraph" w:customStyle="1" w:styleId="10">
    <w:name w:val="修订1"/>
    <w:hidden/>
    <w:uiPriority w:val="99"/>
    <w:semiHidden/>
    <w:qFormat/>
    <w:rPr>
      <w:rFonts w:asciiTheme="minorHAnsi" w:eastAsiaTheme="minorEastAsia" w:hAnsiTheme="minorHAnsi" w:cstheme="minorBidi"/>
      <w:sz w:val="22"/>
      <w:szCs w:val="22"/>
      <w:lang w:eastAsia="en-US"/>
    </w:rPr>
  </w:style>
  <w:style w:type="paragraph" w:customStyle="1" w:styleId="2">
    <w:name w:val="修订2"/>
    <w:hidden/>
    <w:uiPriority w:val="99"/>
    <w:semiHidden/>
    <w:qFormat/>
    <w:rPr>
      <w:rFonts w:asciiTheme="minorHAnsi" w:eastAsiaTheme="minorEastAsia" w:hAnsiTheme="minorHAnsi" w:cstheme="minorBidi"/>
      <w:sz w:val="22"/>
      <w:szCs w:val="22"/>
      <w:lang w:eastAsia="en-US"/>
    </w:rPr>
  </w:style>
  <w:style w:type="paragraph" w:customStyle="1" w:styleId="3">
    <w:name w:val="修订3"/>
    <w:hidden/>
    <w:uiPriority w:val="99"/>
    <w:semiHidden/>
    <w:qFormat/>
    <w:rPr>
      <w:rFonts w:asciiTheme="minorHAnsi" w:eastAsiaTheme="minorEastAsia" w:hAnsiTheme="minorHAnsi" w:cstheme="minorBidi"/>
      <w:sz w:val="22"/>
      <w:szCs w:val="22"/>
      <w:lang w:eastAsia="en-US"/>
    </w:rPr>
  </w:style>
  <w:style w:type="paragraph" w:customStyle="1" w:styleId="4">
    <w:name w:val="修订4"/>
    <w:hidden/>
    <w:uiPriority w:val="99"/>
    <w:semiHidden/>
    <w:qFormat/>
    <w:rPr>
      <w:rFonts w:asciiTheme="minorHAnsi" w:eastAsiaTheme="minorEastAsia" w:hAnsiTheme="minorHAnsi" w:cstheme="minorBidi"/>
      <w:sz w:val="22"/>
      <w:szCs w:val="22"/>
      <w:lang w:eastAsia="en-US"/>
    </w:rPr>
  </w:style>
  <w:style w:type="paragraph" w:styleId="ab">
    <w:name w:val="Revision"/>
    <w:hidden/>
    <w:uiPriority w:val="99"/>
    <w:semiHidden/>
    <w:rsid w:val="003609AE"/>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36767">
      <w:bodyDiv w:val="1"/>
      <w:marLeft w:val="0"/>
      <w:marRight w:val="0"/>
      <w:marTop w:val="0"/>
      <w:marBottom w:val="0"/>
      <w:divBdr>
        <w:top w:val="none" w:sz="0" w:space="0" w:color="auto"/>
        <w:left w:val="none" w:sz="0" w:space="0" w:color="auto"/>
        <w:bottom w:val="none" w:sz="0" w:space="0" w:color="auto"/>
        <w:right w:val="none" w:sz="0" w:space="0" w:color="auto"/>
      </w:divBdr>
    </w:div>
    <w:div w:id="131271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曹璐</dc:creator>
  <cp:lastModifiedBy>admin</cp:lastModifiedBy>
  <cp:revision>2</cp:revision>
  <cp:lastPrinted>2021-01-17T07:57:00Z</cp:lastPrinted>
  <dcterms:created xsi:type="dcterms:W3CDTF">2022-10-30T13:37:00Z</dcterms:created>
  <dcterms:modified xsi:type="dcterms:W3CDTF">2022-10-30T13:37:00Z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70E4B397DF765623E68ED7634E170D72</vt:lpwstr>
  </property>
</Properties>
</file>