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eastAsia="宋体"/>
          <w:sz w:val="24"/>
          <w:szCs w:val="24"/>
        </w:rPr>
      </w:pPr>
      <w:r>
        <w:rPr>
          <w:rFonts w:hint="eastAsia" w:ascii="宋体" w:hAnsi="宋体" w:eastAsia="宋体"/>
          <w:sz w:val="24"/>
          <w:szCs w:val="24"/>
        </w:rPr>
        <w:t>证券代码：</w:t>
      </w:r>
      <w:r>
        <w:rPr>
          <w:rFonts w:ascii="宋体" w:hAnsi="宋体" w:eastAsia="宋体"/>
          <w:sz w:val="24"/>
          <w:szCs w:val="24"/>
        </w:rPr>
        <w:t xml:space="preserve">600332                                     </w:t>
      </w:r>
      <w:r>
        <w:rPr>
          <w:rFonts w:hint="eastAsia" w:ascii="宋体" w:hAnsi="宋体" w:eastAsia="宋体"/>
          <w:sz w:val="24"/>
          <w:szCs w:val="24"/>
        </w:rPr>
        <w:t>证券简称：白云山</w:t>
      </w:r>
    </w:p>
    <w:p>
      <w:pPr>
        <w:rPr>
          <w:rFonts w:ascii="宋体" w:hAnsi="宋体" w:eastAsia="宋体"/>
          <w:sz w:val="24"/>
          <w:szCs w:val="24"/>
        </w:rPr>
      </w:pPr>
    </w:p>
    <w:p>
      <w:pPr>
        <w:jc w:val="center"/>
        <w:rPr>
          <w:rFonts w:ascii="宋体" w:hAnsi="宋体" w:eastAsia="宋体"/>
          <w:b/>
          <w:sz w:val="28"/>
          <w:szCs w:val="24"/>
        </w:rPr>
      </w:pPr>
      <w:r>
        <w:rPr>
          <w:rFonts w:hint="eastAsia" w:ascii="宋体" w:hAnsi="宋体" w:eastAsia="宋体"/>
          <w:b/>
          <w:sz w:val="28"/>
          <w:szCs w:val="24"/>
        </w:rPr>
        <w:t>广州白云山医药集团股份有限公司</w:t>
      </w:r>
      <w:bookmarkStart w:id="1" w:name="_GoBack"/>
      <w:bookmarkEnd w:id="1"/>
    </w:p>
    <w:p>
      <w:pPr>
        <w:jc w:val="center"/>
        <w:rPr>
          <w:rFonts w:ascii="宋体" w:hAnsi="宋体" w:eastAsia="宋体"/>
          <w:b/>
          <w:sz w:val="28"/>
          <w:szCs w:val="24"/>
        </w:rPr>
      </w:pPr>
      <w:r>
        <w:rPr>
          <w:rFonts w:hint="eastAsia" w:ascii="宋体" w:hAnsi="宋体" w:eastAsia="宋体"/>
          <w:b/>
          <w:sz w:val="28"/>
          <w:szCs w:val="24"/>
        </w:rPr>
        <w:t>投资者关系活动记录表</w:t>
      </w:r>
    </w:p>
    <w:p>
      <w:pPr>
        <w:rPr>
          <w:rFonts w:ascii="宋体" w:hAnsi="宋体" w:eastAsia="宋体"/>
          <w:sz w:val="24"/>
          <w:szCs w:val="24"/>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6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jc w:val="center"/>
              <w:rPr>
                <w:rFonts w:ascii="宋体" w:hAnsi="宋体" w:eastAsia="宋体"/>
                <w:sz w:val="24"/>
                <w:szCs w:val="24"/>
              </w:rPr>
            </w:pPr>
            <w:r>
              <w:rPr>
                <w:rFonts w:hint="eastAsia" w:ascii="宋体" w:hAnsi="宋体" w:eastAsia="宋体"/>
                <w:sz w:val="24"/>
                <w:szCs w:val="24"/>
              </w:rPr>
              <w:t>投资者关系活动类别</w:t>
            </w:r>
          </w:p>
        </w:tc>
        <w:tc>
          <w:tcPr>
            <w:tcW w:w="6600" w:type="dxa"/>
          </w:tcPr>
          <w:p>
            <w:pPr>
              <w:spacing w:line="360" w:lineRule="auto"/>
              <w:rPr>
                <w:rFonts w:ascii="宋体" w:hAnsi="宋体" w:eastAsia="宋体"/>
                <w:sz w:val="24"/>
                <w:szCs w:val="24"/>
              </w:rPr>
            </w:pPr>
            <w:r>
              <w:rPr>
                <w:rFonts w:hint="eastAsia" w:ascii="宋体" w:hAnsi="宋体" w:eastAsia="宋体"/>
                <w:sz w:val="24"/>
                <w:szCs w:val="24"/>
              </w:rPr>
              <w:t>■</w:t>
            </w:r>
            <w:r>
              <w:rPr>
                <w:rFonts w:ascii="宋体" w:hAnsi="宋体" w:eastAsia="宋体"/>
                <w:sz w:val="24"/>
                <w:szCs w:val="24"/>
              </w:rPr>
              <w:t xml:space="preserve">特定对象调研 □分析师会议 </w:t>
            </w:r>
          </w:p>
          <w:p>
            <w:pPr>
              <w:spacing w:line="360" w:lineRule="auto"/>
              <w:rPr>
                <w:rFonts w:ascii="宋体" w:hAnsi="宋体" w:eastAsia="宋体"/>
                <w:sz w:val="24"/>
                <w:szCs w:val="24"/>
              </w:rPr>
            </w:pPr>
            <w:r>
              <w:rPr>
                <w:rFonts w:ascii="宋体" w:hAnsi="宋体" w:eastAsia="宋体"/>
                <w:sz w:val="24"/>
                <w:szCs w:val="24"/>
              </w:rPr>
              <w:sym w:font="Wingdings 2" w:char="00A3"/>
            </w:r>
            <w:r>
              <w:rPr>
                <w:rFonts w:ascii="宋体" w:hAnsi="宋体" w:eastAsia="宋体"/>
                <w:sz w:val="24"/>
                <w:szCs w:val="24"/>
              </w:rPr>
              <w:t xml:space="preserve">媒体采访 □业绩说明会 </w:t>
            </w:r>
          </w:p>
          <w:p>
            <w:pPr>
              <w:spacing w:line="360" w:lineRule="auto"/>
              <w:rPr>
                <w:rFonts w:ascii="宋体" w:hAnsi="宋体" w:eastAsia="宋体"/>
                <w:sz w:val="24"/>
                <w:szCs w:val="24"/>
              </w:rPr>
            </w:pPr>
            <w:r>
              <w:rPr>
                <w:rFonts w:ascii="宋体" w:hAnsi="宋体" w:eastAsia="宋体"/>
                <w:sz w:val="24"/>
                <w:szCs w:val="24"/>
              </w:rPr>
              <w:t xml:space="preserve">□新闻发布会路演活动 </w:t>
            </w:r>
          </w:p>
          <w:p>
            <w:pPr>
              <w:spacing w:line="360" w:lineRule="auto"/>
              <w:rPr>
                <w:rFonts w:ascii="宋体" w:hAnsi="宋体" w:eastAsia="宋体"/>
                <w:sz w:val="24"/>
                <w:szCs w:val="24"/>
              </w:rPr>
            </w:pPr>
            <w:r>
              <w:rPr>
                <w:rFonts w:ascii="宋体" w:hAnsi="宋体" w:eastAsia="宋体"/>
                <w:sz w:val="24"/>
                <w:szCs w:val="24"/>
              </w:rPr>
              <w:t>□现场参观</w:t>
            </w:r>
            <w:r>
              <w:rPr>
                <w:rFonts w:hint="eastAsia" w:ascii="宋体" w:hAnsi="宋体" w:eastAsia="宋体"/>
                <w:sz w:val="24"/>
                <w:szCs w:val="24"/>
              </w:rPr>
              <w:t xml:space="preserve"> </w:t>
            </w:r>
            <w:r>
              <w:rPr>
                <w:rFonts w:ascii="宋体" w:hAnsi="宋体" w:eastAsia="宋体"/>
                <w:sz w:val="24"/>
                <w:szCs w:val="24"/>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jc w:val="center"/>
              <w:rPr>
                <w:rFonts w:ascii="宋体" w:hAnsi="宋体" w:eastAsia="宋体"/>
                <w:sz w:val="24"/>
                <w:szCs w:val="24"/>
              </w:rPr>
            </w:pPr>
            <w:r>
              <w:rPr>
                <w:rFonts w:ascii="宋体" w:hAnsi="宋体" w:eastAsia="宋体"/>
                <w:sz w:val="24"/>
                <w:szCs w:val="24"/>
              </w:rPr>
              <w:t>召开方式</w:t>
            </w:r>
          </w:p>
        </w:tc>
        <w:tc>
          <w:tcPr>
            <w:tcW w:w="6600" w:type="dxa"/>
          </w:tcPr>
          <w:p>
            <w:pPr>
              <w:spacing w:line="360" w:lineRule="auto"/>
              <w:rPr>
                <w:rFonts w:ascii="宋体" w:hAnsi="宋体" w:eastAsia="宋体"/>
                <w:sz w:val="24"/>
                <w:szCs w:val="24"/>
              </w:rPr>
            </w:pPr>
            <w:r>
              <w:rPr>
                <w:rFonts w:hint="eastAsia" w:ascii="宋体" w:hAnsi="宋体" w:eastAsia="宋体"/>
                <w:sz w:val="24"/>
                <w:szCs w:val="24"/>
              </w:rPr>
              <w:t>线上电话会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jc w:val="center"/>
              <w:rPr>
                <w:rFonts w:ascii="宋体" w:hAnsi="宋体" w:eastAsia="宋体"/>
                <w:sz w:val="24"/>
                <w:szCs w:val="24"/>
              </w:rPr>
            </w:pPr>
            <w:r>
              <w:rPr>
                <w:rFonts w:hint="eastAsia" w:ascii="宋体" w:hAnsi="宋体" w:eastAsia="宋体"/>
                <w:sz w:val="24"/>
                <w:szCs w:val="24"/>
              </w:rPr>
              <w:t>时间</w:t>
            </w:r>
          </w:p>
        </w:tc>
        <w:tc>
          <w:tcPr>
            <w:tcW w:w="6600" w:type="dxa"/>
          </w:tcPr>
          <w:p>
            <w:pPr>
              <w:spacing w:line="360" w:lineRule="auto"/>
              <w:rPr>
                <w:rFonts w:ascii="宋体" w:hAnsi="宋体" w:eastAsia="宋体"/>
                <w:sz w:val="24"/>
                <w:szCs w:val="24"/>
                <w:lang w:eastAsia="zh-Hans"/>
              </w:rPr>
            </w:pPr>
            <w:r>
              <w:rPr>
                <w:rFonts w:ascii="宋体" w:hAnsi="宋体" w:eastAsia="宋体"/>
                <w:sz w:val="24"/>
                <w:szCs w:val="24"/>
              </w:rPr>
              <w:t>2023年</w:t>
            </w:r>
            <w:r>
              <w:rPr>
                <w:rFonts w:hint="eastAsia" w:ascii="宋体" w:hAnsi="宋体" w:eastAsia="宋体"/>
                <w:sz w:val="24"/>
                <w:szCs w:val="24"/>
              </w:rPr>
              <w:t>5</w:t>
            </w:r>
            <w:r>
              <w:rPr>
                <w:rFonts w:ascii="宋体" w:hAnsi="宋体" w:eastAsia="宋体"/>
                <w:sz w:val="24"/>
                <w:szCs w:val="24"/>
              </w:rPr>
              <w:t>月1</w:t>
            </w:r>
            <w:r>
              <w:rPr>
                <w:rFonts w:hint="eastAsia" w:ascii="宋体" w:hAnsi="宋体" w:eastAsia="宋体"/>
                <w:sz w:val="24"/>
                <w:szCs w:val="24"/>
              </w:rPr>
              <w:t>5</w:t>
            </w:r>
            <w:r>
              <w:rPr>
                <w:rFonts w:ascii="宋体" w:hAnsi="宋体" w:eastAsia="宋体"/>
                <w:sz w:val="24"/>
                <w:szCs w:val="24"/>
              </w:rPr>
              <w:t>日</w:t>
            </w:r>
            <w:r>
              <w:rPr>
                <w:rFonts w:hint="eastAsia" w:ascii="宋体" w:hAnsi="宋体" w:eastAsia="宋体"/>
                <w:sz w:val="24"/>
                <w:szCs w:val="24"/>
                <w:lang w:eastAsia="zh-Hans"/>
              </w:rPr>
              <w:t>、</w:t>
            </w:r>
            <w:r>
              <w:rPr>
                <w:rFonts w:hint="eastAsia" w:ascii="宋体" w:hAnsi="宋体" w:eastAsia="宋体"/>
                <w:sz w:val="24"/>
                <w:szCs w:val="24"/>
              </w:rPr>
              <w:t>16</w:t>
            </w:r>
            <w:r>
              <w:rPr>
                <w:rFonts w:hint="eastAsia" w:ascii="宋体" w:hAnsi="宋体" w:eastAsia="宋体"/>
                <w:sz w:val="24"/>
                <w:szCs w:val="24"/>
                <w:lang w:eastAsia="zh-Hans"/>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jc w:val="center"/>
              <w:rPr>
                <w:rFonts w:ascii="宋体" w:hAnsi="宋体" w:eastAsia="宋体"/>
                <w:sz w:val="24"/>
                <w:szCs w:val="24"/>
              </w:rPr>
            </w:pPr>
            <w:r>
              <w:rPr>
                <w:rFonts w:hint="eastAsia" w:ascii="宋体" w:hAnsi="宋体" w:eastAsia="宋体"/>
                <w:sz w:val="24"/>
                <w:szCs w:val="24"/>
              </w:rPr>
              <w:t>地点</w:t>
            </w:r>
          </w:p>
        </w:tc>
        <w:tc>
          <w:tcPr>
            <w:tcW w:w="6600" w:type="dxa"/>
          </w:tcPr>
          <w:p>
            <w:pPr>
              <w:spacing w:line="360" w:lineRule="auto"/>
              <w:rPr>
                <w:rFonts w:ascii="宋体" w:hAnsi="宋体" w:eastAsia="宋体"/>
                <w:sz w:val="24"/>
                <w:szCs w:val="24"/>
              </w:rPr>
            </w:pPr>
            <w:r>
              <w:rPr>
                <w:rFonts w:hint="eastAsia" w:ascii="宋体" w:hAnsi="宋体" w:eastAsia="宋体"/>
                <w:sz w:val="24"/>
                <w:szCs w:val="24"/>
              </w:rPr>
              <w:t>公司会议室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jc w:val="center"/>
              <w:rPr>
                <w:rFonts w:ascii="宋体" w:hAnsi="宋体" w:eastAsia="宋体"/>
                <w:sz w:val="24"/>
                <w:szCs w:val="24"/>
              </w:rPr>
            </w:pPr>
            <w:r>
              <w:rPr>
                <w:rFonts w:hint="eastAsia" w:ascii="宋体" w:hAnsi="宋体" w:eastAsia="宋体"/>
                <w:sz w:val="24"/>
                <w:szCs w:val="24"/>
              </w:rPr>
              <w:t>公司参与人员</w:t>
            </w:r>
          </w:p>
        </w:tc>
        <w:tc>
          <w:tcPr>
            <w:tcW w:w="6600" w:type="dxa"/>
          </w:tcPr>
          <w:p>
            <w:pPr>
              <w:spacing w:line="360" w:lineRule="auto"/>
              <w:rPr>
                <w:rFonts w:ascii="宋体" w:hAnsi="宋体" w:eastAsia="宋体"/>
                <w:sz w:val="24"/>
                <w:szCs w:val="24"/>
                <w:lang w:eastAsia="zh-Hans"/>
              </w:rPr>
            </w:pPr>
            <w:r>
              <w:rPr>
                <w:rFonts w:ascii="宋体" w:hAnsi="宋体" w:eastAsia="宋体"/>
                <w:sz w:val="24"/>
                <w:szCs w:val="24"/>
              </w:rPr>
              <w:t>5</w:t>
            </w:r>
            <w:r>
              <w:rPr>
                <w:rFonts w:hint="eastAsia" w:ascii="宋体" w:hAnsi="宋体" w:eastAsia="宋体"/>
                <w:sz w:val="24"/>
                <w:szCs w:val="24"/>
                <w:lang w:eastAsia="zh-Hans"/>
              </w:rPr>
              <w:t>月</w:t>
            </w:r>
            <w:r>
              <w:rPr>
                <w:rFonts w:ascii="宋体" w:hAnsi="宋体" w:eastAsia="宋体"/>
                <w:sz w:val="24"/>
                <w:szCs w:val="24"/>
                <w:lang w:eastAsia="zh-Hans"/>
              </w:rPr>
              <w:t>1</w:t>
            </w:r>
            <w:r>
              <w:rPr>
                <w:rFonts w:hint="eastAsia" w:ascii="宋体" w:hAnsi="宋体" w:eastAsia="宋体"/>
                <w:sz w:val="24"/>
                <w:szCs w:val="24"/>
              </w:rPr>
              <w:t>5</w:t>
            </w:r>
            <w:r>
              <w:rPr>
                <w:rFonts w:hint="eastAsia" w:ascii="宋体" w:hAnsi="宋体" w:eastAsia="宋体"/>
                <w:sz w:val="24"/>
                <w:szCs w:val="24"/>
                <w:lang w:eastAsia="zh-Hans"/>
              </w:rPr>
              <w:t>日</w:t>
            </w:r>
            <w:r>
              <w:rPr>
                <w:rFonts w:ascii="宋体" w:hAnsi="宋体" w:eastAsia="宋体"/>
                <w:sz w:val="24"/>
                <w:szCs w:val="24"/>
                <w:lang w:eastAsia="zh-Hans"/>
              </w:rPr>
              <w:t>：</w:t>
            </w:r>
            <w:r>
              <w:rPr>
                <w:rFonts w:hint="eastAsia" w:ascii="宋体" w:hAnsi="宋体" w:eastAsia="宋体"/>
                <w:sz w:val="24"/>
                <w:szCs w:val="24"/>
              </w:rPr>
              <w:t>董事会秘书黄雪贞女士、</w:t>
            </w:r>
            <w:r>
              <w:rPr>
                <w:rFonts w:hint="eastAsia" w:ascii="宋体" w:hAnsi="宋体" w:eastAsia="宋体"/>
                <w:sz w:val="24"/>
                <w:szCs w:val="24"/>
                <w:lang w:eastAsia="zh-Hans"/>
              </w:rPr>
              <w:t>董事会秘书室</w:t>
            </w:r>
            <w:r>
              <w:rPr>
                <w:rFonts w:hint="eastAsia" w:ascii="宋体" w:hAnsi="宋体" w:eastAsia="宋体"/>
                <w:sz w:val="24"/>
                <w:szCs w:val="24"/>
              </w:rPr>
              <w:t>经理郭云倩</w:t>
            </w:r>
            <w:r>
              <w:rPr>
                <w:rFonts w:hint="eastAsia" w:ascii="宋体" w:hAnsi="宋体" w:eastAsia="宋体"/>
                <w:sz w:val="24"/>
                <w:szCs w:val="24"/>
                <w:lang w:eastAsia="zh-Hans"/>
              </w:rPr>
              <w:t>女士</w:t>
            </w:r>
          </w:p>
          <w:p>
            <w:pPr>
              <w:spacing w:line="360" w:lineRule="auto"/>
              <w:rPr>
                <w:rFonts w:ascii="宋体" w:hAnsi="宋体" w:eastAsia="宋体"/>
                <w:sz w:val="24"/>
                <w:szCs w:val="24"/>
              </w:rPr>
            </w:pPr>
            <w:r>
              <w:rPr>
                <w:rFonts w:ascii="宋体" w:hAnsi="宋体" w:eastAsia="宋体"/>
                <w:sz w:val="24"/>
                <w:szCs w:val="24"/>
                <w:lang w:eastAsia="zh-Hans"/>
              </w:rPr>
              <w:t>5</w:t>
            </w:r>
            <w:r>
              <w:rPr>
                <w:rFonts w:hint="eastAsia" w:ascii="宋体" w:hAnsi="宋体" w:eastAsia="宋体"/>
                <w:sz w:val="24"/>
                <w:szCs w:val="24"/>
                <w:lang w:eastAsia="zh-Hans"/>
              </w:rPr>
              <w:t>月</w:t>
            </w:r>
            <w:r>
              <w:rPr>
                <w:rFonts w:hint="eastAsia" w:ascii="宋体" w:hAnsi="宋体" w:eastAsia="宋体"/>
                <w:sz w:val="24"/>
                <w:szCs w:val="24"/>
              </w:rPr>
              <w:t>16</w:t>
            </w:r>
            <w:r>
              <w:rPr>
                <w:rFonts w:hint="eastAsia" w:ascii="宋体" w:hAnsi="宋体" w:eastAsia="宋体"/>
                <w:sz w:val="24"/>
                <w:szCs w:val="24"/>
                <w:lang w:eastAsia="zh-Hans"/>
              </w:rPr>
              <w:t>日</w:t>
            </w:r>
            <w:r>
              <w:rPr>
                <w:rFonts w:ascii="宋体" w:hAnsi="宋体" w:eastAsia="宋体"/>
                <w:sz w:val="24"/>
                <w:szCs w:val="24"/>
                <w:lang w:eastAsia="zh-Hans"/>
              </w:rPr>
              <w:t>：</w:t>
            </w:r>
            <w:r>
              <w:rPr>
                <w:rFonts w:hint="eastAsia" w:ascii="宋体" w:hAnsi="宋体" w:eastAsia="宋体"/>
                <w:sz w:val="24"/>
                <w:szCs w:val="24"/>
              </w:rPr>
              <w:t>证券事务代表黄瑞媚女士、董事会秘书室经理郭云倩女士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jc w:val="center"/>
              <w:rPr>
                <w:rFonts w:ascii="宋体" w:hAnsi="宋体" w:eastAsia="宋体"/>
                <w:sz w:val="24"/>
                <w:szCs w:val="24"/>
              </w:rPr>
            </w:pPr>
            <w:r>
              <w:rPr>
                <w:rFonts w:hint="eastAsia" w:ascii="宋体" w:hAnsi="宋体" w:eastAsia="宋体"/>
                <w:sz w:val="24"/>
                <w:szCs w:val="24"/>
              </w:rPr>
              <w:t>接待对象</w:t>
            </w:r>
          </w:p>
        </w:tc>
        <w:tc>
          <w:tcPr>
            <w:tcW w:w="6600" w:type="dxa"/>
          </w:tcPr>
          <w:p>
            <w:pPr>
              <w:spacing w:line="360" w:lineRule="auto"/>
              <w:ind w:left="120" w:hanging="120" w:hangingChars="50"/>
              <w:rPr>
                <w:rFonts w:ascii="宋体" w:hAnsi="宋体" w:eastAsia="宋体"/>
                <w:sz w:val="24"/>
                <w:szCs w:val="24"/>
                <w:lang w:eastAsia="zh-Hans"/>
              </w:rPr>
            </w:pPr>
            <w:r>
              <w:rPr>
                <w:rFonts w:ascii="宋体" w:hAnsi="宋体" w:eastAsia="宋体"/>
                <w:sz w:val="24"/>
                <w:szCs w:val="24"/>
                <w:lang w:eastAsia="zh-Hans"/>
              </w:rPr>
              <w:t>5</w:t>
            </w:r>
            <w:r>
              <w:rPr>
                <w:rFonts w:hint="eastAsia" w:ascii="宋体" w:hAnsi="宋体" w:eastAsia="宋体"/>
                <w:sz w:val="24"/>
                <w:szCs w:val="24"/>
                <w:lang w:eastAsia="zh-Hans"/>
              </w:rPr>
              <w:t>月</w:t>
            </w:r>
            <w:r>
              <w:rPr>
                <w:rFonts w:ascii="宋体" w:hAnsi="宋体" w:eastAsia="宋体"/>
                <w:sz w:val="24"/>
                <w:szCs w:val="24"/>
                <w:lang w:eastAsia="zh-Hans"/>
              </w:rPr>
              <w:t>1</w:t>
            </w:r>
            <w:r>
              <w:rPr>
                <w:rFonts w:hint="eastAsia" w:ascii="宋体" w:hAnsi="宋体" w:eastAsia="宋体"/>
                <w:sz w:val="24"/>
                <w:szCs w:val="24"/>
              </w:rPr>
              <w:t>5</w:t>
            </w:r>
            <w:r>
              <w:rPr>
                <w:rFonts w:hint="eastAsia" w:ascii="宋体" w:hAnsi="宋体" w:eastAsia="宋体"/>
                <w:sz w:val="24"/>
                <w:szCs w:val="24"/>
                <w:lang w:eastAsia="zh-Hans"/>
              </w:rPr>
              <w:t>日</w:t>
            </w:r>
            <w:r>
              <w:rPr>
                <w:rFonts w:ascii="宋体" w:hAnsi="宋体" w:eastAsia="宋体"/>
                <w:sz w:val="24"/>
                <w:szCs w:val="24"/>
                <w:lang w:eastAsia="zh-Hans"/>
              </w:rPr>
              <w:t>：</w:t>
            </w:r>
            <w:r>
              <w:rPr>
                <w:rFonts w:hint="eastAsia" w:ascii="宋体" w:hAnsi="宋体" w:eastAsia="宋体"/>
                <w:sz w:val="24"/>
                <w:szCs w:val="24"/>
              </w:rPr>
              <w:t>大和、Principal Global Investors、HBM</w:t>
            </w:r>
          </w:p>
          <w:p>
            <w:pPr>
              <w:spacing w:line="360" w:lineRule="auto"/>
              <w:ind w:left="120" w:hanging="120" w:hangingChars="50"/>
              <w:rPr>
                <w:rFonts w:ascii="宋体" w:hAnsi="宋体" w:eastAsia="宋体"/>
                <w:sz w:val="24"/>
                <w:szCs w:val="24"/>
              </w:rPr>
            </w:pPr>
            <w:r>
              <w:rPr>
                <w:rFonts w:ascii="宋体" w:hAnsi="宋体" w:eastAsia="宋体"/>
                <w:sz w:val="24"/>
                <w:szCs w:val="24"/>
                <w:lang w:eastAsia="zh-Hans"/>
              </w:rPr>
              <w:t>5</w:t>
            </w:r>
            <w:r>
              <w:rPr>
                <w:rFonts w:hint="eastAsia" w:ascii="宋体" w:hAnsi="宋体" w:eastAsia="宋体"/>
                <w:sz w:val="24"/>
                <w:szCs w:val="24"/>
                <w:lang w:eastAsia="zh-Hans"/>
              </w:rPr>
              <w:t>月</w:t>
            </w:r>
            <w:r>
              <w:rPr>
                <w:rFonts w:hint="eastAsia" w:ascii="宋体" w:hAnsi="宋体" w:eastAsia="宋体"/>
                <w:sz w:val="24"/>
                <w:szCs w:val="24"/>
              </w:rPr>
              <w:t>16</w:t>
            </w:r>
            <w:r>
              <w:rPr>
                <w:rFonts w:hint="eastAsia" w:ascii="宋体" w:hAnsi="宋体" w:eastAsia="宋体"/>
                <w:sz w:val="24"/>
                <w:szCs w:val="24"/>
                <w:lang w:eastAsia="zh-Hans"/>
              </w:rPr>
              <w:t>日</w:t>
            </w:r>
            <w:r>
              <w:rPr>
                <w:rFonts w:ascii="宋体" w:hAnsi="宋体" w:eastAsia="宋体"/>
                <w:sz w:val="24"/>
                <w:szCs w:val="24"/>
                <w:lang w:eastAsia="zh-Hans"/>
              </w:rPr>
              <w:t>：</w:t>
            </w:r>
            <w:r>
              <w:rPr>
                <w:rFonts w:hint="eastAsia" w:ascii="宋体" w:hAnsi="宋体" w:eastAsia="宋体"/>
                <w:sz w:val="24"/>
                <w:szCs w:val="24"/>
              </w:rPr>
              <w:t>国盛证券、华安基金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jc w:val="center"/>
              <w:rPr>
                <w:rFonts w:ascii="宋体" w:hAnsi="宋体" w:eastAsia="宋体"/>
                <w:sz w:val="24"/>
                <w:szCs w:val="24"/>
              </w:rPr>
            </w:pPr>
            <w:r>
              <w:rPr>
                <w:rFonts w:ascii="宋体" w:hAnsi="宋体" w:eastAsia="宋体"/>
                <w:sz w:val="24"/>
                <w:szCs w:val="24"/>
              </w:rPr>
              <w:t>投资者关系活动主要内容介绍</w:t>
            </w:r>
          </w:p>
        </w:tc>
        <w:tc>
          <w:tcPr>
            <w:tcW w:w="6600" w:type="dxa"/>
          </w:tcPr>
          <w:p>
            <w:pPr>
              <w:adjustRightInd w:val="0"/>
              <w:spacing w:line="360" w:lineRule="auto"/>
              <w:ind w:firstLine="480" w:firstLineChars="200"/>
              <w:textAlignment w:val="baseline"/>
              <w:rPr>
                <w:rFonts w:ascii="宋体" w:hAnsi="宋体" w:eastAsia="宋体"/>
                <w:sz w:val="24"/>
                <w:szCs w:val="24"/>
                <w:lang w:eastAsia="zh-Hans"/>
              </w:rPr>
            </w:pPr>
            <w:r>
              <w:rPr>
                <w:rFonts w:hint="eastAsia" w:ascii="宋体" w:hAnsi="宋体" w:eastAsia="宋体"/>
                <w:sz w:val="24"/>
                <w:szCs w:val="24"/>
                <w:lang w:eastAsia="zh-Hans"/>
              </w:rPr>
              <w:t>主要内容包括：</w:t>
            </w:r>
          </w:p>
          <w:p>
            <w:pPr>
              <w:adjustRightInd w:val="0"/>
              <w:spacing w:line="360" w:lineRule="auto"/>
              <w:ind w:firstLine="480" w:firstLineChars="200"/>
              <w:textAlignment w:val="baseline"/>
              <w:rPr>
                <w:rFonts w:ascii="宋体" w:hAnsi="宋体" w:eastAsia="宋体"/>
                <w:sz w:val="24"/>
                <w:szCs w:val="24"/>
              </w:rPr>
            </w:pPr>
            <w:r>
              <w:rPr>
                <w:rFonts w:hint="eastAsia" w:ascii="宋体" w:hAnsi="宋体" w:eastAsia="宋体"/>
                <w:sz w:val="24"/>
                <w:szCs w:val="24"/>
              </w:rPr>
              <w:t>问题一：今年公司大健康板块及凉茶产品的发展规划是如何的？</w:t>
            </w:r>
          </w:p>
          <w:p>
            <w:pPr>
              <w:adjustRightInd w:val="0"/>
              <w:spacing w:line="360" w:lineRule="auto"/>
              <w:ind w:firstLine="480" w:firstLineChars="200"/>
              <w:textAlignment w:val="baseline"/>
              <w:rPr>
                <w:rFonts w:ascii="宋体" w:hAnsi="宋体" w:eastAsia="宋体"/>
                <w:sz w:val="24"/>
                <w:szCs w:val="24"/>
                <w:lang w:eastAsia="zh-Hans"/>
              </w:rPr>
            </w:pPr>
            <w:r>
              <w:rPr>
                <w:rFonts w:hint="eastAsia" w:ascii="宋体" w:hAnsi="宋体" w:eastAsia="宋体"/>
                <w:sz w:val="24"/>
                <w:szCs w:val="24"/>
              </w:rPr>
              <w:t>回复：</w:t>
            </w:r>
            <w:r>
              <w:rPr>
                <w:rFonts w:hint="eastAsia" w:ascii="宋体" w:hAnsi="宋体" w:eastAsia="宋体"/>
                <w:sz w:val="24"/>
                <w:szCs w:val="24"/>
                <w:lang w:eastAsia="zh-Hans"/>
              </w:rPr>
              <w:t>疫情政策优化后，</w:t>
            </w:r>
            <w:r>
              <w:rPr>
                <w:rFonts w:hint="eastAsia" w:ascii="宋体" w:hAnsi="宋体" w:eastAsia="宋体"/>
                <w:sz w:val="24"/>
                <w:szCs w:val="24"/>
              </w:rPr>
              <w:t>餐饮市场及群众消费意愿逐步恢复，因此公司将继续坚持“一元多核”提升整个大健康板块的综合实力，</w:t>
            </w:r>
            <w:r>
              <w:rPr>
                <w:rFonts w:hint="eastAsia" w:ascii="宋体" w:hAnsi="宋体" w:eastAsia="宋体"/>
                <w:sz w:val="24"/>
                <w:szCs w:val="24"/>
                <w:lang w:eastAsia="zh-Hans"/>
              </w:rPr>
              <w:t>对市场情况进行跟踪调查，及时作出相应调整，持续推进</w:t>
            </w:r>
            <w:r>
              <w:rPr>
                <w:rFonts w:hint="eastAsia" w:ascii="宋体" w:hAnsi="宋体" w:eastAsia="宋体"/>
                <w:sz w:val="24"/>
                <w:szCs w:val="24"/>
              </w:rPr>
              <w:t>大健康产品的</w:t>
            </w:r>
            <w:r>
              <w:rPr>
                <w:rFonts w:hint="eastAsia" w:ascii="宋体" w:hAnsi="宋体" w:eastAsia="宋体"/>
                <w:sz w:val="24"/>
                <w:szCs w:val="24"/>
                <w:lang w:eastAsia="zh-Hans"/>
              </w:rPr>
              <w:t>各项营销工作。考虑到消费升级以及市场的拓展空间等因素，公司认为凉茶类产品仍有继续发展的空间。</w:t>
            </w:r>
          </w:p>
          <w:p>
            <w:pPr>
              <w:adjustRightInd w:val="0"/>
              <w:spacing w:line="360" w:lineRule="auto"/>
              <w:ind w:firstLine="480" w:firstLineChars="200"/>
              <w:textAlignment w:val="baseline"/>
              <w:rPr>
                <w:rFonts w:ascii="宋体" w:hAnsi="宋体" w:eastAsia="宋体"/>
                <w:sz w:val="24"/>
                <w:szCs w:val="24"/>
              </w:rPr>
            </w:pPr>
            <w:r>
              <w:rPr>
                <w:rFonts w:hint="eastAsia" w:ascii="宋体" w:hAnsi="宋体" w:eastAsia="宋体"/>
                <w:sz w:val="24"/>
                <w:szCs w:val="24"/>
              </w:rPr>
              <w:t>问题二：公司对大健康板块的新饮料产品是如何规划的？</w:t>
            </w:r>
          </w:p>
          <w:p>
            <w:pPr>
              <w:adjustRightInd w:val="0"/>
              <w:spacing w:line="360" w:lineRule="auto"/>
              <w:ind w:firstLine="480" w:firstLineChars="200"/>
              <w:textAlignment w:val="baseline"/>
              <w:rPr>
                <w:rFonts w:ascii="宋体" w:hAnsi="宋体" w:eastAsia="宋体"/>
                <w:sz w:val="24"/>
                <w:szCs w:val="24"/>
                <w:lang w:eastAsia="zh-Hans"/>
              </w:rPr>
            </w:pPr>
            <w:r>
              <w:rPr>
                <w:rFonts w:hint="eastAsia" w:ascii="宋体" w:hAnsi="宋体" w:eastAsia="宋体"/>
                <w:sz w:val="24"/>
                <w:szCs w:val="24"/>
              </w:rPr>
              <w:t>回复：</w:t>
            </w:r>
            <w:r>
              <w:rPr>
                <w:rFonts w:hint="eastAsia" w:ascii="宋体" w:hAnsi="宋体" w:eastAsia="宋体"/>
                <w:sz w:val="24"/>
                <w:szCs w:val="24"/>
                <w:lang w:eastAsia="zh-Hans"/>
              </w:rPr>
              <w:t>刺柠吉</w:t>
            </w:r>
            <w:r>
              <w:rPr>
                <w:rFonts w:hint="eastAsia" w:ascii="宋体" w:hAnsi="宋体" w:eastAsia="宋体"/>
                <w:sz w:val="24"/>
                <w:szCs w:val="24"/>
              </w:rPr>
              <w:t>和荔小吉为公司近年推出的新饮料产品，</w:t>
            </w:r>
            <w:r>
              <w:rPr>
                <w:rFonts w:hint="eastAsia" w:ascii="宋体" w:hAnsi="宋体" w:eastAsia="宋体"/>
                <w:sz w:val="24"/>
                <w:szCs w:val="24"/>
                <w:lang w:eastAsia="zh-Hans"/>
              </w:rPr>
              <w:t>现阶段两款产品尚</w:t>
            </w:r>
            <w:r>
              <w:rPr>
                <w:rFonts w:hint="eastAsia" w:ascii="宋体" w:hAnsi="宋体" w:eastAsia="宋体"/>
                <w:sz w:val="24"/>
                <w:szCs w:val="24"/>
              </w:rPr>
              <w:t>在</w:t>
            </w:r>
            <w:r>
              <w:rPr>
                <w:rFonts w:hint="eastAsia" w:ascii="宋体" w:hAnsi="宋体" w:eastAsia="宋体"/>
                <w:sz w:val="24"/>
                <w:szCs w:val="24"/>
                <w:lang w:eastAsia="zh-Hans"/>
              </w:rPr>
              <w:t>培育</w:t>
            </w:r>
            <w:r>
              <w:rPr>
                <w:rFonts w:hint="eastAsia" w:ascii="宋体" w:hAnsi="宋体" w:eastAsia="宋体"/>
                <w:sz w:val="24"/>
                <w:szCs w:val="24"/>
              </w:rPr>
              <w:t>当中</w:t>
            </w:r>
            <w:r>
              <w:rPr>
                <w:rFonts w:hint="eastAsia" w:ascii="宋体" w:hAnsi="宋体" w:eastAsia="宋体"/>
                <w:sz w:val="24"/>
                <w:szCs w:val="24"/>
                <w:lang w:eastAsia="zh-Hans"/>
              </w:rPr>
              <w:t>，</w:t>
            </w:r>
            <w:r>
              <w:rPr>
                <w:rFonts w:hint="eastAsia" w:ascii="宋体" w:hAnsi="宋体" w:eastAsia="宋体"/>
                <w:sz w:val="24"/>
                <w:szCs w:val="24"/>
              </w:rPr>
              <w:t>计划与王老吉联合打造为“吉祥三宝”系列。刺柠吉</w:t>
            </w:r>
            <w:r>
              <w:rPr>
                <w:rFonts w:hint="eastAsia" w:ascii="宋体" w:hAnsi="宋体" w:eastAsia="宋体"/>
                <w:sz w:val="24"/>
                <w:szCs w:val="24"/>
                <w:lang w:eastAsia="zh-Hans"/>
              </w:rPr>
              <w:t>自2019年6月上市至今一直受到市场的关注，目前正在开展全面的铺货工作；荔小吉系列为公司2022年推出的新产品，目前处于样本市场打造阶段。未来，公司将按照规划，大力推进刺柠吉、荔小吉系列产品等新产品的开发、销售，努力提高新产品市场认识度。</w:t>
            </w:r>
          </w:p>
          <w:p>
            <w:pPr>
              <w:adjustRightInd w:val="0"/>
              <w:spacing w:line="360" w:lineRule="auto"/>
              <w:ind w:firstLine="480" w:firstLineChars="200"/>
              <w:textAlignment w:val="baseline"/>
              <w:rPr>
                <w:rFonts w:ascii="宋体" w:hAnsi="宋体" w:eastAsia="宋体"/>
                <w:sz w:val="24"/>
                <w:szCs w:val="24"/>
                <w:lang w:eastAsia="zh-Hans"/>
              </w:rPr>
            </w:pPr>
            <w:r>
              <w:rPr>
                <w:rFonts w:hint="eastAsia" w:ascii="宋体" w:hAnsi="宋体" w:eastAsia="宋体"/>
                <w:sz w:val="24"/>
                <w:szCs w:val="24"/>
                <w:lang w:eastAsia="zh-Hans"/>
              </w:rPr>
              <w:t>问题</w:t>
            </w:r>
            <w:r>
              <w:rPr>
                <w:rFonts w:hint="eastAsia" w:ascii="宋体" w:hAnsi="宋体" w:eastAsia="宋体"/>
                <w:sz w:val="24"/>
                <w:szCs w:val="24"/>
              </w:rPr>
              <w:t>三</w:t>
            </w:r>
            <w:r>
              <w:rPr>
                <w:rFonts w:hint="eastAsia" w:ascii="宋体" w:hAnsi="宋体" w:eastAsia="宋体"/>
                <w:sz w:val="24"/>
                <w:szCs w:val="24"/>
                <w:lang w:eastAsia="zh-Hans"/>
              </w:rPr>
              <w:t>：</w:t>
            </w:r>
            <w:r>
              <w:rPr>
                <w:rFonts w:hint="eastAsia" w:ascii="宋体" w:hAnsi="宋体" w:eastAsia="宋体"/>
                <w:sz w:val="24"/>
                <w:szCs w:val="24"/>
              </w:rPr>
              <w:t>公司中药板块预计今年是否有增长趋势</w:t>
            </w:r>
            <w:r>
              <w:rPr>
                <w:rFonts w:hint="eastAsia" w:ascii="宋体" w:hAnsi="宋体" w:eastAsia="宋体"/>
                <w:sz w:val="24"/>
                <w:szCs w:val="24"/>
                <w:lang w:eastAsia="zh-Hans"/>
              </w:rPr>
              <w:t>？</w:t>
            </w:r>
          </w:p>
          <w:p>
            <w:pPr>
              <w:adjustRightInd w:val="0"/>
              <w:spacing w:line="360" w:lineRule="auto"/>
              <w:ind w:firstLine="480" w:firstLineChars="200"/>
              <w:textAlignment w:val="baseline"/>
              <w:rPr>
                <w:rFonts w:ascii="宋体" w:hAnsi="宋体" w:eastAsia="宋体"/>
                <w:sz w:val="24"/>
                <w:szCs w:val="24"/>
              </w:rPr>
            </w:pPr>
            <w:r>
              <w:rPr>
                <w:rFonts w:hint="eastAsia" w:ascii="宋体" w:hAnsi="宋体" w:eastAsia="宋体"/>
                <w:sz w:val="24"/>
                <w:szCs w:val="24"/>
                <w:lang w:eastAsia="zh-Hans"/>
              </w:rPr>
              <w:t>回复：</w:t>
            </w:r>
            <w:r>
              <w:rPr>
                <w:rFonts w:hint="eastAsia" w:ascii="宋体" w:hAnsi="宋体" w:eastAsia="宋体"/>
                <w:sz w:val="24"/>
                <w:szCs w:val="24"/>
              </w:rPr>
              <w:t>近年，中</w:t>
            </w:r>
            <w:r>
              <w:rPr>
                <w:rFonts w:hint="eastAsia" w:ascii="宋体" w:hAnsi="宋体" w:eastAsia="宋体"/>
                <w:sz w:val="24"/>
                <w:szCs w:val="24"/>
                <w:lang w:val="en-US" w:eastAsia="zh-CN"/>
              </w:rPr>
              <w:t>医</w:t>
            </w:r>
            <w:r>
              <w:rPr>
                <w:rFonts w:hint="eastAsia" w:ascii="宋体" w:hAnsi="宋体" w:eastAsia="宋体"/>
                <w:sz w:val="24"/>
                <w:szCs w:val="24"/>
              </w:rPr>
              <w:t>药的关注度、重视程度不断提升，相关的</w:t>
            </w:r>
            <w:r>
              <w:rPr>
                <w:rFonts w:hint="eastAsia" w:ascii="宋体" w:hAnsi="宋体" w:eastAsia="宋体"/>
                <w:sz w:val="24"/>
                <w:szCs w:val="24"/>
                <w:lang w:eastAsia="zh-Hans"/>
              </w:rPr>
              <w:t>中</w:t>
            </w:r>
            <w:r>
              <w:rPr>
                <w:rFonts w:hint="eastAsia" w:ascii="宋体" w:hAnsi="宋体" w:eastAsia="宋体"/>
                <w:sz w:val="24"/>
                <w:szCs w:val="24"/>
              </w:rPr>
              <w:t>医</w:t>
            </w:r>
            <w:r>
              <w:rPr>
                <w:rFonts w:hint="eastAsia" w:ascii="宋体" w:hAnsi="宋体" w:eastAsia="宋体"/>
                <w:sz w:val="24"/>
                <w:szCs w:val="24"/>
                <w:lang w:eastAsia="zh-Hans"/>
              </w:rPr>
              <w:t>药新政策出台</w:t>
            </w:r>
            <w:r>
              <w:rPr>
                <w:rFonts w:hint="eastAsia" w:ascii="宋体" w:hAnsi="宋体" w:eastAsia="宋体"/>
                <w:sz w:val="24"/>
                <w:szCs w:val="24"/>
              </w:rPr>
              <w:t>也将进一步</w:t>
            </w:r>
            <w:r>
              <w:rPr>
                <w:rFonts w:hint="eastAsia" w:ascii="宋体" w:hAnsi="宋体" w:eastAsia="宋体"/>
                <w:sz w:val="24"/>
                <w:szCs w:val="24"/>
                <w:lang w:val="en-US" w:eastAsia="zh-CN"/>
              </w:rPr>
              <w:t>助推</w:t>
            </w:r>
            <w:r>
              <w:rPr>
                <w:rFonts w:hint="eastAsia" w:ascii="宋体" w:hAnsi="宋体" w:eastAsia="宋体"/>
                <w:sz w:val="24"/>
                <w:szCs w:val="24"/>
              </w:rPr>
              <w:t>中药行业的</w:t>
            </w:r>
            <w:r>
              <w:rPr>
                <w:rFonts w:hint="eastAsia" w:ascii="宋体" w:hAnsi="宋体" w:eastAsia="宋体"/>
                <w:sz w:val="24"/>
                <w:szCs w:val="24"/>
                <w:lang w:val="en-US" w:eastAsia="zh-CN"/>
              </w:rPr>
              <w:t>高质量</w:t>
            </w:r>
            <w:r>
              <w:rPr>
                <w:rFonts w:hint="eastAsia" w:ascii="宋体" w:hAnsi="宋体" w:eastAsia="宋体"/>
                <w:sz w:val="24"/>
                <w:szCs w:val="24"/>
              </w:rPr>
              <w:t>发展</w:t>
            </w:r>
            <w:r>
              <w:rPr>
                <w:rFonts w:hint="eastAsia" w:ascii="宋体" w:hAnsi="宋体" w:eastAsia="宋体"/>
                <w:sz w:val="24"/>
                <w:szCs w:val="24"/>
                <w:lang w:eastAsia="zh-CN"/>
              </w:rPr>
              <w:t>。</w:t>
            </w:r>
            <w:r>
              <w:rPr>
                <w:rFonts w:hint="eastAsia" w:ascii="宋体" w:hAnsi="宋体" w:eastAsia="宋体"/>
                <w:sz w:val="24"/>
                <w:szCs w:val="24"/>
                <w:lang w:val="en-US" w:eastAsia="zh-CN"/>
              </w:rPr>
              <w:t>政策的支持</w:t>
            </w:r>
            <w:r>
              <w:rPr>
                <w:rFonts w:hint="eastAsia" w:ascii="宋体" w:hAnsi="宋体" w:eastAsia="宋体"/>
                <w:sz w:val="24"/>
                <w:szCs w:val="24"/>
                <w:lang w:eastAsia="zh-Hans"/>
              </w:rPr>
              <w:t>有利于公司下属中成药企业推进中药创新药、中药改良型新药、</w:t>
            </w:r>
            <w:r>
              <w:rPr>
                <w:rFonts w:hint="eastAsia" w:ascii="宋体" w:hAnsi="宋体" w:eastAsia="宋体"/>
                <w:sz w:val="24"/>
                <w:szCs w:val="24"/>
                <w:lang w:val="en-US" w:eastAsia="zh-CN"/>
              </w:rPr>
              <w:t>院内制剂和名优中成药等的开发</w:t>
            </w:r>
            <w:r>
              <w:rPr>
                <w:rFonts w:hint="eastAsia" w:ascii="宋体" w:hAnsi="宋体" w:eastAsia="宋体"/>
                <w:sz w:val="24"/>
                <w:szCs w:val="24"/>
                <w:lang w:eastAsia="zh-Hans"/>
              </w:rPr>
              <w:t>研究</w:t>
            </w:r>
            <w:r>
              <w:rPr>
                <w:rFonts w:hint="eastAsia" w:ascii="宋体" w:hAnsi="宋体" w:eastAsia="宋体"/>
                <w:sz w:val="24"/>
                <w:szCs w:val="24"/>
              </w:rPr>
              <w:t>。</w:t>
            </w:r>
            <w:r>
              <w:rPr>
                <w:rFonts w:hint="eastAsia" w:ascii="宋体" w:hAnsi="宋体" w:eastAsia="宋体"/>
                <w:sz w:val="24"/>
                <w:szCs w:val="24"/>
                <w:lang w:eastAsia="zh-Hans"/>
              </w:rPr>
              <w:t>公司将借助机遇，进一步开展</w:t>
            </w:r>
            <w:r>
              <w:rPr>
                <w:rFonts w:hint="eastAsia" w:ascii="宋体" w:hAnsi="宋体" w:eastAsia="宋体"/>
                <w:sz w:val="24"/>
                <w:szCs w:val="24"/>
                <w:lang w:val="en-US" w:eastAsia="zh-CN"/>
              </w:rPr>
              <w:t>名优中成药的再开发，挖掘大品种的临床价值，</w:t>
            </w:r>
            <w:r>
              <w:rPr>
                <w:rFonts w:hint="eastAsia" w:ascii="宋体" w:hAnsi="宋体" w:eastAsia="宋体"/>
                <w:sz w:val="24"/>
                <w:szCs w:val="24"/>
                <w:lang w:eastAsia="zh-Hans"/>
              </w:rPr>
              <w:t>加强在中药创新药方面</w:t>
            </w:r>
            <w:r>
              <w:rPr>
                <w:rFonts w:hint="eastAsia" w:ascii="宋体" w:hAnsi="宋体" w:eastAsia="宋体"/>
                <w:sz w:val="24"/>
                <w:szCs w:val="24"/>
                <w:lang w:val="en-US" w:eastAsia="zh-CN"/>
              </w:rPr>
              <w:t>的创新</w:t>
            </w:r>
            <w:r>
              <w:rPr>
                <w:rFonts w:hint="eastAsia" w:ascii="宋体" w:hAnsi="宋体" w:eastAsia="宋体"/>
                <w:sz w:val="24"/>
                <w:szCs w:val="24"/>
                <w:lang w:eastAsia="zh-Hans"/>
              </w:rPr>
              <w:t>布局</w:t>
            </w:r>
            <w:r>
              <w:rPr>
                <w:rFonts w:hint="eastAsia" w:ascii="宋体" w:hAnsi="宋体" w:eastAsia="宋体"/>
                <w:sz w:val="24"/>
                <w:szCs w:val="24"/>
                <w:lang w:eastAsia="zh-CN"/>
              </w:rPr>
              <w:t>，</w:t>
            </w:r>
            <w:r>
              <w:rPr>
                <w:rFonts w:hint="eastAsia" w:ascii="宋体" w:hAnsi="宋体" w:eastAsia="宋体"/>
                <w:sz w:val="24"/>
                <w:szCs w:val="24"/>
                <w:lang w:eastAsia="zh-Hans"/>
              </w:rPr>
              <w:t>不断提升公司在中药方面的竞争力。</w:t>
            </w:r>
          </w:p>
          <w:p>
            <w:pPr>
              <w:adjustRightInd w:val="0"/>
              <w:spacing w:line="360" w:lineRule="auto"/>
              <w:ind w:firstLine="480" w:firstLineChars="200"/>
              <w:textAlignment w:val="baseline"/>
              <w:rPr>
                <w:rFonts w:ascii="宋体" w:hAnsi="宋体" w:eastAsia="宋体"/>
                <w:sz w:val="24"/>
                <w:szCs w:val="24"/>
              </w:rPr>
            </w:pPr>
            <w:r>
              <w:rPr>
                <w:rFonts w:hint="eastAsia" w:ascii="宋体" w:hAnsi="宋体" w:eastAsia="宋体"/>
                <w:sz w:val="24"/>
                <w:szCs w:val="24"/>
              </w:rPr>
              <w:t>问题四：金戈目前的销售情况和竞争格局是如何的？</w:t>
            </w:r>
          </w:p>
          <w:p>
            <w:pPr>
              <w:adjustRightInd w:val="0"/>
              <w:spacing w:line="360" w:lineRule="auto"/>
              <w:ind w:firstLine="480" w:firstLineChars="200"/>
              <w:textAlignment w:val="baseline"/>
              <w:rPr>
                <w:rFonts w:ascii="宋体" w:hAnsi="宋体" w:eastAsia="宋体"/>
                <w:sz w:val="24"/>
                <w:szCs w:val="24"/>
              </w:rPr>
            </w:pPr>
            <w:r>
              <w:rPr>
                <w:rFonts w:hint="eastAsia" w:ascii="宋体" w:hAnsi="宋体" w:eastAsia="宋体"/>
                <w:sz w:val="24"/>
                <w:szCs w:val="24"/>
              </w:rPr>
              <w:t>回复：金戈2022年全年销售收入已超10亿元。目前金戈同类产品在市场上竞争比较激烈，但公司认为金戈在质量、品规、品牌等方面在同类药中仍有竞争优势，未来仍有增长空间。</w:t>
            </w:r>
          </w:p>
          <w:p>
            <w:pPr>
              <w:adjustRightInd w:val="0"/>
              <w:spacing w:line="360" w:lineRule="auto"/>
              <w:ind w:firstLine="480" w:firstLineChars="200"/>
              <w:textAlignment w:val="baseline"/>
              <w:rPr>
                <w:rFonts w:ascii="宋体" w:hAnsi="宋体" w:eastAsia="宋体"/>
                <w:sz w:val="24"/>
                <w:szCs w:val="24"/>
              </w:rPr>
            </w:pPr>
            <w:r>
              <w:rPr>
                <w:rFonts w:hint="eastAsia" w:ascii="宋体" w:hAnsi="宋体" w:eastAsia="宋体"/>
                <w:sz w:val="24"/>
                <w:szCs w:val="24"/>
              </w:rPr>
              <w:t>问题五：大南药还有什么规模过亿产品？</w:t>
            </w:r>
          </w:p>
          <w:p>
            <w:pPr>
              <w:adjustRightInd w:val="0"/>
              <w:spacing w:line="360" w:lineRule="auto"/>
              <w:ind w:firstLine="480" w:firstLineChars="200"/>
              <w:textAlignment w:val="baseline"/>
              <w:rPr>
                <w:rFonts w:ascii="宋体" w:hAnsi="宋体" w:eastAsia="宋体"/>
                <w:sz w:val="24"/>
                <w:szCs w:val="24"/>
              </w:rPr>
            </w:pPr>
            <w:r>
              <w:rPr>
                <w:rFonts w:hint="eastAsia" w:ascii="宋体" w:hAnsi="宋体" w:eastAsia="宋体"/>
                <w:sz w:val="24"/>
                <w:szCs w:val="24"/>
              </w:rPr>
              <w:t>回复：公司大南药板块中，化学药除金戈外，还有头孢硫脒系列、注射用头孢呋辛钠、阿咖酚散等，中成药有消渴丸、小柴胡颗粒、华佗再造丸、滋肾育胎丸等。以上产品均为过亿产品。</w:t>
            </w:r>
          </w:p>
          <w:p>
            <w:pPr>
              <w:adjustRightInd w:val="0"/>
              <w:spacing w:line="360" w:lineRule="auto"/>
              <w:ind w:firstLine="480" w:firstLineChars="200"/>
              <w:textAlignment w:val="baseline"/>
              <w:rPr>
                <w:rFonts w:ascii="宋体" w:hAnsi="宋体" w:eastAsia="宋体"/>
                <w:sz w:val="24"/>
                <w:szCs w:val="24"/>
              </w:rPr>
            </w:pPr>
            <w:r>
              <w:rPr>
                <w:rFonts w:hint="eastAsia" w:ascii="宋体" w:hAnsi="宋体" w:eastAsia="宋体"/>
                <w:sz w:val="24"/>
                <w:szCs w:val="24"/>
              </w:rPr>
              <w:t>问题六：大商业板块规划是如何的？公司如何考虑提高该板块的利润率？</w:t>
            </w:r>
          </w:p>
          <w:p>
            <w:pPr>
              <w:adjustRightInd w:val="0"/>
              <w:spacing w:line="360" w:lineRule="auto"/>
              <w:ind w:firstLine="480" w:firstLineChars="200"/>
              <w:textAlignment w:val="baseline"/>
              <w:rPr>
                <w:rFonts w:ascii="宋体" w:hAnsi="宋体" w:eastAsia="宋体"/>
                <w:sz w:val="24"/>
                <w:szCs w:val="24"/>
              </w:rPr>
            </w:pPr>
            <w:r>
              <w:rPr>
                <w:rFonts w:hint="eastAsia" w:ascii="宋体" w:hAnsi="宋体" w:eastAsia="宋体"/>
                <w:sz w:val="24"/>
                <w:szCs w:val="24"/>
              </w:rPr>
              <w:t>回复：大商业板块主要业务在广州医药，目前公司持有该公司的股权比例为90.92%。公司将继续按照原有规划，进一步促进广州医药聚焦主营业务，创新业务模式，深耕销售渠道，充分把握区域优势，巩固其医药流通企业地位，持续推动公司医药流通业务发展。</w:t>
            </w:r>
          </w:p>
          <w:p>
            <w:pPr>
              <w:adjustRightInd w:val="0"/>
              <w:spacing w:line="360" w:lineRule="auto"/>
              <w:ind w:firstLine="480" w:firstLineChars="200"/>
              <w:textAlignment w:val="baseline"/>
              <w:rPr>
                <w:rFonts w:ascii="宋体" w:hAnsi="宋体" w:eastAsia="宋体"/>
                <w:sz w:val="24"/>
                <w:szCs w:val="24"/>
              </w:rPr>
            </w:pPr>
            <w:r>
              <w:rPr>
                <w:rFonts w:hint="eastAsia" w:ascii="宋体" w:hAnsi="宋体" w:eastAsia="宋体"/>
                <w:sz w:val="24"/>
                <w:szCs w:val="24"/>
              </w:rPr>
              <w:t>问题七：上市公司在国企改革方面有什么行动吗？</w:t>
            </w:r>
          </w:p>
          <w:p>
            <w:pPr>
              <w:adjustRightInd w:val="0"/>
              <w:spacing w:line="360" w:lineRule="auto"/>
              <w:ind w:firstLine="480" w:firstLineChars="200"/>
              <w:textAlignment w:val="baseline"/>
              <w:rPr>
                <w:rFonts w:ascii="宋体" w:hAnsi="宋体" w:eastAsia="宋体"/>
                <w:sz w:val="24"/>
                <w:szCs w:val="24"/>
              </w:rPr>
            </w:pPr>
            <w:bookmarkStart w:id="0" w:name="_Hlk98862136"/>
            <w:r>
              <w:rPr>
                <w:rFonts w:hint="eastAsia" w:ascii="宋体" w:hAnsi="宋体" w:eastAsia="宋体"/>
                <w:sz w:val="24"/>
                <w:szCs w:val="24"/>
              </w:rPr>
              <w:t>回复：</w:t>
            </w:r>
            <w:r>
              <w:rPr>
                <w:rFonts w:hint="eastAsia" w:ascii="宋体" w:hAnsi="宋体" w:eastAsia="宋体"/>
                <w:sz w:val="24"/>
                <w:szCs w:val="24"/>
                <w:lang w:eastAsia="zh-Hans"/>
              </w:rPr>
              <w:t>公司积极探索适合公司或下属企业发展的改革方案。自2021年下属子企业广州医药成为公司内部首个试点单位以来，公司在总结成功经验和发展模式的基础上，积极稳妥扩大职业经理人改革试点范围，按照“成熟一个，推进一个”的原则，支持更多符合条件的企业进行改革扩大职业经理人改革试点范围。</w:t>
            </w:r>
            <w:bookmarkEnd w:id="0"/>
          </w:p>
          <w:p>
            <w:pPr>
              <w:adjustRightInd w:val="0"/>
              <w:spacing w:line="360" w:lineRule="auto"/>
              <w:ind w:firstLine="480" w:firstLineChars="200"/>
              <w:textAlignment w:val="baseline"/>
              <w:rPr>
                <w:rFonts w:ascii="宋体" w:hAnsi="宋体" w:eastAsia="宋体"/>
                <w:sz w:val="24"/>
                <w:szCs w:val="24"/>
                <w:lang w:eastAsia="zh-Hans"/>
              </w:rPr>
            </w:pPr>
            <w:r>
              <w:rPr>
                <w:rFonts w:hint="eastAsia" w:ascii="宋体" w:hAnsi="宋体" w:eastAsia="宋体"/>
                <w:sz w:val="24"/>
                <w:szCs w:val="24"/>
                <w:lang w:eastAsia="zh-Hans"/>
              </w:rPr>
              <w:t>问题</w:t>
            </w:r>
            <w:r>
              <w:rPr>
                <w:rFonts w:hint="eastAsia" w:ascii="宋体" w:hAnsi="宋体" w:eastAsia="宋体"/>
                <w:sz w:val="24"/>
                <w:szCs w:val="24"/>
              </w:rPr>
              <w:t>八</w:t>
            </w:r>
            <w:r>
              <w:rPr>
                <w:rFonts w:ascii="宋体" w:hAnsi="宋体" w:eastAsia="宋体"/>
                <w:sz w:val="24"/>
                <w:szCs w:val="24"/>
                <w:lang w:eastAsia="zh-Hans"/>
              </w:rPr>
              <w:t>：</w:t>
            </w:r>
            <w:r>
              <w:rPr>
                <w:rFonts w:hint="eastAsia" w:ascii="宋体" w:hAnsi="宋体" w:eastAsia="宋体"/>
                <w:sz w:val="24"/>
                <w:szCs w:val="24"/>
                <w:lang w:eastAsia="zh-Hans"/>
              </w:rPr>
              <w:t>公司</w:t>
            </w:r>
            <w:r>
              <w:rPr>
                <w:rFonts w:hint="eastAsia" w:ascii="宋体" w:hAnsi="宋体" w:eastAsia="宋体"/>
                <w:sz w:val="24"/>
                <w:szCs w:val="24"/>
              </w:rPr>
              <w:t>的</w:t>
            </w:r>
            <w:r>
              <w:rPr>
                <w:rFonts w:hint="eastAsia" w:ascii="宋体" w:hAnsi="宋体" w:eastAsia="宋体"/>
                <w:sz w:val="24"/>
                <w:szCs w:val="24"/>
                <w:lang w:eastAsia="zh-Hans"/>
              </w:rPr>
              <w:t>分红</w:t>
            </w:r>
            <w:r>
              <w:rPr>
                <w:rFonts w:hint="eastAsia" w:ascii="宋体" w:hAnsi="宋体" w:eastAsia="宋体"/>
                <w:sz w:val="24"/>
                <w:szCs w:val="24"/>
              </w:rPr>
              <w:t>政策是如何的</w:t>
            </w:r>
            <w:r>
              <w:rPr>
                <w:rFonts w:ascii="宋体" w:hAnsi="宋体" w:eastAsia="宋体"/>
                <w:sz w:val="24"/>
                <w:szCs w:val="24"/>
                <w:lang w:eastAsia="zh-Hans"/>
              </w:rPr>
              <w:t>？</w:t>
            </w:r>
          </w:p>
          <w:p>
            <w:pPr>
              <w:adjustRightInd w:val="0"/>
              <w:spacing w:line="360" w:lineRule="auto"/>
              <w:ind w:firstLine="480" w:firstLineChars="200"/>
              <w:textAlignment w:val="baseline"/>
              <w:rPr>
                <w:rFonts w:ascii="宋体" w:hAnsi="宋体" w:eastAsia="宋体"/>
                <w:sz w:val="24"/>
                <w:szCs w:val="24"/>
                <w:lang w:eastAsia="zh-Hans"/>
              </w:rPr>
            </w:pPr>
            <w:r>
              <w:rPr>
                <w:rFonts w:hint="eastAsia" w:ascii="宋体" w:hAnsi="宋体" w:eastAsia="宋体"/>
                <w:sz w:val="24"/>
                <w:szCs w:val="24"/>
                <w:lang w:eastAsia="zh-Hans"/>
              </w:rPr>
              <w:t>回复</w:t>
            </w:r>
            <w:r>
              <w:rPr>
                <w:rFonts w:ascii="宋体" w:hAnsi="宋体" w:eastAsia="宋体"/>
                <w:sz w:val="24"/>
                <w:szCs w:val="24"/>
                <w:lang w:eastAsia="zh-Hans"/>
              </w:rPr>
              <w:t>：公司始终重视对投资者的合理投资回报，制定并发布了未来三年（2021-2023年）股东回报规划，公司章程中也对分红政策进行了明确规定，以保证利润分配政策的连续性和稳定性。因此，若无特殊情况，公司将按计划进行分红，预计现金方式分配的股利总额（包括中期已分配的现金红利）不低于当年实现的归属母公司的净利润的30%；而且最近三年以现金方式累计分配的利润不少于最近三年实现的年均可分配利润的30%。</w:t>
            </w:r>
          </w:p>
          <w:p>
            <w:pPr>
              <w:adjustRightInd w:val="0"/>
              <w:spacing w:line="360" w:lineRule="auto"/>
              <w:ind w:firstLine="480" w:firstLineChars="200"/>
              <w:textAlignment w:val="baseline"/>
              <w:rPr>
                <w:rFonts w:ascii="宋体" w:hAnsi="宋体" w:eastAsia="宋体"/>
                <w:sz w:val="24"/>
                <w:szCs w:val="24"/>
                <w:lang w:eastAsia="zh-Hans"/>
              </w:rPr>
            </w:pPr>
            <w:r>
              <w:rPr>
                <w:rFonts w:hint="eastAsia" w:ascii="宋体" w:hAnsi="宋体" w:eastAsia="宋体"/>
                <w:sz w:val="24"/>
                <w:szCs w:val="24"/>
              </w:rPr>
              <w:t>问题九：</w:t>
            </w:r>
            <w:r>
              <w:rPr>
                <w:rFonts w:hint="eastAsia" w:ascii="宋体" w:hAnsi="宋体" w:eastAsia="宋体"/>
                <w:sz w:val="24"/>
                <w:szCs w:val="24"/>
                <w:lang w:eastAsia="zh-Hans"/>
              </w:rPr>
              <w:t>公司有股权激励的计划吗？</w:t>
            </w:r>
          </w:p>
          <w:p>
            <w:pPr>
              <w:adjustRightInd w:val="0"/>
              <w:spacing w:line="360" w:lineRule="auto"/>
              <w:ind w:firstLine="480" w:firstLineChars="200"/>
              <w:textAlignment w:val="baseline"/>
              <w:rPr>
                <w:rFonts w:ascii="宋体" w:hAnsi="宋体" w:eastAsia="宋体"/>
                <w:sz w:val="24"/>
                <w:szCs w:val="24"/>
              </w:rPr>
            </w:pPr>
            <w:r>
              <w:rPr>
                <w:rFonts w:hint="eastAsia" w:ascii="宋体" w:hAnsi="宋体" w:eastAsia="宋体"/>
                <w:sz w:val="24"/>
                <w:szCs w:val="24"/>
                <w:lang w:eastAsia="zh-Hans"/>
              </w:rPr>
              <w:t>回答：公司目前暂无股权激励计划，如有相关计划公司将按照两地上市规则履行披露义务。</w:t>
            </w:r>
          </w:p>
        </w:tc>
      </w:tr>
    </w:tbl>
    <w:p>
      <w:pPr>
        <w:rPr>
          <w:rFonts w:ascii="宋体" w:hAnsi="宋体" w:eastAsia="宋体"/>
          <w:sz w:val="24"/>
          <w:szCs w:val="24"/>
        </w:rPr>
      </w:pPr>
      <w:r>
        <w:rPr>
          <w:rFonts w:ascii="宋体" w:hAnsi="宋体" w:eastAsia="宋体"/>
          <w:sz w:val="24"/>
          <w:szCs w:val="24"/>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JkN2MwN2FmZmRlMDQ3OGZjYzRlNjdkZjA1MmVmNDgifQ=="/>
  </w:docVars>
  <w:rsids>
    <w:rsidRoot w:val="007137B8"/>
    <w:rsid w:val="00026AD9"/>
    <w:rsid w:val="00032329"/>
    <w:rsid w:val="000423CF"/>
    <w:rsid w:val="00044D1C"/>
    <w:rsid w:val="00061C18"/>
    <w:rsid w:val="0008758C"/>
    <w:rsid w:val="000C455F"/>
    <w:rsid w:val="00150AE8"/>
    <w:rsid w:val="001512EA"/>
    <w:rsid w:val="00181A29"/>
    <w:rsid w:val="00190A5F"/>
    <w:rsid w:val="0019375C"/>
    <w:rsid w:val="001B2FA5"/>
    <w:rsid w:val="001D5B13"/>
    <w:rsid w:val="001D6CF4"/>
    <w:rsid w:val="001E2434"/>
    <w:rsid w:val="001E2B27"/>
    <w:rsid w:val="001E5849"/>
    <w:rsid w:val="001F0D8E"/>
    <w:rsid w:val="002030C7"/>
    <w:rsid w:val="00227682"/>
    <w:rsid w:val="00234F62"/>
    <w:rsid w:val="0023523C"/>
    <w:rsid w:val="00237154"/>
    <w:rsid w:val="0023740A"/>
    <w:rsid w:val="00244BDD"/>
    <w:rsid w:val="002A55F9"/>
    <w:rsid w:val="002D34CA"/>
    <w:rsid w:val="002F071F"/>
    <w:rsid w:val="0031151B"/>
    <w:rsid w:val="00333576"/>
    <w:rsid w:val="00372AEC"/>
    <w:rsid w:val="00372E22"/>
    <w:rsid w:val="00393833"/>
    <w:rsid w:val="003B20EB"/>
    <w:rsid w:val="003D4A24"/>
    <w:rsid w:val="003E2611"/>
    <w:rsid w:val="00416276"/>
    <w:rsid w:val="00417D16"/>
    <w:rsid w:val="00426DE7"/>
    <w:rsid w:val="00430C9F"/>
    <w:rsid w:val="00440515"/>
    <w:rsid w:val="00444319"/>
    <w:rsid w:val="004508A9"/>
    <w:rsid w:val="00454DB9"/>
    <w:rsid w:val="004629A5"/>
    <w:rsid w:val="00464276"/>
    <w:rsid w:val="004830A0"/>
    <w:rsid w:val="004D0DC3"/>
    <w:rsid w:val="004D7C37"/>
    <w:rsid w:val="00535815"/>
    <w:rsid w:val="005666FB"/>
    <w:rsid w:val="0058744F"/>
    <w:rsid w:val="005A0C6A"/>
    <w:rsid w:val="005A6D48"/>
    <w:rsid w:val="005D695F"/>
    <w:rsid w:val="005F2987"/>
    <w:rsid w:val="005F4FCF"/>
    <w:rsid w:val="00624602"/>
    <w:rsid w:val="00631DD3"/>
    <w:rsid w:val="006366B1"/>
    <w:rsid w:val="00641E4D"/>
    <w:rsid w:val="00643621"/>
    <w:rsid w:val="00653716"/>
    <w:rsid w:val="00672B6C"/>
    <w:rsid w:val="00676F1A"/>
    <w:rsid w:val="0068760B"/>
    <w:rsid w:val="00690627"/>
    <w:rsid w:val="00694DCE"/>
    <w:rsid w:val="006A31C5"/>
    <w:rsid w:val="006B399C"/>
    <w:rsid w:val="006C7988"/>
    <w:rsid w:val="006D3077"/>
    <w:rsid w:val="006E36C1"/>
    <w:rsid w:val="006F0129"/>
    <w:rsid w:val="006F78C2"/>
    <w:rsid w:val="007118FE"/>
    <w:rsid w:val="00711D0F"/>
    <w:rsid w:val="00711D80"/>
    <w:rsid w:val="007137B8"/>
    <w:rsid w:val="00716CD9"/>
    <w:rsid w:val="007616A5"/>
    <w:rsid w:val="007636A3"/>
    <w:rsid w:val="007802B8"/>
    <w:rsid w:val="007A2E2D"/>
    <w:rsid w:val="007C124C"/>
    <w:rsid w:val="007E76DC"/>
    <w:rsid w:val="00806304"/>
    <w:rsid w:val="00816522"/>
    <w:rsid w:val="008534FA"/>
    <w:rsid w:val="00861A58"/>
    <w:rsid w:val="008F5BDD"/>
    <w:rsid w:val="00900532"/>
    <w:rsid w:val="0092138B"/>
    <w:rsid w:val="00941BE8"/>
    <w:rsid w:val="00954ADF"/>
    <w:rsid w:val="00965600"/>
    <w:rsid w:val="00981F53"/>
    <w:rsid w:val="009846E6"/>
    <w:rsid w:val="009917D2"/>
    <w:rsid w:val="009A2F93"/>
    <w:rsid w:val="009D1231"/>
    <w:rsid w:val="00A04B95"/>
    <w:rsid w:val="00A27FC2"/>
    <w:rsid w:val="00A42E7E"/>
    <w:rsid w:val="00A838B1"/>
    <w:rsid w:val="00AB16B9"/>
    <w:rsid w:val="00AB2E37"/>
    <w:rsid w:val="00AB78DB"/>
    <w:rsid w:val="00AD1DDC"/>
    <w:rsid w:val="00AE3836"/>
    <w:rsid w:val="00AF4F8E"/>
    <w:rsid w:val="00B10F38"/>
    <w:rsid w:val="00B2542A"/>
    <w:rsid w:val="00B34BCA"/>
    <w:rsid w:val="00B409FC"/>
    <w:rsid w:val="00B4791A"/>
    <w:rsid w:val="00B47DA0"/>
    <w:rsid w:val="00B85BF3"/>
    <w:rsid w:val="00B86058"/>
    <w:rsid w:val="00BA4FAB"/>
    <w:rsid w:val="00BE71DD"/>
    <w:rsid w:val="00BF53F3"/>
    <w:rsid w:val="00BF6490"/>
    <w:rsid w:val="00C17FFD"/>
    <w:rsid w:val="00C30AEE"/>
    <w:rsid w:val="00C419EA"/>
    <w:rsid w:val="00C618C3"/>
    <w:rsid w:val="00C6785D"/>
    <w:rsid w:val="00C67F92"/>
    <w:rsid w:val="00C74C1A"/>
    <w:rsid w:val="00C90242"/>
    <w:rsid w:val="00CC5714"/>
    <w:rsid w:val="00CE6791"/>
    <w:rsid w:val="00CF047B"/>
    <w:rsid w:val="00CF4DDB"/>
    <w:rsid w:val="00D075FA"/>
    <w:rsid w:val="00D15514"/>
    <w:rsid w:val="00D25777"/>
    <w:rsid w:val="00D32B0B"/>
    <w:rsid w:val="00D4320B"/>
    <w:rsid w:val="00DA63E6"/>
    <w:rsid w:val="00DB1D0E"/>
    <w:rsid w:val="00DC5CB4"/>
    <w:rsid w:val="00DE1A21"/>
    <w:rsid w:val="00E10DEB"/>
    <w:rsid w:val="00E265BD"/>
    <w:rsid w:val="00E4048D"/>
    <w:rsid w:val="00E735D9"/>
    <w:rsid w:val="00E863F3"/>
    <w:rsid w:val="00EA7ED8"/>
    <w:rsid w:val="00EC4BF3"/>
    <w:rsid w:val="00F01C36"/>
    <w:rsid w:val="00F06EDA"/>
    <w:rsid w:val="00F22A2A"/>
    <w:rsid w:val="00F269D3"/>
    <w:rsid w:val="00F609E2"/>
    <w:rsid w:val="00FB5649"/>
    <w:rsid w:val="00FC6C8E"/>
    <w:rsid w:val="00FC7316"/>
    <w:rsid w:val="00FE79E5"/>
    <w:rsid w:val="04917185"/>
    <w:rsid w:val="07852DBD"/>
    <w:rsid w:val="07B03875"/>
    <w:rsid w:val="0A2F6341"/>
    <w:rsid w:val="0FE91A0F"/>
    <w:rsid w:val="12170AB5"/>
    <w:rsid w:val="124C4FD5"/>
    <w:rsid w:val="1363595C"/>
    <w:rsid w:val="142D0E0E"/>
    <w:rsid w:val="15507A24"/>
    <w:rsid w:val="16055DDA"/>
    <w:rsid w:val="17E54BD3"/>
    <w:rsid w:val="17F0126D"/>
    <w:rsid w:val="18090EA0"/>
    <w:rsid w:val="19FC104D"/>
    <w:rsid w:val="1AB7210B"/>
    <w:rsid w:val="1C3861F8"/>
    <w:rsid w:val="1CA94A00"/>
    <w:rsid w:val="1F3638AE"/>
    <w:rsid w:val="217D46AD"/>
    <w:rsid w:val="218F236A"/>
    <w:rsid w:val="22121D98"/>
    <w:rsid w:val="25DB0FD9"/>
    <w:rsid w:val="2758774E"/>
    <w:rsid w:val="280D4603"/>
    <w:rsid w:val="2B075C65"/>
    <w:rsid w:val="2C8B5ED0"/>
    <w:rsid w:val="30896480"/>
    <w:rsid w:val="354D54A9"/>
    <w:rsid w:val="37DA313A"/>
    <w:rsid w:val="3A1F4445"/>
    <w:rsid w:val="3DC512D0"/>
    <w:rsid w:val="3FD10385"/>
    <w:rsid w:val="45BE5CA2"/>
    <w:rsid w:val="467CFF17"/>
    <w:rsid w:val="47E47B88"/>
    <w:rsid w:val="48DA5496"/>
    <w:rsid w:val="572C51A7"/>
    <w:rsid w:val="593D2E59"/>
    <w:rsid w:val="5A8D3D2B"/>
    <w:rsid w:val="5E548B43"/>
    <w:rsid w:val="5E780AE1"/>
    <w:rsid w:val="5F8EA272"/>
    <w:rsid w:val="60B92AAF"/>
    <w:rsid w:val="610F1255"/>
    <w:rsid w:val="65420882"/>
    <w:rsid w:val="67A27022"/>
    <w:rsid w:val="6A5777C2"/>
    <w:rsid w:val="724F6669"/>
    <w:rsid w:val="743E1047"/>
    <w:rsid w:val="767E3A20"/>
    <w:rsid w:val="76F3B939"/>
    <w:rsid w:val="77C82386"/>
    <w:rsid w:val="790F2AC2"/>
    <w:rsid w:val="7B926184"/>
    <w:rsid w:val="7C7F7042"/>
    <w:rsid w:val="7D2637C1"/>
    <w:rsid w:val="7FB6280C"/>
    <w:rsid w:val="7FFF0A28"/>
    <w:rsid w:val="7FFF3A7E"/>
    <w:rsid w:val="A33D4B8B"/>
    <w:rsid w:val="BFFA55A4"/>
    <w:rsid w:val="BFFBAC19"/>
    <w:rsid w:val="CFF5705B"/>
    <w:rsid w:val="EB7F9EED"/>
    <w:rsid w:val="EC6FF248"/>
    <w:rsid w:val="EEFF9DCC"/>
    <w:rsid w:val="EF3E74E9"/>
    <w:rsid w:val="F6BEE215"/>
    <w:rsid w:val="F97B3386"/>
    <w:rsid w:val="FFBF2C72"/>
    <w:rsid w:val="FFFFCD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Balloon Text"/>
    <w:basedOn w:val="1"/>
    <w:link w:val="12"/>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22"/>
    <w:rPr>
      <w:b/>
    </w:rPr>
  </w:style>
  <w:style w:type="character" w:customStyle="1" w:styleId="10">
    <w:name w:val="页眉 字符"/>
    <w:basedOn w:val="8"/>
    <w:link w:val="5"/>
    <w:qFormat/>
    <w:uiPriority w:val="99"/>
    <w:rPr>
      <w:sz w:val="18"/>
      <w:szCs w:val="18"/>
    </w:rPr>
  </w:style>
  <w:style w:type="character" w:customStyle="1" w:styleId="11">
    <w:name w:val="页脚 字符"/>
    <w:basedOn w:val="8"/>
    <w:link w:val="4"/>
    <w:qFormat/>
    <w:uiPriority w:val="99"/>
    <w:rPr>
      <w:sz w:val="18"/>
      <w:szCs w:val="18"/>
    </w:rPr>
  </w:style>
  <w:style w:type="character" w:customStyle="1" w:styleId="12">
    <w:name w:val="批注框文本 字符"/>
    <w:basedOn w:val="8"/>
    <w:link w:val="3"/>
    <w:semiHidden/>
    <w:qFormat/>
    <w:uiPriority w:val="99"/>
    <w:rPr>
      <w:sz w:val="18"/>
      <w:szCs w:val="18"/>
    </w:rPr>
  </w:style>
  <w:style w:type="paragraph"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GYBYS</Company>
  <Pages>3</Pages>
  <Words>1830</Words>
  <Characters>1907</Characters>
  <Lines>13</Lines>
  <Paragraphs>3</Paragraphs>
  <TotalTime>69</TotalTime>
  <ScaleCrop>false</ScaleCrop>
  <LinksUpToDate>false</LinksUpToDate>
  <CharactersWithSpaces>1962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2023-05-17T01:36:00Z</dcterms:created>
  <dc:creator>Licy</dc:creator>
  <cp:lastModifiedBy>Reena</cp:lastModifiedBy>
  <cp:lastPrinted>2023-05-15T08:25:00Z</cp:lastPrinted>
  <dcterms:modified xsi:type="dcterms:W3CDTF">2023-05-17T06:23:29Z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9822254C83114DAD93053F5DDA05D2A9_13</vt:lpwstr>
  </property>
</Properties>
</file>