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E3EFC9" w14:textId="3E54FB8B" w:rsidR="00976F7F" w:rsidRPr="002622F3" w:rsidRDefault="00472022" w:rsidP="00476018">
      <w:pPr>
        <w:jc w:val="left"/>
        <w:rPr>
          <w:rFonts w:eastAsiaTheme="minorEastAsia"/>
          <w:b/>
          <w:bCs/>
          <w:iCs/>
          <w:color w:val="000000"/>
          <w:szCs w:val="21"/>
        </w:rPr>
      </w:pPr>
      <w:r w:rsidRPr="002622F3">
        <w:rPr>
          <w:rFonts w:eastAsiaTheme="minorEastAsia"/>
          <w:b/>
          <w:bCs/>
          <w:iCs/>
          <w:color w:val="000000"/>
          <w:szCs w:val="21"/>
        </w:rPr>
        <w:t>证券代码：</w:t>
      </w:r>
      <w:r w:rsidR="002E4CE5" w:rsidRPr="002622F3">
        <w:rPr>
          <w:rFonts w:eastAsiaTheme="minorEastAsia"/>
          <w:b/>
          <w:bCs/>
          <w:iCs/>
          <w:color w:val="000000"/>
          <w:szCs w:val="21"/>
        </w:rPr>
        <w:t>688321</w:t>
      </w:r>
      <w:r w:rsidR="002622F3" w:rsidRPr="002622F3">
        <w:rPr>
          <w:rFonts w:eastAsiaTheme="minorEastAsia"/>
          <w:b/>
          <w:bCs/>
          <w:iCs/>
          <w:color w:val="000000"/>
          <w:szCs w:val="21"/>
        </w:rPr>
        <w:t xml:space="preserve">             </w:t>
      </w:r>
      <w:r w:rsidR="006B453A" w:rsidRPr="002622F3">
        <w:rPr>
          <w:rFonts w:eastAsiaTheme="minorEastAsia"/>
          <w:b/>
          <w:bCs/>
          <w:iCs/>
          <w:color w:val="000000"/>
          <w:szCs w:val="21"/>
        </w:rPr>
        <w:t xml:space="preserve"> </w:t>
      </w:r>
      <w:r w:rsidR="002E4CE5" w:rsidRPr="002622F3">
        <w:rPr>
          <w:rFonts w:eastAsiaTheme="minorEastAsia"/>
          <w:b/>
          <w:bCs/>
          <w:iCs/>
          <w:color w:val="000000"/>
          <w:szCs w:val="21"/>
        </w:rPr>
        <w:t>证券简称：</w:t>
      </w:r>
      <w:proofErr w:type="gramStart"/>
      <w:r w:rsidR="002E4CE5" w:rsidRPr="002622F3">
        <w:rPr>
          <w:rFonts w:eastAsiaTheme="minorEastAsia"/>
          <w:b/>
          <w:bCs/>
          <w:iCs/>
          <w:color w:val="000000"/>
          <w:szCs w:val="21"/>
        </w:rPr>
        <w:t>微芯生物</w:t>
      </w:r>
      <w:proofErr w:type="gramEnd"/>
      <w:r w:rsidR="002622F3" w:rsidRPr="002622F3">
        <w:rPr>
          <w:rFonts w:eastAsiaTheme="minorEastAsia" w:hint="eastAsia"/>
          <w:b/>
          <w:bCs/>
          <w:iCs/>
          <w:color w:val="000000"/>
          <w:szCs w:val="21"/>
        </w:rPr>
        <w:t xml:space="preserve">             </w:t>
      </w:r>
      <w:r w:rsidR="002622F3" w:rsidRPr="002622F3">
        <w:rPr>
          <w:rFonts w:eastAsiaTheme="minorEastAsia" w:hint="eastAsia"/>
          <w:b/>
          <w:bCs/>
          <w:iCs/>
          <w:color w:val="000000"/>
          <w:szCs w:val="21"/>
        </w:rPr>
        <w:t>时间</w:t>
      </w:r>
      <w:r w:rsidR="002622F3" w:rsidRPr="002622F3">
        <w:rPr>
          <w:rFonts w:eastAsiaTheme="minorEastAsia"/>
          <w:b/>
          <w:bCs/>
          <w:iCs/>
          <w:color w:val="000000"/>
          <w:szCs w:val="21"/>
        </w:rPr>
        <w:t>：</w:t>
      </w:r>
      <w:r w:rsidR="002622F3" w:rsidRPr="002622F3">
        <w:rPr>
          <w:rFonts w:eastAsiaTheme="minorEastAsia" w:hint="eastAsia"/>
          <w:b/>
          <w:bCs/>
          <w:iCs/>
          <w:color w:val="000000"/>
          <w:szCs w:val="21"/>
        </w:rPr>
        <w:t>202</w:t>
      </w:r>
      <w:r w:rsidR="00F972C4">
        <w:rPr>
          <w:rFonts w:eastAsiaTheme="minorEastAsia"/>
          <w:b/>
          <w:bCs/>
          <w:iCs/>
          <w:color w:val="000000"/>
          <w:szCs w:val="21"/>
        </w:rPr>
        <w:t>3</w:t>
      </w:r>
      <w:r w:rsidR="002622F3" w:rsidRPr="002622F3">
        <w:rPr>
          <w:rFonts w:eastAsiaTheme="minorEastAsia" w:hint="eastAsia"/>
          <w:b/>
          <w:bCs/>
          <w:iCs/>
          <w:color w:val="000000"/>
          <w:szCs w:val="21"/>
        </w:rPr>
        <w:t>年</w:t>
      </w:r>
      <w:r w:rsidR="00705017">
        <w:rPr>
          <w:rFonts w:eastAsiaTheme="minorEastAsia"/>
          <w:b/>
          <w:bCs/>
          <w:iCs/>
          <w:color w:val="000000"/>
          <w:szCs w:val="21"/>
        </w:rPr>
        <w:t>5</w:t>
      </w:r>
      <w:r w:rsidR="002622F3" w:rsidRPr="002622F3">
        <w:rPr>
          <w:rFonts w:eastAsiaTheme="minorEastAsia" w:hint="eastAsia"/>
          <w:b/>
          <w:bCs/>
          <w:iCs/>
          <w:color w:val="000000"/>
          <w:szCs w:val="21"/>
        </w:rPr>
        <w:t>月</w:t>
      </w:r>
    </w:p>
    <w:p w14:paraId="4772E09D" w14:textId="77777777" w:rsidR="00976F7F" w:rsidRPr="0045497B" w:rsidRDefault="002E4CE5" w:rsidP="00476018">
      <w:pPr>
        <w:spacing w:beforeLines="150" w:before="468" w:afterLines="50" w:after="156" w:line="400" w:lineRule="exact"/>
        <w:jc w:val="center"/>
        <w:rPr>
          <w:rFonts w:eastAsiaTheme="minorEastAsia"/>
          <w:b/>
          <w:bCs/>
          <w:iCs/>
          <w:color w:val="000000"/>
          <w:sz w:val="32"/>
          <w:szCs w:val="32"/>
        </w:rPr>
      </w:pPr>
      <w:r>
        <w:rPr>
          <w:rFonts w:eastAsiaTheme="minorEastAsia"/>
          <w:b/>
          <w:bCs/>
          <w:iCs/>
          <w:color w:val="000000"/>
          <w:sz w:val="32"/>
          <w:szCs w:val="32"/>
        </w:rPr>
        <w:t>深圳微芯生物科技</w:t>
      </w:r>
      <w:r w:rsidR="00472022" w:rsidRPr="0045497B">
        <w:rPr>
          <w:rFonts w:eastAsiaTheme="minorEastAsia"/>
          <w:b/>
          <w:bCs/>
          <w:iCs/>
          <w:color w:val="000000"/>
          <w:sz w:val="32"/>
          <w:szCs w:val="32"/>
        </w:rPr>
        <w:t>股份有限公司</w:t>
      </w:r>
    </w:p>
    <w:p w14:paraId="0429D1E6" w14:textId="53661FAC" w:rsidR="006024BC" w:rsidRDefault="00791315" w:rsidP="006024BC">
      <w:pPr>
        <w:spacing w:beforeLines="50" w:before="156" w:afterLines="150" w:after="468" w:line="400" w:lineRule="exact"/>
        <w:jc w:val="center"/>
        <w:rPr>
          <w:rFonts w:eastAsiaTheme="minorEastAsia"/>
          <w:b/>
          <w:bCs/>
          <w:iCs/>
          <w:color w:val="000000"/>
          <w:sz w:val="32"/>
          <w:szCs w:val="32"/>
        </w:rPr>
      </w:pPr>
      <w:r>
        <w:rPr>
          <w:rFonts w:eastAsiaTheme="minorEastAsia" w:hint="eastAsia"/>
          <w:b/>
          <w:bCs/>
          <w:iCs/>
          <w:color w:val="000000"/>
          <w:sz w:val="32"/>
          <w:szCs w:val="32"/>
        </w:rPr>
        <w:t>投资者</w:t>
      </w:r>
      <w:r>
        <w:rPr>
          <w:rFonts w:eastAsiaTheme="minorEastAsia"/>
          <w:b/>
          <w:bCs/>
          <w:iCs/>
          <w:color w:val="000000"/>
          <w:sz w:val="32"/>
          <w:szCs w:val="32"/>
        </w:rPr>
        <w:t>关系活动</w:t>
      </w:r>
      <w:r w:rsidR="002622F3">
        <w:rPr>
          <w:rFonts w:eastAsiaTheme="minorEastAsia" w:hint="eastAsia"/>
          <w:b/>
          <w:bCs/>
          <w:iCs/>
          <w:color w:val="000000"/>
          <w:sz w:val="32"/>
          <w:szCs w:val="32"/>
        </w:rPr>
        <w:t>记录表</w:t>
      </w:r>
    </w:p>
    <w:tbl>
      <w:tblPr>
        <w:tblW w:w="8222" w:type="dxa"/>
        <w:tblInd w:w="-5" w:type="dxa"/>
        <w:tblLook w:val="04A0" w:firstRow="1" w:lastRow="0" w:firstColumn="1" w:lastColumn="0" w:noHBand="0" w:noVBand="1"/>
      </w:tblPr>
      <w:tblGrid>
        <w:gridCol w:w="1560"/>
        <w:gridCol w:w="6662"/>
      </w:tblGrid>
      <w:tr w:rsidR="00FB34DE" w:rsidRPr="006024BC" w14:paraId="7B0C91B2" w14:textId="77777777" w:rsidTr="00EF4730">
        <w:trPr>
          <w:trHeight w:val="507"/>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CCB60" w14:textId="77777777" w:rsidR="004F4886" w:rsidRDefault="006024BC" w:rsidP="00D54A7C">
            <w:pPr>
              <w:widowControl/>
              <w:jc w:val="center"/>
              <w:rPr>
                <w:rFonts w:ascii="宋体" w:hAnsi="宋体" w:cs="宋体"/>
                <w:b/>
                <w:bCs/>
                <w:color w:val="000000"/>
                <w:kern w:val="0"/>
                <w:sz w:val="22"/>
                <w:szCs w:val="22"/>
              </w:rPr>
            </w:pPr>
            <w:r w:rsidRPr="006024BC">
              <w:rPr>
                <w:rFonts w:ascii="宋体" w:hAnsi="宋体" w:cs="宋体" w:hint="eastAsia"/>
                <w:b/>
                <w:bCs/>
                <w:color w:val="000000"/>
                <w:kern w:val="0"/>
                <w:sz w:val="22"/>
                <w:szCs w:val="22"/>
              </w:rPr>
              <w:t>投资者关系</w:t>
            </w:r>
          </w:p>
          <w:p w14:paraId="5CCC95E1" w14:textId="5612FFC2" w:rsidR="006024BC" w:rsidRPr="006024BC" w:rsidRDefault="006024BC" w:rsidP="00D54A7C">
            <w:pPr>
              <w:widowControl/>
              <w:jc w:val="center"/>
              <w:rPr>
                <w:rFonts w:ascii="宋体" w:hAnsi="宋体" w:cs="宋体"/>
                <w:b/>
                <w:bCs/>
                <w:color w:val="000000"/>
                <w:kern w:val="0"/>
                <w:sz w:val="22"/>
                <w:szCs w:val="22"/>
              </w:rPr>
            </w:pPr>
            <w:r w:rsidRPr="006024BC">
              <w:rPr>
                <w:rFonts w:ascii="宋体" w:hAnsi="宋体" w:cs="宋体" w:hint="eastAsia"/>
                <w:b/>
                <w:bCs/>
                <w:color w:val="000000"/>
                <w:kern w:val="0"/>
                <w:sz w:val="22"/>
                <w:szCs w:val="22"/>
              </w:rPr>
              <w:t>活动类别</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14:paraId="7DCD1D02" w14:textId="05CDD6ED" w:rsidR="00596179" w:rsidRPr="00596179" w:rsidRDefault="00596179" w:rsidP="00596179">
            <w:pPr>
              <w:widowControl/>
              <w:jc w:val="left"/>
              <w:rPr>
                <w:rFonts w:ascii="宋体" w:hAnsi="宋体" w:cs="宋体"/>
                <w:color w:val="000000"/>
                <w:kern w:val="0"/>
                <w:sz w:val="22"/>
                <w:szCs w:val="22"/>
              </w:rPr>
            </w:pPr>
            <w:r w:rsidRPr="00596179">
              <w:rPr>
                <w:rFonts w:ascii="宋体" w:hAnsi="宋体" w:cs="宋体" w:hint="eastAsia"/>
                <w:color w:val="000000"/>
                <w:kern w:val="0"/>
                <w:sz w:val="22"/>
                <w:szCs w:val="22"/>
              </w:rPr>
              <w:t xml:space="preserve">■特定对象调研 </w:t>
            </w:r>
            <w:r>
              <w:rPr>
                <w:rFonts w:ascii="宋体" w:hAnsi="宋体" w:cs="宋体"/>
                <w:color w:val="000000"/>
                <w:kern w:val="0"/>
                <w:sz w:val="22"/>
                <w:szCs w:val="22"/>
              </w:rPr>
              <w:t xml:space="preserve">        </w:t>
            </w:r>
            <w:r w:rsidRPr="00596179">
              <w:rPr>
                <w:rFonts w:ascii="宋体" w:hAnsi="宋体" w:cs="宋体" w:hint="eastAsia"/>
                <w:color w:val="000000"/>
                <w:kern w:val="0"/>
                <w:sz w:val="22"/>
                <w:szCs w:val="22"/>
              </w:rPr>
              <w:t xml:space="preserve">□分析师会议 </w:t>
            </w:r>
          </w:p>
          <w:p w14:paraId="40DEDAB9" w14:textId="156FA712" w:rsidR="00596179" w:rsidRPr="00596179" w:rsidRDefault="00596179" w:rsidP="00596179">
            <w:pPr>
              <w:widowControl/>
              <w:jc w:val="left"/>
              <w:rPr>
                <w:rFonts w:ascii="宋体" w:hAnsi="宋体" w:cs="宋体"/>
                <w:color w:val="000000"/>
                <w:kern w:val="0"/>
                <w:sz w:val="22"/>
                <w:szCs w:val="22"/>
              </w:rPr>
            </w:pPr>
            <w:r w:rsidRPr="00596179">
              <w:rPr>
                <w:rFonts w:ascii="宋体" w:hAnsi="宋体" w:cs="宋体" w:hint="eastAsia"/>
                <w:color w:val="000000"/>
                <w:kern w:val="0"/>
                <w:sz w:val="22"/>
                <w:szCs w:val="22"/>
              </w:rPr>
              <w:t>□媒体采访</w:t>
            </w:r>
            <w:r>
              <w:rPr>
                <w:rFonts w:ascii="宋体" w:hAnsi="宋体" w:cs="宋体" w:hint="eastAsia"/>
                <w:color w:val="000000"/>
                <w:kern w:val="0"/>
                <w:sz w:val="22"/>
                <w:szCs w:val="22"/>
              </w:rPr>
              <w:t xml:space="preserve"> </w:t>
            </w:r>
            <w:r>
              <w:rPr>
                <w:rFonts w:ascii="宋体" w:hAnsi="宋体" w:cs="宋体"/>
                <w:color w:val="000000"/>
                <w:kern w:val="0"/>
                <w:sz w:val="22"/>
                <w:szCs w:val="22"/>
              </w:rPr>
              <w:t xml:space="preserve">           </w:t>
            </w:r>
            <w:r w:rsidRPr="00596179">
              <w:rPr>
                <w:rFonts w:ascii="宋体" w:hAnsi="宋体" w:cs="宋体" w:hint="eastAsia"/>
                <w:color w:val="000000"/>
                <w:kern w:val="0"/>
                <w:sz w:val="22"/>
                <w:szCs w:val="22"/>
              </w:rPr>
              <w:t xml:space="preserve"> □业绩说明会 </w:t>
            </w:r>
          </w:p>
          <w:p w14:paraId="4079D4EE" w14:textId="78733DF4" w:rsidR="00596179" w:rsidRPr="00596179" w:rsidRDefault="00596179" w:rsidP="00596179">
            <w:pPr>
              <w:widowControl/>
              <w:jc w:val="left"/>
              <w:rPr>
                <w:rFonts w:ascii="宋体" w:hAnsi="宋体" w:cs="宋体"/>
                <w:color w:val="000000"/>
                <w:kern w:val="0"/>
                <w:sz w:val="22"/>
                <w:szCs w:val="22"/>
              </w:rPr>
            </w:pPr>
            <w:r w:rsidRPr="00596179">
              <w:rPr>
                <w:rFonts w:ascii="宋体" w:hAnsi="宋体" w:cs="宋体" w:hint="eastAsia"/>
                <w:color w:val="000000"/>
                <w:kern w:val="0"/>
                <w:sz w:val="22"/>
                <w:szCs w:val="22"/>
              </w:rPr>
              <w:t>□新闻发布会</w:t>
            </w:r>
            <w:r>
              <w:rPr>
                <w:rFonts w:ascii="宋体" w:hAnsi="宋体" w:cs="宋体" w:hint="eastAsia"/>
                <w:color w:val="000000"/>
                <w:kern w:val="0"/>
                <w:sz w:val="22"/>
                <w:szCs w:val="22"/>
              </w:rPr>
              <w:t xml:space="preserve"> </w:t>
            </w:r>
            <w:r>
              <w:rPr>
                <w:rFonts w:ascii="宋体" w:hAnsi="宋体" w:cs="宋体"/>
                <w:color w:val="000000"/>
                <w:kern w:val="0"/>
                <w:sz w:val="22"/>
                <w:szCs w:val="22"/>
              </w:rPr>
              <w:t xml:space="preserve">          </w:t>
            </w:r>
            <w:r w:rsidR="009C6065" w:rsidRPr="00596179">
              <w:rPr>
                <w:rFonts w:ascii="宋体" w:hAnsi="宋体" w:cs="宋体" w:hint="eastAsia"/>
                <w:color w:val="000000"/>
                <w:kern w:val="0"/>
                <w:sz w:val="22"/>
                <w:szCs w:val="22"/>
              </w:rPr>
              <w:t>■</w:t>
            </w:r>
            <w:r w:rsidRPr="00596179">
              <w:rPr>
                <w:rFonts w:ascii="宋体" w:hAnsi="宋体" w:cs="宋体" w:hint="eastAsia"/>
                <w:color w:val="000000"/>
                <w:kern w:val="0"/>
                <w:sz w:val="22"/>
                <w:szCs w:val="22"/>
              </w:rPr>
              <w:t xml:space="preserve">路演活动 </w:t>
            </w:r>
          </w:p>
          <w:p w14:paraId="2F9ED2DF" w14:textId="7F94167D" w:rsidR="006024BC" w:rsidRPr="006024BC" w:rsidRDefault="009C6065" w:rsidP="00596179">
            <w:pPr>
              <w:widowControl/>
              <w:jc w:val="left"/>
              <w:rPr>
                <w:rFonts w:ascii="宋体" w:hAnsi="宋体" w:cs="宋体"/>
                <w:color w:val="000000"/>
                <w:kern w:val="0"/>
                <w:sz w:val="22"/>
                <w:szCs w:val="22"/>
              </w:rPr>
            </w:pPr>
            <w:r w:rsidRPr="00596179">
              <w:rPr>
                <w:rFonts w:ascii="宋体" w:hAnsi="宋体" w:cs="宋体" w:hint="eastAsia"/>
                <w:color w:val="000000"/>
                <w:kern w:val="0"/>
                <w:sz w:val="22"/>
                <w:szCs w:val="22"/>
              </w:rPr>
              <w:t>■</w:t>
            </w:r>
            <w:r w:rsidR="00596179" w:rsidRPr="00596179">
              <w:rPr>
                <w:rFonts w:ascii="宋体" w:hAnsi="宋体" w:cs="宋体" w:hint="eastAsia"/>
                <w:color w:val="000000"/>
                <w:kern w:val="0"/>
                <w:sz w:val="22"/>
                <w:szCs w:val="22"/>
              </w:rPr>
              <w:t xml:space="preserve">现场参观 </w:t>
            </w:r>
            <w:r w:rsidR="00596179">
              <w:rPr>
                <w:rFonts w:ascii="宋体" w:hAnsi="宋体" w:cs="宋体"/>
                <w:color w:val="000000"/>
                <w:kern w:val="0"/>
                <w:sz w:val="22"/>
                <w:szCs w:val="22"/>
              </w:rPr>
              <w:t xml:space="preserve">            </w:t>
            </w:r>
            <w:r w:rsidR="00754A88" w:rsidRPr="00596179">
              <w:rPr>
                <w:rFonts w:ascii="宋体" w:hAnsi="宋体" w:cs="宋体" w:hint="eastAsia"/>
                <w:color w:val="000000"/>
                <w:kern w:val="0"/>
                <w:sz w:val="22"/>
                <w:szCs w:val="22"/>
              </w:rPr>
              <w:t>■</w:t>
            </w:r>
            <w:r w:rsidR="00596179" w:rsidRPr="00596179">
              <w:rPr>
                <w:rFonts w:ascii="宋体" w:hAnsi="宋体" w:cs="宋体" w:hint="eastAsia"/>
                <w:color w:val="000000"/>
                <w:kern w:val="0"/>
                <w:sz w:val="22"/>
                <w:szCs w:val="22"/>
              </w:rPr>
              <w:t>其他</w:t>
            </w:r>
            <w:r w:rsidR="00596179">
              <w:rPr>
                <w:rFonts w:ascii="宋体" w:hAnsi="宋体" w:cs="宋体" w:hint="eastAsia"/>
                <w:color w:val="000000"/>
                <w:kern w:val="0"/>
                <w:sz w:val="22"/>
                <w:szCs w:val="22"/>
              </w:rPr>
              <w:t>线上会议</w:t>
            </w:r>
          </w:p>
        </w:tc>
      </w:tr>
      <w:tr w:rsidR="004F4886" w:rsidRPr="006024BC" w14:paraId="3243FB03" w14:textId="77777777" w:rsidTr="00EF4730">
        <w:trPr>
          <w:trHeight w:val="253"/>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C3E4DF4" w14:textId="77777777" w:rsidR="004F4886" w:rsidRPr="006024BC" w:rsidRDefault="004F4886" w:rsidP="00D54A7C">
            <w:pPr>
              <w:widowControl/>
              <w:jc w:val="center"/>
              <w:rPr>
                <w:rFonts w:ascii="宋体" w:hAnsi="宋体" w:cs="宋体"/>
                <w:b/>
                <w:bCs/>
                <w:color w:val="000000"/>
                <w:kern w:val="0"/>
                <w:sz w:val="22"/>
                <w:szCs w:val="22"/>
              </w:rPr>
            </w:pPr>
            <w:r w:rsidRPr="006024BC">
              <w:rPr>
                <w:rFonts w:ascii="宋体" w:hAnsi="宋体" w:cs="宋体" w:hint="eastAsia"/>
                <w:b/>
                <w:bCs/>
                <w:color w:val="000000"/>
                <w:kern w:val="0"/>
                <w:sz w:val="22"/>
                <w:szCs w:val="22"/>
              </w:rPr>
              <w:t>时间</w:t>
            </w:r>
          </w:p>
        </w:tc>
        <w:tc>
          <w:tcPr>
            <w:tcW w:w="6662" w:type="dxa"/>
            <w:tcBorders>
              <w:top w:val="nil"/>
              <w:left w:val="nil"/>
              <w:bottom w:val="single" w:sz="4" w:space="0" w:color="auto"/>
              <w:right w:val="single" w:sz="4" w:space="0" w:color="auto"/>
            </w:tcBorders>
            <w:shd w:val="clear" w:color="auto" w:fill="auto"/>
            <w:noWrap/>
            <w:vAlign w:val="center"/>
            <w:hideMark/>
          </w:tcPr>
          <w:p w14:paraId="6F2FABD3" w14:textId="0ECBE259" w:rsidR="009C6065" w:rsidRDefault="009C6065" w:rsidP="00F972C4">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r>
              <w:rPr>
                <w:rFonts w:ascii="宋体" w:hAnsi="宋体" w:cs="宋体"/>
                <w:color w:val="000000"/>
                <w:kern w:val="0"/>
                <w:sz w:val="22"/>
                <w:szCs w:val="22"/>
              </w:rPr>
              <w:t>023年</w:t>
            </w:r>
            <w:r>
              <w:rPr>
                <w:rFonts w:ascii="宋体" w:hAnsi="宋体" w:cs="宋体" w:hint="eastAsia"/>
                <w:color w:val="000000"/>
                <w:kern w:val="0"/>
                <w:sz w:val="22"/>
                <w:szCs w:val="22"/>
              </w:rPr>
              <w:t>5月</w:t>
            </w:r>
            <w:r w:rsidR="00F20106">
              <w:rPr>
                <w:rFonts w:ascii="宋体" w:hAnsi="宋体" w:cs="宋体"/>
                <w:color w:val="000000"/>
                <w:kern w:val="0"/>
                <w:sz w:val="22"/>
                <w:szCs w:val="22"/>
              </w:rPr>
              <w:t>11</w:t>
            </w:r>
            <w:bookmarkStart w:id="0" w:name="_GoBack"/>
            <w:bookmarkEnd w:id="0"/>
            <w:r>
              <w:rPr>
                <w:rFonts w:ascii="宋体" w:hAnsi="宋体" w:cs="宋体"/>
                <w:color w:val="000000"/>
                <w:kern w:val="0"/>
                <w:sz w:val="22"/>
                <w:szCs w:val="22"/>
              </w:rPr>
              <w:t>日上午</w:t>
            </w:r>
            <w:r>
              <w:rPr>
                <w:rFonts w:ascii="宋体" w:hAnsi="宋体" w:cs="宋体" w:hint="eastAsia"/>
                <w:color w:val="000000"/>
                <w:kern w:val="0"/>
                <w:sz w:val="22"/>
                <w:szCs w:val="22"/>
              </w:rPr>
              <w:t>9：0</w:t>
            </w:r>
            <w:r>
              <w:rPr>
                <w:rFonts w:ascii="宋体" w:hAnsi="宋体" w:cs="宋体"/>
                <w:color w:val="000000"/>
                <w:kern w:val="0"/>
                <w:sz w:val="22"/>
                <w:szCs w:val="22"/>
              </w:rPr>
              <w:t>0-12：</w:t>
            </w:r>
            <w:r>
              <w:rPr>
                <w:rFonts w:ascii="宋体" w:hAnsi="宋体" w:cs="宋体" w:hint="eastAsia"/>
                <w:color w:val="000000"/>
                <w:kern w:val="0"/>
                <w:sz w:val="22"/>
                <w:szCs w:val="22"/>
              </w:rPr>
              <w:t>0</w:t>
            </w:r>
            <w:r>
              <w:rPr>
                <w:rFonts w:ascii="宋体" w:hAnsi="宋体" w:cs="宋体"/>
                <w:color w:val="000000"/>
                <w:kern w:val="0"/>
                <w:sz w:val="22"/>
                <w:szCs w:val="22"/>
              </w:rPr>
              <w:t>0</w:t>
            </w:r>
          </w:p>
          <w:p w14:paraId="76EE2169" w14:textId="2768C7CA" w:rsidR="004F4886" w:rsidRDefault="004F4886" w:rsidP="00F972C4">
            <w:pPr>
              <w:widowControl/>
              <w:jc w:val="center"/>
              <w:rPr>
                <w:rFonts w:ascii="宋体" w:hAnsi="宋体" w:cs="宋体"/>
                <w:color w:val="000000"/>
                <w:kern w:val="0"/>
                <w:sz w:val="22"/>
                <w:szCs w:val="22"/>
              </w:rPr>
            </w:pPr>
            <w:r w:rsidRPr="006024BC">
              <w:rPr>
                <w:rFonts w:ascii="宋体" w:hAnsi="宋体" w:cs="宋体" w:hint="eastAsia"/>
                <w:color w:val="000000"/>
                <w:kern w:val="0"/>
                <w:sz w:val="22"/>
                <w:szCs w:val="22"/>
              </w:rPr>
              <w:t>202</w:t>
            </w:r>
            <w:r w:rsidR="00F972C4">
              <w:rPr>
                <w:rFonts w:ascii="宋体" w:hAnsi="宋体" w:cs="宋体"/>
                <w:color w:val="000000"/>
                <w:kern w:val="0"/>
                <w:sz w:val="22"/>
                <w:szCs w:val="22"/>
              </w:rPr>
              <w:t>3</w:t>
            </w:r>
            <w:r w:rsidRPr="006024BC">
              <w:rPr>
                <w:rFonts w:ascii="宋体" w:hAnsi="宋体" w:cs="宋体" w:hint="eastAsia"/>
                <w:color w:val="000000"/>
                <w:kern w:val="0"/>
                <w:sz w:val="22"/>
                <w:szCs w:val="22"/>
              </w:rPr>
              <w:t>年</w:t>
            </w:r>
            <w:r w:rsidR="00705017">
              <w:rPr>
                <w:rFonts w:ascii="宋体" w:hAnsi="宋体" w:cs="宋体"/>
                <w:color w:val="000000"/>
                <w:kern w:val="0"/>
                <w:sz w:val="22"/>
                <w:szCs w:val="22"/>
              </w:rPr>
              <w:t>5</w:t>
            </w:r>
            <w:r w:rsidRPr="006024BC">
              <w:rPr>
                <w:rFonts w:ascii="宋体" w:hAnsi="宋体" w:cs="宋体" w:hint="eastAsia"/>
                <w:color w:val="000000"/>
                <w:kern w:val="0"/>
                <w:sz w:val="22"/>
                <w:szCs w:val="22"/>
              </w:rPr>
              <w:t>月</w:t>
            </w:r>
            <w:r w:rsidR="00705017">
              <w:rPr>
                <w:rFonts w:ascii="宋体" w:hAnsi="宋体" w:cs="宋体"/>
                <w:color w:val="000000"/>
                <w:kern w:val="0"/>
                <w:sz w:val="22"/>
                <w:szCs w:val="22"/>
              </w:rPr>
              <w:t>19</w:t>
            </w:r>
            <w:r w:rsidRPr="006024BC">
              <w:rPr>
                <w:rFonts w:ascii="宋体" w:hAnsi="宋体" w:cs="宋体" w:hint="eastAsia"/>
                <w:color w:val="000000"/>
                <w:kern w:val="0"/>
                <w:sz w:val="22"/>
                <w:szCs w:val="22"/>
              </w:rPr>
              <w:t>日</w:t>
            </w:r>
            <w:r w:rsidR="00A60437">
              <w:rPr>
                <w:rFonts w:ascii="宋体" w:hAnsi="宋体" w:cs="宋体" w:hint="eastAsia"/>
                <w:color w:val="000000"/>
                <w:kern w:val="0"/>
                <w:sz w:val="22"/>
                <w:szCs w:val="22"/>
              </w:rPr>
              <w:t>上</w:t>
            </w:r>
            <w:r w:rsidR="00F972C4">
              <w:rPr>
                <w:rFonts w:ascii="宋体" w:hAnsi="宋体" w:cs="宋体" w:hint="eastAsia"/>
                <w:color w:val="000000"/>
                <w:kern w:val="0"/>
                <w:sz w:val="22"/>
                <w:szCs w:val="22"/>
              </w:rPr>
              <w:t>午</w:t>
            </w:r>
            <w:r w:rsidRPr="006024BC">
              <w:rPr>
                <w:rFonts w:ascii="宋体" w:hAnsi="宋体" w:cs="宋体" w:hint="eastAsia"/>
                <w:color w:val="000000"/>
                <w:kern w:val="0"/>
                <w:sz w:val="22"/>
                <w:szCs w:val="22"/>
              </w:rPr>
              <w:t xml:space="preserve"> </w:t>
            </w:r>
            <w:r w:rsidR="00754A88">
              <w:rPr>
                <w:rFonts w:ascii="宋体" w:hAnsi="宋体" w:cs="宋体"/>
                <w:color w:val="000000"/>
                <w:kern w:val="0"/>
                <w:sz w:val="22"/>
                <w:szCs w:val="22"/>
              </w:rPr>
              <w:t>10</w:t>
            </w:r>
            <w:r w:rsidRPr="006024BC">
              <w:rPr>
                <w:rFonts w:ascii="宋体" w:hAnsi="宋体" w:cs="宋体" w:hint="eastAsia"/>
                <w:color w:val="000000"/>
                <w:kern w:val="0"/>
                <w:sz w:val="22"/>
                <w:szCs w:val="22"/>
              </w:rPr>
              <w:t>:00-</w:t>
            </w:r>
            <w:r>
              <w:rPr>
                <w:rFonts w:ascii="宋体" w:hAnsi="宋体" w:cs="宋体"/>
                <w:color w:val="000000"/>
                <w:kern w:val="0"/>
                <w:sz w:val="22"/>
                <w:szCs w:val="22"/>
              </w:rPr>
              <w:t>1</w:t>
            </w:r>
            <w:r w:rsidR="00754A88">
              <w:rPr>
                <w:rFonts w:ascii="宋体" w:hAnsi="宋体" w:cs="宋体"/>
                <w:color w:val="000000"/>
                <w:kern w:val="0"/>
                <w:sz w:val="22"/>
                <w:szCs w:val="22"/>
              </w:rPr>
              <w:t>1</w:t>
            </w:r>
            <w:r w:rsidRPr="006024BC">
              <w:rPr>
                <w:rFonts w:ascii="宋体" w:hAnsi="宋体" w:cs="宋体" w:hint="eastAsia"/>
                <w:color w:val="000000"/>
                <w:kern w:val="0"/>
                <w:sz w:val="22"/>
                <w:szCs w:val="22"/>
              </w:rPr>
              <w:t>:</w:t>
            </w:r>
            <w:r w:rsidR="00A60437">
              <w:rPr>
                <w:rFonts w:ascii="宋体" w:hAnsi="宋体" w:cs="宋体"/>
                <w:color w:val="000000"/>
                <w:kern w:val="0"/>
                <w:sz w:val="22"/>
                <w:szCs w:val="22"/>
              </w:rPr>
              <w:t>0</w:t>
            </w:r>
            <w:r w:rsidRPr="006024BC">
              <w:rPr>
                <w:rFonts w:ascii="宋体" w:hAnsi="宋体" w:cs="宋体" w:hint="eastAsia"/>
                <w:color w:val="000000"/>
                <w:kern w:val="0"/>
                <w:sz w:val="22"/>
                <w:szCs w:val="22"/>
              </w:rPr>
              <w:t>0</w:t>
            </w:r>
          </w:p>
          <w:p w14:paraId="55BB1DD5" w14:textId="6AA6E42E" w:rsidR="00754A88" w:rsidRDefault="00754A88" w:rsidP="00754A88">
            <w:pPr>
              <w:widowControl/>
              <w:jc w:val="center"/>
              <w:rPr>
                <w:rFonts w:ascii="宋体" w:hAnsi="宋体" w:cs="宋体"/>
                <w:color w:val="000000"/>
                <w:kern w:val="0"/>
                <w:sz w:val="22"/>
                <w:szCs w:val="22"/>
              </w:rPr>
            </w:pPr>
            <w:r w:rsidRPr="006024BC">
              <w:rPr>
                <w:rFonts w:ascii="宋体" w:hAnsi="宋体" w:cs="宋体" w:hint="eastAsia"/>
                <w:color w:val="000000"/>
                <w:kern w:val="0"/>
                <w:sz w:val="22"/>
                <w:szCs w:val="22"/>
              </w:rPr>
              <w:t>202</w:t>
            </w:r>
            <w:r>
              <w:rPr>
                <w:rFonts w:ascii="宋体" w:hAnsi="宋体" w:cs="宋体"/>
                <w:color w:val="000000"/>
                <w:kern w:val="0"/>
                <w:sz w:val="22"/>
                <w:szCs w:val="22"/>
              </w:rPr>
              <w:t>3</w:t>
            </w:r>
            <w:r w:rsidRPr="006024BC">
              <w:rPr>
                <w:rFonts w:ascii="宋体" w:hAnsi="宋体" w:cs="宋体" w:hint="eastAsia"/>
                <w:color w:val="000000"/>
                <w:kern w:val="0"/>
                <w:sz w:val="22"/>
                <w:szCs w:val="22"/>
              </w:rPr>
              <w:t>年</w:t>
            </w:r>
            <w:r w:rsidR="00705017">
              <w:rPr>
                <w:rFonts w:ascii="宋体" w:hAnsi="宋体" w:cs="宋体"/>
                <w:color w:val="000000"/>
                <w:kern w:val="0"/>
                <w:sz w:val="22"/>
                <w:szCs w:val="22"/>
              </w:rPr>
              <w:t>5</w:t>
            </w:r>
            <w:r w:rsidRPr="006024BC">
              <w:rPr>
                <w:rFonts w:ascii="宋体" w:hAnsi="宋体" w:cs="宋体" w:hint="eastAsia"/>
                <w:color w:val="000000"/>
                <w:kern w:val="0"/>
                <w:sz w:val="22"/>
                <w:szCs w:val="22"/>
              </w:rPr>
              <w:t>月</w:t>
            </w:r>
            <w:r w:rsidR="00705017">
              <w:rPr>
                <w:rFonts w:ascii="宋体" w:hAnsi="宋体" w:cs="宋体"/>
                <w:color w:val="000000"/>
                <w:kern w:val="0"/>
                <w:sz w:val="22"/>
                <w:szCs w:val="22"/>
              </w:rPr>
              <w:t>19</w:t>
            </w:r>
            <w:r w:rsidRPr="006024BC">
              <w:rPr>
                <w:rFonts w:ascii="宋体" w:hAnsi="宋体" w:cs="宋体" w:hint="eastAsia"/>
                <w:color w:val="000000"/>
                <w:kern w:val="0"/>
                <w:sz w:val="22"/>
                <w:szCs w:val="22"/>
              </w:rPr>
              <w:t>日</w:t>
            </w:r>
            <w:r>
              <w:rPr>
                <w:rFonts w:ascii="宋体" w:hAnsi="宋体" w:cs="宋体" w:hint="eastAsia"/>
                <w:color w:val="000000"/>
                <w:kern w:val="0"/>
                <w:sz w:val="22"/>
                <w:szCs w:val="22"/>
              </w:rPr>
              <w:t>下午</w:t>
            </w:r>
            <w:r w:rsidRPr="006024BC">
              <w:rPr>
                <w:rFonts w:ascii="宋体" w:hAnsi="宋体" w:cs="宋体" w:hint="eastAsia"/>
                <w:color w:val="000000"/>
                <w:kern w:val="0"/>
                <w:sz w:val="22"/>
                <w:szCs w:val="22"/>
              </w:rPr>
              <w:t xml:space="preserve"> </w:t>
            </w:r>
            <w:r w:rsidR="00705017">
              <w:rPr>
                <w:rFonts w:ascii="宋体" w:hAnsi="宋体" w:cs="宋体"/>
                <w:color w:val="000000"/>
                <w:kern w:val="0"/>
                <w:sz w:val="22"/>
                <w:szCs w:val="22"/>
              </w:rPr>
              <w:t>15</w:t>
            </w:r>
            <w:r w:rsidRPr="006024BC">
              <w:rPr>
                <w:rFonts w:ascii="宋体" w:hAnsi="宋体" w:cs="宋体" w:hint="eastAsia"/>
                <w:color w:val="000000"/>
                <w:kern w:val="0"/>
                <w:sz w:val="22"/>
                <w:szCs w:val="22"/>
              </w:rPr>
              <w:t>:</w:t>
            </w:r>
            <w:r w:rsidR="00705017">
              <w:rPr>
                <w:rFonts w:ascii="宋体" w:hAnsi="宋体" w:cs="宋体"/>
                <w:color w:val="000000"/>
                <w:kern w:val="0"/>
                <w:sz w:val="22"/>
                <w:szCs w:val="22"/>
              </w:rPr>
              <w:t>0</w:t>
            </w:r>
            <w:r w:rsidRPr="006024BC">
              <w:rPr>
                <w:rFonts w:ascii="宋体" w:hAnsi="宋体" w:cs="宋体" w:hint="eastAsia"/>
                <w:color w:val="000000"/>
                <w:kern w:val="0"/>
                <w:sz w:val="22"/>
                <w:szCs w:val="22"/>
              </w:rPr>
              <w:t>0-</w:t>
            </w:r>
            <w:r w:rsidR="00705017">
              <w:rPr>
                <w:rFonts w:ascii="宋体" w:hAnsi="宋体" w:cs="宋体"/>
                <w:color w:val="000000"/>
                <w:kern w:val="0"/>
                <w:sz w:val="22"/>
                <w:szCs w:val="22"/>
              </w:rPr>
              <w:t>16</w:t>
            </w:r>
            <w:r w:rsidRPr="006024BC">
              <w:rPr>
                <w:rFonts w:ascii="宋体" w:hAnsi="宋体" w:cs="宋体" w:hint="eastAsia"/>
                <w:color w:val="000000"/>
                <w:kern w:val="0"/>
                <w:sz w:val="22"/>
                <w:szCs w:val="22"/>
              </w:rPr>
              <w:t>:</w:t>
            </w:r>
            <w:r w:rsidR="00705017">
              <w:rPr>
                <w:rFonts w:ascii="宋体" w:hAnsi="宋体" w:cs="宋体"/>
                <w:color w:val="000000"/>
                <w:kern w:val="0"/>
                <w:sz w:val="22"/>
                <w:szCs w:val="22"/>
              </w:rPr>
              <w:t>00</w:t>
            </w:r>
          </w:p>
          <w:p w14:paraId="572E9CD8" w14:textId="1142DCCE" w:rsidR="00596179" w:rsidRPr="00596179" w:rsidRDefault="00754A88" w:rsidP="00705017">
            <w:pPr>
              <w:widowControl/>
              <w:jc w:val="center"/>
              <w:rPr>
                <w:rFonts w:ascii="宋体" w:hAnsi="宋体" w:cs="宋体"/>
                <w:color w:val="000000"/>
                <w:kern w:val="0"/>
                <w:sz w:val="22"/>
                <w:szCs w:val="22"/>
              </w:rPr>
            </w:pPr>
            <w:r w:rsidRPr="006024BC">
              <w:rPr>
                <w:rFonts w:ascii="宋体" w:hAnsi="宋体" w:cs="宋体" w:hint="eastAsia"/>
                <w:color w:val="000000"/>
                <w:kern w:val="0"/>
                <w:sz w:val="22"/>
                <w:szCs w:val="22"/>
              </w:rPr>
              <w:t>202</w:t>
            </w:r>
            <w:r>
              <w:rPr>
                <w:rFonts w:ascii="宋体" w:hAnsi="宋体" w:cs="宋体"/>
                <w:color w:val="000000"/>
                <w:kern w:val="0"/>
                <w:sz w:val="22"/>
                <w:szCs w:val="22"/>
              </w:rPr>
              <w:t>3</w:t>
            </w:r>
            <w:r w:rsidRPr="006024BC">
              <w:rPr>
                <w:rFonts w:ascii="宋体" w:hAnsi="宋体" w:cs="宋体" w:hint="eastAsia"/>
                <w:color w:val="000000"/>
                <w:kern w:val="0"/>
                <w:sz w:val="22"/>
                <w:szCs w:val="22"/>
              </w:rPr>
              <w:t>年</w:t>
            </w:r>
            <w:r w:rsidR="00705017">
              <w:rPr>
                <w:rFonts w:ascii="宋体" w:hAnsi="宋体" w:cs="宋体"/>
                <w:color w:val="000000"/>
                <w:kern w:val="0"/>
                <w:sz w:val="22"/>
                <w:szCs w:val="22"/>
              </w:rPr>
              <w:t>5</w:t>
            </w:r>
            <w:r w:rsidRPr="006024BC">
              <w:rPr>
                <w:rFonts w:ascii="宋体" w:hAnsi="宋体" w:cs="宋体" w:hint="eastAsia"/>
                <w:color w:val="000000"/>
                <w:kern w:val="0"/>
                <w:sz w:val="22"/>
                <w:szCs w:val="22"/>
              </w:rPr>
              <w:t>月</w:t>
            </w:r>
            <w:r w:rsidR="00705017">
              <w:rPr>
                <w:rFonts w:ascii="宋体" w:hAnsi="宋体" w:cs="宋体"/>
                <w:color w:val="000000"/>
                <w:kern w:val="0"/>
                <w:sz w:val="22"/>
                <w:szCs w:val="22"/>
              </w:rPr>
              <w:t>22</w:t>
            </w:r>
            <w:r w:rsidRPr="006024BC">
              <w:rPr>
                <w:rFonts w:ascii="宋体" w:hAnsi="宋体" w:cs="宋体" w:hint="eastAsia"/>
                <w:color w:val="000000"/>
                <w:kern w:val="0"/>
                <w:sz w:val="22"/>
                <w:szCs w:val="22"/>
              </w:rPr>
              <w:t>日</w:t>
            </w:r>
            <w:r w:rsidR="00705017">
              <w:rPr>
                <w:rFonts w:ascii="宋体" w:hAnsi="宋体" w:cs="宋体" w:hint="eastAsia"/>
                <w:color w:val="000000"/>
                <w:kern w:val="0"/>
                <w:sz w:val="22"/>
                <w:szCs w:val="22"/>
              </w:rPr>
              <w:t>下</w:t>
            </w:r>
            <w:r>
              <w:rPr>
                <w:rFonts w:ascii="宋体" w:hAnsi="宋体" w:cs="宋体" w:hint="eastAsia"/>
                <w:color w:val="000000"/>
                <w:kern w:val="0"/>
                <w:sz w:val="22"/>
                <w:szCs w:val="22"/>
              </w:rPr>
              <w:t>午</w:t>
            </w:r>
            <w:r w:rsidRPr="006024BC">
              <w:rPr>
                <w:rFonts w:ascii="宋体" w:hAnsi="宋体" w:cs="宋体" w:hint="eastAsia"/>
                <w:color w:val="000000"/>
                <w:kern w:val="0"/>
                <w:sz w:val="22"/>
                <w:szCs w:val="22"/>
              </w:rPr>
              <w:t xml:space="preserve"> </w:t>
            </w:r>
            <w:r w:rsidR="00705017">
              <w:rPr>
                <w:rFonts w:ascii="宋体" w:hAnsi="宋体" w:cs="宋体"/>
                <w:color w:val="000000"/>
                <w:kern w:val="0"/>
                <w:sz w:val="22"/>
                <w:szCs w:val="22"/>
              </w:rPr>
              <w:t>13</w:t>
            </w:r>
            <w:r w:rsidR="00705017">
              <w:rPr>
                <w:rFonts w:ascii="宋体" w:hAnsi="宋体" w:cs="宋体" w:hint="eastAsia"/>
                <w:color w:val="000000"/>
                <w:kern w:val="0"/>
                <w:sz w:val="22"/>
                <w:szCs w:val="22"/>
              </w:rPr>
              <w:t>:</w:t>
            </w:r>
            <w:r w:rsidR="00705017">
              <w:rPr>
                <w:rFonts w:ascii="宋体" w:hAnsi="宋体" w:cs="宋体"/>
                <w:color w:val="000000"/>
                <w:kern w:val="0"/>
                <w:sz w:val="22"/>
                <w:szCs w:val="22"/>
              </w:rPr>
              <w:t>3</w:t>
            </w:r>
            <w:r w:rsidRPr="006024BC">
              <w:rPr>
                <w:rFonts w:ascii="宋体" w:hAnsi="宋体" w:cs="宋体" w:hint="eastAsia"/>
                <w:color w:val="000000"/>
                <w:kern w:val="0"/>
                <w:sz w:val="22"/>
                <w:szCs w:val="22"/>
              </w:rPr>
              <w:t>0-</w:t>
            </w:r>
            <w:r w:rsidR="00705017">
              <w:rPr>
                <w:rFonts w:ascii="宋体" w:hAnsi="宋体" w:cs="宋体"/>
                <w:color w:val="000000"/>
                <w:kern w:val="0"/>
                <w:sz w:val="22"/>
                <w:szCs w:val="22"/>
              </w:rPr>
              <w:t>14</w:t>
            </w:r>
            <w:r w:rsidRPr="006024BC">
              <w:rPr>
                <w:rFonts w:ascii="宋体" w:hAnsi="宋体" w:cs="宋体" w:hint="eastAsia"/>
                <w:color w:val="000000"/>
                <w:kern w:val="0"/>
                <w:sz w:val="22"/>
                <w:szCs w:val="22"/>
              </w:rPr>
              <w:t>:</w:t>
            </w:r>
            <w:r w:rsidR="00705017">
              <w:rPr>
                <w:rFonts w:ascii="宋体" w:hAnsi="宋体" w:cs="宋体"/>
                <w:color w:val="000000"/>
                <w:kern w:val="0"/>
                <w:sz w:val="22"/>
                <w:szCs w:val="22"/>
              </w:rPr>
              <w:t>30</w:t>
            </w:r>
          </w:p>
        </w:tc>
      </w:tr>
      <w:tr w:rsidR="004F4886" w:rsidRPr="006024BC" w14:paraId="428177BB" w14:textId="77777777" w:rsidTr="00EF4730">
        <w:trPr>
          <w:trHeight w:val="761"/>
        </w:trPr>
        <w:tc>
          <w:tcPr>
            <w:tcW w:w="1560" w:type="dxa"/>
            <w:tcBorders>
              <w:top w:val="nil"/>
              <w:left w:val="single" w:sz="4" w:space="0" w:color="auto"/>
              <w:bottom w:val="single" w:sz="4" w:space="0" w:color="auto"/>
              <w:right w:val="single" w:sz="4" w:space="0" w:color="auto"/>
            </w:tcBorders>
            <w:shd w:val="clear" w:color="auto" w:fill="auto"/>
            <w:vAlign w:val="center"/>
          </w:tcPr>
          <w:p w14:paraId="750182D2" w14:textId="0BE9AD6E" w:rsidR="004F4886" w:rsidRPr="006024BC" w:rsidRDefault="004F4886" w:rsidP="004F4886">
            <w:pPr>
              <w:widowControl/>
              <w:jc w:val="center"/>
              <w:rPr>
                <w:rFonts w:ascii="宋体" w:hAnsi="宋体" w:cs="宋体"/>
                <w:color w:val="000000"/>
                <w:kern w:val="0"/>
                <w:sz w:val="22"/>
                <w:szCs w:val="22"/>
              </w:rPr>
            </w:pPr>
            <w:r w:rsidRPr="006024BC">
              <w:rPr>
                <w:rFonts w:ascii="宋体" w:hAnsi="宋体" w:cs="宋体" w:hint="eastAsia"/>
                <w:b/>
                <w:bCs/>
                <w:color w:val="000000"/>
                <w:kern w:val="0"/>
                <w:sz w:val="22"/>
                <w:szCs w:val="22"/>
              </w:rPr>
              <w:t>参与单位</w:t>
            </w:r>
          </w:p>
        </w:tc>
        <w:tc>
          <w:tcPr>
            <w:tcW w:w="6662" w:type="dxa"/>
            <w:tcBorders>
              <w:top w:val="nil"/>
              <w:left w:val="nil"/>
              <w:bottom w:val="single" w:sz="4" w:space="0" w:color="auto"/>
              <w:right w:val="single" w:sz="4" w:space="0" w:color="auto"/>
            </w:tcBorders>
            <w:shd w:val="clear" w:color="auto" w:fill="auto"/>
            <w:noWrap/>
            <w:vAlign w:val="center"/>
          </w:tcPr>
          <w:p w14:paraId="44A329A5" w14:textId="1868B4FD" w:rsidR="000F77DD" w:rsidRPr="00244AC3" w:rsidRDefault="003E238C" w:rsidP="00631245">
            <w:pPr>
              <w:spacing w:line="360" w:lineRule="auto"/>
              <w:jc w:val="left"/>
              <w:rPr>
                <w:rFonts w:ascii="宋体" w:hAnsi="宋体" w:cs="宋体"/>
                <w:color w:val="000000"/>
                <w:kern w:val="0"/>
                <w:sz w:val="22"/>
                <w:szCs w:val="22"/>
              </w:rPr>
            </w:pPr>
            <w:r w:rsidRPr="003E238C">
              <w:rPr>
                <w:rFonts w:ascii="宋体" w:hAnsi="宋体" w:cs="宋体" w:hint="eastAsia"/>
                <w:color w:val="000000"/>
                <w:kern w:val="0"/>
                <w:sz w:val="22"/>
                <w:szCs w:val="22"/>
              </w:rPr>
              <w:t>海通证券、</w:t>
            </w:r>
            <w:proofErr w:type="gramStart"/>
            <w:r w:rsidRPr="003E238C">
              <w:rPr>
                <w:rFonts w:ascii="宋体" w:hAnsi="宋体" w:cs="宋体" w:hint="eastAsia"/>
                <w:color w:val="000000"/>
                <w:kern w:val="0"/>
                <w:sz w:val="22"/>
                <w:szCs w:val="22"/>
              </w:rPr>
              <w:t>兴证证券</w:t>
            </w:r>
            <w:proofErr w:type="gramEnd"/>
            <w:r w:rsidRPr="003E238C">
              <w:rPr>
                <w:rFonts w:ascii="宋体" w:hAnsi="宋体" w:cs="宋体" w:hint="eastAsia"/>
                <w:color w:val="000000"/>
                <w:kern w:val="0"/>
                <w:sz w:val="22"/>
                <w:szCs w:val="22"/>
              </w:rPr>
              <w:t>、西部证券、</w:t>
            </w:r>
            <w:proofErr w:type="gramStart"/>
            <w:r w:rsidRPr="003E238C">
              <w:rPr>
                <w:rFonts w:ascii="宋体" w:hAnsi="宋体" w:cs="宋体" w:hint="eastAsia"/>
                <w:color w:val="000000"/>
                <w:kern w:val="0"/>
                <w:sz w:val="22"/>
                <w:szCs w:val="22"/>
              </w:rPr>
              <w:t>浙商证券</w:t>
            </w:r>
            <w:proofErr w:type="gramEnd"/>
            <w:r w:rsidRPr="003E238C">
              <w:rPr>
                <w:rFonts w:ascii="宋体" w:hAnsi="宋体" w:cs="宋体" w:hint="eastAsia"/>
                <w:color w:val="000000"/>
                <w:kern w:val="0"/>
                <w:sz w:val="22"/>
                <w:szCs w:val="22"/>
              </w:rPr>
              <w:t>研究所、方正证券、</w:t>
            </w:r>
            <w:proofErr w:type="gramStart"/>
            <w:r w:rsidRPr="003E238C">
              <w:rPr>
                <w:rFonts w:ascii="宋体" w:hAnsi="宋体" w:cs="宋体" w:hint="eastAsia"/>
                <w:color w:val="000000"/>
                <w:kern w:val="0"/>
                <w:sz w:val="22"/>
                <w:szCs w:val="22"/>
              </w:rPr>
              <w:t>理凡私募</w:t>
            </w:r>
            <w:proofErr w:type="gramEnd"/>
            <w:r w:rsidRPr="003E238C">
              <w:rPr>
                <w:rFonts w:ascii="宋体" w:hAnsi="宋体" w:cs="宋体" w:hint="eastAsia"/>
                <w:color w:val="000000"/>
                <w:kern w:val="0"/>
                <w:sz w:val="22"/>
                <w:szCs w:val="22"/>
              </w:rPr>
              <w:t>、</w:t>
            </w:r>
            <w:proofErr w:type="gramStart"/>
            <w:r w:rsidRPr="003E238C">
              <w:rPr>
                <w:rFonts w:ascii="宋体" w:hAnsi="宋体" w:cs="宋体" w:hint="eastAsia"/>
                <w:color w:val="000000"/>
                <w:kern w:val="0"/>
                <w:sz w:val="22"/>
                <w:szCs w:val="22"/>
              </w:rPr>
              <w:t>汇阳投资</w:t>
            </w:r>
            <w:proofErr w:type="gramEnd"/>
            <w:r w:rsidRPr="003E238C">
              <w:rPr>
                <w:rFonts w:ascii="宋体" w:hAnsi="宋体" w:cs="宋体" w:hint="eastAsia"/>
                <w:color w:val="000000"/>
                <w:kern w:val="0"/>
                <w:sz w:val="22"/>
                <w:szCs w:val="22"/>
              </w:rPr>
              <w:t>、东方红资产、华富基金、融</w:t>
            </w:r>
            <w:proofErr w:type="gramStart"/>
            <w:r w:rsidRPr="003E238C">
              <w:rPr>
                <w:rFonts w:ascii="宋体" w:hAnsi="宋体" w:cs="宋体" w:hint="eastAsia"/>
                <w:color w:val="000000"/>
                <w:kern w:val="0"/>
                <w:sz w:val="22"/>
                <w:szCs w:val="22"/>
              </w:rPr>
              <w:t>睿</w:t>
            </w:r>
            <w:proofErr w:type="gramEnd"/>
            <w:r w:rsidRPr="003E238C">
              <w:rPr>
                <w:rFonts w:ascii="宋体" w:hAnsi="宋体" w:cs="宋体" w:hint="eastAsia"/>
                <w:color w:val="000000"/>
                <w:kern w:val="0"/>
                <w:sz w:val="22"/>
                <w:szCs w:val="22"/>
              </w:rPr>
              <w:t>投资</w:t>
            </w:r>
            <w:r>
              <w:rPr>
                <w:rFonts w:ascii="宋体" w:hAnsi="宋体" w:cs="宋体" w:hint="eastAsia"/>
                <w:color w:val="000000"/>
                <w:kern w:val="0"/>
                <w:sz w:val="22"/>
                <w:szCs w:val="22"/>
              </w:rPr>
              <w:t>、</w:t>
            </w:r>
            <w:r w:rsidR="00631245">
              <w:rPr>
                <w:rFonts w:ascii="宋体" w:hAnsi="宋体" w:cs="宋体"/>
                <w:color w:val="000000"/>
                <w:kern w:val="0"/>
                <w:sz w:val="22"/>
                <w:szCs w:val="22"/>
              </w:rPr>
              <w:t>长江资管、</w:t>
            </w:r>
            <w:proofErr w:type="gramStart"/>
            <w:r w:rsidR="00631245">
              <w:rPr>
                <w:rFonts w:ascii="宋体" w:hAnsi="宋体" w:cs="宋体"/>
                <w:color w:val="000000"/>
                <w:kern w:val="0"/>
                <w:sz w:val="22"/>
                <w:szCs w:val="22"/>
              </w:rPr>
              <w:t>凯</w:t>
            </w:r>
            <w:proofErr w:type="gramEnd"/>
            <w:r w:rsidR="00631245">
              <w:rPr>
                <w:rFonts w:ascii="宋体" w:hAnsi="宋体" w:cs="宋体"/>
                <w:color w:val="000000"/>
                <w:kern w:val="0"/>
                <w:sz w:val="22"/>
                <w:szCs w:val="22"/>
              </w:rPr>
              <w:t>石基金、</w:t>
            </w:r>
            <w:proofErr w:type="gramStart"/>
            <w:r w:rsidR="00631245">
              <w:rPr>
                <w:rFonts w:ascii="宋体" w:hAnsi="宋体" w:cs="宋体"/>
                <w:color w:val="000000"/>
                <w:kern w:val="0"/>
                <w:sz w:val="22"/>
                <w:szCs w:val="22"/>
              </w:rPr>
              <w:t>永赢基金</w:t>
            </w:r>
            <w:proofErr w:type="gramEnd"/>
            <w:r w:rsidR="00631245">
              <w:rPr>
                <w:rFonts w:ascii="宋体" w:hAnsi="宋体" w:cs="宋体"/>
                <w:color w:val="000000"/>
                <w:kern w:val="0"/>
                <w:sz w:val="22"/>
                <w:szCs w:val="22"/>
              </w:rPr>
              <w:t>、上海证券、</w:t>
            </w:r>
            <w:r w:rsidR="00FE4ADE">
              <w:rPr>
                <w:rFonts w:ascii="宋体" w:hAnsi="宋体" w:cs="宋体"/>
                <w:color w:val="000000"/>
                <w:kern w:val="0"/>
                <w:sz w:val="22"/>
                <w:szCs w:val="22"/>
              </w:rPr>
              <w:t>广发基金</w:t>
            </w:r>
            <w:r w:rsidR="00FE4ADE">
              <w:rPr>
                <w:rFonts w:ascii="宋体" w:hAnsi="宋体" w:cs="宋体" w:hint="eastAsia"/>
                <w:color w:val="000000"/>
                <w:kern w:val="0"/>
                <w:sz w:val="22"/>
                <w:szCs w:val="22"/>
              </w:rPr>
              <w:t>、</w:t>
            </w:r>
            <w:r w:rsidR="00F92420">
              <w:rPr>
                <w:rFonts w:ascii="宋体" w:hAnsi="宋体" w:cs="宋体" w:hint="eastAsia"/>
                <w:color w:val="000000"/>
                <w:kern w:val="0"/>
                <w:sz w:val="22"/>
                <w:szCs w:val="22"/>
              </w:rPr>
              <w:t>嘉</w:t>
            </w:r>
            <w:proofErr w:type="gramStart"/>
            <w:r w:rsidR="00F92420">
              <w:rPr>
                <w:rFonts w:ascii="宋体" w:hAnsi="宋体" w:cs="宋体" w:hint="eastAsia"/>
                <w:color w:val="000000"/>
                <w:kern w:val="0"/>
                <w:sz w:val="22"/>
                <w:szCs w:val="22"/>
              </w:rPr>
              <w:t>实基金</w:t>
            </w:r>
            <w:proofErr w:type="gramEnd"/>
            <w:r w:rsidR="009C6065">
              <w:rPr>
                <w:rFonts w:ascii="宋体" w:hAnsi="宋体" w:cs="宋体" w:hint="eastAsia"/>
                <w:color w:val="000000"/>
                <w:kern w:val="0"/>
                <w:sz w:val="22"/>
                <w:szCs w:val="22"/>
              </w:rPr>
              <w:t>等</w:t>
            </w:r>
          </w:p>
        </w:tc>
      </w:tr>
      <w:tr w:rsidR="004F4886" w:rsidRPr="006024BC" w14:paraId="178CECB5" w14:textId="77777777" w:rsidTr="009C6065">
        <w:trPr>
          <w:trHeight w:val="554"/>
        </w:trPr>
        <w:tc>
          <w:tcPr>
            <w:tcW w:w="1560" w:type="dxa"/>
            <w:tcBorders>
              <w:top w:val="nil"/>
              <w:left w:val="single" w:sz="4" w:space="0" w:color="auto"/>
              <w:bottom w:val="single" w:sz="4" w:space="0" w:color="auto"/>
              <w:right w:val="single" w:sz="4" w:space="0" w:color="auto"/>
            </w:tcBorders>
            <w:shd w:val="clear" w:color="auto" w:fill="auto"/>
            <w:vAlign w:val="center"/>
          </w:tcPr>
          <w:p w14:paraId="045B620B" w14:textId="3CD4F77F" w:rsidR="004F4886" w:rsidRPr="006024BC" w:rsidRDefault="004F4886" w:rsidP="004F4886">
            <w:pPr>
              <w:widowControl/>
              <w:jc w:val="center"/>
              <w:rPr>
                <w:rFonts w:ascii="宋体" w:hAnsi="宋体" w:cs="宋体"/>
                <w:color w:val="000000"/>
                <w:kern w:val="0"/>
                <w:sz w:val="22"/>
                <w:szCs w:val="22"/>
              </w:rPr>
            </w:pPr>
            <w:r w:rsidRPr="006024BC">
              <w:rPr>
                <w:rFonts w:ascii="宋体" w:hAnsi="宋体" w:cs="宋体" w:hint="eastAsia"/>
                <w:b/>
                <w:bCs/>
                <w:color w:val="000000"/>
                <w:kern w:val="0"/>
                <w:sz w:val="22"/>
                <w:szCs w:val="22"/>
              </w:rPr>
              <w:t>地点</w:t>
            </w:r>
          </w:p>
        </w:tc>
        <w:tc>
          <w:tcPr>
            <w:tcW w:w="6662" w:type="dxa"/>
            <w:tcBorders>
              <w:top w:val="nil"/>
              <w:left w:val="nil"/>
              <w:bottom w:val="single" w:sz="4" w:space="0" w:color="auto"/>
              <w:right w:val="single" w:sz="4" w:space="0" w:color="auto"/>
            </w:tcBorders>
            <w:shd w:val="clear" w:color="auto" w:fill="auto"/>
            <w:noWrap/>
            <w:vAlign w:val="center"/>
          </w:tcPr>
          <w:p w14:paraId="78B01E72" w14:textId="3A4FE260" w:rsidR="004F4886" w:rsidRDefault="009C6065" w:rsidP="009C6065">
            <w:pPr>
              <w:widowControl/>
              <w:jc w:val="center"/>
              <w:rPr>
                <w:rFonts w:ascii="宋体" w:hAnsi="宋体" w:cs="宋体"/>
                <w:color w:val="000000"/>
                <w:kern w:val="0"/>
                <w:sz w:val="22"/>
                <w:szCs w:val="22"/>
              </w:rPr>
            </w:pPr>
            <w:r>
              <w:rPr>
                <w:rFonts w:ascii="宋体" w:hAnsi="宋体" w:cs="宋体"/>
                <w:color w:val="000000"/>
                <w:kern w:val="0"/>
                <w:sz w:val="22"/>
                <w:szCs w:val="22"/>
              </w:rPr>
              <w:t>深圳</w:t>
            </w:r>
            <w:r w:rsidR="00F972C4">
              <w:rPr>
                <w:rFonts w:ascii="宋体" w:hAnsi="宋体" w:cs="宋体" w:hint="eastAsia"/>
                <w:color w:val="000000"/>
                <w:kern w:val="0"/>
                <w:sz w:val="22"/>
                <w:szCs w:val="22"/>
              </w:rPr>
              <w:t>公司会议室</w:t>
            </w:r>
            <w:r>
              <w:rPr>
                <w:rFonts w:ascii="宋体" w:hAnsi="宋体" w:cs="宋体" w:hint="eastAsia"/>
                <w:color w:val="000000"/>
                <w:kern w:val="0"/>
                <w:sz w:val="22"/>
                <w:szCs w:val="22"/>
              </w:rPr>
              <w:t>、成都公司会议室</w:t>
            </w:r>
          </w:p>
        </w:tc>
      </w:tr>
      <w:tr w:rsidR="004F4886" w:rsidRPr="006024BC" w14:paraId="76326967" w14:textId="77777777" w:rsidTr="00EF4730">
        <w:trPr>
          <w:trHeight w:val="761"/>
        </w:trPr>
        <w:tc>
          <w:tcPr>
            <w:tcW w:w="1560" w:type="dxa"/>
            <w:tcBorders>
              <w:top w:val="nil"/>
              <w:left w:val="single" w:sz="4" w:space="0" w:color="auto"/>
              <w:bottom w:val="single" w:sz="4" w:space="0" w:color="auto"/>
              <w:right w:val="single" w:sz="4" w:space="0" w:color="auto"/>
            </w:tcBorders>
            <w:shd w:val="clear" w:color="auto" w:fill="auto"/>
            <w:vAlign w:val="center"/>
          </w:tcPr>
          <w:p w14:paraId="0F8EF767" w14:textId="0C65ED22" w:rsidR="004F4886" w:rsidRPr="006024BC" w:rsidRDefault="004F4886" w:rsidP="004F4886">
            <w:pPr>
              <w:widowControl/>
              <w:jc w:val="center"/>
              <w:rPr>
                <w:rFonts w:ascii="宋体" w:hAnsi="宋体" w:cs="宋体"/>
                <w:color w:val="000000"/>
                <w:kern w:val="0"/>
                <w:sz w:val="22"/>
                <w:szCs w:val="22"/>
              </w:rPr>
            </w:pPr>
            <w:r>
              <w:rPr>
                <w:rFonts w:ascii="宋体" w:hAnsi="宋体" w:cs="宋体" w:hint="eastAsia"/>
                <w:b/>
                <w:bCs/>
                <w:color w:val="000000"/>
                <w:kern w:val="0"/>
                <w:sz w:val="22"/>
                <w:szCs w:val="22"/>
              </w:rPr>
              <w:t>参会</w:t>
            </w:r>
            <w:r w:rsidRPr="006024BC">
              <w:rPr>
                <w:rFonts w:ascii="宋体" w:hAnsi="宋体" w:cs="宋体" w:hint="eastAsia"/>
                <w:b/>
                <w:bCs/>
                <w:color w:val="000000"/>
                <w:kern w:val="0"/>
                <w:sz w:val="22"/>
                <w:szCs w:val="22"/>
              </w:rPr>
              <w:t>人员</w:t>
            </w:r>
          </w:p>
        </w:tc>
        <w:tc>
          <w:tcPr>
            <w:tcW w:w="6662" w:type="dxa"/>
            <w:tcBorders>
              <w:top w:val="nil"/>
              <w:left w:val="nil"/>
              <w:bottom w:val="single" w:sz="4" w:space="0" w:color="auto"/>
              <w:right w:val="single" w:sz="4" w:space="0" w:color="auto"/>
            </w:tcBorders>
            <w:shd w:val="clear" w:color="auto" w:fill="auto"/>
            <w:noWrap/>
            <w:vAlign w:val="center"/>
          </w:tcPr>
          <w:p w14:paraId="3D656722" w14:textId="30EED619" w:rsidR="00B51A69" w:rsidRDefault="009C6065" w:rsidP="00865BD0">
            <w:pPr>
              <w:widowControl/>
              <w:jc w:val="center"/>
              <w:rPr>
                <w:rFonts w:ascii="宋体" w:hAnsi="宋体" w:cs="宋体"/>
                <w:color w:val="000000"/>
                <w:kern w:val="0"/>
                <w:sz w:val="22"/>
                <w:szCs w:val="22"/>
              </w:rPr>
            </w:pPr>
            <w:r>
              <w:rPr>
                <w:rFonts w:ascii="宋体" w:hAnsi="宋体" w:cs="宋体"/>
                <w:color w:val="000000"/>
                <w:kern w:val="0"/>
                <w:sz w:val="22"/>
                <w:szCs w:val="22"/>
              </w:rPr>
              <w:t>公司董事长、</w:t>
            </w:r>
            <w:r w:rsidR="00104EE7">
              <w:rPr>
                <w:rFonts w:ascii="宋体" w:hAnsi="宋体" w:cs="宋体"/>
                <w:color w:val="000000"/>
                <w:kern w:val="0"/>
                <w:sz w:val="22"/>
                <w:szCs w:val="22"/>
              </w:rPr>
              <w:t>董事会秘书</w:t>
            </w:r>
            <w:r>
              <w:rPr>
                <w:rFonts w:ascii="宋体" w:hAnsi="宋体" w:cs="宋体" w:hint="eastAsia"/>
                <w:color w:val="000000"/>
                <w:kern w:val="0"/>
                <w:sz w:val="22"/>
                <w:szCs w:val="22"/>
              </w:rPr>
              <w:t>、</w:t>
            </w:r>
            <w:r>
              <w:rPr>
                <w:rFonts w:ascii="宋体" w:hAnsi="宋体" w:cs="宋体"/>
                <w:color w:val="000000"/>
                <w:kern w:val="0"/>
                <w:sz w:val="22"/>
                <w:szCs w:val="22"/>
              </w:rPr>
              <w:t>财务负责人、研发负责人和销售负责人</w:t>
            </w:r>
          </w:p>
        </w:tc>
      </w:tr>
      <w:tr w:rsidR="00995F61" w:rsidRPr="006024BC" w14:paraId="783F66C7" w14:textId="77777777" w:rsidTr="00995F61">
        <w:trPr>
          <w:trHeight w:val="761"/>
        </w:trPr>
        <w:tc>
          <w:tcPr>
            <w:tcW w:w="8222" w:type="dxa"/>
            <w:gridSpan w:val="2"/>
            <w:tcBorders>
              <w:top w:val="nil"/>
              <w:left w:val="single" w:sz="4" w:space="0" w:color="auto"/>
              <w:bottom w:val="single" w:sz="4" w:space="0" w:color="auto"/>
              <w:right w:val="single" w:sz="4" w:space="0" w:color="auto"/>
            </w:tcBorders>
            <w:shd w:val="clear" w:color="auto" w:fill="auto"/>
            <w:vAlign w:val="center"/>
          </w:tcPr>
          <w:p w14:paraId="45CA2D79" w14:textId="79FD5995" w:rsidR="00995F61" w:rsidRDefault="00995F61" w:rsidP="00A60437">
            <w:pPr>
              <w:widowControl/>
              <w:jc w:val="center"/>
              <w:rPr>
                <w:rFonts w:ascii="宋体" w:hAnsi="宋体" w:cs="宋体"/>
                <w:color w:val="000000"/>
                <w:kern w:val="0"/>
                <w:sz w:val="22"/>
                <w:szCs w:val="22"/>
              </w:rPr>
            </w:pPr>
            <w:r w:rsidRPr="00A91E10">
              <w:rPr>
                <w:rFonts w:ascii="宋体" w:hAnsi="宋体" w:cs="宋体" w:hint="eastAsia"/>
                <w:b/>
                <w:color w:val="000000"/>
                <w:kern w:val="0"/>
                <w:sz w:val="22"/>
                <w:szCs w:val="22"/>
              </w:rPr>
              <w:t>投资者关系活动主要内容</w:t>
            </w:r>
          </w:p>
        </w:tc>
      </w:tr>
      <w:tr w:rsidR="00865BD0" w:rsidRPr="003D7F67" w14:paraId="3AE8CC04" w14:textId="77777777" w:rsidTr="00783B8A">
        <w:trPr>
          <w:trHeight w:val="761"/>
        </w:trPr>
        <w:tc>
          <w:tcPr>
            <w:tcW w:w="82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4BEB91" w14:textId="087B0114" w:rsidR="00865BD0" w:rsidRPr="00FE4ADE" w:rsidRDefault="00865BD0" w:rsidP="009773EC">
            <w:pPr>
              <w:widowControl/>
              <w:ind w:firstLineChars="200" w:firstLine="440"/>
              <w:jc w:val="left"/>
              <w:rPr>
                <w:rFonts w:ascii="宋体" w:hAnsi="宋体" w:cs="宋体"/>
                <w:color w:val="000000"/>
                <w:kern w:val="0"/>
                <w:sz w:val="22"/>
                <w:szCs w:val="22"/>
              </w:rPr>
            </w:pPr>
            <w:r w:rsidRPr="00FE4ADE">
              <w:rPr>
                <w:rFonts w:ascii="宋体" w:hAnsi="宋体" w:cs="宋体" w:hint="eastAsia"/>
                <w:color w:val="000000"/>
                <w:kern w:val="0"/>
                <w:sz w:val="22"/>
                <w:szCs w:val="22"/>
              </w:rPr>
              <w:t>公司</w:t>
            </w:r>
            <w:r w:rsidR="009C6065">
              <w:rPr>
                <w:rFonts w:ascii="宋体" w:hAnsi="宋体" w:cs="宋体" w:hint="eastAsia"/>
                <w:color w:val="000000"/>
                <w:kern w:val="0"/>
                <w:sz w:val="22"/>
                <w:szCs w:val="22"/>
              </w:rPr>
              <w:t>管理人员</w:t>
            </w:r>
            <w:r w:rsidRPr="00FE4ADE">
              <w:rPr>
                <w:rFonts w:ascii="宋体" w:hAnsi="宋体" w:cs="宋体" w:hint="eastAsia"/>
                <w:color w:val="000000"/>
                <w:kern w:val="0"/>
                <w:sz w:val="22"/>
                <w:szCs w:val="22"/>
              </w:rPr>
              <w:t>介绍公司</w:t>
            </w:r>
            <w:r w:rsidR="009C6065">
              <w:rPr>
                <w:rFonts w:ascii="宋体" w:hAnsi="宋体" w:cs="宋体"/>
                <w:color w:val="000000"/>
                <w:kern w:val="0"/>
                <w:sz w:val="22"/>
                <w:szCs w:val="22"/>
              </w:rPr>
              <w:t>经营进展情况，并就</w:t>
            </w:r>
            <w:r w:rsidRPr="00FE4ADE">
              <w:rPr>
                <w:rFonts w:ascii="宋体" w:hAnsi="宋体" w:cs="宋体" w:hint="eastAsia"/>
                <w:color w:val="000000"/>
                <w:kern w:val="0"/>
                <w:sz w:val="22"/>
                <w:szCs w:val="22"/>
              </w:rPr>
              <w:t>研发进展</w:t>
            </w:r>
            <w:r w:rsidR="009C6065">
              <w:rPr>
                <w:rFonts w:ascii="宋体" w:hAnsi="宋体" w:cs="宋体"/>
                <w:color w:val="000000"/>
                <w:kern w:val="0"/>
                <w:sz w:val="22"/>
                <w:szCs w:val="22"/>
              </w:rPr>
              <w:t>、</w:t>
            </w:r>
            <w:r w:rsidRPr="00FE4ADE">
              <w:rPr>
                <w:rFonts w:ascii="宋体" w:hAnsi="宋体" w:cs="宋体" w:hint="eastAsia"/>
                <w:color w:val="000000"/>
                <w:kern w:val="0"/>
                <w:sz w:val="22"/>
                <w:szCs w:val="22"/>
              </w:rPr>
              <w:t>产业布局</w:t>
            </w:r>
            <w:r w:rsidR="00DE326E">
              <w:rPr>
                <w:rFonts w:ascii="宋体" w:hAnsi="宋体" w:cs="宋体" w:hint="eastAsia"/>
                <w:color w:val="000000"/>
                <w:kern w:val="0"/>
                <w:sz w:val="22"/>
                <w:szCs w:val="22"/>
              </w:rPr>
              <w:t>和战略发展等相关情况进行了分享</w:t>
            </w:r>
            <w:r w:rsidRPr="00FE4ADE">
              <w:rPr>
                <w:rFonts w:ascii="宋体" w:hAnsi="宋体" w:cs="宋体" w:hint="eastAsia"/>
                <w:color w:val="000000"/>
                <w:kern w:val="0"/>
                <w:sz w:val="22"/>
                <w:szCs w:val="22"/>
              </w:rPr>
              <w:t>，</w:t>
            </w:r>
            <w:r w:rsidR="000B53E8">
              <w:rPr>
                <w:rFonts w:ascii="宋体" w:hAnsi="宋体" w:cs="宋体" w:hint="eastAsia"/>
                <w:color w:val="000000"/>
                <w:kern w:val="0"/>
                <w:sz w:val="22"/>
                <w:szCs w:val="22"/>
              </w:rPr>
              <w:t>与</w:t>
            </w:r>
            <w:r w:rsidR="009C6065">
              <w:rPr>
                <w:rFonts w:ascii="宋体" w:hAnsi="宋体" w:cs="宋体" w:hint="eastAsia"/>
                <w:color w:val="000000"/>
                <w:kern w:val="0"/>
                <w:sz w:val="22"/>
                <w:szCs w:val="22"/>
              </w:rPr>
              <w:t>会人员同</w:t>
            </w:r>
            <w:r w:rsidR="000B53E8">
              <w:rPr>
                <w:rFonts w:ascii="宋体" w:hAnsi="宋体" w:cs="宋体" w:hint="eastAsia"/>
                <w:color w:val="000000"/>
                <w:kern w:val="0"/>
                <w:sz w:val="22"/>
                <w:szCs w:val="22"/>
              </w:rPr>
              <w:t>调研</w:t>
            </w:r>
            <w:r w:rsidR="009C6065">
              <w:rPr>
                <w:rFonts w:ascii="宋体" w:hAnsi="宋体" w:cs="宋体" w:hint="eastAsia"/>
                <w:color w:val="000000"/>
                <w:kern w:val="0"/>
                <w:sz w:val="22"/>
                <w:szCs w:val="22"/>
              </w:rPr>
              <w:t>方</w:t>
            </w:r>
            <w:r w:rsidRPr="00FE4ADE">
              <w:rPr>
                <w:rFonts w:ascii="宋体" w:hAnsi="宋体" w:cs="宋体" w:hint="eastAsia"/>
                <w:color w:val="000000"/>
                <w:kern w:val="0"/>
                <w:sz w:val="22"/>
                <w:szCs w:val="22"/>
              </w:rPr>
              <w:t>进行</w:t>
            </w:r>
            <w:r w:rsidR="009C6065">
              <w:rPr>
                <w:rFonts w:ascii="宋体" w:hAnsi="宋体" w:cs="宋体" w:hint="eastAsia"/>
                <w:color w:val="000000"/>
                <w:kern w:val="0"/>
                <w:sz w:val="22"/>
                <w:szCs w:val="22"/>
              </w:rPr>
              <w:t>了</w:t>
            </w:r>
            <w:r w:rsidRPr="00FE4ADE">
              <w:rPr>
                <w:rFonts w:ascii="宋体" w:hAnsi="宋体" w:cs="宋体" w:hint="eastAsia"/>
                <w:color w:val="000000"/>
                <w:kern w:val="0"/>
                <w:sz w:val="22"/>
                <w:szCs w:val="22"/>
              </w:rPr>
              <w:t>互动交流，主要交流内容如下：</w:t>
            </w:r>
          </w:p>
          <w:p w14:paraId="762E27CC" w14:textId="77777777" w:rsidR="00865BD0" w:rsidRPr="009C6065" w:rsidRDefault="00865BD0" w:rsidP="003D7F67">
            <w:pPr>
              <w:widowControl/>
              <w:rPr>
                <w:b/>
              </w:rPr>
            </w:pPr>
          </w:p>
          <w:p w14:paraId="50F9E602" w14:textId="3AE82548" w:rsidR="00865BD0" w:rsidRPr="00606EDA" w:rsidRDefault="00865BD0" w:rsidP="002F5AC9">
            <w:pPr>
              <w:widowControl/>
              <w:rPr>
                <w:rFonts w:ascii="宋体" w:hAnsi="宋体" w:cs="宋体"/>
                <w:b/>
                <w:color w:val="000000"/>
                <w:kern w:val="0"/>
                <w:sz w:val="22"/>
                <w:szCs w:val="22"/>
              </w:rPr>
            </w:pPr>
            <w:r w:rsidRPr="00606EDA">
              <w:rPr>
                <w:rFonts w:ascii="宋体" w:hAnsi="宋体" w:cs="宋体"/>
                <w:b/>
                <w:color w:val="000000"/>
                <w:kern w:val="0"/>
                <w:sz w:val="22"/>
                <w:szCs w:val="22"/>
              </w:rPr>
              <w:t>1</w:t>
            </w:r>
            <w:r w:rsidRPr="00606EDA">
              <w:rPr>
                <w:rFonts w:ascii="宋体" w:hAnsi="宋体" w:cs="宋体" w:hint="eastAsia"/>
                <w:b/>
                <w:color w:val="000000"/>
                <w:kern w:val="0"/>
                <w:sz w:val="22"/>
                <w:szCs w:val="22"/>
              </w:rPr>
              <w:t>、</w:t>
            </w:r>
            <w:r>
              <w:rPr>
                <w:rFonts w:ascii="宋体" w:hAnsi="宋体" w:cs="宋体" w:hint="eastAsia"/>
                <w:b/>
                <w:color w:val="000000"/>
                <w:kern w:val="0"/>
                <w:sz w:val="22"/>
                <w:szCs w:val="22"/>
              </w:rPr>
              <w:t>西达</w:t>
            </w:r>
            <w:proofErr w:type="gramStart"/>
            <w:r>
              <w:rPr>
                <w:rFonts w:ascii="宋体" w:hAnsi="宋体" w:cs="宋体" w:hint="eastAsia"/>
                <w:b/>
                <w:color w:val="000000"/>
                <w:kern w:val="0"/>
                <w:sz w:val="22"/>
                <w:szCs w:val="22"/>
              </w:rPr>
              <w:t>本胺自上市</w:t>
            </w:r>
            <w:proofErr w:type="gramEnd"/>
            <w:r>
              <w:rPr>
                <w:rFonts w:ascii="宋体" w:hAnsi="宋体" w:cs="宋体" w:hint="eastAsia"/>
                <w:b/>
                <w:color w:val="000000"/>
                <w:kern w:val="0"/>
                <w:sz w:val="22"/>
                <w:szCs w:val="22"/>
              </w:rPr>
              <w:t>以来销售放量节奏怎么样？目前P</w:t>
            </w:r>
            <w:r>
              <w:rPr>
                <w:rFonts w:ascii="宋体" w:hAnsi="宋体" w:cs="宋体"/>
                <w:b/>
                <w:color w:val="000000"/>
                <w:kern w:val="0"/>
                <w:sz w:val="22"/>
                <w:szCs w:val="22"/>
              </w:rPr>
              <w:t>TCL和乳腺癌适应症</w:t>
            </w:r>
            <w:r>
              <w:rPr>
                <w:rFonts w:ascii="宋体" w:hAnsi="宋体" w:cs="宋体" w:hint="eastAsia"/>
                <w:b/>
                <w:color w:val="000000"/>
                <w:kern w:val="0"/>
                <w:sz w:val="22"/>
                <w:szCs w:val="22"/>
              </w:rPr>
              <w:t>进</w:t>
            </w:r>
            <w:proofErr w:type="gramStart"/>
            <w:r>
              <w:rPr>
                <w:rFonts w:ascii="宋体" w:hAnsi="宋体" w:cs="宋体" w:hint="eastAsia"/>
                <w:b/>
                <w:color w:val="000000"/>
                <w:kern w:val="0"/>
                <w:sz w:val="22"/>
                <w:szCs w:val="22"/>
              </w:rPr>
              <w:t>医</w:t>
            </w:r>
            <w:proofErr w:type="gramEnd"/>
            <w:r>
              <w:rPr>
                <w:rFonts w:ascii="宋体" w:hAnsi="宋体" w:cs="宋体" w:hint="eastAsia"/>
                <w:b/>
                <w:color w:val="000000"/>
                <w:kern w:val="0"/>
                <w:sz w:val="22"/>
                <w:szCs w:val="22"/>
              </w:rPr>
              <w:t>保的情况如何？</w:t>
            </w:r>
          </w:p>
          <w:p w14:paraId="1DF9BC96" w14:textId="5B79E204" w:rsidR="00865BD0" w:rsidRPr="00244AC3" w:rsidRDefault="00865BD0" w:rsidP="002F5AC9">
            <w:pPr>
              <w:widowControl/>
              <w:rPr>
                <w:rFonts w:ascii="宋体" w:hAnsi="宋体" w:cs="宋体"/>
                <w:color w:val="000000"/>
                <w:kern w:val="0"/>
                <w:sz w:val="22"/>
                <w:szCs w:val="22"/>
              </w:rPr>
            </w:pPr>
            <w:r>
              <w:rPr>
                <w:rFonts w:ascii="宋体" w:hAnsi="宋体" w:cs="宋体" w:hint="eastAsia"/>
                <w:color w:val="000000"/>
                <w:kern w:val="0"/>
                <w:sz w:val="22"/>
                <w:szCs w:val="22"/>
              </w:rPr>
              <w:t>西达本胺2</w:t>
            </w:r>
            <w:r>
              <w:rPr>
                <w:rFonts w:ascii="宋体" w:hAnsi="宋体" w:cs="宋体"/>
                <w:color w:val="000000"/>
                <w:kern w:val="0"/>
                <w:sz w:val="22"/>
                <w:szCs w:val="22"/>
              </w:rPr>
              <w:t>014年获批</w:t>
            </w:r>
            <w:r>
              <w:rPr>
                <w:rFonts w:ascii="宋体" w:hAnsi="宋体" w:cs="宋体" w:hint="eastAsia"/>
                <w:color w:val="000000"/>
                <w:kern w:val="0"/>
                <w:sz w:val="22"/>
                <w:szCs w:val="22"/>
              </w:rPr>
              <w:t>P</w:t>
            </w:r>
            <w:r>
              <w:rPr>
                <w:rFonts w:ascii="宋体" w:hAnsi="宋体" w:cs="宋体"/>
                <w:color w:val="000000"/>
                <w:kern w:val="0"/>
                <w:sz w:val="22"/>
                <w:szCs w:val="22"/>
              </w:rPr>
              <w:t>TCL适应症</w:t>
            </w:r>
            <w:r>
              <w:rPr>
                <w:rFonts w:ascii="宋体" w:hAnsi="宋体" w:cs="宋体" w:hint="eastAsia"/>
                <w:color w:val="000000"/>
                <w:kern w:val="0"/>
                <w:sz w:val="22"/>
                <w:szCs w:val="22"/>
              </w:rPr>
              <w:t>，2</w:t>
            </w:r>
            <w:r>
              <w:rPr>
                <w:rFonts w:ascii="宋体" w:hAnsi="宋体" w:cs="宋体"/>
                <w:color w:val="000000"/>
                <w:kern w:val="0"/>
                <w:sz w:val="22"/>
                <w:szCs w:val="22"/>
              </w:rPr>
              <w:t>019年获批乳腺癌适应症</w:t>
            </w:r>
            <w:r>
              <w:rPr>
                <w:rFonts w:ascii="宋体" w:hAnsi="宋体" w:cs="宋体" w:hint="eastAsia"/>
                <w:color w:val="000000"/>
                <w:kern w:val="0"/>
                <w:sz w:val="22"/>
                <w:szCs w:val="22"/>
              </w:rPr>
              <w:t>。2</w:t>
            </w:r>
            <w:r>
              <w:rPr>
                <w:rFonts w:ascii="宋体" w:hAnsi="宋体" w:cs="宋体"/>
                <w:color w:val="000000"/>
                <w:kern w:val="0"/>
                <w:sz w:val="22"/>
                <w:szCs w:val="22"/>
              </w:rPr>
              <w:t>022年度</w:t>
            </w:r>
            <w:r>
              <w:rPr>
                <w:rFonts w:ascii="宋体" w:hAnsi="宋体" w:cs="宋体" w:hint="eastAsia"/>
                <w:color w:val="000000"/>
                <w:kern w:val="0"/>
                <w:sz w:val="22"/>
                <w:szCs w:val="22"/>
              </w:rPr>
              <w:t>，</w:t>
            </w:r>
            <w:r>
              <w:rPr>
                <w:rFonts w:ascii="宋体" w:hAnsi="宋体" w:cs="宋体"/>
                <w:color w:val="000000"/>
                <w:kern w:val="0"/>
                <w:sz w:val="22"/>
                <w:szCs w:val="22"/>
              </w:rPr>
              <w:t>西达本胺的销售收入为4.67亿元</w:t>
            </w:r>
            <w:r>
              <w:rPr>
                <w:rFonts w:ascii="宋体" w:hAnsi="宋体" w:cs="宋体" w:hint="eastAsia"/>
                <w:color w:val="000000"/>
                <w:kern w:val="0"/>
                <w:sz w:val="22"/>
                <w:szCs w:val="22"/>
              </w:rPr>
              <w:t>，</w:t>
            </w:r>
            <w:r>
              <w:rPr>
                <w:rFonts w:ascii="宋体" w:hAnsi="宋体" w:cs="宋体"/>
                <w:color w:val="000000"/>
                <w:kern w:val="0"/>
                <w:sz w:val="22"/>
                <w:szCs w:val="22"/>
              </w:rPr>
              <w:t>加上海外授权许可收入</w:t>
            </w:r>
            <w:r>
              <w:rPr>
                <w:rFonts w:ascii="宋体" w:hAnsi="宋体" w:cs="宋体" w:hint="eastAsia"/>
                <w:color w:val="000000"/>
                <w:kern w:val="0"/>
                <w:sz w:val="22"/>
                <w:szCs w:val="22"/>
              </w:rPr>
              <w:t>，</w:t>
            </w:r>
            <w:r>
              <w:rPr>
                <w:rFonts w:ascii="宋体" w:hAnsi="宋体" w:cs="宋体"/>
                <w:color w:val="000000"/>
                <w:kern w:val="0"/>
                <w:sz w:val="22"/>
                <w:szCs w:val="22"/>
              </w:rPr>
              <w:t>整体超过</w:t>
            </w:r>
            <w:r>
              <w:rPr>
                <w:rFonts w:ascii="宋体" w:hAnsi="宋体" w:cs="宋体" w:hint="eastAsia"/>
                <w:color w:val="000000"/>
                <w:kern w:val="0"/>
                <w:sz w:val="22"/>
                <w:szCs w:val="22"/>
              </w:rPr>
              <w:t>5亿元。目前进入</w:t>
            </w:r>
            <w:proofErr w:type="gramStart"/>
            <w:r>
              <w:rPr>
                <w:rFonts w:ascii="宋体" w:hAnsi="宋体" w:cs="宋体" w:hint="eastAsia"/>
                <w:color w:val="000000"/>
                <w:kern w:val="0"/>
                <w:sz w:val="22"/>
                <w:szCs w:val="22"/>
              </w:rPr>
              <w:t>医</w:t>
            </w:r>
            <w:proofErr w:type="gramEnd"/>
            <w:r>
              <w:rPr>
                <w:rFonts w:ascii="宋体" w:hAnsi="宋体" w:cs="宋体" w:hint="eastAsia"/>
                <w:color w:val="000000"/>
                <w:kern w:val="0"/>
                <w:sz w:val="22"/>
                <w:szCs w:val="22"/>
              </w:rPr>
              <w:t>保的是P</w:t>
            </w:r>
            <w:r>
              <w:rPr>
                <w:rFonts w:ascii="宋体" w:hAnsi="宋体" w:cs="宋体"/>
                <w:color w:val="000000"/>
                <w:kern w:val="0"/>
                <w:sz w:val="22"/>
                <w:szCs w:val="22"/>
              </w:rPr>
              <w:t>TCL适应症</w:t>
            </w:r>
            <w:r>
              <w:rPr>
                <w:rFonts w:ascii="宋体" w:hAnsi="宋体" w:cs="宋体" w:hint="eastAsia"/>
                <w:color w:val="000000"/>
                <w:kern w:val="0"/>
                <w:sz w:val="22"/>
                <w:szCs w:val="22"/>
              </w:rPr>
              <w:t>，</w:t>
            </w:r>
            <w:r>
              <w:rPr>
                <w:rFonts w:ascii="宋体" w:hAnsi="宋体" w:cs="宋体"/>
                <w:color w:val="000000"/>
                <w:kern w:val="0"/>
                <w:sz w:val="22"/>
                <w:szCs w:val="22"/>
              </w:rPr>
              <w:t>乳腺癌适应症还没有进入</w:t>
            </w:r>
            <w:proofErr w:type="gramStart"/>
            <w:r>
              <w:rPr>
                <w:rFonts w:ascii="宋体" w:hAnsi="宋体" w:cs="宋体"/>
                <w:color w:val="000000"/>
                <w:kern w:val="0"/>
                <w:sz w:val="22"/>
                <w:szCs w:val="22"/>
              </w:rPr>
              <w:t>医</w:t>
            </w:r>
            <w:proofErr w:type="gramEnd"/>
            <w:r>
              <w:rPr>
                <w:rFonts w:ascii="宋体" w:hAnsi="宋体" w:cs="宋体"/>
                <w:color w:val="000000"/>
                <w:kern w:val="0"/>
                <w:sz w:val="22"/>
                <w:szCs w:val="22"/>
              </w:rPr>
              <w:t>保</w:t>
            </w:r>
            <w:r>
              <w:rPr>
                <w:rFonts w:ascii="宋体" w:hAnsi="宋体" w:cs="宋体" w:hint="eastAsia"/>
                <w:color w:val="000000"/>
                <w:kern w:val="0"/>
                <w:sz w:val="22"/>
                <w:szCs w:val="22"/>
              </w:rPr>
              <w:t>。</w:t>
            </w:r>
            <w:r>
              <w:rPr>
                <w:rFonts w:ascii="宋体" w:hAnsi="宋体" w:cs="宋体"/>
                <w:color w:val="000000"/>
                <w:kern w:val="0"/>
                <w:sz w:val="22"/>
                <w:szCs w:val="22"/>
              </w:rPr>
              <w:t>我们今年</w:t>
            </w:r>
            <w:r w:rsidR="002D7392">
              <w:rPr>
                <w:rFonts w:ascii="宋体" w:hAnsi="宋体" w:cs="宋体"/>
                <w:color w:val="000000"/>
                <w:kern w:val="0"/>
                <w:sz w:val="22"/>
                <w:szCs w:val="22"/>
              </w:rPr>
              <w:t>计划会</w:t>
            </w:r>
            <w:r>
              <w:rPr>
                <w:rFonts w:ascii="宋体" w:hAnsi="宋体" w:cs="宋体"/>
                <w:color w:val="000000"/>
                <w:kern w:val="0"/>
                <w:sz w:val="22"/>
                <w:szCs w:val="22"/>
              </w:rPr>
              <w:t>进行充分的评估</w:t>
            </w:r>
            <w:r w:rsidR="002D7392">
              <w:rPr>
                <w:rFonts w:ascii="宋体" w:hAnsi="宋体" w:cs="宋体"/>
                <w:color w:val="000000"/>
                <w:kern w:val="0"/>
                <w:sz w:val="22"/>
                <w:szCs w:val="22"/>
              </w:rPr>
              <w:t>，</w:t>
            </w:r>
            <w:r w:rsidR="002D7392">
              <w:rPr>
                <w:rFonts w:ascii="宋体" w:hAnsi="宋体" w:cs="宋体" w:hint="eastAsia"/>
                <w:color w:val="000000"/>
                <w:kern w:val="0"/>
                <w:sz w:val="22"/>
                <w:szCs w:val="22"/>
              </w:rPr>
              <w:t>制订</w:t>
            </w:r>
            <w:r w:rsidR="002D7392">
              <w:rPr>
                <w:rFonts w:ascii="宋体" w:hAnsi="宋体" w:cs="宋体"/>
                <w:color w:val="000000"/>
                <w:kern w:val="0"/>
                <w:sz w:val="22"/>
                <w:szCs w:val="22"/>
              </w:rPr>
              <w:t>进一步的西达本胺</w:t>
            </w:r>
            <w:proofErr w:type="gramStart"/>
            <w:r>
              <w:rPr>
                <w:rFonts w:ascii="宋体" w:hAnsi="宋体" w:cs="宋体"/>
                <w:color w:val="000000"/>
                <w:kern w:val="0"/>
                <w:sz w:val="22"/>
                <w:szCs w:val="22"/>
              </w:rPr>
              <w:t>医保谈判</w:t>
            </w:r>
            <w:proofErr w:type="gramEnd"/>
            <w:r w:rsidR="002D7392">
              <w:rPr>
                <w:rFonts w:ascii="宋体" w:hAnsi="宋体" w:cs="宋体"/>
                <w:color w:val="000000"/>
                <w:kern w:val="0"/>
                <w:sz w:val="22"/>
                <w:szCs w:val="22"/>
              </w:rPr>
              <w:t>策略</w:t>
            </w:r>
            <w:r>
              <w:rPr>
                <w:rFonts w:ascii="宋体" w:hAnsi="宋体" w:cs="宋体" w:hint="eastAsia"/>
                <w:color w:val="000000"/>
                <w:kern w:val="0"/>
                <w:sz w:val="22"/>
                <w:szCs w:val="22"/>
              </w:rPr>
              <w:t>。</w:t>
            </w:r>
          </w:p>
          <w:p w14:paraId="10C48283" w14:textId="77777777" w:rsidR="00865BD0" w:rsidRPr="002D7392" w:rsidRDefault="00865BD0" w:rsidP="002F5AC9">
            <w:pPr>
              <w:widowControl/>
              <w:rPr>
                <w:rFonts w:ascii="宋体" w:hAnsi="宋体" w:cs="宋体"/>
                <w:color w:val="000000"/>
                <w:kern w:val="0"/>
                <w:sz w:val="22"/>
                <w:szCs w:val="22"/>
              </w:rPr>
            </w:pPr>
          </w:p>
          <w:p w14:paraId="5DCFA205" w14:textId="15F59483" w:rsidR="00865BD0" w:rsidRPr="00606EDA" w:rsidRDefault="00865BD0" w:rsidP="002F5AC9">
            <w:pPr>
              <w:widowControl/>
              <w:rPr>
                <w:rFonts w:ascii="宋体" w:hAnsi="宋体" w:cs="宋体"/>
                <w:b/>
                <w:color w:val="000000"/>
                <w:kern w:val="0"/>
                <w:sz w:val="22"/>
                <w:szCs w:val="22"/>
              </w:rPr>
            </w:pPr>
            <w:r w:rsidRPr="00606EDA">
              <w:rPr>
                <w:rFonts w:ascii="宋体" w:hAnsi="宋体" w:cs="宋体"/>
                <w:b/>
                <w:color w:val="000000"/>
                <w:kern w:val="0"/>
                <w:sz w:val="22"/>
                <w:szCs w:val="22"/>
              </w:rPr>
              <w:t>2</w:t>
            </w:r>
            <w:r w:rsidRPr="00606EDA">
              <w:rPr>
                <w:rFonts w:ascii="宋体" w:hAnsi="宋体" w:cs="宋体" w:hint="eastAsia"/>
                <w:b/>
                <w:color w:val="000000"/>
                <w:kern w:val="0"/>
                <w:sz w:val="22"/>
                <w:szCs w:val="22"/>
              </w:rPr>
              <w:t>、</w:t>
            </w:r>
            <w:r>
              <w:rPr>
                <w:rFonts w:ascii="宋体" w:hAnsi="宋体" w:cs="宋体" w:hint="eastAsia"/>
                <w:b/>
                <w:color w:val="000000"/>
                <w:kern w:val="0"/>
                <w:sz w:val="22"/>
                <w:szCs w:val="22"/>
              </w:rPr>
              <w:t>我们关注到</w:t>
            </w:r>
            <w:r w:rsidRPr="006E32E5">
              <w:rPr>
                <w:rFonts w:ascii="宋体" w:hAnsi="宋体" w:cs="宋体" w:hint="eastAsia"/>
                <w:b/>
                <w:color w:val="000000"/>
                <w:kern w:val="0"/>
                <w:sz w:val="22"/>
                <w:szCs w:val="22"/>
              </w:rPr>
              <w:t>2023版CSCO乳腺癌诊疗指南，将西达</w:t>
            </w:r>
            <w:proofErr w:type="gramStart"/>
            <w:r w:rsidRPr="006E32E5">
              <w:rPr>
                <w:rFonts w:ascii="宋体" w:hAnsi="宋体" w:cs="宋体" w:hint="eastAsia"/>
                <w:b/>
                <w:color w:val="000000"/>
                <w:kern w:val="0"/>
                <w:sz w:val="22"/>
                <w:szCs w:val="22"/>
              </w:rPr>
              <w:t>本胺由</w:t>
            </w:r>
            <w:proofErr w:type="gramEnd"/>
            <w:r w:rsidRPr="006E32E5">
              <w:rPr>
                <w:rFonts w:ascii="宋体" w:hAnsi="宋体" w:cs="宋体" w:hint="eastAsia"/>
                <w:b/>
                <w:color w:val="000000"/>
                <w:kern w:val="0"/>
                <w:sz w:val="22"/>
                <w:szCs w:val="22"/>
              </w:rPr>
              <w:t>I级推荐降为II级</w:t>
            </w:r>
            <w:r>
              <w:rPr>
                <w:rFonts w:ascii="宋体" w:hAnsi="宋体" w:cs="宋体" w:hint="eastAsia"/>
                <w:b/>
                <w:color w:val="000000"/>
                <w:kern w:val="0"/>
                <w:sz w:val="22"/>
                <w:szCs w:val="22"/>
              </w:rPr>
              <w:t>，请问是有这回事吗？</w:t>
            </w:r>
          </w:p>
          <w:p w14:paraId="3B58C648" w14:textId="72F957F7" w:rsidR="006B4F7D" w:rsidRDefault="002D7392" w:rsidP="002F5AC9">
            <w:pPr>
              <w:widowControl/>
              <w:rPr>
                <w:rFonts w:ascii="宋体" w:hAnsi="宋体" w:cs="宋体"/>
                <w:color w:val="000000"/>
                <w:kern w:val="0"/>
                <w:sz w:val="22"/>
                <w:szCs w:val="22"/>
              </w:rPr>
            </w:pPr>
            <w:r>
              <w:rPr>
                <w:rFonts w:ascii="宋体" w:hAnsi="宋体" w:cs="宋体" w:hint="eastAsia"/>
                <w:color w:val="000000"/>
                <w:kern w:val="0"/>
                <w:sz w:val="22"/>
                <w:szCs w:val="22"/>
              </w:rPr>
              <w:t>是的</w:t>
            </w:r>
            <w:r w:rsidR="00F8559F">
              <w:rPr>
                <w:rFonts w:ascii="宋体" w:hAnsi="宋体" w:cs="宋体" w:hint="eastAsia"/>
                <w:color w:val="000000"/>
                <w:kern w:val="0"/>
                <w:sz w:val="22"/>
                <w:szCs w:val="22"/>
              </w:rPr>
              <w:t>，主要是西达本胺的乳腺癌适应症尚未纳入</w:t>
            </w:r>
            <w:proofErr w:type="gramStart"/>
            <w:r w:rsidR="00F8559F">
              <w:rPr>
                <w:rFonts w:ascii="宋体" w:hAnsi="宋体" w:cs="宋体" w:hint="eastAsia"/>
                <w:color w:val="000000"/>
                <w:kern w:val="0"/>
                <w:sz w:val="22"/>
                <w:szCs w:val="22"/>
              </w:rPr>
              <w:t>医</w:t>
            </w:r>
            <w:proofErr w:type="gramEnd"/>
            <w:r w:rsidR="00F8559F">
              <w:rPr>
                <w:rFonts w:ascii="宋体" w:hAnsi="宋体" w:cs="宋体" w:hint="eastAsia"/>
                <w:color w:val="000000"/>
                <w:kern w:val="0"/>
                <w:sz w:val="22"/>
                <w:szCs w:val="22"/>
              </w:rPr>
              <w:t>保，影响了患者的可及性</w:t>
            </w:r>
            <w:r w:rsidR="00865BD0">
              <w:rPr>
                <w:rFonts w:ascii="宋体" w:hAnsi="宋体" w:cs="宋体" w:hint="eastAsia"/>
                <w:color w:val="000000"/>
                <w:kern w:val="0"/>
                <w:sz w:val="22"/>
                <w:szCs w:val="22"/>
              </w:rPr>
              <w:t>。</w:t>
            </w:r>
          </w:p>
          <w:p w14:paraId="26CFDF48" w14:textId="77777777" w:rsidR="003E238C" w:rsidRPr="00244AC3" w:rsidRDefault="003E238C" w:rsidP="002F5AC9">
            <w:pPr>
              <w:widowControl/>
              <w:rPr>
                <w:rFonts w:ascii="宋体" w:hAnsi="宋体" w:cs="宋体"/>
                <w:color w:val="000000"/>
                <w:kern w:val="0"/>
                <w:sz w:val="22"/>
                <w:szCs w:val="22"/>
              </w:rPr>
            </w:pPr>
          </w:p>
          <w:p w14:paraId="4C6E923C" w14:textId="13B2CD96" w:rsidR="00865BD0" w:rsidRPr="002F5AC9" w:rsidRDefault="00865BD0" w:rsidP="002F5AC9">
            <w:pPr>
              <w:widowControl/>
              <w:rPr>
                <w:rFonts w:ascii="宋体" w:hAnsi="宋体" w:cs="宋体"/>
                <w:b/>
                <w:color w:val="000000"/>
                <w:kern w:val="0"/>
                <w:sz w:val="22"/>
                <w:szCs w:val="22"/>
              </w:rPr>
            </w:pPr>
            <w:r w:rsidRPr="002F5AC9">
              <w:rPr>
                <w:rFonts w:ascii="宋体" w:hAnsi="宋体" w:cs="宋体"/>
                <w:b/>
                <w:color w:val="000000"/>
                <w:kern w:val="0"/>
                <w:sz w:val="22"/>
                <w:szCs w:val="22"/>
              </w:rPr>
              <w:t>3</w:t>
            </w:r>
            <w:r w:rsidRPr="002F5AC9">
              <w:rPr>
                <w:rFonts w:ascii="宋体" w:hAnsi="宋体" w:cs="宋体" w:hint="eastAsia"/>
                <w:b/>
                <w:color w:val="000000"/>
                <w:kern w:val="0"/>
                <w:sz w:val="22"/>
                <w:szCs w:val="22"/>
              </w:rPr>
              <w:t>、</w:t>
            </w:r>
            <w:r>
              <w:rPr>
                <w:rFonts w:ascii="宋体" w:hAnsi="宋体" w:cs="宋体" w:hint="eastAsia"/>
                <w:b/>
                <w:color w:val="000000"/>
                <w:kern w:val="0"/>
                <w:sz w:val="22"/>
                <w:szCs w:val="22"/>
              </w:rPr>
              <w:t>西达本胺的</w:t>
            </w:r>
            <w:r w:rsidRPr="002F5AC9">
              <w:rPr>
                <w:rFonts w:ascii="宋体" w:hAnsi="宋体" w:cs="宋体" w:hint="eastAsia"/>
                <w:b/>
                <w:color w:val="000000"/>
                <w:kern w:val="0"/>
                <w:sz w:val="22"/>
                <w:szCs w:val="22"/>
              </w:rPr>
              <w:t>弥漫大B细胞淋巴瘤</w:t>
            </w:r>
            <w:r>
              <w:rPr>
                <w:rFonts w:ascii="宋体" w:hAnsi="宋体" w:cs="宋体" w:hint="eastAsia"/>
                <w:b/>
                <w:color w:val="000000"/>
                <w:kern w:val="0"/>
                <w:sz w:val="22"/>
                <w:szCs w:val="22"/>
              </w:rPr>
              <w:t>适应症今年的具体进展如何？会进行医</w:t>
            </w:r>
            <w:proofErr w:type="gramStart"/>
            <w:r>
              <w:rPr>
                <w:rFonts w:ascii="宋体" w:hAnsi="宋体" w:cs="宋体" w:hint="eastAsia"/>
                <w:b/>
                <w:color w:val="000000"/>
                <w:kern w:val="0"/>
                <w:sz w:val="22"/>
                <w:szCs w:val="22"/>
              </w:rPr>
              <w:t>保谈判</w:t>
            </w:r>
            <w:proofErr w:type="gramEnd"/>
            <w:r>
              <w:rPr>
                <w:rFonts w:ascii="宋体" w:hAnsi="宋体" w:cs="宋体" w:hint="eastAsia"/>
                <w:b/>
                <w:color w:val="000000"/>
                <w:kern w:val="0"/>
                <w:sz w:val="22"/>
                <w:szCs w:val="22"/>
              </w:rPr>
              <w:t>吗?</w:t>
            </w:r>
          </w:p>
          <w:p w14:paraId="40E9CF49" w14:textId="51B55BE1" w:rsidR="00865BD0" w:rsidRDefault="00865BD0" w:rsidP="002F5AC9">
            <w:pPr>
              <w:widowControl/>
              <w:rPr>
                <w:rFonts w:ascii="宋体" w:hAnsi="宋体" w:cs="宋体"/>
                <w:color w:val="000000"/>
                <w:kern w:val="0"/>
                <w:sz w:val="22"/>
                <w:szCs w:val="22"/>
              </w:rPr>
            </w:pPr>
            <w:r>
              <w:rPr>
                <w:rFonts w:ascii="宋体" w:hAnsi="宋体" w:cs="宋体" w:hint="eastAsia"/>
                <w:color w:val="000000"/>
                <w:kern w:val="0"/>
                <w:sz w:val="22"/>
                <w:szCs w:val="22"/>
              </w:rPr>
              <w:t>今年4月，我们已经递交了</w:t>
            </w:r>
            <w:r w:rsidRPr="00DF53D4">
              <w:rPr>
                <w:rFonts w:ascii="宋体" w:hAnsi="宋体" w:cs="宋体" w:hint="eastAsia"/>
                <w:color w:val="000000"/>
                <w:kern w:val="0"/>
                <w:sz w:val="22"/>
                <w:szCs w:val="22"/>
              </w:rPr>
              <w:t>弥漫大B细胞淋巴瘤适应症</w:t>
            </w:r>
            <w:r>
              <w:rPr>
                <w:rFonts w:ascii="宋体" w:hAnsi="宋体" w:cs="宋体" w:hint="eastAsia"/>
                <w:color w:val="000000"/>
                <w:kern w:val="0"/>
                <w:sz w:val="22"/>
                <w:szCs w:val="22"/>
              </w:rPr>
              <w:t>的p</w:t>
            </w:r>
            <w:r>
              <w:rPr>
                <w:rFonts w:ascii="宋体" w:hAnsi="宋体" w:cs="宋体"/>
                <w:color w:val="000000"/>
                <w:kern w:val="0"/>
                <w:sz w:val="22"/>
                <w:szCs w:val="22"/>
              </w:rPr>
              <w:t>re</w:t>
            </w:r>
            <w:r>
              <w:rPr>
                <w:rFonts w:ascii="宋体" w:hAnsi="宋体" w:cs="宋体" w:hint="eastAsia"/>
                <w:color w:val="000000"/>
                <w:kern w:val="0"/>
                <w:sz w:val="22"/>
                <w:szCs w:val="22"/>
              </w:rPr>
              <w:t>-</w:t>
            </w:r>
            <w:r>
              <w:rPr>
                <w:rFonts w:ascii="宋体" w:hAnsi="宋体" w:cs="宋体"/>
                <w:color w:val="000000"/>
                <w:kern w:val="0"/>
                <w:sz w:val="22"/>
                <w:szCs w:val="22"/>
              </w:rPr>
              <w:t>NDA沟通</w:t>
            </w:r>
            <w:r>
              <w:rPr>
                <w:rFonts w:ascii="宋体" w:hAnsi="宋体" w:cs="宋体" w:hint="eastAsia"/>
                <w:color w:val="000000"/>
                <w:kern w:val="0"/>
                <w:sz w:val="22"/>
                <w:szCs w:val="22"/>
              </w:rPr>
              <w:t>，</w:t>
            </w:r>
            <w:r>
              <w:rPr>
                <w:rFonts w:ascii="宋体" w:hAnsi="宋体" w:cs="宋体"/>
                <w:color w:val="000000"/>
                <w:kern w:val="0"/>
                <w:sz w:val="22"/>
                <w:szCs w:val="22"/>
              </w:rPr>
              <w:t>计划</w:t>
            </w:r>
            <w:r w:rsidR="002D7392">
              <w:rPr>
                <w:rFonts w:ascii="宋体" w:hAnsi="宋体" w:cs="宋体"/>
                <w:color w:val="000000"/>
                <w:kern w:val="0"/>
                <w:sz w:val="22"/>
                <w:szCs w:val="22"/>
              </w:rPr>
              <w:t>是争取</w:t>
            </w:r>
            <w:r w:rsidR="002D7392">
              <w:rPr>
                <w:rFonts w:ascii="宋体" w:hAnsi="宋体" w:cs="宋体" w:hint="eastAsia"/>
                <w:color w:val="000000"/>
                <w:kern w:val="0"/>
                <w:sz w:val="22"/>
                <w:szCs w:val="22"/>
              </w:rPr>
              <w:t>上</w:t>
            </w:r>
            <w:r w:rsidR="002D7392">
              <w:rPr>
                <w:rFonts w:ascii="宋体" w:hAnsi="宋体" w:cs="宋体"/>
                <w:color w:val="000000"/>
                <w:kern w:val="0"/>
                <w:sz w:val="22"/>
                <w:szCs w:val="22"/>
              </w:rPr>
              <w:t>半年</w:t>
            </w:r>
            <w:r>
              <w:rPr>
                <w:rFonts w:ascii="宋体" w:hAnsi="宋体" w:cs="宋体"/>
                <w:color w:val="000000"/>
                <w:kern w:val="0"/>
                <w:sz w:val="22"/>
                <w:szCs w:val="22"/>
              </w:rPr>
              <w:t>提交上市申请</w:t>
            </w:r>
            <w:r>
              <w:rPr>
                <w:rFonts w:ascii="宋体" w:hAnsi="宋体" w:cs="宋体" w:hint="eastAsia"/>
                <w:color w:val="000000"/>
                <w:kern w:val="0"/>
                <w:sz w:val="22"/>
                <w:szCs w:val="22"/>
              </w:rPr>
              <w:t>，</w:t>
            </w:r>
            <w:r>
              <w:rPr>
                <w:rFonts w:ascii="宋体" w:hAnsi="宋体" w:cs="宋体"/>
                <w:color w:val="000000"/>
                <w:kern w:val="0"/>
                <w:sz w:val="22"/>
                <w:szCs w:val="22"/>
              </w:rPr>
              <w:t>预计</w:t>
            </w:r>
            <w:proofErr w:type="gramStart"/>
            <w:r>
              <w:rPr>
                <w:rFonts w:ascii="宋体" w:hAnsi="宋体" w:cs="宋体"/>
                <w:color w:val="000000"/>
                <w:kern w:val="0"/>
                <w:sz w:val="22"/>
                <w:szCs w:val="22"/>
              </w:rPr>
              <w:t>最快获</w:t>
            </w:r>
            <w:proofErr w:type="gramEnd"/>
            <w:r>
              <w:rPr>
                <w:rFonts w:ascii="宋体" w:hAnsi="宋体" w:cs="宋体"/>
                <w:color w:val="000000"/>
                <w:kern w:val="0"/>
                <w:sz w:val="22"/>
                <w:szCs w:val="22"/>
              </w:rPr>
              <w:t>批也要明年</w:t>
            </w:r>
            <w:r>
              <w:rPr>
                <w:rFonts w:ascii="宋体" w:hAnsi="宋体" w:cs="宋体" w:hint="eastAsia"/>
                <w:color w:val="000000"/>
                <w:kern w:val="0"/>
                <w:sz w:val="22"/>
                <w:szCs w:val="22"/>
              </w:rPr>
              <w:t>，</w:t>
            </w:r>
            <w:r>
              <w:rPr>
                <w:rFonts w:ascii="宋体" w:hAnsi="宋体" w:cs="宋体"/>
                <w:color w:val="000000"/>
                <w:kern w:val="0"/>
                <w:sz w:val="22"/>
                <w:szCs w:val="22"/>
              </w:rPr>
              <w:t>明年</w:t>
            </w:r>
            <w:proofErr w:type="gramStart"/>
            <w:r w:rsidR="002D7392">
              <w:rPr>
                <w:rFonts w:ascii="宋体" w:hAnsi="宋体" w:cs="宋体"/>
                <w:color w:val="000000"/>
                <w:kern w:val="0"/>
                <w:sz w:val="22"/>
                <w:szCs w:val="22"/>
              </w:rPr>
              <w:t>看批准</w:t>
            </w:r>
            <w:proofErr w:type="gramEnd"/>
            <w:r w:rsidR="002D7392">
              <w:rPr>
                <w:rFonts w:ascii="宋体" w:hAnsi="宋体" w:cs="宋体"/>
                <w:color w:val="000000"/>
                <w:kern w:val="0"/>
                <w:sz w:val="22"/>
                <w:szCs w:val="22"/>
              </w:rPr>
              <w:t>上市的具体时间</w:t>
            </w:r>
            <w:r>
              <w:rPr>
                <w:rFonts w:ascii="宋体" w:hAnsi="宋体" w:cs="宋体"/>
                <w:color w:val="000000"/>
                <w:kern w:val="0"/>
                <w:sz w:val="22"/>
                <w:szCs w:val="22"/>
              </w:rPr>
              <w:t>再来讨</w:t>
            </w:r>
            <w:r>
              <w:rPr>
                <w:rFonts w:ascii="宋体" w:hAnsi="宋体" w:cs="宋体"/>
                <w:color w:val="000000"/>
                <w:kern w:val="0"/>
                <w:sz w:val="22"/>
                <w:szCs w:val="22"/>
              </w:rPr>
              <w:lastRenderedPageBreak/>
              <w:t>论是否参加</w:t>
            </w:r>
            <w:proofErr w:type="gramStart"/>
            <w:r>
              <w:rPr>
                <w:rFonts w:ascii="宋体" w:hAnsi="宋体" w:cs="宋体"/>
                <w:color w:val="000000"/>
                <w:kern w:val="0"/>
                <w:sz w:val="22"/>
                <w:szCs w:val="22"/>
              </w:rPr>
              <w:t>医</w:t>
            </w:r>
            <w:proofErr w:type="gramEnd"/>
            <w:r>
              <w:rPr>
                <w:rFonts w:ascii="宋体" w:hAnsi="宋体" w:cs="宋体"/>
                <w:color w:val="000000"/>
                <w:kern w:val="0"/>
                <w:sz w:val="22"/>
                <w:szCs w:val="22"/>
              </w:rPr>
              <w:t>保谈判</w:t>
            </w:r>
            <w:r>
              <w:rPr>
                <w:rFonts w:ascii="宋体" w:hAnsi="宋体" w:cs="宋体" w:hint="eastAsia"/>
                <w:color w:val="000000"/>
                <w:kern w:val="0"/>
                <w:sz w:val="22"/>
                <w:szCs w:val="22"/>
              </w:rPr>
              <w:t>。</w:t>
            </w:r>
            <w:r>
              <w:rPr>
                <w:rFonts w:ascii="宋体" w:hAnsi="宋体" w:cs="宋体"/>
                <w:color w:val="000000"/>
                <w:kern w:val="0"/>
                <w:sz w:val="22"/>
                <w:szCs w:val="22"/>
              </w:rPr>
              <w:t>关于三期的临床试验数据</w:t>
            </w:r>
            <w:r>
              <w:rPr>
                <w:rFonts w:ascii="宋体" w:hAnsi="宋体" w:cs="宋体" w:hint="eastAsia"/>
                <w:color w:val="000000"/>
                <w:kern w:val="0"/>
                <w:sz w:val="22"/>
                <w:szCs w:val="22"/>
              </w:rPr>
              <w:t>，</w:t>
            </w:r>
            <w:r>
              <w:rPr>
                <w:rFonts w:ascii="宋体" w:hAnsi="宋体" w:cs="宋体"/>
                <w:color w:val="000000"/>
                <w:kern w:val="0"/>
                <w:sz w:val="22"/>
                <w:szCs w:val="22"/>
              </w:rPr>
              <w:t>我们期待在</w:t>
            </w:r>
            <w:r w:rsidR="00662B42">
              <w:rPr>
                <w:rFonts w:ascii="宋体" w:hAnsi="宋体" w:cs="宋体" w:hint="eastAsia"/>
                <w:color w:val="000000"/>
                <w:kern w:val="0"/>
                <w:sz w:val="22"/>
                <w:szCs w:val="22"/>
              </w:rPr>
              <w:t>获得</w:t>
            </w:r>
            <w:r w:rsidR="002D7392">
              <w:rPr>
                <w:rFonts w:ascii="宋体" w:hAnsi="宋体" w:cs="宋体" w:hint="eastAsia"/>
                <w:color w:val="000000"/>
                <w:kern w:val="0"/>
                <w:sz w:val="22"/>
                <w:szCs w:val="22"/>
              </w:rPr>
              <w:t>高</w:t>
            </w:r>
            <w:r>
              <w:rPr>
                <w:rFonts w:ascii="宋体" w:hAnsi="宋体" w:cs="宋体"/>
                <w:color w:val="000000"/>
                <w:kern w:val="0"/>
                <w:sz w:val="22"/>
                <w:szCs w:val="22"/>
              </w:rPr>
              <w:t>级</w:t>
            </w:r>
            <w:r w:rsidR="002D7392">
              <w:rPr>
                <w:rFonts w:ascii="宋体" w:hAnsi="宋体" w:cs="宋体"/>
                <w:color w:val="000000"/>
                <w:kern w:val="0"/>
                <w:sz w:val="22"/>
                <w:szCs w:val="22"/>
              </w:rPr>
              <w:t>别学术</w:t>
            </w:r>
            <w:r>
              <w:rPr>
                <w:rFonts w:ascii="宋体" w:hAnsi="宋体" w:cs="宋体"/>
                <w:color w:val="000000"/>
                <w:kern w:val="0"/>
                <w:sz w:val="22"/>
                <w:szCs w:val="22"/>
              </w:rPr>
              <w:t>期刊</w:t>
            </w:r>
            <w:r w:rsidR="00662B42">
              <w:rPr>
                <w:rFonts w:ascii="宋体" w:hAnsi="宋体" w:cs="宋体" w:hint="eastAsia"/>
                <w:color w:val="000000"/>
                <w:kern w:val="0"/>
                <w:sz w:val="22"/>
                <w:szCs w:val="22"/>
              </w:rPr>
              <w:t>共识的数据后尽快</w:t>
            </w:r>
            <w:r>
              <w:rPr>
                <w:rFonts w:ascii="宋体" w:hAnsi="宋体" w:cs="宋体"/>
                <w:color w:val="000000"/>
                <w:kern w:val="0"/>
                <w:sz w:val="22"/>
                <w:szCs w:val="22"/>
              </w:rPr>
              <w:t>发表</w:t>
            </w:r>
            <w:r>
              <w:rPr>
                <w:rFonts w:ascii="宋体" w:hAnsi="宋体" w:cs="宋体" w:hint="eastAsia"/>
                <w:color w:val="000000"/>
                <w:kern w:val="0"/>
                <w:sz w:val="22"/>
                <w:szCs w:val="22"/>
              </w:rPr>
              <w:t>。</w:t>
            </w:r>
          </w:p>
          <w:p w14:paraId="57BB90DF" w14:textId="77777777" w:rsidR="006B4F7D" w:rsidRPr="00244AC3" w:rsidRDefault="006B4F7D" w:rsidP="002F5AC9">
            <w:pPr>
              <w:widowControl/>
              <w:rPr>
                <w:rFonts w:ascii="宋体" w:hAnsi="宋体" w:cs="宋体"/>
                <w:color w:val="000000"/>
                <w:kern w:val="0"/>
                <w:sz w:val="22"/>
                <w:szCs w:val="22"/>
              </w:rPr>
            </w:pPr>
          </w:p>
          <w:p w14:paraId="64C20141" w14:textId="39A98CC3" w:rsidR="00865BD0" w:rsidRPr="00244AC3" w:rsidRDefault="00865BD0" w:rsidP="002F5AC9">
            <w:pPr>
              <w:widowControl/>
              <w:rPr>
                <w:rFonts w:ascii="宋体" w:hAnsi="宋体" w:cs="宋体"/>
                <w:color w:val="000000"/>
                <w:kern w:val="0"/>
                <w:sz w:val="22"/>
                <w:szCs w:val="22"/>
              </w:rPr>
            </w:pPr>
            <w:r>
              <w:rPr>
                <w:rFonts w:ascii="宋体" w:hAnsi="宋体" w:cs="宋体"/>
                <w:color w:val="000000"/>
                <w:kern w:val="0"/>
                <w:sz w:val="22"/>
                <w:szCs w:val="22"/>
              </w:rPr>
              <w:t>4</w:t>
            </w:r>
            <w:r>
              <w:rPr>
                <w:rFonts w:ascii="宋体" w:hAnsi="宋体" w:cs="宋体" w:hint="eastAsia"/>
                <w:color w:val="000000"/>
                <w:kern w:val="0"/>
                <w:sz w:val="22"/>
                <w:szCs w:val="22"/>
              </w:rPr>
              <w:t>、</w:t>
            </w:r>
            <w:r>
              <w:rPr>
                <w:rFonts w:ascii="宋体" w:hAnsi="宋体" w:cs="宋体" w:hint="eastAsia"/>
                <w:b/>
                <w:color w:val="000000"/>
                <w:kern w:val="0"/>
                <w:sz w:val="22"/>
                <w:szCs w:val="22"/>
              </w:rPr>
              <w:t>西格</w:t>
            </w:r>
            <w:proofErr w:type="gramStart"/>
            <w:r>
              <w:rPr>
                <w:rFonts w:ascii="宋体" w:hAnsi="宋体" w:cs="宋体" w:hint="eastAsia"/>
                <w:b/>
                <w:color w:val="000000"/>
                <w:kern w:val="0"/>
                <w:sz w:val="22"/>
                <w:szCs w:val="22"/>
              </w:rPr>
              <w:t>列他钠</w:t>
            </w:r>
            <w:proofErr w:type="gramEnd"/>
            <w:r>
              <w:rPr>
                <w:rFonts w:ascii="宋体" w:hAnsi="宋体" w:cs="宋体" w:hint="eastAsia"/>
                <w:b/>
                <w:color w:val="000000"/>
                <w:kern w:val="0"/>
                <w:sz w:val="22"/>
                <w:szCs w:val="22"/>
              </w:rPr>
              <w:t>的N</w:t>
            </w:r>
            <w:r>
              <w:rPr>
                <w:rFonts w:ascii="宋体" w:hAnsi="宋体" w:cs="宋体"/>
                <w:b/>
                <w:color w:val="000000"/>
                <w:kern w:val="0"/>
                <w:sz w:val="22"/>
                <w:szCs w:val="22"/>
              </w:rPr>
              <w:t>ASH</w:t>
            </w:r>
            <w:r>
              <w:rPr>
                <w:rFonts w:ascii="宋体" w:hAnsi="宋体" w:cs="宋体" w:hint="eastAsia"/>
                <w:b/>
                <w:color w:val="000000"/>
                <w:kern w:val="0"/>
                <w:sz w:val="22"/>
                <w:szCs w:val="22"/>
              </w:rPr>
              <w:t>（非酒精性脂肪肝）</w:t>
            </w:r>
            <w:r>
              <w:rPr>
                <w:rFonts w:ascii="宋体" w:hAnsi="宋体" w:cs="宋体"/>
                <w:b/>
                <w:color w:val="000000"/>
                <w:kern w:val="0"/>
                <w:sz w:val="22"/>
                <w:szCs w:val="22"/>
              </w:rPr>
              <w:t>适应症预计今年会完成二期临床试验的入组吗</w:t>
            </w:r>
            <w:r>
              <w:rPr>
                <w:rFonts w:ascii="宋体" w:hAnsi="宋体" w:cs="宋体" w:hint="eastAsia"/>
                <w:b/>
                <w:color w:val="000000"/>
                <w:kern w:val="0"/>
                <w:sz w:val="22"/>
                <w:szCs w:val="22"/>
              </w:rPr>
              <w:t>？</w:t>
            </w:r>
            <w:r w:rsidRPr="007E598A">
              <w:rPr>
                <w:rFonts w:ascii="宋体" w:hAnsi="宋体" w:cs="宋体" w:hint="eastAsia"/>
                <w:b/>
                <w:color w:val="000000"/>
                <w:kern w:val="0"/>
                <w:sz w:val="22"/>
                <w:szCs w:val="22"/>
              </w:rPr>
              <w:t>西格</w:t>
            </w:r>
            <w:proofErr w:type="gramStart"/>
            <w:r w:rsidRPr="007E598A">
              <w:rPr>
                <w:rFonts w:ascii="宋体" w:hAnsi="宋体" w:cs="宋体" w:hint="eastAsia"/>
                <w:b/>
                <w:color w:val="000000"/>
                <w:kern w:val="0"/>
                <w:sz w:val="22"/>
                <w:szCs w:val="22"/>
              </w:rPr>
              <w:t>列他钠联合二</w:t>
            </w:r>
            <w:proofErr w:type="gramEnd"/>
            <w:r w:rsidRPr="007E598A">
              <w:rPr>
                <w:rFonts w:ascii="宋体" w:hAnsi="宋体" w:cs="宋体" w:hint="eastAsia"/>
                <w:b/>
                <w:color w:val="000000"/>
                <w:kern w:val="0"/>
                <w:sz w:val="22"/>
                <w:szCs w:val="22"/>
              </w:rPr>
              <w:t>甲双</w:t>
            </w:r>
            <w:proofErr w:type="gramStart"/>
            <w:r w:rsidRPr="007E598A">
              <w:rPr>
                <w:rFonts w:ascii="宋体" w:hAnsi="宋体" w:cs="宋体" w:hint="eastAsia"/>
                <w:b/>
                <w:color w:val="000000"/>
                <w:kern w:val="0"/>
                <w:sz w:val="22"/>
                <w:szCs w:val="22"/>
              </w:rPr>
              <w:t>胍</w:t>
            </w:r>
            <w:proofErr w:type="gramEnd"/>
            <w:r w:rsidRPr="007E598A">
              <w:rPr>
                <w:rFonts w:ascii="宋体" w:hAnsi="宋体" w:cs="宋体" w:hint="eastAsia"/>
                <w:b/>
                <w:color w:val="000000"/>
                <w:kern w:val="0"/>
                <w:sz w:val="22"/>
                <w:szCs w:val="22"/>
              </w:rPr>
              <w:t>在临床上是否更偏向于降糖，即控制肥胖和新陈代谢？如果这个路径走得通的话，</w:t>
            </w:r>
            <w:r w:rsidRPr="000B53E8">
              <w:rPr>
                <w:rFonts w:ascii="宋体" w:hAnsi="宋体" w:cs="宋体" w:hint="eastAsia"/>
                <w:b/>
                <w:color w:val="000000"/>
                <w:kern w:val="0"/>
                <w:sz w:val="22"/>
                <w:szCs w:val="22"/>
              </w:rPr>
              <w:t>那么市面</w:t>
            </w:r>
            <w:r w:rsidRPr="000B53E8">
              <w:rPr>
                <w:rFonts w:ascii="宋体" w:hAnsi="宋体" w:cs="宋体"/>
                <w:b/>
                <w:color w:val="000000"/>
                <w:kern w:val="0"/>
                <w:sz w:val="22"/>
                <w:szCs w:val="22"/>
              </w:rPr>
              <w:t>NASH</w:t>
            </w:r>
            <w:proofErr w:type="gramStart"/>
            <w:r w:rsidRPr="000B53E8">
              <w:rPr>
                <w:rFonts w:ascii="宋体" w:hAnsi="宋体" w:cs="宋体" w:hint="eastAsia"/>
                <w:b/>
                <w:color w:val="000000"/>
                <w:kern w:val="0"/>
                <w:sz w:val="22"/>
                <w:szCs w:val="22"/>
              </w:rPr>
              <w:t>的竞品会不会</w:t>
            </w:r>
            <w:proofErr w:type="gramEnd"/>
            <w:r w:rsidRPr="000B53E8">
              <w:rPr>
                <w:rFonts w:ascii="宋体" w:hAnsi="宋体" w:cs="宋体" w:hint="eastAsia"/>
                <w:b/>
                <w:color w:val="000000"/>
                <w:kern w:val="0"/>
                <w:sz w:val="22"/>
                <w:szCs w:val="22"/>
              </w:rPr>
              <w:t>更多，请问公司怎么看待这个问题？</w:t>
            </w:r>
          </w:p>
          <w:p w14:paraId="01B6FD5F" w14:textId="1D5688B1" w:rsidR="00865BD0" w:rsidRDefault="00865BD0" w:rsidP="002F5AC9">
            <w:pPr>
              <w:widowControl/>
              <w:rPr>
                <w:rFonts w:ascii="宋体" w:hAnsi="宋体" w:cs="宋体"/>
                <w:color w:val="000000"/>
                <w:kern w:val="0"/>
                <w:sz w:val="22"/>
                <w:szCs w:val="22"/>
              </w:rPr>
            </w:pPr>
            <w:r>
              <w:rPr>
                <w:rFonts w:ascii="宋体" w:hAnsi="宋体" w:cs="宋体" w:hint="eastAsia"/>
                <w:color w:val="000000"/>
                <w:kern w:val="0"/>
                <w:sz w:val="22"/>
                <w:szCs w:val="22"/>
              </w:rPr>
              <w:t>是的，期待今年能完成</w:t>
            </w:r>
            <w:r w:rsidR="000B53E8">
              <w:rPr>
                <w:rFonts w:ascii="宋体" w:hAnsi="宋体" w:cs="宋体" w:hint="eastAsia"/>
                <w:color w:val="000000"/>
                <w:kern w:val="0"/>
                <w:sz w:val="22"/>
                <w:szCs w:val="22"/>
              </w:rPr>
              <w:t>N</w:t>
            </w:r>
            <w:r w:rsidR="000B53E8">
              <w:rPr>
                <w:rFonts w:ascii="宋体" w:hAnsi="宋体" w:cs="宋体"/>
                <w:color w:val="000000"/>
                <w:kern w:val="0"/>
                <w:sz w:val="22"/>
                <w:szCs w:val="22"/>
              </w:rPr>
              <w:t>ASH的入组</w:t>
            </w:r>
            <w:r w:rsidRPr="00244AC3">
              <w:rPr>
                <w:rFonts w:ascii="宋体" w:hAnsi="宋体" w:cs="宋体" w:hint="eastAsia"/>
                <w:color w:val="000000"/>
                <w:kern w:val="0"/>
                <w:sz w:val="22"/>
                <w:szCs w:val="22"/>
              </w:rPr>
              <w:t>。</w:t>
            </w:r>
            <w:r>
              <w:rPr>
                <w:rFonts w:ascii="宋体" w:hAnsi="宋体" w:cs="宋体" w:hint="eastAsia"/>
                <w:color w:val="000000"/>
                <w:kern w:val="0"/>
                <w:sz w:val="22"/>
                <w:szCs w:val="22"/>
              </w:rPr>
              <w:t>目前西格</w:t>
            </w:r>
            <w:proofErr w:type="gramStart"/>
            <w:r>
              <w:rPr>
                <w:rFonts w:ascii="宋体" w:hAnsi="宋体" w:cs="宋体" w:hint="eastAsia"/>
                <w:color w:val="000000"/>
                <w:kern w:val="0"/>
                <w:sz w:val="22"/>
                <w:szCs w:val="22"/>
              </w:rPr>
              <w:t>列他钠单</w:t>
            </w:r>
            <w:proofErr w:type="gramEnd"/>
            <w:r>
              <w:rPr>
                <w:rFonts w:ascii="宋体" w:hAnsi="宋体" w:cs="宋体" w:hint="eastAsia"/>
                <w:color w:val="000000"/>
                <w:kern w:val="0"/>
                <w:sz w:val="22"/>
                <w:szCs w:val="22"/>
              </w:rPr>
              <w:t>药治疗二型糖尿病已经获批，我们开展联合用药的临床试验主要还是目前二甲双</w:t>
            </w:r>
            <w:proofErr w:type="gramStart"/>
            <w:r>
              <w:rPr>
                <w:rFonts w:ascii="宋体" w:hAnsi="宋体" w:cs="宋体" w:hint="eastAsia"/>
                <w:color w:val="000000"/>
                <w:kern w:val="0"/>
                <w:sz w:val="22"/>
                <w:szCs w:val="22"/>
              </w:rPr>
              <w:t>胍</w:t>
            </w:r>
            <w:proofErr w:type="gramEnd"/>
            <w:r>
              <w:rPr>
                <w:rFonts w:ascii="宋体" w:hAnsi="宋体" w:cs="宋体" w:hint="eastAsia"/>
                <w:color w:val="000000"/>
                <w:kern w:val="0"/>
                <w:sz w:val="22"/>
                <w:szCs w:val="22"/>
              </w:rPr>
              <w:t>单独使用时控制糖化血红蛋白的疗效不是很好，还是需要和其他药物二联甚至三联，我们希望能给医生提供西格</w:t>
            </w:r>
            <w:proofErr w:type="gramStart"/>
            <w:r>
              <w:rPr>
                <w:rFonts w:ascii="宋体" w:hAnsi="宋体" w:cs="宋体" w:hint="eastAsia"/>
                <w:color w:val="000000"/>
                <w:kern w:val="0"/>
                <w:sz w:val="22"/>
                <w:szCs w:val="22"/>
              </w:rPr>
              <w:t>列他钠联合二</w:t>
            </w:r>
            <w:proofErr w:type="gramEnd"/>
            <w:r>
              <w:rPr>
                <w:rFonts w:ascii="宋体" w:hAnsi="宋体" w:cs="宋体" w:hint="eastAsia"/>
                <w:color w:val="000000"/>
                <w:kern w:val="0"/>
                <w:sz w:val="22"/>
                <w:szCs w:val="22"/>
              </w:rPr>
              <w:t>甲双</w:t>
            </w:r>
            <w:proofErr w:type="gramStart"/>
            <w:r>
              <w:rPr>
                <w:rFonts w:ascii="宋体" w:hAnsi="宋体" w:cs="宋体" w:hint="eastAsia"/>
                <w:color w:val="000000"/>
                <w:kern w:val="0"/>
                <w:sz w:val="22"/>
                <w:szCs w:val="22"/>
              </w:rPr>
              <w:t>胍</w:t>
            </w:r>
            <w:proofErr w:type="gramEnd"/>
            <w:r>
              <w:rPr>
                <w:rFonts w:ascii="宋体" w:hAnsi="宋体" w:cs="宋体" w:hint="eastAsia"/>
                <w:color w:val="000000"/>
                <w:kern w:val="0"/>
                <w:sz w:val="22"/>
                <w:szCs w:val="22"/>
              </w:rPr>
              <w:t>的临床数据，医生在使用二甲双</w:t>
            </w:r>
            <w:proofErr w:type="gramStart"/>
            <w:r>
              <w:rPr>
                <w:rFonts w:ascii="宋体" w:hAnsi="宋体" w:cs="宋体" w:hint="eastAsia"/>
                <w:color w:val="000000"/>
                <w:kern w:val="0"/>
                <w:sz w:val="22"/>
                <w:szCs w:val="22"/>
              </w:rPr>
              <w:t>胍</w:t>
            </w:r>
            <w:proofErr w:type="gramEnd"/>
            <w:r>
              <w:rPr>
                <w:rFonts w:ascii="宋体" w:hAnsi="宋体" w:cs="宋体" w:hint="eastAsia"/>
                <w:color w:val="000000"/>
                <w:kern w:val="0"/>
                <w:sz w:val="22"/>
                <w:szCs w:val="22"/>
              </w:rPr>
              <w:t>的时候能同时联用西格</w:t>
            </w:r>
            <w:proofErr w:type="gramStart"/>
            <w:r>
              <w:rPr>
                <w:rFonts w:ascii="宋体" w:hAnsi="宋体" w:cs="宋体" w:hint="eastAsia"/>
                <w:color w:val="000000"/>
                <w:kern w:val="0"/>
                <w:sz w:val="22"/>
                <w:szCs w:val="22"/>
              </w:rPr>
              <w:t>列他钠</w:t>
            </w:r>
            <w:proofErr w:type="gramEnd"/>
            <w:r>
              <w:rPr>
                <w:rFonts w:ascii="宋体" w:hAnsi="宋体" w:cs="宋体" w:hint="eastAsia"/>
                <w:color w:val="000000"/>
                <w:kern w:val="0"/>
                <w:sz w:val="22"/>
                <w:szCs w:val="22"/>
              </w:rPr>
              <w:t>。</w:t>
            </w:r>
            <w:r w:rsidR="00423303" w:rsidRPr="00423303">
              <w:rPr>
                <w:rFonts w:ascii="宋体" w:hAnsi="宋体" w:cs="宋体" w:hint="eastAsia"/>
                <w:color w:val="000000"/>
                <w:kern w:val="0"/>
                <w:sz w:val="22"/>
                <w:szCs w:val="22"/>
              </w:rPr>
              <w:t>目前治疗NASH的II期临床试验还是单药在推进的。</w:t>
            </w:r>
          </w:p>
          <w:p w14:paraId="6422E86C" w14:textId="77777777" w:rsidR="00865BD0" w:rsidRPr="00244AC3" w:rsidRDefault="00865BD0" w:rsidP="002F5AC9">
            <w:pPr>
              <w:widowControl/>
              <w:rPr>
                <w:rFonts w:ascii="宋体" w:hAnsi="宋体" w:cs="宋体"/>
                <w:color w:val="000000"/>
                <w:kern w:val="0"/>
                <w:sz w:val="22"/>
                <w:szCs w:val="22"/>
              </w:rPr>
            </w:pPr>
          </w:p>
          <w:p w14:paraId="2A3B58F2" w14:textId="3F4C1A47" w:rsidR="00865BD0" w:rsidRPr="00244AC3" w:rsidRDefault="00865BD0" w:rsidP="002F5AC9">
            <w:pPr>
              <w:widowControl/>
              <w:rPr>
                <w:rFonts w:ascii="宋体" w:hAnsi="宋体" w:cs="宋体"/>
                <w:color w:val="000000"/>
                <w:kern w:val="0"/>
                <w:sz w:val="22"/>
                <w:szCs w:val="22"/>
              </w:rPr>
            </w:pPr>
            <w:r w:rsidRPr="00354BC3">
              <w:rPr>
                <w:rFonts w:ascii="宋体" w:hAnsi="宋体" w:cs="宋体"/>
                <w:b/>
                <w:color w:val="000000"/>
                <w:kern w:val="0"/>
                <w:sz w:val="22"/>
                <w:szCs w:val="22"/>
              </w:rPr>
              <w:t>5</w:t>
            </w:r>
            <w:r w:rsidRPr="00354BC3">
              <w:rPr>
                <w:rFonts w:ascii="宋体" w:hAnsi="宋体" w:cs="宋体" w:hint="eastAsia"/>
                <w:b/>
                <w:color w:val="000000"/>
                <w:kern w:val="0"/>
                <w:sz w:val="22"/>
                <w:szCs w:val="22"/>
              </w:rPr>
              <w:t>、</w:t>
            </w:r>
            <w:r>
              <w:rPr>
                <w:rFonts w:ascii="宋体" w:hAnsi="宋体" w:cs="宋体" w:hint="eastAsia"/>
                <w:b/>
                <w:color w:val="000000"/>
                <w:kern w:val="0"/>
                <w:sz w:val="22"/>
                <w:szCs w:val="22"/>
              </w:rPr>
              <w:t>目前小细胞肺癌没有很好的治疗药物，公司怎么看待西奥罗尼在治疗小细胞肺癌方面的情况？为什么西奥罗尼选择了小细胞肺癌这个适应症？小细胞肺癌三期的临床试验数据什么时候出来？</w:t>
            </w:r>
          </w:p>
          <w:p w14:paraId="628E0C15" w14:textId="01ACB0DF" w:rsidR="00865BD0" w:rsidRDefault="00865BD0" w:rsidP="002F5AC9">
            <w:pPr>
              <w:widowControl/>
              <w:rPr>
                <w:rFonts w:ascii="宋体" w:hAnsi="宋体" w:cs="宋体"/>
                <w:color w:val="000000"/>
                <w:kern w:val="0"/>
                <w:sz w:val="22"/>
                <w:szCs w:val="22"/>
              </w:rPr>
            </w:pPr>
            <w:r>
              <w:rPr>
                <w:rFonts w:ascii="宋体" w:hAnsi="宋体" w:cs="宋体"/>
                <w:color w:val="000000"/>
                <w:kern w:val="0"/>
                <w:sz w:val="22"/>
                <w:szCs w:val="22"/>
              </w:rPr>
              <w:t>对</w:t>
            </w:r>
            <w:r>
              <w:rPr>
                <w:rFonts w:ascii="宋体" w:hAnsi="宋体" w:cs="宋体" w:hint="eastAsia"/>
                <w:color w:val="000000"/>
                <w:kern w:val="0"/>
                <w:sz w:val="22"/>
                <w:szCs w:val="22"/>
              </w:rPr>
              <w:t>，</w:t>
            </w:r>
            <w:r>
              <w:rPr>
                <w:rFonts w:ascii="宋体" w:hAnsi="宋体" w:cs="宋体"/>
                <w:color w:val="000000"/>
                <w:kern w:val="0"/>
                <w:sz w:val="22"/>
                <w:szCs w:val="22"/>
              </w:rPr>
              <w:t>因为小细胞肺癌在免疫治疗之前基本是化疗为主</w:t>
            </w:r>
            <w:r w:rsidR="006B4F7D">
              <w:rPr>
                <w:rFonts w:ascii="宋体" w:hAnsi="宋体" w:cs="宋体" w:hint="eastAsia"/>
                <w:color w:val="000000"/>
                <w:kern w:val="0"/>
                <w:sz w:val="22"/>
                <w:szCs w:val="22"/>
              </w:rPr>
              <w:t>，现</w:t>
            </w:r>
            <w:r>
              <w:rPr>
                <w:rFonts w:ascii="宋体" w:hAnsi="宋体" w:cs="宋体" w:hint="eastAsia"/>
                <w:color w:val="000000"/>
                <w:kern w:val="0"/>
                <w:sz w:val="22"/>
                <w:szCs w:val="22"/>
              </w:rPr>
              <w:t>在国内的一线标准方案是P</w:t>
            </w:r>
            <w:r>
              <w:rPr>
                <w:rFonts w:ascii="宋体" w:hAnsi="宋体" w:cs="宋体"/>
                <w:color w:val="000000"/>
                <w:kern w:val="0"/>
                <w:sz w:val="22"/>
                <w:szCs w:val="22"/>
              </w:rPr>
              <w:t>D</w:t>
            </w:r>
            <w:r w:rsidR="006B4F7D">
              <w:rPr>
                <w:rFonts w:ascii="宋体" w:hAnsi="宋体" w:cs="宋体" w:hint="eastAsia"/>
                <w:color w:val="000000"/>
                <w:kern w:val="0"/>
                <w:sz w:val="22"/>
                <w:szCs w:val="22"/>
              </w:rPr>
              <w:t>-</w:t>
            </w:r>
            <w:r>
              <w:rPr>
                <w:rFonts w:ascii="宋体" w:hAnsi="宋体" w:cs="宋体"/>
                <w:color w:val="000000"/>
                <w:kern w:val="0"/>
                <w:sz w:val="22"/>
                <w:szCs w:val="22"/>
              </w:rPr>
              <w:t>1联合化疗</w:t>
            </w:r>
            <w:r>
              <w:rPr>
                <w:rFonts w:ascii="宋体" w:hAnsi="宋体" w:cs="宋体" w:hint="eastAsia"/>
                <w:color w:val="000000"/>
                <w:kern w:val="0"/>
                <w:sz w:val="22"/>
                <w:szCs w:val="22"/>
              </w:rPr>
              <w:t>。小细胞肺癌在病理分型上是属于神经内分泌型的，这种分型对化疗比较敏感。刚好西奥罗尼的</w:t>
            </w:r>
            <w:r w:rsidRPr="000C6636">
              <w:rPr>
                <w:rFonts w:ascii="宋体" w:hAnsi="宋体" w:cs="宋体"/>
                <w:color w:val="000000"/>
                <w:kern w:val="0"/>
                <w:sz w:val="22"/>
                <w:szCs w:val="22"/>
              </w:rPr>
              <w:t>Aurora B</w:t>
            </w:r>
            <w:r>
              <w:rPr>
                <w:rFonts w:ascii="宋体" w:hAnsi="宋体" w:cs="宋体"/>
                <w:color w:val="000000"/>
                <w:kern w:val="0"/>
                <w:sz w:val="22"/>
                <w:szCs w:val="22"/>
              </w:rPr>
              <w:t>靶点和这种神经内分泌的肿瘤有一定关系</w:t>
            </w:r>
            <w:r>
              <w:rPr>
                <w:rFonts w:ascii="宋体" w:hAnsi="宋体" w:cs="宋体" w:hint="eastAsia"/>
                <w:color w:val="000000"/>
                <w:kern w:val="0"/>
                <w:sz w:val="22"/>
                <w:szCs w:val="22"/>
              </w:rPr>
              <w:t>，是针对性的一个靶点。小细胞肺癌三期临床试验预计今年完成入组，一般完成入组后3-</w:t>
            </w:r>
            <w:r>
              <w:rPr>
                <w:rFonts w:ascii="宋体" w:hAnsi="宋体" w:cs="宋体"/>
                <w:color w:val="000000"/>
                <w:kern w:val="0"/>
                <w:sz w:val="22"/>
                <w:szCs w:val="22"/>
              </w:rPr>
              <w:t>5个月完整的数据会出来</w:t>
            </w:r>
            <w:r>
              <w:rPr>
                <w:rFonts w:ascii="宋体" w:hAnsi="宋体" w:cs="宋体" w:hint="eastAsia"/>
                <w:color w:val="000000"/>
                <w:kern w:val="0"/>
                <w:sz w:val="22"/>
                <w:szCs w:val="22"/>
              </w:rPr>
              <w:t>。</w:t>
            </w:r>
          </w:p>
          <w:p w14:paraId="2E9A9A8A" w14:textId="77777777" w:rsidR="006B4F7D" w:rsidRPr="00244AC3" w:rsidRDefault="006B4F7D" w:rsidP="002F5AC9">
            <w:pPr>
              <w:widowControl/>
              <w:rPr>
                <w:rFonts w:ascii="宋体" w:hAnsi="宋体" w:cs="宋体"/>
                <w:color w:val="000000"/>
                <w:kern w:val="0"/>
                <w:sz w:val="22"/>
                <w:szCs w:val="22"/>
              </w:rPr>
            </w:pPr>
          </w:p>
          <w:p w14:paraId="50138AB2" w14:textId="5FB7ED68" w:rsidR="00865BD0" w:rsidRPr="002F5AC9" w:rsidRDefault="00865BD0" w:rsidP="002F5AC9">
            <w:pPr>
              <w:widowControl/>
              <w:rPr>
                <w:rFonts w:ascii="宋体" w:hAnsi="宋体" w:cs="宋体"/>
                <w:b/>
                <w:color w:val="000000"/>
                <w:kern w:val="0"/>
                <w:sz w:val="22"/>
                <w:szCs w:val="22"/>
              </w:rPr>
            </w:pPr>
            <w:r>
              <w:rPr>
                <w:rFonts w:ascii="宋体" w:hAnsi="宋体" w:cs="宋体"/>
                <w:b/>
                <w:color w:val="000000"/>
                <w:kern w:val="0"/>
                <w:sz w:val="22"/>
                <w:szCs w:val="22"/>
              </w:rPr>
              <w:t>6</w:t>
            </w:r>
            <w:r>
              <w:rPr>
                <w:rFonts w:ascii="宋体" w:hAnsi="宋体" w:cs="宋体" w:hint="eastAsia"/>
                <w:b/>
                <w:color w:val="000000"/>
                <w:kern w:val="0"/>
                <w:sz w:val="22"/>
                <w:szCs w:val="22"/>
              </w:rPr>
              <w:t>、公司如何看待</w:t>
            </w:r>
            <w:r w:rsidRPr="000D71F2">
              <w:rPr>
                <w:rFonts w:ascii="宋体" w:hAnsi="宋体" w:cs="宋体" w:hint="eastAsia"/>
                <w:b/>
                <w:color w:val="000000"/>
                <w:kern w:val="0"/>
                <w:sz w:val="22"/>
                <w:szCs w:val="22"/>
              </w:rPr>
              <w:t>JAK3/JAK1/TBK1选择性激酶抑制剂</w:t>
            </w:r>
            <w:r>
              <w:rPr>
                <w:rFonts w:ascii="宋体" w:hAnsi="宋体" w:cs="宋体" w:hint="eastAsia"/>
                <w:b/>
                <w:color w:val="000000"/>
                <w:kern w:val="0"/>
                <w:sz w:val="22"/>
                <w:szCs w:val="22"/>
              </w:rPr>
              <w:t>？我看公司的C</w:t>
            </w:r>
            <w:r>
              <w:rPr>
                <w:rFonts w:ascii="宋体" w:hAnsi="宋体" w:cs="宋体"/>
                <w:b/>
                <w:color w:val="000000"/>
                <w:kern w:val="0"/>
                <w:sz w:val="22"/>
                <w:szCs w:val="22"/>
              </w:rPr>
              <w:t>S12192的</w:t>
            </w:r>
            <w:r>
              <w:rPr>
                <w:rFonts w:ascii="宋体" w:hAnsi="宋体" w:cs="宋体" w:hint="eastAsia"/>
                <w:b/>
                <w:color w:val="000000"/>
                <w:kern w:val="0"/>
                <w:sz w:val="22"/>
                <w:szCs w:val="22"/>
              </w:rPr>
              <w:t>适应症上有</w:t>
            </w:r>
            <w:r w:rsidRPr="000D71F2">
              <w:rPr>
                <w:rFonts w:ascii="宋体" w:hAnsi="宋体" w:cs="宋体" w:hint="eastAsia"/>
                <w:b/>
                <w:color w:val="000000"/>
                <w:kern w:val="0"/>
                <w:sz w:val="22"/>
                <w:szCs w:val="22"/>
              </w:rPr>
              <w:t>MS、AA、GVHD</w:t>
            </w:r>
            <w:r>
              <w:rPr>
                <w:rFonts w:ascii="宋体" w:hAnsi="宋体" w:cs="宋体" w:hint="eastAsia"/>
                <w:b/>
                <w:color w:val="000000"/>
                <w:kern w:val="0"/>
                <w:sz w:val="22"/>
                <w:szCs w:val="22"/>
              </w:rPr>
              <w:t>，公司打算先做哪些适应症？</w:t>
            </w:r>
          </w:p>
          <w:p w14:paraId="18BCA835" w14:textId="34DEC8AD" w:rsidR="00865BD0" w:rsidRPr="00244AC3" w:rsidRDefault="00865BD0" w:rsidP="002F5AC9">
            <w:pPr>
              <w:widowControl/>
              <w:rPr>
                <w:rFonts w:ascii="宋体" w:hAnsi="宋体" w:cs="宋体"/>
                <w:color w:val="000000"/>
                <w:kern w:val="0"/>
                <w:sz w:val="22"/>
                <w:szCs w:val="22"/>
              </w:rPr>
            </w:pPr>
            <w:r>
              <w:rPr>
                <w:rFonts w:ascii="宋体" w:hAnsi="宋体" w:cs="宋体"/>
                <w:color w:val="000000"/>
                <w:kern w:val="0"/>
                <w:sz w:val="22"/>
                <w:szCs w:val="22"/>
              </w:rPr>
              <w:t>JAK3是一个活化的</w:t>
            </w:r>
            <w:r>
              <w:rPr>
                <w:rFonts w:ascii="宋体" w:hAnsi="宋体" w:cs="宋体" w:hint="eastAsia"/>
                <w:color w:val="000000"/>
                <w:kern w:val="0"/>
                <w:sz w:val="22"/>
                <w:szCs w:val="22"/>
              </w:rPr>
              <w:t>T细胞和B细胞，这和自身免疫的病理关系很大。目前C</w:t>
            </w:r>
            <w:r>
              <w:rPr>
                <w:rFonts w:ascii="宋体" w:hAnsi="宋体" w:cs="宋体"/>
                <w:color w:val="000000"/>
                <w:kern w:val="0"/>
                <w:sz w:val="22"/>
                <w:szCs w:val="22"/>
              </w:rPr>
              <w:t>S12192在国内第一个获</w:t>
            </w:r>
            <w:proofErr w:type="gramStart"/>
            <w:r>
              <w:rPr>
                <w:rFonts w:ascii="宋体" w:hAnsi="宋体" w:cs="宋体"/>
                <w:color w:val="000000"/>
                <w:kern w:val="0"/>
                <w:sz w:val="22"/>
                <w:szCs w:val="22"/>
              </w:rPr>
              <w:t>批开展</w:t>
            </w:r>
            <w:proofErr w:type="gramEnd"/>
            <w:r>
              <w:rPr>
                <w:rFonts w:ascii="宋体" w:hAnsi="宋体" w:cs="宋体"/>
                <w:color w:val="000000"/>
                <w:kern w:val="0"/>
                <w:sz w:val="22"/>
                <w:szCs w:val="22"/>
              </w:rPr>
              <w:t>临床试验的适应症是类风湿性关节炎</w:t>
            </w:r>
            <w:r>
              <w:rPr>
                <w:rFonts w:ascii="宋体" w:hAnsi="宋体" w:cs="宋体" w:hint="eastAsia"/>
                <w:color w:val="000000"/>
                <w:kern w:val="0"/>
                <w:sz w:val="22"/>
                <w:szCs w:val="22"/>
              </w:rPr>
              <w:t>，在美国则获</w:t>
            </w:r>
            <w:proofErr w:type="gramStart"/>
            <w:r>
              <w:rPr>
                <w:rFonts w:ascii="宋体" w:hAnsi="宋体" w:cs="宋体" w:hint="eastAsia"/>
                <w:color w:val="000000"/>
                <w:kern w:val="0"/>
                <w:sz w:val="22"/>
                <w:szCs w:val="22"/>
              </w:rPr>
              <w:t>批开展</w:t>
            </w:r>
            <w:proofErr w:type="gramEnd"/>
            <w:r>
              <w:rPr>
                <w:rFonts w:ascii="宋体" w:hAnsi="宋体" w:cs="宋体" w:hint="eastAsia"/>
                <w:color w:val="000000"/>
                <w:kern w:val="0"/>
                <w:sz w:val="22"/>
                <w:szCs w:val="22"/>
              </w:rPr>
              <w:t>了G</w:t>
            </w:r>
            <w:r>
              <w:rPr>
                <w:rFonts w:ascii="宋体" w:hAnsi="宋体" w:cs="宋体"/>
                <w:color w:val="000000"/>
                <w:kern w:val="0"/>
                <w:sz w:val="22"/>
                <w:szCs w:val="22"/>
              </w:rPr>
              <w:t>VHD</w:t>
            </w:r>
            <w:r w:rsidR="006B4F7D">
              <w:rPr>
                <w:rFonts w:ascii="宋体" w:hAnsi="宋体" w:cs="宋体" w:hint="eastAsia"/>
                <w:color w:val="000000"/>
                <w:kern w:val="0"/>
                <w:sz w:val="22"/>
                <w:szCs w:val="22"/>
              </w:rPr>
              <w:t>（移植物抗宿主）</w:t>
            </w:r>
            <w:r>
              <w:rPr>
                <w:rFonts w:ascii="宋体" w:hAnsi="宋体" w:cs="宋体"/>
                <w:color w:val="000000"/>
                <w:kern w:val="0"/>
                <w:sz w:val="22"/>
                <w:szCs w:val="22"/>
              </w:rPr>
              <w:t>的临床试验</w:t>
            </w:r>
            <w:r>
              <w:rPr>
                <w:rFonts w:ascii="宋体" w:hAnsi="宋体" w:cs="宋体" w:hint="eastAsia"/>
                <w:color w:val="000000"/>
                <w:kern w:val="0"/>
                <w:sz w:val="22"/>
                <w:szCs w:val="22"/>
              </w:rPr>
              <w:t>，</w:t>
            </w:r>
            <w:r>
              <w:rPr>
                <w:rFonts w:ascii="宋体" w:hAnsi="宋体" w:cs="宋体"/>
                <w:color w:val="000000"/>
                <w:kern w:val="0"/>
                <w:sz w:val="22"/>
                <w:szCs w:val="22"/>
              </w:rPr>
              <w:t>我们预计在今年年底前争取申报</w:t>
            </w:r>
            <w:r>
              <w:rPr>
                <w:rFonts w:ascii="宋体" w:hAnsi="宋体" w:cs="宋体" w:hint="eastAsia"/>
                <w:color w:val="000000"/>
                <w:kern w:val="0"/>
                <w:sz w:val="22"/>
                <w:szCs w:val="22"/>
              </w:rPr>
              <w:t>C</w:t>
            </w:r>
            <w:r>
              <w:rPr>
                <w:rFonts w:ascii="宋体" w:hAnsi="宋体" w:cs="宋体"/>
                <w:color w:val="000000"/>
                <w:kern w:val="0"/>
                <w:sz w:val="22"/>
                <w:szCs w:val="22"/>
              </w:rPr>
              <w:t>S12192其他新的适应症</w:t>
            </w:r>
            <w:r>
              <w:rPr>
                <w:rFonts w:ascii="宋体" w:hAnsi="宋体" w:cs="宋体" w:hint="eastAsia"/>
                <w:color w:val="000000"/>
                <w:kern w:val="0"/>
                <w:sz w:val="22"/>
                <w:szCs w:val="22"/>
              </w:rPr>
              <w:t>。</w:t>
            </w:r>
          </w:p>
          <w:p w14:paraId="188DAF0E" w14:textId="77777777" w:rsidR="00865BD0" w:rsidRPr="0089050F" w:rsidRDefault="00865BD0" w:rsidP="002F5AC9">
            <w:pPr>
              <w:widowControl/>
              <w:rPr>
                <w:rFonts w:ascii="宋体" w:hAnsi="宋体" w:cs="宋体"/>
                <w:b/>
                <w:color w:val="000000"/>
                <w:kern w:val="0"/>
                <w:sz w:val="22"/>
                <w:szCs w:val="22"/>
              </w:rPr>
            </w:pPr>
          </w:p>
          <w:p w14:paraId="0E816F9A" w14:textId="529E5090" w:rsidR="00865BD0" w:rsidRPr="002F5AC9" w:rsidRDefault="00865BD0" w:rsidP="002F5AC9">
            <w:pPr>
              <w:widowControl/>
              <w:rPr>
                <w:rFonts w:ascii="宋体" w:hAnsi="宋体" w:cs="宋体"/>
                <w:b/>
                <w:color w:val="000000"/>
                <w:kern w:val="0"/>
                <w:sz w:val="22"/>
                <w:szCs w:val="22"/>
              </w:rPr>
            </w:pPr>
            <w:r>
              <w:rPr>
                <w:rFonts w:ascii="宋体" w:hAnsi="宋体" w:cs="宋体"/>
                <w:b/>
                <w:color w:val="000000"/>
                <w:kern w:val="0"/>
                <w:sz w:val="22"/>
                <w:szCs w:val="22"/>
              </w:rPr>
              <w:t>7</w:t>
            </w:r>
            <w:r>
              <w:rPr>
                <w:rFonts w:ascii="宋体" w:hAnsi="宋体" w:cs="宋体" w:hint="eastAsia"/>
                <w:b/>
                <w:color w:val="000000"/>
                <w:kern w:val="0"/>
                <w:sz w:val="22"/>
                <w:szCs w:val="22"/>
              </w:rPr>
              <w:t>、西奥罗尼的小细胞肺癌临床三期试验的终点是怎么设置的？</w:t>
            </w:r>
          </w:p>
          <w:p w14:paraId="16A30D50" w14:textId="0F5CE0CE" w:rsidR="00865BD0" w:rsidRPr="003E238C" w:rsidRDefault="00C22860" w:rsidP="002F5AC9">
            <w:pPr>
              <w:widowControl/>
              <w:rPr>
                <w:rFonts w:ascii="宋体" w:hAnsi="宋体" w:cs="宋体"/>
                <w:color w:val="FF0000"/>
                <w:kern w:val="0"/>
                <w:sz w:val="22"/>
                <w:szCs w:val="22"/>
              </w:rPr>
            </w:pPr>
            <w:r w:rsidRPr="00C22860">
              <w:rPr>
                <w:rFonts w:ascii="宋体" w:hAnsi="宋体" w:cs="宋体" w:hint="eastAsia"/>
                <w:color w:val="000000"/>
                <w:kern w:val="0"/>
                <w:sz w:val="22"/>
                <w:szCs w:val="22"/>
              </w:rPr>
              <w:t>关键性临床试验为以安慰剂为对照的随机双盲临床试验设计，PFS和OS双主要终点设计。如果PFS和OS均达到，可按完全批准进行pre-NDA沟通；如果仅PFS达到但获益显著，可</w:t>
            </w:r>
            <w:r w:rsidR="00C31E05">
              <w:rPr>
                <w:rFonts w:ascii="宋体" w:hAnsi="宋体" w:cs="宋体" w:hint="eastAsia"/>
                <w:color w:val="000000"/>
                <w:kern w:val="0"/>
                <w:sz w:val="22"/>
                <w:szCs w:val="22"/>
              </w:rPr>
              <w:t>进行附</w:t>
            </w:r>
            <w:r w:rsidR="00877242">
              <w:rPr>
                <w:rFonts w:ascii="宋体" w:hAnsi="宋体" w:cs="宋体" w:hint="eastAsia"/>
                <w:color w:val="000000"/>
                <w:kern w:val="0"/>
                <w:sz w:val="22"/>
                <w:szCs w:val="22"/>
              </w:rPr>
              <w:t>条件</w:t>
            </w:r>
            <w:r w:rsidR="00C31E05">
              <w:rPr>
                <w:rFonts w:ascii="宋体" w:hAnsi="宋体" w:cs="宋体" w:hint="eastAsia"/>
                <w:color w:val="000000"/>
                <w:kern w:val="0"/>
                <w:sz w:val="22"/>
                <w:szCs w:val="22"/>
              </w:rPr>
              <w:t>申请的p</w:t>
            </w:r>
            <w:r w:rsidR="00C31E05">
              <w:rPr>
                <w:rFonts w:ascii="宋体" w:hAnsi="宋体" w:cs="宋体"/>
                <w:color w:val="000000"/>
                <w:kern w:val="0"/>
                <w:sz w:val="22"/>
                <w:szCs w:val="22"/>
              </w:rPr>
              <w:t>re-NDA沟通</w:t>
            </w:r>
            <w:r w:rsidR="00865BD0">
              <w:rPr>
                <w:rFonts w:ascii="宋体" w:hAnsi="宋体" w:cs="宋体" w:hint="eastAsia"/>
                <w:color w:val="000000"/>
                <w:kern w:val="0"/>
                <w:sz w:val="22"/>
                <w:szCs w:val="22"/>
              </w:rPr>
              <w:t>。</w:t>
            </w:r>
          </w:p>
          <w:p w14:paraId="0842698B" w14:textId="77777777" w:rsidR="00865BD0" w:rsidRPr="00244AC3" w:rsidRDefault="00865BD0" w:rsidP="002F5AC9">
            <w:pPr>
              <w:widowControl/>
              <w:rPr>
                <w:rFonts w:ascii="宋体" w:hAnsi="宋体" w:cs="宋体"/>
                <w:color w:val="000000"/>
                <w:kern w:val="0"/>
                <w:sz w:val="22"/>
                <w:szCs w:val="22"/>
              </w:rPr>
            </w:pPr>
          </w:p>
          <w:p w14:paraId="76D7A4CD" w14:textId="56070285" w:rsidR="00865BD0" w:rsidRPr="002F5AC9" w:rsidRDefault="00865BD0" w:rsidP="002F5AC9">
            <w:pPr>
              <w:widowControl/>
              <w:rPr>
                <w:rFonts w:ascii="宋体" w:hAnsi="宋体" w:cs="宋体"/>
                <w:b/>
                <w:color w:val="000000"/>
                <w:kern w:val="0"/>
                <w:sz w:val="22"/>
                <w:szCs w:val="22"/>
              </w:rPr>
            </w:pPr>
            <w:r>
              <w:rPr>
                <w:rFonts w:ascii="宋体" w:hAnsi="宋体" w:cs="宋体"/>
                <w:b/>
                <w:color w:val="000000"/>
                <w:kern w:val="0"/>
                <w:sz w:val="22"/>
                <w:szCs w:val="22"/>
              </w:rPr>
              <w:t>8</w:t>
            </w:r>
            <w:r>
              <w:rPr>
                <w:rFonts w:ascii="宋体" w:hAnsi="宋体" w:cs="宋体" w:hint="eastAsia"/>
                <w:b/>
                <w:color w:val="000000"/>
                <w:kern w:val="0"/>
                <w:sz w:val="22"/>
                <w:szCs w:val="22"/>
              </w:rPr>
              <w:t>、我认为公司的管线设置非常不错</w:t>
            </w:r>
            <w:r w:rsidR="006B4F7D">
              <w:rPr>
                <w:rFonts w:ascii="宋体" w:hAnsi="宋体" w:cs="宋体" w:hint="eastAsia"/>
                <w:b/>
                <w:color w:val="000000"/>
                <w:kern w:val="0"/>
                <w:sz w:val="22"/>
                <w:szCs w:val="22"/>
              </w:rPr>
              <w:t>，西达本</w:t>
            </w:r>
            <w:proofErr w:type="gramStart"/>
            <w:r w:rsidR="006B4F7D">
              <w:rPr>
                <w:rFonts w:ascii="宋体" w:hAnsi="宋体" w:cs="宋体" w:hint="eastAsia"/>
                <w:b/>
                <w:color w:val="000000"/>
                <w:kern w:val="0"/>
                <w:sz w:val="22"/>
                <w:szCs w:val="22"/>
              </w:rPr>
              <w:t>胺已经</w:t>
            </w:r>
            <w:proofErr w:type="gramEnd"/>
            <w:r w:rsidR="006B4F7D">
              <w:rPr>
                <w:rFonts w:ascii="宋体" w:hAnsi="宋体" w:cs="宋体" w:hint="eastAsia"/>
                <w:b/>
                <w:color w:val="000000"/>
                <w:kern w:val="0"/>
                <w:sz w:val="22"/>
                <w:szCs w:val="22"/>
              </w:rPr>
              <w:t>上市很久了，</w:t>
            </w:r>
            <w:proofErr w:type="gramStart"/>
            <w:r w:rsidR="006B4F7D">
              <w:rPr>
                <w:rFonts w:ascii="宋体" w:hAnsi="宋体" w:cs="宋体" w:hint="eastAsia"/>
                <w:b/>
                <w:color w:val="000000"/>
                <w:kern w:val="0"/>
                <w:sz w:val="22"/>
                <w:szCs w:val="22"/>
              </w:rPr>
              <w:t>竞品情况</w:t>
            </w:r>
            <w:proofErr w:type="gramEnd"/>
            <w:r w:rsidR="006B4F7D">
              <w:rPr>
                <w:rFonts w:ascii="宋体" w:hAnsi="宋体" w:cs="宋体" w:hint="eastAsia"/>
                <w:b/>
                <w:color w:val="000000"/>
                <w:kern w:val="0"/>
                <w:sz w:val="22"/>
                <w:szCs w:val="22"/>
              </w:rPr>
              <w:t>如何？还有西奥罗尼</w:t>
            </w:r>
            <w:proofErr w:type="gramStart"/>
            <w:r w:rsidR="006B4F7D">
              <w:rPr>
                <w:rFonts w:ascii="宋体" w:hAnsi="宋体" w:cs="宋体" w:hint="eastAsia"/>
                <w:b/>
                <w:color w:val="000000"/>
                <w:kern w:val="0"/>
                <w:sz w:val="22"/>
                <w:szCs w:val="22"/>
              </w:rPr>
              <w:t>的竞品情况</w:t>
            </w:r>
            <w:proofErr w:type="gramEnd"/>
            <w:r w:rsidR="006B4F7D">
              <w:rPr>
                <w:rFonts w:ascii="宋体" w:hAnsi="宋体" w:cs="宋体" w:hint="eastAsia"/>
                <w:b/>
                <w:color w:val="000000"/>
                <w:kern w:val="0"/>
                <w:sz w:val="22"/>
                <w:szCs w:val="22"/>
              </w:rPr>
              <w:t>？</w:t>
            </w:r>
          </w:p>
          <w:p w14:paraId="56AB1B5F" w14:textId="6251FD54" w:rsidR="00865BD0" w:rsidRPr="00244AC3" w:rsidRDefault="00865BD0" w:rsidP="002F5AC9">
            <w:pPr>
              <w:widowControl/>
              <w:rPr>
                <w:rFonts w:ascii="宋体" w:hAnsi="宋体" w:cs="宋体"/>
                <w:color w:val="000000"/>
                <w:kern w:val="0"/>
                <w:sz w:val="22"/>
                <w:szCs w:val="22"/>
              </w:rPr>
            </w:pPr>
            <w:r>
              <w:rPr>
                <w:rFonts w:ascii="宋体" w:hAnsi="宋体" w:cs="宋体" w:hint="eastAsia"/>
                <w:color w:val="000000"/>
                <w:kern w:val="0"/>
                <w:sz w:val="22"/>
                <w:szCs w:val="22"/>
              </w:rPr>
              <w:t>西达本胺的P</w:t>
            </w:r>
            <w:r>
              <w:rPr>
                <w:rFonts w:ascii="宋体" w:hAnsi="宋体" w:cs="宋体"/>
                <w:color w:val="000000"/>
                <w:kern w:val="0"/>
                <w:sz w:val="22"/>
                <w:szCs w:val="22"/>
              </w:rPr>
              <w:t>TCL适应症没有头对头的竞品</w:t>
            </w:r>
            <w:r>
              <w:rPr>
                <w:rFonts w:ascii="宋体" w:hAnsi="宋体" w:cs="宋体" w:hint="eastAsia"/>
                <w:color w:val="000000"/>
                <w:kern w:val="0"/>
                <w:sz w:val="22"/>
                <w:szCs w:val="22"/>
              </w:rPr>
              <w:t>，</w:t>
            </w:r>
            <w:r>
              <w:rPr>
                <w:rFonts w:ascii="宋体" w:hAnsi="宋体" w:cs="宋体"/>
                <w:color w:val="000000"/>
                <w:kern w:val="0"/>
                <w:sz w:val="22"/>
                <w:szCs w:val="22"/>
              </w:rPr>
              <w:t>一线标准治疗是化疗</w:t>
            </w:r>
            <w:r>
              <w:rPr>
                <w:rFonts w:ascii="宋体" w:hAnsi="宋体" w:cs="宋体" w:hint="eastAsia"/>
                <w:color w:val="000000"/>
                <w:kern w:val="0"/>
                <w:sz w:val="22"/>
                <w:szCs w:val="22"/>
              </w:rPr>
              <w:t>，</w:t>
            </w:r>
            <w:r>
              <w:rPr>
                <w:rFonts w:ascii="宋体" w:hAnsi="宋体" w:cs="宋体"/>
                <w:color w:val="000000"/>
                <w:kern w:val="0"/>
                <w:sz w:val="22"/>
                <w:szCs w:val="22"/>
              </w:rPr>
              <w:t>西达本</w:t>
            </w:r>
            <w:proofErr w:type="gramStart"/>
            <w:r>
              <w:rPr>
                <w:rFonts w:ascii="宋体" w:hAnsi="宋体" w:cs="宋体"/>
                <w:color w:val="000000"/>
                <w:kern w:val="0"/>
                <w:sz w:val="22"/>
                <w:szCs w:val="22"/>
              </w:rPr>
              <w:t>胺治疗</w:t>
            </w:r>
            <w:proofErr w:type="gramEnd"/>
            <w:r>
              <w:rPr>
                <w:rFonts w:ascii="宋体" w:hAnsi="宋体" w:cs="宋体" w:hint="eastAsia"/>
                <w:color w:val="000000"/>
                <w:kern w:val="0"/>
                <w:sz w:val="22"/>
                <w:szCs w:val="22"/>
              </w:rPr>
              <w:t>P</w:t>
            </w:r>
            <w:r>
              <w:rPr>
                <w:rFonts w:ascii="宋体" w:hAnsi="宋体" w:cs="宋体"/>
                <w:color w:val="000000"/>
                <w:kern w:val="0"/>
                <w:sz w:val="22"/>
                <w:szCs w:val="22"/>
              </w:rPr>
              <w:t>TCL近十年积累的临床数据表明</w:t>
            </w:r>
            <w:r>
              <w:rPr>
                <w:rFonts w:ascii="宋体" w:hAnsi="宋体" w:cs="宋体" w:hint="eastAsia"/>
                <w:color w:val="000000"/>
                <w:kern w:val="0"/>
                <w:sz w:val="22"/>
                <w:szCs w:val="22"/>
              </w:rPr>
              <w:t>，</w:t>
            </w:r>
            <w:r>
              <w:rPr>
                <w:rFonts w:ascii="宋体" w:hAnsi="宋体" w:cs="宋体"/>
                <w:color w:val="000000"/>
                <w:kern w:val="0"/>
                <w:sz w:val="22"/>
                <w:szCs w:val="22"/>
              </w:rPr>
              <w:t>他的疗效和临床地位很牢固</w:t>
            </w:r>
            <w:r w:rsidRPr="00244AC3">
              <w:rPr>
                <w:rFonts w:ascii="宋体" w:hAnsi="宋体" w:cs="宋体" w:hint="eastAsia"/>
                <w:color w:val="000000"/>
                <w:kern w:val="0"/>
                <w:sz w:val="22"/>
                <w:szCs w:val="22"/>
              </w:rPr>
              <w:t>。</w:t>
            </w:r>
            <w:r>
              <w:rPr>
                <w:rFonts w:ascii="宋体" w:hAnsi="宋体" w:cs="宋体" w:hint="eastAsia"/>
                <w:color w:val="000000"/>
                <w:kern w:val="0"/>
                <w:sz w:val="22"/>
                <w:szCs w:val="22"/>
              </w:rPr>
              <w:t>乳腺癌适应症目前头对头</w:t>
            </w:r>
            <w:proofErr w:type="gramStart"/>
            <w:r>
              <w:rPr>
                <w:rFonts w:ascii="宋体" w:hAnsi="宋体" w:cs="宋体" w:hint="eastAsia"/>
                <w:color w:val="000000"/>
                <w:kern w:val="0"/>
                <w:sz w:val="22"/>
                <w:szCs w:val="22"/>
              </w:rPr>
              <w:t>的竞品可以</w:t>
            </w:r>
            <w:proofErr w:type="gramEnd"/>
            <w:r>
              <w:rPr>
                <w:rFonts w:ascii="宋体" w:hAnsi="宋体" w:cs="宋体" w:hint="eastAsia"/>
                <w:color w:val="000000"/>
                <w:kern w:val="0"/>
                <w:sz w:val="22"/>
                <w:szCs w:val="22"/>
              </w:rPr>
              <w:t>说是C</w:t>
            </w:r>
            <w:r>
              <w:rPr>
                <w:rFonts w:ascii="宋体" w:hAnsi="宋体" w:cs="宋体"/>
                <w:color w:val="000000"/>
                <w:kern w:val="0"/>
                <w:sz w:val="22"/>
                <w:szCs w:val="22"/>
              </w:rPr>
              <w:t>DK4/6</w:t>
            </w:r>
            <w:r>
              <w:rPr>
                <w:rFonts w:ascii="宋体" w:hAnsi="宋体" w:cs="宋体" w:hint="eastAsia"/>
                <w:color w:val="000000"/>
                <w:kern w:val="0"/>
                <w:sz w:val="22"/>
                <w:szCs w:val="22"/>
              </w:rPr>
              <w:t>，</w:t>
            </w:r>
            <w:r>
              <w:rPr>
                <w:rFonts w:ascii="宋体" w:hAnsi="宋体" w:cs="宋体"/>
                <w:color w:val="000000"/>
                <w:kern w:val="0"/>
                <w:sz w:val="22"/>
                <w:szCs w:val="22"/>
              </w:rPr>
              <w:t>主要还是</w:t>
            </w:r>
            <w:r w:rsidRPr="00995F61">
              <w:rPr>
                <w:rFonts w:ascii="宋体" w:hAnsi="宋体" w:cs="宋体"/>
                <w:color w:val="000000"/>
                <w:kern w:val="0"/>
                <w:sz w:val="22"/>
                <w:szCs w:val="22"/>
              </w:rPr>
              <w:t>CDK4/6</w:t>
            </w:r>
            <w:r>
              <w:rPr>
                <w:rFonts w:ascii="宋体" w:hAnsi="宋体" w:cs="宋体"/>
                <w:color w:val="000000"/>
                <w:kern w:val="0"/>
                <w:sz w:val="22"/>
                <w:szCs w:val="22"/>
              </w:rPr>
              <w:t>目前纳入了</w:t>
            </w:r>
            <w:proofErr w:type="gramStart"/>
            <w:r>
              <w:rPr>
                <w:rFonts w:ascii="宋体" w:hAnsi="宋体" w:cs="宋体"/>
                <w:color w:val="000000"/>
                <w:kern w:val="0"/>
                <w:sz w:val="22"/>
                <w:szCs w:val="22"/>
              </w:rPr>
              <w:t>医</w:t>
            </w:r>
            <w:proofErr w:type="gramEnd"/>
            <w:r>
              <w:rPr>
                <w:rFonts w:ascii="宋体" w:hAnsi="宋体" w:cs="宋体"/>
                <w:color w:val="000000"/>
                <w:kern w:val="0"/>
                <w:sz w:val="22"/>
                <w:szCs w:val="22"/>
              </w:rPr>
              <w:t>保</w:t>
            </w:r>
            <w:r>
              <w:rPr>
                <w:rFonts w:ascii="宋体" w:hAnsi="宋体" w:cs="宋体" w:hint="eastAsia"/>
                <w:color w:val="000000"/>
                <w:kern w:val="0"/>
                <w:sz w:val="22"/>
                <w:szCs w:val="22"/>
              </w:rPr>
              <w:t>，</w:t>
            </w:r>
            <w:r>
              <w:rPr>
                <w:rFonts w:ascii="宋体" w:hAnsi="宋体" w:cs="宋体"/>
                <w:color w:val="000000"/>
                <w:kern w:val="0"/>
                <w:sz w:val="22"/>
                <w:szCs w:val="22"/>
              </w:rPr>
              <w:t>那么在临床使用上可能会优先使用已纳入</w:t>
            </w:r>
            <w:proofErr w:type="gramStart"/>
            <w:r>
              <w:rPr>
                <w:rFonts w:ascii="宋体" w:hAnsi="宋体" w:cs="宋体"/>
                <w:color w:val="000000"/>
                <w:kern w:val="0"/>
                <w:sz w:val="22"/>
                <w:szCs w:val="22"/>
              </w:rPr>
              <w:t>医</w:t>
            </w:r>
            <w:proofErr w:type="gramEnd"/>
            <w:r>
              <w:rPr>
                <w:rFonts w:ascii="宋体" w:hAnsi="宋体" w:cs="宋体"/>
                <w:color w:val="000000"/>
                <w:kern w:val="0"/>
                <w:sz w:val="22"/>
                <w:szCs w:val="22"/>
              </w:rPr>
              <w:t>保的</w:t>
            </w:r>
            <w:r w:rsidRPr="00995F61">
              <w:rPr>
                <w:rFonts w:ascii="宋体" w:hAnsi="宋体" w:cs="宋体"/>
                <w:color w:val="000000"/>
                <w:kern w:val="0"/>
                <w:sz w:val="22"/>
                <w:szCs w:val="22"/>
              </w:rPr>
              <w:t>CDK4/6</w:t>
            </w:r>
            <w:r>
              <w:rPr>
                <w:rFonts w:ascii="宋体" w:hAnsi="宋体" w:cs="宋体" w:hint="eastAsia"/>
                <w:color w:val="000000"/>
                <w:kern w:val="0"/>
                <w:sz w:val="22"/>
                <w:szCs w:val="22"/>
              </w:rPr>
              <w:t>，</w:t>
            </w:r>
            <w:r>
              <w:rPr>
                <w:rFonts w:ascii="宋体" w:hAnsi="宋体" w:cs="宋体"/>
                <w:color w:val="000000"/>
                <w:kern w:val="0"/>
                <w:sz w:val="22"/>
                <w:szCs w:val="22"/>
              </w:rPr>
              <w:t>但是</w:t>
            </w:r>
            <w:r w:rsidRPr="00995F61">
              <w:rPr>
                <w:rFonts w:ascii="宋体" w:hAnsi="宋体" w:cs="宋体"/>
                <w:color w:val="000000"/>
                <w:kern w:val="0"/>
                <w:sz w:val="22"/>
                <w:szCs w:val="22"/>
              </w:rPr>
              <w:t>CDK4/6</w:t>
            </w:r>
            <w:r>
              <w:rPr>
                <w:rFonts w:ascii="宋体" w:hAnsi="宋体" w:cs="宋体"/>
                <w:color w:val="000000"/>
                <w:kern w:val="0"/>
                <w:sz w:val="22"/>
                <w:szCs w:val="22"/>
              </w:rPr>
              <w:t>之后可能会产生耐药</w:t>
            </w:r>
            <w:r>
              <w:rPr>
                <w:rFonts w:ascii="宋体" w:hAnsi="宋体" w:cs="宋体" w:hint="eastAsia"/>
                <w:color w:val="000000"/>
                <w:kern w:val="0"/>
                <w:sz w:val="22"/>
                <w:szCs w:val="22"/>
              </w:rPr>
              <w:t>，</w:t>
            </w:r>
            <w:r>
              <w:rPr>
                <w:rFonts w:ascii="宋体" w:hAnsi="宋体" w:cs="宋体"/>
                <w:color w:val="000000"/>
                <w:kern w:val="0"/>
                <w:sz w:val="22"/>
                <w:szCs w:val="22"/>
              </w:rPr>
              <w:t>这时需要使用西达本胺</w:t>
            </w:r>
            <w:r>
              <w:rPr>
                <w:rFonts w:ascii="宋体" w:hAnsi="宋体" w:cs="宋体" w:hint="eastAsia"/>
                <w:color w:val="000000"/>
                <w:kern w:val="0"/>
                <w:sz w:val="22"/>
                <w:szCs w:val="22"/>
              </w:rPr>
              <w:t>。</w:t>
            </w:r>
          </w:p>
          <w:p w14:paraId="7D45DE3B" w14:textId="77777777" w:rsidR="00865BD0" w:rsidRPr="00244AC3" w:rsidRDefault="00865BD0" w:rsidP="002F5AC9">
            <w:pPr>
              <w:widowControl/>
              <w:rPr>
                <w:rFonts w:ascii="宋体" w:hAnsi="宋体" w:cs="宋体"/>
                <w:color w:val="000000"/>
                <w:kern w:val="0"/>
                <w:sz w:val="22"/>
                <w:szCs w:val="22"/>
              </w:rPr>
            </w:pPr>
          </w:p>
          <w:p w14:paraId="7C6B6BA6" w14:textId="13F03F8A" w:rsidR="00865BD0" w:rsidRPr="00244AC3" w:rsidRDefault="00865BD0" w:rsidP="002F5AC9">
            <w:pPr>
              <w:widowControl/>
              <w:rPr>
                <w:rFonts w:ascii="宋体" w:hAnsi="宋体" w:cs="宋体"/>
                <w:color w:val="000000"/>
                <w:kern w:val="0"/>
                <w:sz w:val="22"/>
                <w:szCs w:val="22"/>
              </w:rPr>
            </w:pPr>
            <w:r w:rsidRPr="00880D73">
              <w:rPr>
                <w:rFonts w:ascii="宋体" w:hAnsi="宋体" w:cs="宋体"/>
                <w:b/>
                <w:color w:val="000000"/>
                <w:kern w:val="0"/>
                <w:sz w:val="22"/>
                <w:szCs w:val="22"/>
              </w:rPr>
              <w:t>9</w:t>
            </w:r>
            <w:r w:rsidRPr="00880D73">
              <w:rPr>
                <w:rFonts w:ascii="宋体" w:hAnsi="宋体" w:cs="宋体" w:hint="eastAsia"/>
                <w:b/>
                <w:color w:val="000000"/>
                <w:kern w:val="0"/>
                <w:sz w:val="22"/>
                <w:szCs w:val="22"/>
              </w:rPr>
              <w:t>、</w:t>
            </w:r>
            <w:r w:rsidR="001B2D0A">
              <w:rPr>
                <w:rFonts w:ascii="宋体" w:hAnsi="宋体" w:cs="宋体" w:hint="eastAsia"/>
                <w:b/>
                <w:color w:val="000000"/>
                <w:kern w:val="0"/>
                <w:sz w:val="22"/>
                <w:szCs w:val="22"/>
              </w:rPr>
              <w:t>可以简单介绍下西达本</w:t>
            </w:r>
            <w:proofErr w:type="gramStart"/>
            <w:r w:rsidR="001B2D0A">
              <w:rPr>
                <w:rFonts w:ascii="宋体" w:hAnsi="宋体" w:cs="宋体" w:hint="eastAsia"/>
                <w:b/>
                <w:color w:val="000000"/>
                <w:kern w:val="0"/>
                <w:sz w:val="22"/>
                <w:szCs w:val="22"/>
              </w:rPr>
              <w:t>胺联合</w:t>
            </w:r>
            <w:proofErr w:type="gramEnd"/>
            <w:r w:rsidR="001B2D0A">
              <w:rPr>
                <w:rFonts w:ascii="宋体" w:hAnsi="宋体" w:cs="宋体" w:hint="eastAsia"/>
                <w:b/>
                <w:color w:val="000000"/>
                <w:kern w:val="0"/>
                <w:sz w:val="22"/>
                <w:szCs w:val="22"/>
              </w:rPr>
              <w:t>R</w:t>
            </w:r>
            <w:r w:rsidR="001B2D0A">
              <w:rPr>
                <w:rFonts w:ascii="宋体" w:hAnsi="宋体" w:cs="宋体"/>
                <w:b/>
                <w:color w:val="000000"/>
                <w:kern w:val="0"/>
                <w:sz w:val="22"/>
                <w:szCs w:val="22"/>
              </w:rPr>
              <w:t>-CHOP治疗弥漫大</w:t>
            </w:r>
            <w:r w:rsidR="001B2D0A">
              <w:rPr>
                <w:rFonts w:ascii="宋体" w:hAnsi="宋体" w:cs="宋体" w:hint="eastAsia"/>
                <w:b/>
                <w:color w:val="000000"/>
                <w:kern w:val="0"/>
                <w:sz w:val="22"/>
                <w:szCs w:val="22"/>
              </w:rPr>
              <w:t>B的临床试验数据吗</w:t>
            </w:r>
            <w:r>
              <w:rPr>
                <w:rFonts w:ascii="宋体" w:hAnsi="宋体" w:cs="宋体" w:hint="eastAsia"/>
                <w:b/>
                <w:color w:val="000000"/>
                <w:kern w:val="0"/>
                <w:sz w:val="22"/>
                <w:szCs w:val="22"/>
              </w:rPr>
              <w:t>？</w:t>
            </w:r>
          </w:p>
          <w:p w14:paraId="400DC700" w14:textId="44ADF7E1" w:rsidR="00865BD0" w:rsidRPr="00244AC3" w:rsidRDefault="001B2D0A" w:rsidP="002F5AC9">
            <w:pPr>
              <w:widowControl/>
              <w:rPr>
                <w:rFonts w:ascii="宋体" w:hAnsi="宋体" w:cs="宋体"/>
                <w:color w:val="000000"/>
                <w:kern w:val="0"/>
                <w:sz w:val="22"/>
                <w:szCs w:val="22"/>
              </w:rPr>
            </w:pPr>
            <w:r>
              <w:rPr>
                <w:rFonts w:ascii="宋体" w:hAnsi="宋体" w:cs="宋体" w:hint="eastAsia"/>
                <w:color w:val="000000"/>
                <w:kern w:val="0"/>
                <w:sz w:val="22"/>
                <w:szCs w:val="22"/>
              </w:rPr>
              <w:lastRenderedPageBreak/>
              <w:t>目前试验数据还没有揭盲，所以我们也不知道，但是有披露过中期分析，中期分析</w:t>
            </w:r>
            <w:r w:rsidR="0075741E">
              <w:rPr>
                <w:rFonts w:ascii="宋体" w:hAnsi="宋体" w:cs="宋体" w:hint="eastAsia"/>
                <w:color w:val="000000"/>
                <w:kern w:val="0"/>
                <w:sz w:val="22"/>
                <w:szCs w:val="22"/>
              </w:rPr>
              <w:t>的结论</w:t>
            </w:r>
            <w:r>
              <w:rPr>
                <w:rFonts w:ascii="宋体" w:hAnsi="宋体" w:cs="宋体" w:hint="eastAsia"/>
                <w:color w:val="000000"/>
                <w:kern w:val="0"/>
                <w:sz w:val="22"/>
                <w:szCs w:val="22"/>
              </w:rPr>
              <w:t>是</w:t>
            </w:r>
            <w:r w:rsidR="0075741E">
              <w:rPr>
                <w:rFonts w:ascii="宋体" w:hAnsi="宋体" w:cs="宋体" w:hint="eastAsia"/>
                <w:color w:val="000000"/>
                <w:kern w:val="0"/>
                <w:sz w:val="22"/>
                <w:szCs w:val="22"/>
              </w:rPr>
              <w:t>支持提交附条件上市申请</w:t>
            </w:r>
            <w:r>
              <w:rPr>
                <w:rFonts w:ascii="宋体" w:hAnsi="宋体" w:cs="宋体" w:hint="eastAsia"/>
                <w:color w:val="000000"/>
                <w:kern w:val="0"/>
                <w:sz w:val="22"/>
                <w:szCs w:val="22"/>
              </w:rPr>
              <w:t>。</w:t>
            </w:r>
          </w:p>
          <w:p w14:paraId="0F7DB62E" w14:textId="77777777" w:rsidR="00373C0E" w:rsidRDefault="00373C0E" w:rsidP="00DF2688">
            <w:pPr>
              <w:widowControl/>
              <w:rPr>
                <w:rFonts w:ascii="宋体" w:hAnsi="宋体" w:cs="宋体"/>
                <w:color w:val="000000"/>
                <w:kern w:val="0"/>
                <w:sz w:val="22"/>
                <w:szCs w:val="22"/>
              </w:rPr>
            </w:pPr>
          </w:p>
          <w:p w14:paraId="0314826A" w14:textId="57254D38" w:rsidR="00373C0E" w:rsidRPr="00373C0E" w:rsidRDefault="00373C0E" w:rsidP="00DF2688">
            <w:pPr>
              <w:widowControl/>
              <w:rPr>
                <w:rFonts w:ascii="宋体" w:hAnsi="宋体" w:cs="宋体"/>
                <w:b/>
                <w:color w:val="000000"/>
                <w:kern w:val="0"/>
                <w:sz w:val="22"/>
                <w:szCs w:val="22"/>
              </w:rPr>
            </w:pPr>
            <w:r w:rsidRPr="00373C0E">
              <w:rPr>
                <w:rFonts w:ascii="宋体" w:hAnsi="宋体" w:cs="宋体" w:hint="eastAsia"/>
                <w:b/>
                <w:color w:val="000000"/>
                <w:kern w:val="0"/>
                <w:sz w:val="22"/>
                <w:szCs w:val="22"/>
              </w:rPr>
              <w:t>1</w:t>
            </w:r>
            <w:r w:rsidR="00423303">
              <w:rPr>
                <w:rFonts w:ascii="宋体" w:hAnsi="宋体" w:cs="宋体"/>
                <w:b/>
                <w:color w:val="000000"/>
                <w:kern w:val="0"/>
                <w:sz w:val="22"/>
                <w:szCs w:val="22"/>
              </w:rPr>
              <w:t>0</w:t>
            </w:r>
            <w:r w:rsidRPr="00373C0E">
              <w:rPr>
                <w:rFonts w:ascii="宋体" w:hAnsi="宋体" w:cs="宋体" w:hint="eastAsia"/>
                <w:b/>
                <w:color w:val="000000"/>
                <w:kern w:val="0"/>
                <w:sz w:val="22"/>
                <w:szCs w:val="22"/>
              </w:rPr>
              <w:t>、</w:t>
            </w:r>
            <w:r w:rsidRPr="00373C0E">
              <w:rPr>
                <w:rFonts w:ascii="宋体" w:hAnsi="宋体" w:cs="宋体"/>
                <w:b/>
                <w:color w:val="000000"/>
                <w:kern w:val="0"/>
                <w:sz w:val="22"/>
                <w:szCs w:val="22"/>
              </w:rPr>
              <w:t>近几年公司的营收预期如何</w:t>
            </w:r>
            <w:r w:rsidRPr="00373C0E">
              <w:rPr>
                <w:rFonts w:ascii="宋体" w:hAnsi="宋体" w:cs="宋体" w:hint="eastAsia"/>
                <w:b/>
                <w:color w:val="000000"/>
                <w:kern w:val="0"/>
                <w:sz w:val="22"/>
                <w:szCs w:val="22"/>
              </w:rPr>
              <w:t>？</w:t>
            </w:r>
          </w:p>
          <w:p w14:paraId="3F9DD02C" w14:textId="14A3CBCB" w:rsidR="00373C0E" w:rsidRDefault="00373C0E" w:rsidP="00DF2688">
            <w:pPr>
              <w:widowControl/>
              <w:rPr>
                <w:rFonts w:ascii="宋体" w:hAnsi="宋体" w:cs="宋体"/>
                <w:color w:val="000000"/>
                <w:kern w:val="0"/>
                <w:sz w:val="22"/>
                <w:szCs w:val="22"/>
              </w:rPr>
            </w:pPr>
            <w:r>
              <w:rPr>
                <w:rFonts w:ascii="宋体" w:hAnsi="宋体" w:cs="宋体"/>
                <w:color w:val="000000"/>
                <w:kern w:val="0"/>
                <w:sz w:val="22"/>
                <w:szCs w:val="22"/>
              </w:rPr>
              <w:t>今年我们的营收增长预计是在</w:t>
            </w:r>
            <w:r>
              <w:rPr>
                <w:rFonts w:ascii="宋体" w:hAnsi="宋体" w:cs="宋体" w:hint="eastAsia"/>
                <w:color w:val="000000"/>
                <w:kern w:val="0"/>
                <w:sz w:val="22"/>
                <w:szCs w:val="22"/>
              </w:rPr>
              <w:t>2</w:t>
            </w:r>
            <w:r>
              <w:rPr>
                <w:rFonts w:ascii="宋体" w:hAnsi="宋体" w:cs="宋体"/>
                <w:color w:val="000000"/>
                <w:kern w:val="0"/>
                <w:sz w:val="22"/>
                <w:szCs w:val="22"/>
              </w:rPr>
              <w:t>0</w:t>
            </w:r>
            <w:r>
              <w:rPr>
                <w:rFonts w:ascii="宋体" w:hAnsi="宋体" w:cs="宋体" w:hint="eastAsia"/>
                <w:color w:val="000000"/>
                <w:kern w:val="0"/>
                <w:sz w:val="22"/>
                <w:szCs w:val="22"/>
              </w:rPr>
              <w:t>%，</w:t>
            </w:r>
            <w:r>
              <w:rPr>
                <w:rFonts w:ascii="宋体" w:hAnsi="宋体" w:cs="宋体"/>
                <w:color w:val="000000"/>
                <w:kern w:val="0"/>
                <w:sz w:val="22"/>
                <w:szCs w:val="22"/>
              </w:rPr>
              <w:t>明年</w:t>
            </w:r>
            <w:r w:rsidR="0075741E">
              <w:rPr>
                <w:rFonts w:ascii="宋体" w:hAnsi="宋体" w:cs="宋体"/>
                <w:color w:val="000000"/>
                <w:kern w:val="0"/>
                <w:sz w:val="22"/>
                <w:szCs w:val="22"/>
              </w:rPr>
              <w:t>会有两个补充适应症获批上市，</w:t>
            </w:r>
            <w:r>
              <w:rPr>
                <w:rFonts w:ascii="宋体" w:hAnsi="宋体" w:cs="宋体"/>
                <w:color w:val="000000"/>
                <w:kern w:val="0"/>
                <w:sz w:val="22"/>
                <w:szCs w:val="22"/>
              </w:rPr>
              <w:t>预计</w:t>
            </w:r>
            <w:r w:rsidR="0075741E">
              <w:rPr>
                <w:rFonts w:ascii="宋体" w:hAnsi="宋体" w:cs="宋体"/>
                <w:color w:val="000000"/>
                <w:kern w:val="0"/>
                <w:sz w:val="22"/>
                <w:szCs w:val="22"/>
              </w:rPr>
              <w:t>同比增长率较今年会翻翻</w:t>
            </w:r>
            <w:r>
              <w:rPr>
                <w:rFonts w:ascii="宋体" w:hAnsi="宋体" w:cs="宋体" w:hint="eastAsia"/>
                <w:color w:val="000000"/>
                <w:kern w:val="0"/>
                <w:sz w:val="22"/>
                <w:szCs w:val="22"/>
              </w:rPr>
              <w:t>。</w:t>
            </w:r>
          </w:p>
          <w:p w14:paraId="2447FB02" w14:textId="77777777" w:rsidR="00373C0E" w:rsidRDefault="00373C0E" w:rsidP="00DF2688">
            <w:pPr>
              <w:widowControl/>
              <w:rPr>
                <w:rFonts w:ascii="宋体" w:hAnsi="宋体" w:cs="宋体"/>
                <w:color w:val="000000"/>
                <w:kern w:val="0"/>
                <w:sz w:val="22"/>
                <w:szCs w:val="22"/>
              </w:rPr>
            </w:pPr>
          </w:p>
          <w:p w14:paraId="56A76F76" w14:textId="3B70CC39" w:rsidR="00373C0E" w:rsidRPr="00373C0E" w:rsidRDefault="00373C0E" w:rsidP="00DF2688">
            <w:pPr>
              <w:widowControl/>
              <w:rPr>
                <w:rFonts w:ascii="宋体" w:hAnsi="宋体" w:cs="宋体"/>
                <w:b/>
                <w:color w:val="000000"/>
                <w:kern w:val="0"/>
                <w:sz w:val="22"/>
                <w:szCs w:val="22"/>
              </w:rPr>
            </w:pPr>
            <w:r w:rsidRPr="00373C0E">
              <w:rPr>
                <w:rFonts w:ascii="宋体" w:hAnsi="宋体" w:cs="宋体" w:hint="eastAsia"/>
                <w:b/>
                <w:color w:val="000000"/>
                <w:kern w:val="0"/>
                <w:sz w:val="22"/>
                <w:szCs w:val="22"/>
              </w:rPr>
              <w:t>1</w:t>
            </w:r>
            <w:r w:rsidR="00423303">
              <w:rPr>
                <w:rFonts w:ascii="宋体" w:hAnsi="宋体" w:cs="宋体"/>
                <w:b/>
                <w:color w:val="000000"/>
                <w:kern w:val="0"/>
                <w:sz w:val="22"/>
                <w:szCs w:val="22"/>
              </w:rPr>
              <w:t>1</w:t>
            </w:r>
            <w:r w:rsidRPr="00373C0E">
              <w:rPr>
                <w:rFonts w:ascii="宋体" w:hAnsi="宋体" w:cs="宋体" w:hint="eastAsia"/>
                <w:b/>
                <w:color w:val="000000"/>
                <w:kern w:val="0"/>
                <w:sz w:val="22"/>
                <w:szCs w:val="22"/>
              </w:rPr>
              <w:t>、近两年公司有计划将产品授权给海外的一些大药企，共同合作开发吗？</w:t>
            </w:r>
          </w:p>
          <w:p w14:paraId="6D1486BC" w14:textId="6AD3B486" w:rsidR="00373C0E" w:rsidRDefault="00373C0E" w:rsidP="00DF2688">
            <w:pPr>
              <w:widowControl/>
              <w:rPr>
                <w:rFonts w:ascii="宋体" w:hAnsi="宋体" w:cs="宋体"/>
                <w:color w:val="000000"/>
                <w:kern w:val="0"/>
                <w:sz w:val="22"/>
                <w:szCs w:val="22"/>
              </w:rPr>
            </w:pPr>
            <w:r>
              <w:rPr>
                <w:rFonts w:ascii="宋体" w:hAnsi="宋体" w:cs="宋体"/>
                <w:color w:val="000000"/>
                <w:kern w:val="0"/>
                <w:sz w:val="22"/>
                <w:szCs w:val="22"/>
              </w:rPr>
              <w:t>目前我们在美国开展了西奥罗尼的</w:t>
            </w:r>
            <w:proofErr w:type="spellStart"/>
            <w:r w:rsidR="0075741E">
              <w:rPr>
                <w:rFonts w:ascii="宋体" w:hAnsi="宋体" w:cs="宋体" w:hint="eastAsia"/>
                <w:color w:val="000000"/>
                <w:kern w:val="0"/>
                <w:sz w:val="22"/>
                <w:szCs w:val="22"/>
              </w:rPr>
              <w:t>I</w:t>
            </w:r>
            <w:r w:rsidR="0075741E">
              <w:rPr>
                <w:rFonts w:ascii="宋体" w:hAnsi="宋体" w:cs="宋体"/>
                <w:color w:val="000000"/>
                <w:kern w:val="0"/>
                <w:sz w:val="22"/>
                <w:szCs w:val="22"/>
              </w:rPr>
              <w:t>b</w:t>
            </w:r>
            <w:proofErr w:type="spellEnd"/>
            <w:r>
              <w:rPr>
                <w:rFonts w:ascii="宋体" w:hAnsi="宋体" w:cs="宋体"/>
                <w:color w:val="000000"/>
                <w:kern w:val="0"/>
                <w:sz w:val="22"/>
                <w:szCs w:val="22"/>
              </w:rPr>
              <w:t>/II小细胞肺癌临床试验</w:t>
            </w:r>
            <w:r>
              <w:rPr>
                <w:rFonts w:ascii="宋体" w:hAnsi="宋体" w:cs="宋体" w:hint="eastAsia"/>
                <w:color w:val="000000"/>
                <w:kern w:val="0"/>
                <w:sz w:val="22"/>
                <w:szCs w:val="22"/>
              </w:rPr>
              <w:t>，</w:t>
            </w:r>
            <w:r>
              <w:rPr>
                <w:rFonts w:ascii="宋体" w:hAnsi="宋体" w:cs="宋体"/>
                <w:color w:val="000000"/>
                <w:kern w:val="0"/>
                <w:sz w:val="22"/>
                <w:szCs w:val="22"/>
              </w:rPr>
              <w:t>我们还在等待这个临床数据出来</w:t>
            </w:r>
            <w:r>
              <w:rPr>
                <w:rFonts w:ascii="宋体" w:hAnsi="宋体" w:cs="宋体" w:hint="eastAsia"/>
                <w:color w:val="000000"/>
                <w:kern w:val="0"/>
                <w:sz w:val="22"/>
                <w:szCs w:val="22"/>
              </w:rPr>
              <w:t>，计划是在美国、欧盟寻找合作伙伴。西格</w:t>
            </w:r>
            <w:proofErr w:type="gramStart"/>
            <w:r>
              <w:rPr>
                <w:rFonts w:ascii="宋体" w:hAnsi="宋体" w:cs="宋体" w:hint="eastAsia"/>
                <w:color w:val="000000"/>
                <w:kern w:val="0"/>
                <w:sz w:val="22"/>
                <w:szCs w:val="22"/>
              </w:rPr>
              <w:t>列他钠</w:t>
            </w:r>
            <w:proofErr w:type="gramEnd"/>
            <w:r>
              <w:rPr>
                <w:rFonts w:ascii="宋体" w:hAnsi="宋体" w:cs="宋体" w:hint="eastAsia"/>
                <w:color w:val="000000"/>
                <w:kern w:val="0"/>
                <w:sz w:val="22"/>
                <w:szCs w:val="22"/>
              </w:rPr>
              <w:t>，我们</w:t>
            </w:r>
            <w:r w:rsidR="006B4F7D">
              <w:rPr>
                <w:rFonts w:ascii="宋体" w:hAnsi="宋体" w:cs="宋体"/>
                <w:color w:val="000000"/>
                <w:kern w:val="0"/>
                <w:sz w:val="22"/>
                <w:szCs w:val="22"/>
              </w:rPr>
              <w:t>也</w:t>
            </w:r>
            <w:r w:rsidR="0075741E">
              <w:rPr>
                <w:rFonts w:ascii="宋体" w:hAnsi="宋体" w:cs="宋体"/>
                <w:color w:val="000000"/>
                <w:kern w:val="0"/>
                <w:sz w:val="22"/>
                <w:szCs w:val="22"/>
              </w:rPr>
              <w:t>会积极</w:t>
            </w:r>
            <w:r w:rsidR="006B4F7D">
              <w:rPr>
                <w:rFonts w:ascii="宋体" w:hAnsi="宋体" w:cs="宋体"/>
                <w:color w:val="000000"/>
                <w:kern w:val="0"/>
                <w:sz w:val="22"/>
                <w:szCs w:val="22"/>
              </w:rPr>
              <w:t>与</w:t>
            </w:r>
            <w:r>
              <w:rPr>
                <w:rFonts w:ascii="宋体" w:hAnsi="宋体" w:cs="宋体"/>
                <w:color w:val="000000"/>
                <w:kern w:val="0"/>
                <w:sz w:val="22"/>
                <w:szCs w:val="22"/>
              </w:rPr>
              <w:t>东南亚地区</w:t>
            </w:r>
            <w:r w:rsidR="006B4F7D">
              <w:rPr>
                <w:rFonts w:ascii="宋体" w:hAnsi="宋体" w:cs="宋体"/>
                <w:color w:val="000000"/>
                <w:kern w:val="0"/>
                <w:sz w:val="22"/>
                <w:szCs w:val="22"/>
              </w:rPr>
              <w:t>的一些商业伙伴</w:t>
            </w:r>
            <w:r>
              <w:rPr>
                <w:rFonts w:ascii="宋体" w:hAnsi="宋体" w:cs="宋体"/>
                <w:color w:val="000000"/>
                <w:kern w:val="0"/>
                <w:sz w:val="22"/>
                <w:szCs w:val="22"/>
              </w:rPr>
              <w:t>进行接洽</w:t>
            </w:r>
            <w:r>
              <w:rPr>
                <w:rFonts w:ascii="宋体" w:hAnsi="宋体" w:cs="宋体" w:hint="eastAsia"/>
                <w:color w:val="000000"/>
                <w:kern w:val="0"/>
                <w:sz w:val="22"/>
                <w:szCs w:val="22"/>
              </w:rPr>
              <w:t>，</w:t>
            </w:r>
            <w:r>
              <w:rPr>
                <w:rFonts w:ascii="宋体" w:hAnsi="宋体" w:cs="宋体"/>
                <w:color w:val="000000"/>
                <w:kern w:val="0"/>
                <w:sz w:val="22"/>
                <w:szCs w:val="22"/>
              </w:rPr>
              <w:t>寻找合适的</w:t>
            </w:r>
            <w:r w:rsidR="0075741E">
              <w:rPr>
                <w:rFonts w:ascii="宋体" w:hAnsi="宋体" w:cs="宋体" w:hint="eastAsia"/>
                <w:color w:val="000000"/>
                <w:kern w:val="0"/>
                <w:sz w:val="22"/>
                <w:szCs w:val="22"/>
              </w:rPr>
              <w:t>合</w:t>
            </w:r>
            <w:r w:rsidR="0075741E">
              <w:rPr>
                <w:rFonts w:ascii="宋体" w:hAnsi="宋体" w:cs="宋体"/>
                <w:color w:val="000000"/>
                <w:kern w:val="0"/>
                <w:sz w:val="22"/>
                <w:szCs w:val="22"/>
              </w:rPr>
              <w:t>作机会</w:t>
            </w:r>
            <w:r>
              <w:rPr>
                <w:rFonts w:ascii="宋体" w:hAnsi="宋体" w:cs="宋体" w:hint="eastAsia"/>
                <w:color w:val="000000"/>
                <w:kern w:val="0"/>
                <w:sz w:val="22"/>
                <w:szCs w:val="22"/>
              </w:rPr>
              <w:t>。</w:t>
            </w:r>
          </w:p>
          <w:p w14:paraId="0E642FFF" w14:textId="77777777" w:rsidR="00373C0E" w:rsidRDefault="00373C0E" w:rsidP="00DF2688">
            <w:pPr>
              <w:widowControl/>
              <w:rPr>
                <w:rFonts w:ascii="宋体" w:hAnsi="宋体" w:cs="宋体"/>
                <w:color w:val="000000"/>
                <w:kern w:val="0"/>
                <w:sz w:val="22"/>
                <w:szCs w:val="22"/>
              </w:rPr>
            </w:pPr>
          </w:p>
          <w:p w14:paraId="45C205C3" w14:textId="52733F75" w:rsidR="00FF6F0B" w:rsidRPr="00D51B90" w:rsidRDefault="00423303" w:rsidP="00DF2688">
            <w:pPr>
              <w:widowControl/>
              <w:rPr>
                <w:rFonts w:ascii="宋体" w:hAnsi="宋体" w:cs="宋体"/>
                <w:b/>
                <w:color w:val="000000"/>
                <w:kern w:val="0"/>
                <w:sz w:val="22"/>
                <w:szCs w:val="22"/>
              </w:rPr>
            </w:pPr>
            <w:r w:rsidRPr="00D51B90">
              <w:rPr>
                <w:rFonts w:ascii="宋体" w:hAnsi="宋体" w:cs="宋体" w:hint="eastAsia"/>
                <w:b/>
                <w:color w:val="000000"/>
                <w:kern w:val="0"/>
                <w:sz w:val="22"/>
                <w:szCs w:val="22"/>
              </w:rPr>
              <w:t>1</w:t>
            </w:r>
            <w:r>
              <w:rPr>
                <w:rFonts w:ascii="宋体" w:hAnsi="宋体" w:cs="宋体"/>
                <w:b/>
                <w:color w:val="000000"/>
                <w:kern w:val="0"/>
                <w:sz w:val="22"/>
                <w:szCs w:val="22"/>
              </w:rPr>
              <w:t>2</w:t>
            </w:r>
            <w:r w:rsidR="00FF6F0B" w:rsidRPr="00D51B90">
              <w:rPr>
                <w:rFonts w:ascii="宋体" w:hAnsi="宋体" w:cs="宋体" w:hint="eastAsia"/>
                <w:b/>
                <w:color w:val="000000"/>
                <w:kern w:val="0"/>
                <w:sz w:val="22"/>
                <w:szCs w:val="22"/>
              </w:rPr>
              <w:t>、</w:t>
            </w:r>
            <w:r w:rsidR="00D51B90" w:rsidRPr="00D51B90">
              <w:rPr>
                <w:rFonts w:ascii="宋体" w:hAnsi="宋体" w:cs="宋体"/>
                <w:b/>
                <w:color w:val="000000"/>
                <w:kern w:val="0"/>
                <w:sz w:val="22"/>
                <w:szCs w:val="22"/>
              </w:rPr>
              <w:t>请问</w:t>
            </w:r>
            <w:proofErr w:type="gramStart"/>
            <w:r w:rsidR="00D51B90" w:rsidRPr="00D51B90">
              <w:rPr>
                <w:rFonts w:ascii="宋体" w:hAnsi="宋体" w:cs="宋体"/>
                <w:b/>
                <w:color w:val="000000"/>
                <w:kern w:val="0"/>
                <w:sz w:val="22"/>
                <w:szCs w:val="22"/>
              </w:rPr>
              <w:t>一</w:t>
            </w:r>
            <w:proofErr w:type="gramEnd"/>
            <w:r w:rsidR="00D51B90" w:rsidRPr="00D51B90">
              <w:rPr>
                <w:rFonts w:ascii="宋体" w:hAnsi="宋体" w:cs="宋体"/>
                <w:b/>
                <w:color w:val="000000"/>
                <w:kern w:val="0"/>
                <w:sz w:val="22"/>
                <w:szCs w:val="22"/>
              </w:rPr>
              <w:t>季报的</w:t>
            </w:r>
            <w:r w:rsidR="00D51B90" w:rsidRPr="00D51B90">
              <w:rPr>
                <w:rFonts w:ascii="宋体" w:hAnsi="宋体" w:cs="宋体" w:hint="eastAsia"/>
                <w:b/>
                <w:color w:val="000000"/>
                <w:kern w:val="0"/>
                <w:sz w:val="22"/>
                <w:szCs w:val="22"/>
              </w:rPr>
              <w:t>业绩</w:t>
            </w:r>
            <w:r w:rsidR="00D51B90" w:rsidRPr="00D51B90">
              <w:rPr>
                <w:rFonts w:ascii="宋体" w:hAnsi="宋体" w:cs="宋体"/>
                <w:b/>
                <w:color w:val="000000"/>
                <w:kern w:val="0"/>
                <w:sz w:val="22"/>
                <w:szCs w:val="22"/>
              </w:rPr>
              <w:t>情况可以</w:t>
            </w:r>
            <w:r w:rsidR="00D51B90" w:rsidRPr="00D51B90">
              <w:rPr>
                <w:rFonts w:ascii="宋体" w:hAnsi="宋体" w:cs="宋体" w:hint="eastAsia"/>
                <w:b/>
                <w:color w:val="000000"/>
                <w:kern w:val="0"/>
                <w:sz w:val="22"/>
                <w:szCs w:val="22"/>
              </w:rPr>
              <w:t>解读</w:t>
            </w:r>
            <w:r w:rsidR="00D51B90" w:rsidRPr="00D51B90">
              <w:rPr>
                <w:rFonts w:ascii="宋体" w:hAnsi="宋体" w:cs="宋体"/>
                <w:b/>
                <w:color w:val="000000"/>
                <w:kern w:val="0"/>
                <w:sz w:val="22"/>
                <w:szCs w:val="22"/>
              </w:rPr>
              <w:t>一下吗</w:t>
            </w:r>
            <w:r w:rsidR="00D51B90" w:rsidRPr="00D51B90">
              <w:rPr>
                <w:rFonts w:ascii="宋体" w:hAnsi="宋体" w:cs="宋体" w:hint="eastAsia"/>
                <w:b/>
                <w:color w:val="000000"/>
                <w:kern w:val="0"/>
                <w:sz w:val="22"/>
                <w:szCs w:val="22"/>
              </w:rPr>
              <w:t>？</w:t>
            </w:r>
          </w:p>
          <w:p w14:paraId="16E66262" w14:textId="120C148B" w:rsidR="00D51B90" w:rsidRDefault="00D51B90" w:rsidP="00DF2688">
            <w:pPr>
              <w:widowControl/>
              <w:rPr>
                <w:rFonts w:ascii="宋体" w:hAnsi="宋体" w:cs="宋体"/>
                <w:color w:val="000000"/>
                <w:kern w:val="0"/>
                <w:sz w:val="22"/>
                <w:szCs w:val="22"/>
              </w:rPr>
            </w:pPr>
            <w:r>
              <w:rPr>
                <w:rFonts w:ascii="宋体" w:hAnsi="宋体" w:cs="宋体"/>
                <w:color w:val="000000"/>
                <w:kern w:val="0"/>
                <w:sz w:val="22"/>
                <w:szCs w:val="22"/>
              </w:rPr>
              <w:t>一季度我们整体的营业收入是</w:t>
            </w:r>
            <w:r>
              <w:rPr>
                <w:rFonts w:ascii="宋体" w:hAnsi="宋体" w:cs="宋体" w:hint="eastAsia"/>
                <w:color w:val="000000"/>
                <w:kern w:val="0"/>
                <w:sz w:val="22"/>
                <w:szCs w:val="22"/>
              </w:rPr>
              <w:t>1亿元，其中9</w:t>
            </w:r>
            <w:r>
              <w:rPr>
                <w:rFonts w:ascii="宋体" w:hAnsi="宋体" w:cs="宋体"/>
                <w:color w:val="000000"/>
                <w:kern w:val="0"/>
                <w:sz w:val="22"/>
                <w:szCs w:val="22"/>
              </w:rPr>
              <w:t>0</w:t>
            </w:r>
            <w:r>
              <w:rPr>
                <w:rFonts w:ascii="宋体" w:hAnsi="宋体" w:cs="宋体" w:hint="eastAsia"/>
                <w:color w:val="000000"/>
                <w:kern w:val="0"/>
                <w:sz w:val="22"/>
                <w:szCs w:val="22"/>
              </w:rPr>
              <w:t>%</w:t>
            </w:r>
            <w:r>
              <w:rPr>
                <w:rFonts w:ascii="宋体" w:hAnsi="宋体" w:cs="宋体"/>
                <w:color w:val="000000"/>
                <w:kern w:val="0"/>
                <w:sz w:val="22"/>
                <w:szCs w:val="22"/>
              </w:rPr>
              <w:t>基本来源于西达本胺的销售收入</w:t>
            </w:r>
            <w:r>
              <w:rPr>
                <w:rFonts w:ascii="宋体" w:hAnsi="宋体" w:cs="宋体" w:hint="eastAsia"/>
                <w:color w:val="000000"/>
                <w:kern w:val="0"/>
                <w:sz w:val="22"/>
                <w:szCs w:val="22"/>
              </w:rPr>
              <w:t>。西格</w:t>
            </w:r>
            <w:proofErr w:type="gramStart"/>
            <w:r>
              <w:rPr>
                <w:rFonts w:ascii="宋体" w:hAnsi="宋体" w:cs="宋体" w:hint="eastAsia"/>
                <w:color w:val="000000"/>
                <w:kern w:val="0"/>
                <w:sz w:val="22"/>
                <w:szCs w:val="22"/>
              </w:rPr>
              <w:t>列他钠</w:t>
            </w:r>
            <w:proofErr w:type="gramEnd"/>
            <w:r>
              <w:rPr>
                <w:rFonts w:ascii="宋体" w:hAnsi="宋体" w:cs="宋体" w:hint="eastAsia"/>
                <w:color w:val="000000"/>
                <w:kern w:val="0"/>
                <w:sz w:val="22"/>
                <w:szCs w:val="22"/>
              </w:rPr>
              <w:t>在3月1日正式执行</w:t>
            </w:r>
            <w:proofErr w:type="gramStart"/>
            <w:r>
              <w:rPr>
                <w:rFonts w:ascii="宋体" w:hAnsi="宋体" w:cs="宋体" w:hint="eastAsia"/>
                <w:color w:val="000000"/>
                <w:kern w:val="0"/>
                <w:sz w:val="22"/>
                <w:szCs w:val="22"/>
              </w:rPr>
              <w:t>医</w:t>
            </w:r>
            <w:proofErr w:type="gramEnd"/>
            <w:r>
              <w:rPr>
                <w:rFonts w:ascii="宋体" w:hAnsi="宋体" w:cs="宋体" w:hint="eastAsia"/>
                <w:color w:val="000000"/>
                <w:kern w:val="0"/>
                <w:sz w:val="22"/>
                <w:szCs w:val="22"/>
              </w:rPr>
              <w:t>保价</w:t>
            </w:r>
            <w:r w:rsidR="0075741E">
              <w:rPr>
                <w:rFonts w:ascii="宋体" w:hAnsi="宋体" w:cs="宋体" w:hint="eastAsia"/>
                <w:color w:val="000000"/>
                <w:kern w:val="0"/>
                <w:sz w:val="22"/>
                <w:szCs w:val="22"/>
              </w:rPr>
              <w:t>格</w:t>
            </w:r>
            <w:r>
              <w:rPr>
                <w:rFonts w:ascii="宋体" w:hAnsi="宋体" w:cs="宋体" w:hint="eastAsia"/>
                <w:color w:val="000000"/>
                <w:kern w:val="0"/>
                <w:sz w:val="22"/>
                <w:szCs w:val="22"/>
              </w:rPr>
              <w:t>，涉及到</w:t>
            </w:r>
            <w:r w:rsidR="0075741E">
              <w:rPr>
                <w:rFonts w:ascii="宋体" w:hAnsi="宋体" w:cs="宋体" w:hint="eastAsia"/>
                <w:color w:val="000000"/>
                <w:kern w:val="0"/>
                <w:sz w:val="22"/>
                <w:szCs w:val="22"/>
              </w:rPr>
              <w:t>部分</w:t>
            </w:r>
            <w:r>
              <w:rPr>
                <w:rFonts w:ascii="宋体" w:hAnsi="宋体" w:cs="宋体" w:hint="eastAsia"/>
                <w:color w:val="000000"/>
                <w:kern w:val="0"/>
                <w:sz w:val="22"/>
                <w:szCs w:val="22"/>
              </w:rPr>
              <w:t>存</w:t>
            </w:r>
            <w:r w:rsidR="0075741E">
              <w:rPr>
                <w:rFonts w:ascii="宋体" w:hAnsi="宋体" w:cs="宋体" w:hint="eastAsia"/>
                <w:color w:val="000000"/>
                <w:kern w:val="0"/>
                <w:sz w:val="22"/>
                <w:szCs w:val="22"/>
              </w:rPr>
              <w:t>量</w:t>
            </w:r>
            <w:r>
              <w:rPr>
                <w:rFonts w:ascii="宋体" w:hAnsi="宋体" w:cs="宋体" w:hint="eastAsia"/>
                <w:color w:val="000000"/>
                <w:kern w:val="0"/>
                <w:sz w:val="22"/>
                <w:szCs w:val="22"/>
              </w:rPr>
              <w:t>调</w:t>
            </w:r>
            <w:r w:rsidR="0075741E">
              <w:rPr>
                <w:rFonts w:ascii="宋体" w:hAnsi="宋体" w:cs="宋体"/>
                <w:color w:val="000000"/>
                <w:kern w:val="0"/>
                <w:sz w:val="22"/>
                <w:szCs w:val="22"/>
              </w:rPr>
              <w:t>差</w:t>
            </w:r>
            <w:r>
              <w:rPr>
                <w:rFonts w:ascii="宋体" w:hAnsi="宋体" w:cs="宋体" w:hint="eastAsia"/>
                <w:color w:val="000000"/>
                <w:kern w:val="0"/>
                <w:sz w:val="22"/>
                <w:szCs w:val="22"/>
              </w:rPr>
              <w:t>，价格也下降了2/3，所</w:t>
            </w:r>
            <w:proofErr w:type="gramStart"/>
            <w:r>
              <w:rPr>
                <w:rFonts w:ascii="宋体" w:hAnsi="宋体" w:cs="宋体" w:hint="eastAsia"/>
                <w:color w:val="000000"/>
                <w:kern w:val="0"/>
                <w:sz w:val="22"/>
                <w:szCs w:val="22"/>
              </w:rPr>
              <w:t>以西格列他钠</w:t>
            </w:r>
            <w:proofErr w:type="gramEnd"/>
            <w:r w:rsidR="0075741E">
              <w:rPr>
                <w:rFonts w:ascii="宋体" w:hAnsi="宋体" w:cs="宋体" w:hint="eastAsia"/>
                <w:color w:val="000000"/>
                <w:kern w:val="0"/>
                <w:sz w:val="22"/>
                <w:szCs w:val="22"/>
              </w:rPr>
              <w:t>一季度的销量翻了2</w:t>
            </w:r>
            <w:r w:rsidR="0075741E">
              <w:rPr>
                <w:rFonts w:ascii="宋体" w:hAnsi="宋体" w:cs="宋体"/>
                <w:color w:val="000000"/>
                <w:kern w:val="0"/>
                <w:sz w:val="22"/>
                <w:szCs w:val="22"/>
              </w:rPr>
              <w:t>00%多，</w:t>
            </w:r>
            <w:r w:rsidR="0075741E">
              <w:rPr>
                <w:rFonts w:ascii="宋体" w:hAnsi="宋体" w:cs="宋体" w:hint="eastAsia"/>
                <w:color w:val="000000"/>
                <w:kern w:val="0"/>
                <w:sz w:val="22"/>
                <w:szCs w:val="22"/>
              </w:rPr>
              <w:t>但</w:t>
            </w:r>
            <w:r>
              <w:rPr>
                <w:rFonts w:ascii="宋体" w:hAnsi="宋体" w:cs="宋体" w:hint="eastAsia"/>
                <w:color w:val="000000"/>
                <w:kern w:val="0"/>
                <w:sz w:val="22"/>
                <w:szCs w:val="22"/>
              </w:rPr>
              <w:t>营收</w:t>
            </w:r>
            <w:r w:rsidR="0075741E">
              <w:rPr>
                <w:rFonts w:ascii="宋体" w:hAnsi="宋体" w:cs="宋体" w:hint="eastAsia"/>
                <w:color w:val="000000"/>
                <w:kern w:val="0"/>
                <w:sz w:val="22"/>
                <w:szCs w:val="22"/>
              </w:rPr>
              <w:t>金额上呈少量</w:t>
            </w:r>
            <w:r>
              <w:rPr>
                <w:rFonts w:ascii="宋体" w:hAnsi="宋体" w:cs="宋体" w:hint="eastAsia"/>
                <w:color w:val="000000"/>
                <w:kern w:val="0"/>
                <w:sz w:val="22"/>
                <w:szCs w:val="22"/>
              </w:rPr>
              <w:t>负增长。</w:t>
            </w:r>
          </w:p>
          <w:p w14:paraId="54916E30" w14:textId="6D07CF7E" w:rsidR="00D51B90" w:rsidRDefault="00945693">
            <w:pPr>
              <w:widowControl/>
              <w:rPr>
                <w:rFonts w:ascii="宋体" w:hAnsi="宋体" w:cs="宋体"/>
                <w:color w:val="000000"/>
                <w:kern w:val="0"/>
                <w:sz w:val="22"/>
                <w:szCs w:val="22"/>
              </w:rPr>
            </w:pPr>
            <w:r>
              <w:rPr>
                <w:rFonts w:ascii="宋体" w:hAnsi="宋体" w:cs="宋体" w:hint="eastAsia"/>
                <w:color w:val="000000"/>
                <w:kern w:val="0"/>
                <w:sz w:val="22"/>
                <w:szCs w:val="22"/>
              </w:rPr>
              <w:t>从西达本胺的销售收入看，还是保持了同比1</w:t>
            </w:r>
            <w:r>
              <w:rPr>
                <w:rFonts w:ascii="宋体" w:hAnsi="宋体" w:cs="宋体"/>
                <w:color w:val="000000"/>
                <w:kern w:val="0"/>
                <w:sz w:val="22"/>
                <w:szCs w:val="22"/>
              </w:rPr>
              <w:t>0</w:t>
            </w:r>
            <w:r>
              <w:rPr>
                <w:rFonts w:ascii="宋体" w:hAnsi="宋体" w:cs="宋体" w:hint="eastAsia"/>
                <w:color w:val="000000"/>
                <w:kern w:val="0"/>
                <w:sz w:val="22"/>
                <w:szCs w:val="22"/>
              </w:rPr>
              <w:t>%</w:t>
            </w:r>
            <w:r>
              <w:rPr>
                <w:rFonts w:ascii="宋体" w:hAnsi="宋体" w:cs="宋体"/>
                <w:color w:val="000000"/>
                <w:kern w:val="0"/>
                <w:sz w:val="22"/>
                <w:szCs w:val="22"/>
              </w:rPr>
              <w:t>以上的增长</w:t>
            </w:r>
            <w:r>
              <w:rPr>
                <w:rFonts w:ascii="宋体" w:hAnsi="宋体" w:cs="宋体" w:hint="eastAsia"/>
                <w:color w:val="000000"/>
                <w:kern w:val="0"/>
                <w:sz w:val="22"/>
                <w:szCs w:val="22"/>
              </w:rPr>
              <w:t>。</w:t>
            </w:r>
            <w:r w:rsidR="00D51B90">
              <w:rPr>
                <w:rFonts w:ascii="宋体" w:hAnsi="宋体" w:cs="宋体"/>
                <w:color w:val="000000"/>
                <w:kern w:val="0"/>
                <w:sz w:val="22"/>
                <w:szCs w:val="22"/>
              </w:rPr>
              <w:t>去年一季度有</w:t>
            </w:r>
            <w:r w:rsidR="0075741E">
              <w:rPr>
                <w:rFonts w:ascii="宋体" w:hAnsi="宋体" w:cs="宋体"/>
                <w:color w:val="000000"/>
                <w:kern w:val="0"/>
                <w:sz w:val="22"/>
                <w:szCs w:val="22"/>
              </w:rPr>
              <w:t>收到</w:t>
            </w:r>
            <w:r w:rsidR="00D51B90">
              <w:rPr>
                <w:rFonts w:ascii="宋体" w:hAnsi="宋体" w:cs="宋体"/>
                <w:color w:val="000000"/>
                <w:kern w:val="0"/>
                <w:sz w:val="22"/>
                <w:szCs w:val="22"/>
              </w:rPr>
              <w:t>西达本</w:t>
            </w:r>
            <w:proofErr w:type="gramStart"/>
            <w:r w:rsidR="00D51B90">
              <w:rPr>
                <w:rFonts w:ascii="宋体" w:hAnsi="宋体" w:cs="宋体"/>
                <w:color w:val="000000"/>
                <w:kern w:val="0"/>
                <w:sz w:val="22"/>
                <w:szCs w:val="22"/>
              </w:rPr>
              <w:t>胺</w:t>
            </w:r>
            <w:r w:rsidR="0075741E">
              <w:rPr>
                <w:rFonts w:ascii="宋体" w:hAnsi="宋体" w:cs="宋体"/>
                <w:color w:val="000000"/>
                <w:kern w:val="0"/>
                <w:sz w:val="22"/>
                <w:szCs w:val="22"/>
              </w:rPr>
              <w:t>海外</w:t>
            </w:r>
            <w:proofErr w:type="gramEnd"/>
            <w:r w:rsidR="0075741E">
              <w:rPr>
                <w:rFonts w:ascii="宋体" w:hAnsi="宋体" w:cs="宋体"/>
                <w:color w:val="000000"/>
                <w:kern w:val="0"/>
                <w:sz w:val="22"/>
                <w:szCs w:val="22"/>
              </w:rPr>
              <w:t>里程碑收入</w:t>
            </w:r>
            <w:r w:rsidR="00D51B90">
              <w:rPr>
                <w:rFonts w:ascii="宋体" w:hAnsi="宋体" w:cs="宋体" w:hint="eastAsia"/>
                <w:color w:val="000000"/>
                <w:kern w:val="0"/>
                <w:sz w:val="22"/>
                <w:szCs w:val="22"/>
              </w:rPr>
              <w:t>1</w:t>
            </w:r>
            <w:r w:rsidR="00D51B90">
              <w:rPr>
                <w:rFonts w:ascii="宋体" w:hAnsi="宋体" w:cs="宋体"/>
                <w:color w:val="000000"/>
                <w:kern w:val="0"/>
                <w:sz w:val="22"/>
                <w:szCs w:val="22"/>
              </w:rPr>
              <w:t>000多万</w:t>
            </w:r>
            <w:r w:rsidR="00D51B90">
              <w:rPr>
                <w:rFonts w:ascii="宋体" w:hAnsi="宋体" w:cs="宋体" w:hint="eastAsia"/>
                <w:color w:val="000000"/>
                <w:kern w:val="0"/>
                <w:sz w:val="22"/>
                <w:szCs w:val="22"/>
              </w:rPr>
              <w:t>，</w:t>
            </w:r>
            <w:r w:rsidR="00D51B90">
              <w:rPr>
                <w:rFonts w:ascii="宋体" w:hAnsi="宋体" w:cs="宋体"/>
                <w:color w:val="000000"/>
                <w:kern w:val="0"/>
                <w:sz w:val="22"/>
                <w:szCs w:val="22"/>
              </w:rPr>
              <w:t>今年一季度</w:t>
            </w:r>
            <w:r w:rsidR="0075741E">
              <w:rPr>
                <w:rFonts w:ascii="宋体" w:hAnsi="宋体" w:cs="宋体"/>
                <w:color w:val="000000"/>
                <w:kern w:val="0"/>
                <w:sz w:val="22"/>
                <w:szCs w:val="22"/>
              </w:rPr>
              <w:t>只有销售分成</w:t>
            </w:r>
            <w:r>
              <w:rPr>
                <w:rFonts w:ascii="宋体" w:hAnsi="宋体" w:cs="宋体"/>
                <w:color w:val="000000"/>
                <w:kern w:val="0"/>
                <w:sz w:val="22"/>
                <w:szCs w:val="22"/>
              </w:rPr>
              <w:t>目前还较少</w:t>
            </w:r>
            <w:r w:rsidR="00D51B90">
              <w:rPr>
                <w:rFonts w:ascii="宋体" w:hAnsi="宋体" w:cs="宋体"/>
                <w:color w:val="000000"/>
                <w:kern w:val="0"/>
                <w:sz w:val="22"/>
                <w:szCs w:val="22"/>
              </w:rPr>
              <w:t>没有</w:t>
            </w:r>
            <w:r>
              <w:rPr>
                <w:rFonts w:ascii="宋体" w:hAnsi="宋体" w:cs="宋体"/>
                <w:color w:val="000000"/>
                <w:kern w:val="0"/>
                <w:sz w:val="22"/>
                <w:szCs w:val="22"/>
              </w:rPr>
              <w:t>触发</w:t>
            </w:r>
            <w:r>
              <w:rPr>
                <w:rFonts w:ascii="宋体" w:hAnsi="宋体" w:cs="宋体" w:hint="eastAsia"/>
                <w:color w:val="000000"/>
                <w:kern w:val="0"/>
                <w:sz w:val="22"/>
                <w:szCs w:val="22"/>
              </w:rPr>
              <w:t>里</w:t>
            </w:r>
            <w:r>
              <w:rPr>
                <w:rFonts w:ascii="宋体" w:hAnsi="宋体" w:cs="宋体"/>
                <w:color w:val="000000"/>
                <w:kern w:val="0"/>
                <w:sz w:val="22"/>
                <w:szCs w:val="22"/>
              </w:rPr>
              <w:t>程碑</w:t>
            </w:r>
            <w:r w:rsidR="00D51B90">
              <w:rPr>
                <w:rFonts w:ascii="宋体" w:hAnsi="宋体" w:cs="宋体"/>
                <w:color w:val="000000"/>
                <w:kern w:val="0"/>
                <w:sz w:val="22"/>
                <w:szCs w:val="22"/>
              </w:rPr>
              <w:t>收</w:t>
            </w:r>
            <w:r>
              <w:rPr>
                <w:rFonts w:ascii="宋体" w:hAnsi="宋体" w:cs="宋体"/>
                <w:color w:val="000000"/>
                <w:kern w:val="0"/>
                <w:sz w:val="22"/>
                <w:szCs w:val="22"/>
              </w:rPr>
              <w:t>益</w:t>
            </w:r>
            <w:r w:rsidR="00D51B90">
              <w:rPr>
                <w:rFonts w:ascii="宋体" w:hAnsi="宋体" w:cs="宋体" w:hint="eastAsia"/>
                <w:color w:val="000000"/>
                <w:kern w:val="0"/>
                <w:sz w:val="22"/>
                <w:szCs w:val="22"/>
              </w:rPr>
              <w:t>。所以总体的营业收入增长只有</w:t>
            </w:r>
            <w:proofErr w:type="gramStart"/>
            <w:r w:rsidR="00D51B90">
              <w:rPr>
                <w:rFonts w:ascii="宋体" w:hAnsi="宋体" w:cs="宋体" w:hint="eastAsia"/>
                <w:color w:val="000000"/>
                <w:kern w:val="0"/>
                <w:sz w:val="22"/>
                <w:szCs w:val="22"/>
              </w:rPr>
              <w:t>个</w:t>
            </w:r>
            <w:proofErr w:type="gramEnd"/>
            <w:r w:rsidR="00D51B90">
              <w:rPr>
                <w:rFonts w:ascii="宋体" w:hAnsi="宋体" w:cs="宋体" w:hint="eastAsia"/>
                <w:color w:val="000000"/>
                <w:kern w:val="0"/>
                <w:sz w:val="22"/>
                <w:szCs w:val="22"/>
              </w:rPr>
              <w:t>位数了。</w:t>
            </w:r>
          </w:p>
          <w:p w14:paraId="6A3D0505" w14:textId="77777777" w:rsidR="00D51B90" w:rsidRDefault="00D51B90" w:rsidP="00DF2688">
            <w:pPr>
              <w:widowControl/>
              <w:rPr>
                <w:rFonts w:ascii="宋体" w:hAnsi="宋体" w:cs="宋体"/>
                <w:color w:val="000000"/>
                <w:kern w:val="0"/>
                <w:sz w:val="22"/>
                <w:szCs w:val="22"/>
              </w:rPr>
            </w:pPr>
          </w:p>
          <w:p w14:paraId="2AD67AC2" w14:textId="00B1718A" w:rsidR="00D51B90" w:rsidRPr="00424325" w:rsidRDefault="00423303" w:rsidP="00DF2688">
            <w:pPr>
              <w:widowControl/>
              <w:rPr>
                <w:rFonts w:ascii="宋体" w:hAnsi="宋体" w:cs="宋体"/>
                <w:b/>
                <w:color w:val="000000"/>
                <w:kern w:val="0"/>
                <w:sz w:val="22"/>
                <w:szCs w:val="22"/>
              </w:rPr>
            </w:pPr>
            <w:r w:rsidRPr="00424325">
              <w:rPr>
                <w:rFonts w:ascii="宋体" w:hAnsi="宋体" w:cs="宋体" w:hint="eastAsia"/>
                <w:b/>
                <w:color w:val="000000"/>
                <w:kern w:val="0"/>
                <w:sz w:val="22"/>
                <w:szCs w:val="22"/>
              </w:rPr>
              <w:t>1</w:t>
            </w:r>
            <w:r>
              <w:rPr>
                <w:rFonts w:ascii="宋体" w:hAnsi="宋体" w:cs="宋体"/>
                <w:b/>
                <w:color w:val="000000"/>
                <w:kern w:val="0"/>
                <w:sz w:val="22"/>
                <w:szCs w:val="22"/>
              </w:rPr>
              <w:t>3</w:t>
            </w:r>
            <w:r w:rsidR="00D51B90" w:rsidRPr="00424325">
              <w:rPr>
                <w:rFonts w:ascii="宋体" w:hAnsi="宋体" w:cs="宋体" w:hint="eastAsia"/>
                <w:b/>
                <w:color w:val="000000"/>
                <w:kern w:val="0"/>
                <w:sz w:val="22"/>
                <w:szCs w:val="22"/>
              </w:rPr>
              <w:t>、</w:t>
            </w:r>
            <w:r w:rsidR="00804D1B" w:rsidRPr="00424325">
              <w:rPr>
                <w:rFonts w:ascii="宋体" w:hAnsi="宋体" w:cs="宋体" w:hint="eastAsia"/>
                <w:b/>
                <w:color w:val="000000"/>
                <w:kern w:val="0"/>
                <w:sz w:val="22"/>
                <w:szCs w:val="22"/>
              </w:rPr>
              <w:t>关于2</w:t>
            </w:r>
            <w:r w:rsidR="00804D1B" w:rsidRPr="00424325">
              <w:rPr>
                <w:rFonts w:ascii="宋体" w:hAnsi="宋体" w:cs="宋体"/>
                <w:b/>
                <w:color w:val="000000"/>
                <w:kern w:val="0"/>
                <w:sz w:val="22"/>
                <w:szCs w:val="22"/>
              </w:rPr>
              <w:t>023年的业绩增速水平</w:t>
            </w:r>
            <w:r w:rsidR="00804D1B" w:rsidRPr="00424325">
              <w:rPr>
                <w:rFonts w:ascii="宋体" w:hAnsi="宋体" w:cs="宋体" w:hint="eastAsia"/>
                <w:b/>
                <w:color w:val="000000"/>
                <w:kern w:val="0"/>
                <w:sz w:val="22"/>
                <w:szCs w:val="22"/>
              </w:rPr>
              <w:t>、</w:t>
            </w:r>
            <w:r w:rsidR="00804D1B" w:rsidRPr="00424325">
              <w:rPr>
                <w:rFonts w:ascii="宋体" w:hAnsi="宋体" w:cs="宋体"/>
                <w:b/>
                <w:color w:val="000000"/>
                <w:kern w:val="0"/>
                <w:sz w:val="22"/>
                <w:szCs w:val="22"/>
              </w:rPr>
              <w:t>研发投入水平</w:t>
            </w:r>
            <w:r w:rsidR="00804D1B" w:rsidRPr="00424325">
              <w:rPr>
                <w:rFonts w:ascii="宋体" w:hAnsi="宋体" w:cs="宋体" w:hint="eastAsia"/>
                <w:b/>
                <w:color w:val="000000"/>
                <w:kern w:val="0"/>
                <w:sz w:val="22"/>
                <w:szCs w:val="22"/>
              </w:rPr>
              <w:t>、</w:t>
            </w:r>
            <w:r w:rsidR="00804D1B" w:rsidRPr="00424325">
              <w:rPr>
                <w:rFonts w:ascii="宋体" w:hAnsi="宋体" w:cs="宋体"/>
                <w:b/>
                <w:color w:val="000000"/>
                <w:kern w:val="0"/>
                <w:sz w:val="22"/>
                <w:szCs w:val="22"/>
              </w:rPr>
              <w:t>销售费用水平等情况</w:t>
            </w:r>
            <w:r w:rsidR="00804D1B" w:rsidRPr="00424325">
              <w:rPr>
                <w:rFonts w:ascii="宋体" w:hAnsi="宋体" w:cs="宋体" w:hint="eastAsia"/>
                <w:b/>
                <w:color w:val="000000"/>
                <w:kern w:val="0"/>
                <w:sz w:val="22"/>
                <w:szCs w:val="22"/>
              </w:rPr>
              <w:t>，</w:t>
            </w:r>
            <w:r w:rsidR="00804D1B" w:rsidRPr="00424325">
              <w:rPr>
                <w:rFonts w:ascii="宋体" w:hAnsi="宋体" w:cs="宋体"/>
                <w:b/>
                <w:color w:val="000000"/>
                <w:kern w:val="0"/>
                <w:sz w:val="22"/>
                <w:szCs w:val="22"/>
              </w:rPr>
              <w:t>可以大概介绍下吗</w:t>
            </w:r>
            <w:r w:rsidR="00804D1B" w:rsidRPr="00424325">
              <w:rPr>
                <w:rFonts w:ascii="宋体" w:hAnsi="宋体" w:cs="宋体" w:hint="eastAsia"/>
                <w:b/>
                <w:color w:val="000000"/>
                <w:kern w:val="0"/>
                <w:sz w:val="22"/>
                <w:szCs w:val="22"/>
              </w:rPr>
              <w:t>？</w:t>
            </w:r>
          </w:p>
          <w:p w14:paraId="3414292B" w14:textId="466EBC93" w:rsidR="00FE544B" w:rsidRDefault="006F6206" w:rsidP="00DF2688">
            <w:pPr>
              <w:widowControl/>
              <w:rPr>
                <w:rFonts w:ascii="宋体" w:hAnsi="宋体" w:cs="宋体"/>
                <w:color w:val="000000"/>
                <w:kern w:val="0"/>
                <w:sz w:val="22"/>
                <w:szCs w:val="22"/>
              </w:rPr>
            </w:pPr>
            <w:r>
              <w:rPr>
                <w:rFonts w:ascii="宋体" w:hAnsi="宋体" w:cs="宋体" w:hint="eastAsia"/>
                <w:color w:val="000000"/>
                <w:kern w:val="0"/>
                <w:sz w:val="22"/>
                <w:szCs w:val="22"/>
              </w:rPr>
              <w:t>今年的营收增速应该会保持在2</w:t>
            </w:r>
            <w:r>
              <w:rPr>
                <w:rFonts w:ascii="宋体" w:hAnsi="宋体" w:cs="宋体"/>
                <w:color w:val="000000"/>
                <w:kern w:val="0"/>
                <w:sz w:val="22"/>
                <w:szCs w:val="22"/>
              </w:rPr>
              <w:t>0</w:t>
            </w:r>
            <w:r>
              <w:rPr>
                <w:rFonts w:ascii="宋体" w:hAnsi="宋体" w:cs="宋体" w:hint="eastAsia"/>
                <w:color w:val="000000"/>
                <w:kern w:val="0"/>
                <w:sz w:val="22"/>
                <w:szCs w:val="22"/>
              </w:rPr>
              <w:t>%</w:t>
            </w:r>
            <w:r>
              <w:rPr>
                <w:rFonts w:ascii="宋体" w:hAnsi="宋体" w:cs="宋体"/>
                <w:color w:val="000000"/>
                <w:kern w:val="0"/>
                <w:sz w:val="22"/>
                <w:szCs w:val="22"/>
              </w:rPr>
              <w:t>左右</w:t>
            </w:r>
            <w:r>
              <w:rPr>
                <w:rFonts w:ascii="宋体" w:hAnsi="宋体" w:cs="宋体" w:hint="eastAsia"/>
                <w:color w:val="000000"/>
                <w:kern w:val="0"/>
                <w:sz w:val="22"/>
                <w:szCs w:val="22"/>
              </w:rPr>
              <w:t>，预计今年收入</w:t>
            </w:r>
            <w:r w:rsidR="00945693">
              <w:rPr>
                <w:rFonts w:ascii="宋体" w:hAnsi="宋体" w:cs="宋体" w:hint="eastAsia"/>
                <w:color w:val="000000"/>
                <w:kern w:val="0"/>
                <w:sz w:val="22"/>
                <w:szCs w:val="22"/>
              </w:rPr>
              <w:t>主要</w:t>
            </w:r>
            <w:r>
              <w:rPr>
                <w:rFonts w:ascii="宋体" w:hAnsi="宋体" w:cs="宋体" w:hint="eastAsia"/>
                <w:color w:val="000000"/>
                <w:kern w:val="0"/>
                <w:sz w:val="22"/>
                <w:szCs w:val="22"/>
              </w:rPr>
              <w:t>来自于西达本胺和西格</w:t>
            </w:r>
            <w:proofErr w:type="gramStart"/>
            <w:r>
              <w:rPr>
                <w:rFonts w:ascii="宋体" w:hAnsi="宋体" w:cs="宋体" w:hint="eastAsia"/>
                <w:color w:val="000000"/>
                <w:kern w:val="0"/>
                <w:sz w:val="22"/>
                <w:szCs w:val="22"/>
              </w:rPr>
              <w:t>列他钠</w:t>
            </w:r>
            <w:proofErr w:type="gramEnd"/>
            <w:r>
              <w:rPr>
                <w:rFonts w:ascii="宋体" w:hAnsi="宋体" w:cs="宋体" w:hint="eastAsia"/>
                <w:color w:val="000000"/>
                <w:kern w:val="0"/>
                <w:sz w:val="22"/>
                <w:szCs w:val="22"/>
              </w:rPr>
              <w:t>的销售收入</w:t>
            </w:r>
            <w:r w:rsidR="00424325">
              <w:rPr>
                <w:rFonts w:ascii="宋体" w:hAnsi="宋体" w:cs="宋体" w:hint="eastAsia"/>
                <w:color w:val="000000"/>
                <w:kern w:val="0"/>
                <w:sz w:val="22"/>
                <w:szCs w:val="22"/>
              </w:rPr>
              <w:t>，预计西格</w:t>
            </w:r>
            <w:proofErr w:type="gramStart"/>
            <w:r w:rsidR="00424325">
              <w:rPr>
                <w:rFonts w:ascii="宋体" w:hAnsi="宋体" w:cs="宋体" w:hint="eastAsia"/>
                <w:color w:val="000000"/>
                <w:kern w:val="0"/>
                <w:sz w:val="22"/>
                <w:szCs w:val="22"/>
              </w:rPr>
              <w:t>列他钠</w:t>
            </w:r>
            <w:proofErr w:type="gramEnd"/>
            <w:r w:rsidR="00424325">
              <w:rPr>
                <w:rFonts w:ascii="宋体" w:hAnsi="宋体" w:cs="宋体" w:hint="eastAsia"/>
                <w:color w:val="000000"/>
                <w:kern w:val="0"/>
                <w:sz w:val="22"/>
                <w:szCs w:val="22"/>
              </w:rPr>
              <w:t>的增速会比较明显。</w:t>
            </w:r>
            <w:r w:rsidR="00FE544B">
              <w:rPr>
                <w:rFonts w:ascii="宋体" w:hAnsi="宋体" w:cs="宋体"/>
                <w:color w:val="000000"/>
                <w:kern w:val="0"/>
                <w:sz w:val="22"/>
                <w:szCs w:val="22"/>
              </w:rPr>
              <w:t>今年预计研发投入在</w:t>
            </w:r>
            <w:r w:rsidR="00FE544B">
              <w:rPr>
                <w:rFonts w:ascii="宋体" w:hAnsi="宋体" w:cs="宋体" w:hint="eastAsia"/>
                <w:color w:val="000000"/>
                <w:kern w:val="0"/>
                <w:sz w:val="22"/>
                <w:szCs w:val="22"/>
              </w:rPr>
              <w:t>3亿元左右，具体的投入情况要看研发的进展。销售费用情况和往年基本持平。</w:t>
            </w:r>
          </w:p>
          <w:p w14:paraId="047C1963" w14:textId="77777777" w:rsidR="00FE544B" w:rsidRDefault="00FE544B" w:rsidP="00DF2688">
            <w:pPr>
              <w:widowControl/>
              <w:rPr>
                <w:rFonts w:ascii="宋体" w:hAnsi="宋体" w:cs="宋体"/>
                <w:color w:val="000000"/>
                <w:kern w:val="0"/>
                <w:sz w:val="22"/>
                <w:szCs w:val="22"/>
              </w:rPr>
            </w:pPr>
          </w:p>
          <w:p w14:paraId="01A53CDE" w14:textId="78D80335" w:rsidR="00FE544B" w:rsidRPr="00957954" w:rsidRDefault="00423303" w:rsidP="00DF2688">
            <w:pPr>
              <w:widowControl/>
              <w:rPr>
                <w:rFonts w:ascii="宋体" w:hAnsi="宋体" w:cs="宋体"/>
                <w:b/>
                <w:color w:val="000000"/>
                <w:kern w:val="0"/>
                <w:sz w:val="22"/>
                <w:szCs w:val="22"/>
              </w:rPr>
            </w:pPr>
            <w:r w:rsidRPr="00957954">
              <w:rPr>
                <w:rFonts w:ascii="宋体" w:hAnsi="宋体" w:cs="宋体" w:hint="eastAsia"/>
                <w:b/>
                <w:color w:val="000000"/>
                <w:kern w:val="0"/>
                <w:sz w:val="22"/>
                <w:szCs w:val="22"/>
              </w:rPr>
              <w:t>1</w:t>
            </w:r>
            <w:r>
              <w:rPr>
                <w:rFonts w:ascii="宋体" w:hAnsi="宋体" w:cs="宋体"/>
                <w:b/>
                <w:color w:val="000000"/>
                <w:kern w:val="0"/>
                <w:sz w:val="22"/>
                <w:szCs w:val="22"/>
              </w:rPr>
              <w:t>4</w:t>
            </w:r>
            <w:r w:rsidR="004349CA" w:rsidRPr="00957954">
              <w:rPr>
                <w:rFonts w:ascii="宋体" w:hAnsi="宋体" w:cs="宋体" w:hint="eastAsia"/>
                <w:b/>
                <w:color w:val="000000"/>
                <w:kern w:val="0"/>
                <w:sz w:val="22"/>
                <w:szCs w:val="22"/>
              </w:rPr>
              <w:t>、请公司介绍下弥漫大B目前的治疗现状、比如说新发病人人数、生存期，还有销售峰值测算？</w:t>
            </w:r>
          </w:p>
          <w:p w14:paraId="254CCABE" w14:textId="758C0E5E" w:rsidR="004349CA" w:rsidRDefault="00A5102D" w:rsidP="00DF2688">
            <w:pPr>
              <w:widowControl/>
              <w:rPr>
                <w:rFonts w:ascii="宋体" w:hAnsi="宋体" w:cs="宋体"/>
                <w:color w:val="000000"/>
                <w:kern w:val="0"/>
                <w:sz w:val="22"/>
                <w:szCs w:val="22"/>
              </w:rPr>
            </w:pPr>
            <w:r>
              <w:rPr>
                <w:rFonts w:ascii="宋体" w:hAnsi="宋体" w:cs="宋体"/>
                <w:color w:val="000000"/>
                <w:kern w:val="0"/>
                <w:sz w:val="22"/>
                <w:szCs w:val="22"/>
              </w:rPr>
              <w:t>目前弥漫大</w:t>
            </w:r>
            <w:r>
              <w:rPr>
                <w:rFonts w:ascii="宋体" w:hAnsi="宋体" w:cs="宋体" w:hint="eastAsia"/>
                <w:color w:val="000000"/>
                <w:kern w:val="0"/>
                <w:sz w:val="22"/>
                <w:szCs w:val="22"/>
              </w:rPr>
              <w:t>B</w:t>
            </w:r>
            <w:r w:rsidR="00F51C82">
              <w:rPr>
                <w:rFonts w:ascii="宋体" w:hAnsi="宋体" w:cs="宋体" w:hint="eastAsia"/>
                <w:color w:val="000000"/>
                <w:kern w:val="0"/>
                <w:sz w:val="22"/>
                <w:szCs w:val="22"/>
              </w:rPr>
              <w:t>每年新发</w:t>
            </w:r>
            <w:r>
              <w:rPr>
                <w:rFonts w:ascii="宋体" w:hAnsi="宋体" w:cs="宋体" w:hint="eastAsia"/>
                <w:color w:val="000000"/>
                <w:kern w:val="0"/>
                <w:sz w:val="22"/>
                <w:szCs w:val="22"/>
              </w:rPr>
              <w:t>病人</w:t>
            </w:r>
            <w:r w:rsidR="00F51C82">
              <w:rPr>
                <w:rFonts w:ascii="宋体" w:hAnsi="宋体" w:cs="宋体" w:hint="eastAsia"/>
                <w:color w:val="000000"/>
                <w:kern w:val="0"/>
                <w:sz w:val="22"/>
                <w:szCs w:val="22"/>
              </w:rPr>
              <w:t>2</w:t>
            </w:r>
            <w:r w:rsidR="00F51C82">
              <w:rPr>
                <w:rFonts w:ascii="宋体" w:hAnsi="宋体" w:cs="宋体"/>
                <w:color w:val="000000"/>
                <w:kern w:val="0"/>
                <w:sz w:val="22"/>
                <w:szCs w:val="22"/>
              </w:rPr>
              <w:t>-3万人，</w:t>
            </w:r>
            <w:r w:rsidR="00F51C82">
              <w:rPr>
                <w:rFonts w:ascii="宋体" w:hAnsi="宋体" w:cs="宋体" w:hint="eastAsia"/>
                <w:color w:val="000000"/>
                <w:kern w:val="0"/>
                <w:sz w:val="22"/>
                <w:szCs w:val="22"/>
              </w:rPr>
              <w:t>5年的生存率应该在5</w:t>
            </w:r>
            <w:r w:rsidR="00F51C82">
              <w:rPr>
                <w:rFonts w:ascii="宋体" w:hAnsi="宋体" w:cs="宋体"/>
                <w:color w:val="000000"/>
                <w:kern w:val="0"/>
                <w:sz w:val="22"/>
                <w:szCs w:val="22"/>
              </w:rPr>
              <w:t>0%左右</w:t>
            </w:r>
            <w:r>
              <w:rPr>
                <w:rFonts w:ascii="宋体" w:hAnsi="宋体" w:cs="宋体" w:hint="eastAsia"/>
                <w:color w:val="000000"/>
                <w:kern w:val="0"/>
                <w:sz w:val="22"/>
                <w:szCs w:val="22"/>
              </w:rPr>
              <w:t>。</w:t>
            </w:r>
            <w:r w:rsidR="00957954" w:rsidRPr="00957954">
              <w:rPr>
                <w:rFonts w:ascii="宋体" w:hAnsi="宋体" w:cs="宋体" w:hint="eastAsia"/>
                <w:color w:val="000000"/>
                <w:kern w:val="0"/>
                <w:sz w:val="22"/>
                <w:szCs w:val="22"/>
              </w:rPr>
              <w:t>弥漫大B细胞淋巴瘤</w:t>
            </w:r>
            <w:r w:rsidR="00957954">
              <w:rPr>
                <w:rFonts w:ascii="宋体" w:hAnsi="宋体" w:cs="宋体" w:hint="eastAsia"/>
                <w:color w:val="000000"/>
                <w:kern w:val="0"/>
                <w:sz w:val="22"/>
                <w:szCs w:val="22"/>
              </w:rPr>
              <w:t>的标准治疗方案是R</w:t>
            </w:r>
            <w:r w:rsidR="00957954">
              <w:rPr>
                <w:rFonts w:ascii="宋体" w:hAnsi="宋体" w:cs="宋体"/>
                <w:color w:val="000000"/>
                <w:kern w:val="0"/>
                <w:sz w:val="22"/>
                <w:szCs w:val="22"/>
              </w:rPr>
              <w:t>-CHOP治疗</w:t>
            </w:r>
            <w:r w:rsidR="00957954">
              <w:rPr>
                <w:rFonts w:ascii="宋体" w:hAnsi="宋体" w:cs="宋体" w:hint="eastAsia"/>
                <w:color w:val="000000"/>
                <w:kern w:val="0"/>
                <w:sz w:val="22"/>
                <w:szCs w:val="22"/>
              </w:rPr>
              <w:t>，</w:t>
            </w:r>
            <w:r w:rsidR="00957954">
              <w:rPr>
                <w:rFonts w:ascii="宋体" w:hAnsi="宋体" w:cs="宋体"/>
                <w:color w:val="000000"/>
                <w:kern w:val="0"/>
                <w:sz w:val="22"/>
                <w:szCs w:val="22"/>
              </w:rPr>
              <w:t>目前控制的还可以</w:t>
            </w:r>
            <w:r w:rsidR="00957954">
              <w:rPr>
                <w:rFonts w:ascii="宋体" w:hAnsi="宋体" w:cs="宋体" w:hint="eastAsia"/>
                <w:color w:val="000000"/>
                <w:kern w:val="0"/>
                <w:sz w:val="22"/>
                <w:szCs w:val="22"/>
              </w:rPr>
              <w:t>，</w:t>
            </w:r>
            <w:r w:rsidR="00957954">
              <w:rPr>
                <w:rFonts w:ascii="宋体" w:hAnsi="宋体" w:cs="宋体"/>
                <w:color w:val="000000"/>
                <w:kern w:val="0"/>
                <w:sz w:val="22"/>
                <w:szCs w:val="22"/>
              </w:rPr>
              <w:t>从我们已有的</w:t>
            </w:r>
            <w:r w:rsidR="00957954">
              <w:rPr>
                <w:rFonts w:ascii="宋体" w:hAnsi="宋体" w:cs="宋体" w:hint="eastAsia"/>
                <w:color w:val="000000"/>
                <w:kern w:val="0"/>
                <w:sz w:val="22"/>
                <w:szCs w:val="22"/>
              </w:rPr>
              <w:t>I</w:t>
            </w:r>
            <w:r w:rsidR="00957954">
              <w:rPr>
                <w:rFonts w:ascii="宋体" w:hAnsi="宋体" w:cs="宋体"/>
                <w:color w:val="000000"/>
                <w:kern w:val="0"/>
                <w:sz w:val="22"/>
                <w:szCs w:val="22"/>
              </w:rPr>
              <w:t>IT临床试验数据和三期的结论来讲</w:t>
            </w:r>
            <w:r w:rsidR="00957954">
              <w:rPr>
                <w:rFonts w:ascii="宋体" w:hAnsi="宋体" w:cs="宋体" w:hint="eastAsia"/>
                <w:color w:val="000000"/>
                <w:kern w:val="0"/>
                <w:sz w:val="22"/>
                <w:szCs w:val="22"/>
              </w:rPr>
              <w:t>，</w:t>
            </w:r>
            <w:r w:rsidR="00F51C82">
              <w:rPr>
                <w:rFonts w:ascii="宋体" w:hAnsi="宋体" w:cs="宋体"/>
                <w:color w:val="000000"/>
                <w:kern w:val="0"/>
                <w:sz w:val="22"/>
                <w:szCs w:val="22"/>
              </w:rPr>
              <w:t>我们西达本</w:t>
            </w:r>
            <w:proofErr w:type="gramStart"/>
            <w:r w:rsidR="00F51C82">
              <w:rPr>
                <w:rFonts w:ascii="宋体" w:hAnsi="宋体" w:cs="宋体"/>
                <w:color w:val="000000"/>
                <w:kern w:val="0"/>
                <w:sz w:val="22"/>
                <w:szCs w:val="22"/>
              </w:rPr>
              <w:t>胺联合</w:t>
            </w:r>
            <w:proofErr w:type="gramEnd"/>
            <w:r w:rsidR="00F51C82">
              <w:rPr>
                <w:rFonts w:ascii="宋体" w:hAnsi="宋体" w:cs="宋体" w:hint="eastAsia"/>
                <w:color w:val="000000"/>
                <w:kern w:val="0"/>
                <w:sz w:val="22"/>
                <w:szCs w:val="22"/>
              </w:rPr>
              <w:t>R</w:t>
            </w:r>
            <w:r w:rsidR="00F51C82">
              <w:rPr>
                <w:rFonts w:ascii="宋体" w:hAnsi="宋体" w:cs="宋体"/>
                <w:color w:val="000000"/>
                <w:kern w:val="0"/>
                <w:sz w:val="22"/>
                <w:szCs w:val="22"/>
              </w:rPr>
              <w:t>-CHOP方案</w:t>
            </w:r>
            <w:r w:rsidR="00957954">
              <w:rPr>
                <w:rFonts w:ascii="宋体" w:hAnsi="宋体" w:cs="宋体"/>
                <w:color w:val="000000"/>
                <w:kern w:val="0"/>
                <w:sz w:val="22"/>
                <w:szCs w:val="22"/>
              </w:rPr>
              <w:t>比单独的</w:t>
            </w:r>
            <w:r w:rsidR="00957954" w:rsidRPr="00957954">
              <w:rPr>
                <w:rFonts w:ascii="宋体" w:hAnsi="宋体" w:cs="宋体" w:hint="eastAsia"/>
                <w:color w:val="000000"/>
                <w:kern w:val="0"/>
                <w:sz w:val="22"/>
                <w:szCs w:val="22"/>
              </w:rPr>
              <w:t>R-CHOP治疗</w:t>
            </w:r>
            <w:r w:rsidR="00957954">
              <w:rPr>
                <w:rFonts w:ascii="宋体" w:hAnsi="宋体" w:cs="宋体" w:hint="eastAsia"/>
                <w:color w:val="000000"/>
                <w:kern w:val="0"/>
                <w:sz w:val="22"/>
                <w:szCs w:val="22"/>
              </w:rPr>
              <w:t>方案优异，我们希望尽快获批上市推到一线治疗地位。期待</w:t>
            </w:r>
            <w:r w:rsidR="00AC4367">
              <w:rPr>
                <w:rFonts w:ascii="宋体" w:hAnsi="宋体" w:cs="宋体" w:hint="eastAsia"/>
                <w:color w:val="000000"/>
                <w:kern w:val="0"/>
                <w:sz w:val="22"/>
                <w:szCs w:val="22"/>
              </w:rPr>
              <w:t>临床</w:t>
            </w:r>
            <w:r w:rsidR="00957954">
              <w:rPr>
                <w:rFonts w:ascii="宋体" w:hAnsi="宋体" w:cs="宋体" w:hint="eastAsia"/>
                <w:color w:val="000000"/>
                <w:kern w:val="0"/>
                <w:sz w:val="22"/>
                <w:szCs w:val="22"/>
              </w:rPr>
              <w:t>数据能尽早发表。</w:t>
            </w:r>
          </w:p>
          <w:p w14:paraId="2C1738F9" w14:textId="77777777" w:rsidR="00957954" w:rsidRDefault="00957954" w:rsidP="00DF2688">
            <w:pPr>
              <w:widowControl/>
              <w:rPr>
                <w:rFonts w:ascii="宋体" w:hAnsi="宋体" w:cs="宋体"/>
                <w:color w:val="000000"/>
                <w:kern w:val="0"/>
                <w:sz w:val="22"/>
                <w:szCs w:val="22"/>
              </w:rPr>
            </w:pPr>
          </w:p>
          <w:p w14:paraId="492E0C1F" w14:textId="4573D692" w:rsidR="00644549" w:rsidRPr="007C3C4E" w:rsidRDefault="00423303" w:rsidP="00DF2688">
            <w:pPr>
              <w:widowControl/>
              <w:rPr>
                <w:rFonts w:ascii="宋体" w:hAnsi="宋体" w:cs="宋体"/>
                <w:b/>
                <w:color w:val="000000"/>
                <w:kern w:val="0"/>
                <w:sz w:val="22"/>
                <w:szCs w:val="22"/>
              </w:rPr>
            </w:pPr>
            <w:r w:rsidRPr="007C3C4E">
              <w:rPr>
                <w:rFonts w:ascii="宋体" w:hAnsi="宋体" w:cs="宋体" w:hint="eastAsia"/>
                <w:b/>
                <w:color w:val="000000"/>
                <w:kern w:val="0"/>
                <w:sz w:val="22"/>
                <w:szCs w:val="22"/>
              </w:rPr>
              <w:t>1</w:t>
            </w:r>
            <w:r>
              <w:rPr>
                <w:rFonts w:ascii="宋体" w:hAnsi="宋体" w:cs="宋体"/>
                <w:b/>
                <w:color w:val="000000"/>
                <w:kern w:val="0"/>
                <w:sz w:val="22"/>
                <w:szCs w:val="22"/>
              </w:rPr>
              <w:t>5</w:t>
            </w:r>
            <w:r w:rsidR="00BD1B0E" w:rsidRPr="007C3C4E">
              <w:rPr>
                <w:rFonts w:ascii="宋体" w:hAnsi="宋体" w:cs="宋体" w:hint="eastAsia"/>
                <w:b/>
                <w:color w:val="000000"/>
                <w:kern w:val="0"/>
                <w:sz w:val="22"/>
                <w:szCs w:val="22"/>
              </w:rPr>
              <w:t>、</w:t>
            </w:r>
            <w:r w:rsidR="00417077" w:rsidRPr="007C3C4E">
              <w:rPr>
                <w:rFonts w:ascii="宋体" w:hAnsi="宋体" w:cs="宋体" w:hint="eastAsia"/>
                <w:b/>
                <w:color w:val="000000"/>
                <w:kern w:val="0"/>
                <w:sz w:val="22"/>
                <w:szCs w:val="22"/>
              </w:rPr>
              <w:t>西达本胺的P</w:t>
            </w:r>
            <w:r w:rsidR="00417077" w:rsidRPr="007C3C4E">
              <w:rPr>
                <w:rFonts w:ascii="宋体" w:hAnsi="宋体" w:cs="宋体"/>
                <w:b/>
                <w:color w:val="000000"/>
                <w:kern w:val="0"/>
                <w:sz w:val="22"/>
                <w:szCs w:val="22"/>
              </w:rPr>
              <w:t>TCL适应症目前已经销售了差不多</w:t>
            </w:r>
            <w:r w:rsidR="00417077" w:rsidRPr="007C3C4E">
              <w:rPr>
                <w:rFonts w:ascii="宋体" w:hAnsi="宋体" w:cs="宋体" w:hint="eastAsia"/>
                <w:b/>
                <w:color w:val="000000"/>
                <w:kern w:val="0"/>
                <w:sz w:val="22"/>
                <w:szCs w:val="22"/>
              </w:rPr>
              <w:t>5亿元。未来增长的空间还有多大？</w:t>
            </w:r>
          </w:p>
          <w:p w14:paraId="4AC6A435" w14:textId="581C4D0F" w:rsidR="00417077" w:rsidRDefault="007C3C4E" w:rsidP="00DF2688">
            <w:pPr>
              <w:widowControl/>
              <w:rPr>
                <w:rFonts w:ascii="宋体" w:hAnsi="宋体" w:cs="宋体"/>
                <w:color w:val="000000"/>
                <w:kern w:val="0"/>
                <w:sz w:val="22"/>
                <w:szCs w:val="22"/>
              </w:rPr>
            </w:pPr>
            <w:r>
              <w:rPr>
                <w:rFonts w:ascii="宋体" w:hAnsi="宋体" w:cs="宋体"/>
                <w:color w:val="000000"/>
                <w:kern w:val="0"/>
                <w:sz w:val="22"/>
                <w:szCs w:val="22"/>
              </w:rPr>
              <w:t>西达本胺</w:t>
            </w:r>
            <w:r w:rsidRPr="007C3C4E">
              <w:rPr>
                <w:rFonts w:ascii="宋体" w:hAnsi="宋体" w:cs="宋体" w:hint="eastAsia"/>
                <w:color w:val="000000"/>
                <w:kern w:val="0"/>
                <w:sz w:val="22"/>
                <w:szCs w:val="22"/>
              </w:rPr>
              <w:t>PTCL适应症</w:t>
            </w:r>
            <w:r>
              <w:rPr>
                <w:rFonts w:ascii="宋体" w:hAnsi="宋体" w:cs="宋体" w:hint="eastAsia"/>
                <w:color w:val="000000"/>
                <w:kern w:val="0"/>
                <w:sz w:val="22"/>
                <w:szCs w:val="22"/>
              </w:rPr>
              <w:t>主要来源于新病人的覆盖和老病人D</w:t>
            </w:r>
            <w:r>
              <w:rPr>
                <w:rFonts w:ascii="宋体" w:hAnsi="宋体" w:cs="宋体"/>
                <w:color w:val="000000"/>
                <w:kern w:val="0"/>
                <w:sz w:val="22"/>
                <w:szCs w:val="22"/>
              </w:rPr>
              <w:t>OT</w:t>
            </w:r>
            <w:r w:rsidR="006B4F7D">
              <w:rPr>
                <w:rFonts w:ascii="宋体" w:hAnsi="宋体" w:cs="宋体" w:hint="eastAsia"/>
                <w:color w:val="000000"/>
                <w:kern w:val="0"/>
                <w:sz w:val="22"/>
                <w:szCs w:val="22"/>
              </w:rPr>
              <w:t>（</w:t>
            </w:r>
            <w:r w:rsidR="006B4F7D" w:rsidRPr="006B4F7D">
              <w:rPr>
                <w:rFonts w:ascii="宋体" w:hAnsi="宋体" w:cs="宋体"/>
                <w:color w:val="000000"/>
                <w:kern w:val="0"/>
                <w:sz w:val="22"/>
                <w:szCs w:val="22"/>
              </w:rPr>
              <w:t>药物治疗持续时间</w:t>
            </w:r>
            <w:r w:rsidR="006B4F7D">
              <w:rPr>
                <w:rFonts w:ascii="宋体" w:hAnsi="宋体" w:cs="宋体" w:hint="eastAsia"/>
                <w:color w:val="000000"/>
                <w:kern w:val="0"/>
                <w:sz w:val="22"/>
                <w:szCs w:val="22"/>
              </w:rPr>
              <w:t>）</w:t>
            </w:r>
            <w:r>
              <w:rPr>
                <w:rFonts w:ascii="宋体" w:hAnsi="宋体" w:cs="宋体"/>
                <w:color w:val="000000"/>
                <w:kern w:val="0"/>
                <w:sz w:val="22"/>
                <w:szCs w:val="22"/>
              </w:rPr>
              <w:t>的延长</w:t>
            </w:r>
            <w:r>
              <w:rPr>
                <w:rFonts w:ascii="宋体" w:hAnsi="宋体" w:cs="宋体" w:hint="eastAsia"/>
                <w:color w:val="000000"/>
                <w:kern w:val="0"/>
                <w:sz w:val="22"/>
                <w:szCs w:val="22"/>
              </w:rPr>
              <w:t>。</w:t>
            </w:r>
            <w:r>
              <w:rPr>
                <w:rFonts w:ascii="宋体" w:hAnsi="宋体" w:cs="宋体"/>
                <w:color w:val="000000"/>
                <w:kern w:val="0"/>
                <w:sz w:val="22"/>
                <w:szCs w:val="22"/>
              </w:rPr>
              <w:t>因为</w:t>
            </w:r>
            <w:r w:rsidRPr="007C3C4E">
              <w:rPr>
                <w:rFonts w:ascii="宋体" w:hAnsi="宋体" w:cs="宋体"/>
                <w:color w:val="000000"/>
                <w:kern w:val="0"/>
                <w:sz w:val="22"/>
                <w:szCs w:val="22"/>
              </w:rPr>
              <w:t>PTCL</w:t>
            </w:r>
            <w:r>
              <w:rPr>
                <w:rFonts w:ascii="宋体" w:hAnsi="宋体" w:cs="宋体"/>
                <w:color w:val="000000"/>
                <w:kern w:val="0"/>
                <w:sz w:val="22"/>
                <w:szCs w:val="22"/>
              </w:rPr>
              <w:t>肿瘤恶性程度非常高</w:t>
            </w:r>
            <w:r>
              <w:rPr>
                <w:rFonts w:ascii="宋体" w:hAnsi="宋体" w:cs="宋体" w:hint="eastAsia"/>
                <w:color w:val="000000"/>
                <w:kern w:val="0"/>
                <w:sz w:val="22"/>
                <w:szCs w:val="22"/>
              </w:rPr>
              <w:t>，</w:t>
            </w:r>
            <w:r>
              <w:rPr>
                <w:rFonts w:ascii="宋体" w:hAnsi="宋体" w:cs="宋体"/>
                <w:color w:val="000000"/>
                <w:kern w:val="0"/>
                <w:sz w:val="22"/>
                <w:szCs w:val="22"/>
              </w:rPr>
              <w:t>随着病人更早期地使用西达本胺</w:t>
            </w:r>
            <w:r>
              <w:rPr>
                <w:rFonts w:ascii="宋体" w:hAnsi="宋体" w:cs="宋体" w:hint="eastAsia"/>
                <w:color w:val="000000"/>
                <w:kern w:val="0"/>
                <w:sz w:val="22"/>
                <w:szCs w:val="22"/>
              </w:rPr>
              <w:t>，那么他的病情质量更好、更可控，</w:t>
            </w:r>
            <w:r>
              <w:rPr>
                <w:rFonts w:ascii="宋体" w:hAnsi="宋体" w:cs="宋体"/>
                <w:color w:val="000000"/>
                <w:kern w:val="0"/>
                <w:sz w:val="22"/>
                <w:szCs w:val="22"/>
              </w:rPr>
              <w:t>那么他的</w:t>
            </w:r>
            <w:r>
              <w:rPr>
                <w:rFonts w:ascii="宋体" w:hAnsi="宋体" w:cs="宋体" w:hint="eastAsia"/>
                <w:color w:val="000000"/>
                <w:kern w:val="0"/>
                <w:sz w:val="22"/>
                <w:szCs w:val="22"/>
              </w:rPr>
              <w:t>D</w:t>
            </w:r>
            <w:r>
              <w:rPr>
                <w:rFonts w:ascii="宋体" w:hAnsi="宋体" w:cs="宋体"/>
                <w:color w:val="000000"/>
                <w:kern w:val="0"/>
                <w:sz w:val="22"/>
                <w:szCs w:val="22"/>
              </w:rPr>
              <w:t>OT是会不断延长的</w:t>
            </w:r>
            <w:r>
              <w:rPr>
                <w:rFonts w:ascii="宋体" w:hAnsi="宋体" w:cs="宋体" w:hint="eastAsia"/>
                <w:color w:val="000000"/>
                <w:kern w:val="0"/>
                <w:sz w:val="22"/>
                <w:szCs w:val="22"/>
              </w:rPr>
              <w:t>，</w:t>
            </w:r>
            <w:r w:rsidR="00F51C82">
              <w:rPr>
                <w:rFonts w:ascii="宋体" w:hAnsi="宋体" w:cs="宋体" w:hint="eastAsia"/>
                <w:color w:val="000000"/>
                <w:kern w:val="0"/>
                <w:sz w:val="22"/>
                <w:szCs w:val="22"/>
              </w:rPr>
              <w:t>从新病人覆盖和老病人服药周期的延长两方面来看，</w:t>
            </w:r>
            <w:r w:rsidR="00F51C82" w:rsidDel="00F51C82">
              <w:rPr>
                <w:rFonts w:ascii="宋体" w:hAnsi="宋体" w:cs="宋体"/>
                <w:color w:val="000000"/>
                <w:kern w:val="0"/>
                <w:sz w:val="22"/>
                <w:szCs w:val="22"/>
              </w:rPr>
              <w:t xml:space="preserve"> </w:t>
            </w:r>
            <w:r w:rsidR="00F51C82">
              <w:rPr>
                <w:rFonts w:ascii="宋体" w:hAnsi="宋体" w:cs="宋体"/>
                <w:color w:val="000000"/>
                <w:kern w:val="0"/>
                <w:sz w:val="22"/>
                <w:szCs w:val="22"/>
              </w:rPr>
              <w:t>西达</w:t>
            </w:r>
            <w:proofErr w:type="gramStart"/>
            <w:r w:rsidR="00F51C82">
              <w:rPr>
                <w:rFonts w:ascii="宋体" w:hAnsi="宋体" w:cs="宋体"/>
                <w:color w:val="000000"/>
                <w:kern w:val="0"/>
                <w:sz w:val="22"/>
                <w:szCs w:val="22"/>
              </w:rPr>
              <w:t>本胺在</w:t>
            </w:r>
            <w:proofErr w:type="gramEnd"/>
            <w:r>
              <w:rPr>
                <w:rFonts w:ascii="宋体" w:hAnsi="宋体" w:cs="宋体" w:hint="eastAsia"/>
                <w:color w:val="000000"/>
                <w:kern w:val="0"/>
                <w:sz w:val="22"/>
                <w:szCs w:val="22"/>
              </w:rPr>
              <w:t>P</w:t>
            </w:r>
            <w:r>
              <w:rPr>
                <w:rFonts w:ascii="宋体" w:hAnsi="宋体" w:cs="宋体"/>
                <w:color w:val="000000"/>
                <w:kern w:val="0"/>
                <w:sz w:val="22"/>
                <w:szCs w:val="22"/>
              </w:rPr>
              <w:t>TCL</w:t>
            </w:r>
            <w:r w:rsidR="00F51C82">
              <w:rPr>
                <w:rFonts w:ascii="宋体" w:hAnsi="宋体" w:cs="宋体"/>
                <w:color w:val="000000"/>
                <w:kern w:val="0"/>
                <w:sz w:val="22"/>
                <w:szCs w:val="22"/>
              </w:rPr>
              <w:t>适应症上</w:t>
            </w:r>
            <w:r>
              <w:rPr>
                <w:rFonts w:ascii="宋体" w:hAnsi="宋体" w:cs="宋体"/>
                <w:color w:val="000000"/>
                <w:kern w:val="0"/>
                <w:sz w:val="22"/>
                <w:szCs w:val="22"/>
              </w:rPr>
              <w:t>仍</w:t>
            </w:r>
            <w:r w:rsidR="00F51C82">
              <w:rPr>
                <w:rFonts w:ascii="宋体" w:hAnsi="宋体" w:cs="宋体" w:hint="eastAsia"/>
                <w:color w:val="000000"/>
                <w:kern w:val="0"/>
                <w:sz w:val="22"/>
                <w:szCs w:val="22"/>
              </w:rPr>
              <w:t>有</w:t>
            </w:r>
            <w:r w:rsidR="00F51C82">
              <w:rPr>
                <w:rFonts w:ascii="宋体" w:hAnsi="宋体" w:cs="宋体"/>
                <w:color w:val="000000"/>
                <w:kern w:val="0"/>
                <w:sz w:val="22"/>
                <w:szCs w:val="22"/>
              </w:rPr>
              <w:t>良好的增长空间</w:t>
            </w:r>
            <w:r>
              <w:rPr>
                <w:rFonts w:ascii="宋体" w:hAnsi="宋体" w:cs="宋体" w:hint="eastAsia"/>
                <w:color w:val="000000"/>
                <w:kern w:val="0"/>
                <w:sz w:val="22"/>
                <w:szCs w:val="22"/>
              </w:rPr>
              <w:t>。</w:t>
            </w:r>
          </w:p>
          <w:p w14:paraId="1FC93B17" w14:textId="77777777" w:rsidR="007C3C4E" w:rsidRPr="003A6255" w:rsidRDefault="007C3C4E" w:rsidP="00DF2688">
            <w:pPr>
              <w:widowControl/>
              <w:rPr>
                <w:rFonts w:ascii="宋体" w:hAnsi="宋体" w:cs="宋体"/>
                <w:b/>
                <w:color w:val="000000"/>
                <w:kern w:val="0"/>
                <w:sz w:val="22"/>
                <w:szCs w:val="22"/>
              </w:rPr>
            </w:pPr>
          </w:p>
          <w:p w14:paraId="05ECB19C" w14:textId="3563BB26" w:rsidR="007C3C4E" w:rsidRPr="003A6255" w:rsidRDefault="00423303" w:rsidP="00DF2688">
            <w:pPr>
              <w:widowControl/>
              <w:rPr>
                <w:rFonts w:ascii="宋体" w:hAnsi="宋体" w:cs="宋体"/>
                <w:b/>
                <w:color w:val="000000"/>
                <w:kern w:val="0"/>
                <w:sz w:val="22"/>
                <w:szCs w:val="22"/>
              </w:rPr>
            </w:pPr>
            <w:r w:rsidRPr="003A6255">
              <w:rPr>
                <w:rFonts w:ascii="宋体" w:hAnsi="宋体" w:cs="宋体" w:hint="eastAsia"/>
                <w:b/>
                <w:color w:val="000000"/>
                <w:kern w:val="0"/>
                <w:sz w:val="22"/>
                <w:szCs w:val="22"/>
              </w:rPr>
              <w:t>1</w:t>
            </w:r>
            <w:r>
              <w:rPr>
                <w:rFonts w:ascii="宋体" w:hAnsi="宋体" w:cs="宋体"/>
                <w:b/>
                <w:color w:val="000000"/>
                <w:kern w:val="0"/>
                <w:sz w:val="22"/>
                <w:szCs w:val="22"/>
              </w:rPr>
              <w:t>6</w:t>
            </w:r>
            <w:r w:rsidR="007C3C4E" w:rsidRPr="003A6255">
              <w:rPr>
                <w:rFonts w:ascii="宋体" w:hAnsi="宋体" w:cs="宋体" w:hint="eastAsia"/>
                <w:b/>
                <w:color w:val="000000"/>
                <w:kern w:val="0"/>
                <w:sz w:val="22"/>
                <w:szCs w:val="22"/>
              </w:rPr>
              <w:t>、</w:t>
            </w:r>
            <w:r w:rsidR="003A4267" w:rsidRPr="003A6255">
              <w:rPr>
                <w:rFonts w:ascii="宋体" w:hAnsi="宋体" w:cs="宋体" w:hint="eastAsia"/>
                <w:b/>
                <w:color w:val="000000"/>
                <w:kern w:val="0"/>
                <w:sz w:val="22"/>
                <w:szCs w:val="22"/>
              </w:rPr>
              <w:t>公司管理层对西格</w:t>
            </w:r>
            <w:proofErr w:type="gramStart"/>
            <w:r w:rsidR="003A4267" w:rsidRPr="003A6255">
              <w:rPr>
                <w:rFonts w:ascii="宋体" w:hAnsi="宋体" w:cs="宋体" w:hint="eastAsia"/>
                <w:b/>
                <w:color w:val="000000"/>
                <w:kern w:val="0"/>
                <w:sz w:val="22"/>
                <w:szCs w:val="22"/>
              </w:rPr>
              <w:t>列他钠</w:t>
            </w:r>
            <w:proofErr w:type="gramEnd"/>
            <w:r w:rsidR="003A4267" w:rsidRPr="003A6255">
              <w:rPr>
                <w:rFonts w:ascii="宋体" w:hAnsi="宋体" w:cs="宋体" w:hint="eastAsia"/>
                <w:b/>
                <w:color w:val="000000"/>
                <w:kern w:val="0"/>
                <w:sz w:val="22"/>
                <w:szCs w:val="22"/>
              </w:rPr>
              <w:t>的N</w:t>
            </w:r>
            <w:r w:rsidR="003A4267" w:rsidRPr="003A6255">
              <w:rPr>
                <w:rFonts w:ascii="宋体" w:hAnsi="宋体" w:cs="宋体"/>
                <w:b/>
                <w:color w:val="000000"/>
                <w:kern w:val="0"/>
                <w:sz w:val="22"/>
                <w:szCs w:val="22"/>
              </w:rPr>
              <w:t>ASH适应症获批的信心大吗</w:t>
            </w:r>
            <w:r w:rsidR="003A4267" w:rsidRPr="003A6255">
              <w:rPr>
                <w:rFonts w:ascii="宋体" w:hAnsi="宋体" w:cs="宋体" w:hint="eastAsia"/>
                <w:b/>
                <w:color w:val="000000"/>
                <w:kern w:val="0"/>
                <w:sz w:val="22"/>
                <w:szCs w:val="22"/>
              </w:rPr>
              <w:t>？</w:t>
            </w:r>
            <w:r w:rsidR="003A4267" w:rsidRPr="003A6255">
              <w:rPr>
                <w:rFonts w:ascii="宋体" w:hAnsi="宋体" w:cs="宋体"/>
                <w:b/>
                <w:color w:val="000000"/>
                <w:kern w:val="0"/>
                <w:sz w:val="22"/>
                <w:szCs w:val="22"/>
              </w:rPr>
              <w:t>可否介绍下目前</w:t>
            </w:r>
            <w:r w:rsidR="003A4267" w:rsidRPr="003A6255">
              <w:rPr>
                <w:rFonts w:ascii="宋体" w:hAnsi="宋体" w:cs="宋体" w:hint="eastAsia"/>
                <w:b/>
                <w:color w:val="000000"/>
                <w:kern w:val="0"/>
                <w:sz w:val="22"/>
                <w:szCs w:val="22"/>
              </w:rPr>
              <w:t>N</w:t>
            </w:r>
            <w:r w:rsidR="003A4267" w:rsidRPr="003A6255">
              <w:rPr>
                <w:rFonts w:ascii="宋体" w:hAnsi="宋体" w:cs="宋体"/>
                <w:b/>
                <w:color w:val="000000"/>
                <w:kern w:val="0"/>
                <w:sz w:val="22"/>
                <w:szCs w:val="22"/>
              </w:rPr>
              <w:t>ASH监管的情况</w:t>
            </w:r>
            <w:r w:rsidR="003A4267" w:rsidRPr="003A6255">
              <w:rPr>
                <w:rFonts w:ascii="宋体" w:hAnsi="宋体" w:cs="宋体" w:hint="eastAsia"/>
                <w:b/>
                <w:color w:val="000000"/>
                <w:kern w:val="0"/>
                <w:sz w:val="22"/>
                <w:szCs w:val="22"/>
              </w:rPr>
              <w:t>？</w:t>
            </w:r>
          </w:p>
          <w:p w14:paraId="1ED680E3" w14:textId="40431BBF" w:rsidR="00A5102D" w:rsidRDefault="00C15706" w:rsidP="00DF2688">
            <w:pPr>
              <w:widowControl/>
              <w:rPr>
                <w:rFonts w:ascii="宋体" w:hAnsi="宋体" w:cs="宋体"/>
                <w:color w:val="000000"/>
                <w:kern w:val="0"/>
                <w:sz w:val="22"/>
                <w:szCs w:val="22"/>
              </w:rPr>
            </w:pPr>
            <w:r>
              <w:rPr>
                <w:rFonts w:ascii="宋体" w:hAnsi="宋体" w:cs="宋体" w:hint="eastAsia"/>
                <w:color w:val="000000"/>
                <w:kern w:val="0"/>
                <w:sz w:val="22"/>
                <w:szCs w:val="22"/>
              </w:rPr>
              <w:t>目前全球还没有获</w:t>
            </w:r>
            <w:proofErr w:type="gramStart"/>
            <w:r>
              <w:rPr>
                <w:rFonts w:ascii="宋体" w:hAnsi="宋体" w:cs="宋体" w:hint="eastAsia"/>
                <w:color w:val="000000"/>
                <w:kern w:val="0"/>
                <w:sz w:val="22"/>
                <w:szCs w:val="22"/>
              </w:rPr>
              <w:t>批治疗</w:t>
            </w:r>
            <w:proofErr w:type="gramEnd"/>
            <w:r>
              <w:rPr>
                <w:rFonts w:ascii="宋体" w:hAnsi="宋体" w:cs="宋体" w:hint="eastAsia"/>
                <w:color w:val="000000"/>
                <w:kern w:val="0"/>
                <w:sz w:val="22"/>
                <w:szCs w:val="22"/>
              </w:rPr>
              <w:t>N</w:t>
            </w:r>
            <w:r>
              <w:rPr>
                <w:rFonts w:ascii="宋体" w:hAnsi="宋体" w:cs="宋体"/>
                <w:color w:val="000000"/>
                <w:kern w:val="0"/>
                <w:sz w:val="22"/>
                <w:szCs w:val="22"/>
              </w:rPr>
              <w:t>ASH的药物</w:t>
            </w:r>
            <w:r>
              <w:rPr>
                <w:rFonts w:ascii="宋体" w:hAnsi="宋体" w:cs="宋体" w:hint="eastAsia"/>
                <w:color w:val="000000"/>
                <w:kern w:val="0"/>
                <w:sz w:val="22"/>
                <w:szCs w:val="22"/>
              </w:rPr>
              <w:t>，F</w:t>
            </w:r>
            <w:r>
              <w:rPr>
                <w:rFonts w:ascii="宋体" w:hAnsi="宋体" w:cs="宋体"/>
                <w:color w:val="000000"/>
                <w:kern w:val="0"/>
                <w:sz w:val="22"/>
                <w:szCs w:val="22"/>
              </w:rPr>
              <w:t>DA也更新了获批标准</w:t>
            </w:r>
            <w:r>
              <w:rPr>
                <w:rFonts w:ascii="宋体" w:hAnsi="宋体" w:cs="宋体" w:hint="eastAsia"/>
                <w:color w:val="000000"/>
                <w:kern w:val="0"/>
                <w:sz w:val="22"/>
                <w:szCs w:val="22"/>
              </w:rPr>
              <w:t>。N</w:t>
            </w:r>
            <w:r>
              <w:rPr>
                <w:rFonts w:ascii="宋体" w:hAnsi="宋体" w:cs="宋体"/>
                <w:color w:val="000000"/>
                <w:kern w:val="0"/>
                <w:sz w:val="22"/>
                <w:szCs w:val="22"/>
              </w:rPr>
              <w:t>ASH获批的基本要求是</w:t>
            </w:r>
            <w:r>
              <w:rPr>
                <w:rFonts w:ascii="宋体" w:hAnsi="宋体" w:cs="宋体" w:hint="eastAsia"/>
                <w:color w:val="000000"/>
                <w:kern w:val="0"/>
                <w:sz w:val="22"/>
                <w:szCs w:val="22"/>
              </w:rPr>
              <w:t>至少</w:t>
            </w:r>
            <w:r>
              <w:rPr>
                <w:rFonts w:ascii="宋体" w:hAnsi="宋体" w:cs="宋体"/>
                <w:color w:val="000000"/>
                <w:kern w:val="0"/>
                <w:sz w:val="22"/>
                <w:szCs w:val="22"/>
              </w:rPr>
              <w:t>要满足一个终点</w:t>
            </w:r>
            <w:r>
              <w:rPr>
                <w:rFonts w:ascii="宋体" w:hAnsi="宋体" w:cs="宋体" w:hint="eastAsia"/>
                <w:color w:val="000000"/>
                <w:kern w:val="0"/>
                <w:sz w:val="22"/>
                <w:szCs w:val="22"/>
              </w:rPr>
              <w:t>，而且是属于有条件批准的要求。关于西格</w:t>
            </w:r>
            <w:proofErr w:type="gramStart"/>
            <w:r>
              <w:rPr>
                <w:rFonts w:ascii="宋体" w:hAnsi="宋体" w:cs="宋体" w:hint="eastAsia"/>
                <w:color w:val="000000"/>
                <w:kern w:val="0"/>
                <w:sz w:val="22"/>
                <w:szCs w:val="22"/>
              </w:rPr>
              <w:t>列他钠</w:t>
            </w:r>
            <w:proofErr w:type="gramEnd"/>
            <w:r>
              <w:rPr>
                <w:rFonts w:ascii="宋体" w:hAnsi="宋体" w:cs="宋体" w:hint="eastAsia"/>
                <w:color w:val="000000"/>
                <w:kern w:val="0"/>
                <w:sz w:val="22"/>
                <w:szCs w:val="22"/>
              </w:rPr>
              <w:t>N</w:t>
            </w:r>
            <w:r>
              <w:rPr>
                <w:rFonts w:ascii="宋体" w:hAnsi="宋体" w:cs="宋体"/>
                <w:color w:val="000000"/>
                <w:kern w:val="0"/>
                <w:sz w:val="22"/>
                <w:szCs w:val="22"/>
              </w:rPr>
              <w:t>ASH的</w:t>
            </w:r>
            <w:r>
              <w:rPr>
                <w:rFonts w:ascii="宋体" w:hAnsi="宋体" w:cs="宋体"/>
                <w:color w:val="000000"/>
                <w:kern w:val="0"/>
                <w:sz w:val="22"/>
                <w:szCs w:val="22"/>
              </w:rPr>
              <w:lastRenderedPageBreak/>
              <w:t>适应症</w:t>
            </w:r>
            <w:r>
              <w:rPr>
                <w:rFonts w:ascii="宋体" w:hAnsi="宋体" w:cs="宋体" w:hint="eastAsia"/>
                <w:color w:val="000000"/>
                <w:kern w:val="0"/>
                <w:sz w:val="22"/>
                <w:szCs w:val="22"/>
              </w:rPr>
              <w:t>，</w:t>
            </w:r>
            <w:r>
              <w:rPr>
                <w:rFonts w:ascii="宋体" w:hAnsi="宋体" w:cs="宋体"/>
                <w:color w:val="000000"/>
                <w:kern w:val="0"/>
                <w:sz w:val="22"/>
                <w:szCs w:val="22"/>
              </w:rPr>
              <w:t>目前还处于二期临床</w:t>
            </w:r>
            <w:r>
              <w:rPr>
                <w:rFonts w:ascii="宋体" w:hAnsi="宋体" w:cs="宋体" w:hint="eastAsia"/>
                <w:color w:val="000000"/>
                <w:kern w:val="0"/>
                <w:sz w:val="22"/>
                <w:szCs w:val="22"/>
              </w:rPr>
              <w:t>，</w:t>
            </w:r>
            <w:r>
              <w:rPr>
                <w:rFonts w:ascii="宋体" w:hAnsi="宋体" w:cs="宋体"/>
                <w:color w:val="000000"/>
                <w:kern w:val="0"/>
                <w:sz w:val="22"/>
                <w:szCs w:val="22"/>
              </w:rPr>
              <w:t>我们主要看疗效趋势</w:t>
            </w:r>
            <w:r w:rsidR="003A6255">
              <w:rPr>
                <w:rFonts w:ascii="宋体" w:hAnsi="宋体" w:cs="宋体" w:hint="eastAsia"/>
                <w:color w:val="000000"/>
                <w:kern w:val="0"/>
                <w:sz w:val="22"/>
                <w:szCs w:val="22"/>
              </w:rPr>
              <w:t>。目前还有另外一款药在做三期临床试验是针对N</w:t>
            </w:r>
            <w:r w:rsidR="003A6255">
              <w:rPr>
                <w:rFonts w:ascii="宋体" w:hAnsi="宋体" w:cs="宋体"/>
                <w:color w:val="000000"/>
                <w:kern w:val="0"/>
                <w:sz w:val="22"/>
                <w:szCs w:val="22"/>
              </w:rPr>
              <w:t>ASH的</w:t>
            </w:r>
            <w:r w:rsidR="003A6255">
              <w:rPr>
                <w:rFonts w:ascii="宋体" w:hAnsi="宋体" w:cs="宋体" w:hint="eastAsia"/>
                <w:color w:val="000000"/>
                <w:kern w:val="0"/>
                <w:sz w:val="22"/>
                <w:szCs w:val="22"/>
              </w:rPr>
              <w:t>，</w:t>
            </w:r>
            <w:r w:rsidR="003A6255">
              <w:rPr>
                <w:rFonts w:ascii="宋体" w:hAnsi="宋体" w:cs="宋体"/>
                <w:color w:val="000000"/>
                <w:kern w:val="0"/>
                <w:sz w:val="22"/>
                <w:szCs w:val="22"/>
              </w:rPr>
              <w:t>已经达到两个主要终点</w:t>
            </w:r>
            <w:r w:rsidR="003A6255">
              <w:rPr>
                <w:rFonts w:ascii="宋体" w:hAnsi="宋体" w:cs="宋体" w:hint="eastAsia"/>
                <w:color w:val="000000"/>
                <w:kern w:val="0"/>
                <w:sz w:val="22"/>
                <w:szCs w:val="22"/>
              </w:rPr>
              <w:t>，</w:t>
            </w:r>
            <w:r w:rsidR="003A6255">
              <w:rPr>
                <w:rFonts w:ascii="宋体" w:hAnsi="宋体" w:cs="宋体"/>
                <w:color w:val="000000"/>
                <w:kern w:val="0"/>
                <w:sz w:val="22"/>
                <w:szCs w:val="22"/>
              </w:rPr>
              <w:t>所以我们认为我们的</w:t>
            </w:r>
            <w:r w:rsidR="003A6255">
              <w:rPr>
                <w:rFonts w:ascii="宋体" w:hAnsi="宋体" w:cs="宋体" w:hint="eastAsia"/>
                <w:color w:val="000000"/>
                <w:kern w:val="0"/>
                <w:sz w:val="22"/>
                <w:szCs w:val="22"/>
              </w:rPr>
              <w:t>N</w:t>
            </w:r>
            <w:r w:rsidR="003A6255">
              <w:rPr>
                <w:rFonts w:ascii="宋体" w:hAnsi="宋体" w:cs="宋体"/>
                <w:color w:val="000000"/>
                <w:kern w:val="0"/>
                <w:sz w:val="22"/>
                <w:szCs w:val="22"/>
              </w:rPr>
              <w:t>ASH</w:t>
            </w:r>
            <w:r w:rsidR="006B4F7D">
              <w:rPr>
                <w:rFonts w:ascii="宋体" w:hAnsi="宋体" w:cs="宋体"/>
                <w:color w:val="000000"/>
                <w:kern w:val="0"/>
                <w:sz w:val="22"/>
                <w:szCs w:val="22"/>
              </w:rPr>
              <w:t>还是很大可能性可以</w:t>
            </w:r>
            <w:r w:rsidR="003A6255">
              <w:rPr>
                <w:rFonts w:ascii="宋体" w:hAnsi="宋体" w:cs="宋体"/>
                <w:color w:val="000000"/>
                <w:kern w:val="0"/>
                <w:sz w:val="22"/>
                <w:szCs w:val="22"/>
              </w:rPr>
              <w:t>达到的</w:t>
            </w:r>
            <w:r w:rsidR="003A6255">
              <w:rPr>
                <w:rFonts w:ascii="宋体" w:hAnsi="宋体" w:cs="宋体" w:hint="eastAsia"/>
                <w:color w:val="000000"/>
                <w:kern w:val="0"/>
                <w:sz w:val="22"/>
                <w:szCs w:val="22"/>
              </w:rPr>
              <w:t>，</w:t>
            </w:r>
            <w:r w:rsidR="003A6255">
              <w:rPr>
                <w:rFonts w:ascii="宋体" w:hAnsi="宋体" w:cs="宋体"/>
                <w:color w:val="000000"/>
                <w:kern w:val="0"/>
                <w:sz w:val="22"/>
                <w:szCs w:val="22"/>
              </w:rPr>
              <w:t>但是</w:t>
            </w:r>
            <w:r w:rsidR="003A6255">
              <w:rPr>
                <w:rFonts w:ascii="宋体" w:hAnsi="宋体" w:cs="宋体" w:hint="eastAsia"/>
                <w:color w:val="000000"/>
                <w:kern w:val="0"/>
                <w:sz w:val="22"/>
                <w:szCs w:val="22"/>
              </w:rPr>
              <w:t>N</w:t>
            </w:r>
            <w:r w:rsidR="003A6255">
              <w:rPr>
                <w:rFonts w:ascii="宋体" w:hAnsi="宋体" w:cs="宋体"/>
                <w:color w:val="000000"/>
                <w:kern w:val="0"/>
                <w:sz w:val="22"/>
                <w:szCs w:val="22"/>
              </w:rPr>
              <w:t>ASH的治疗周期</w:t>
            </w:r>
            <w:r w:rsidR="003A6255">
              <w:rPr>
                <w:rFonts w:ascii="宋体" w:hAnsi="宋体" w:cs="宋体" w:hint="eastAsia"/>
                <w:color w:val="000000"/>
                <w:kern w:val="0"/>
                <w:sz w:val="22"/>
                <w:szCs w:val="22"/>
              </w:rPr>
              <w:t>比较长，所以还要看到时具体的数据。</w:t>
            </w:r>
          </w:p>
          <w:p w14:paraId="47A97790" w14:textId="77777777" w:rsidR="003A6255" w:rsidRDefault="003A6255" w:rsidP="00DF2688">
            <w:pPr>
              <w:widowControl/>
              <w:rPr>
                <w:rFonts w:ascii="宋体" w:hAnsi="宋体" w:cs="宋体"/>
                <w:color w:val="000000"/>
                <w:kern w:val="0"/>
                <w:sz w:val="22"/>
                <w:szCs w:val="22"/>
              </w:rPr>
            </w:pPr>
          </w:p>
          <w:p w14:paraId="657F36A6" w14:textId="45D58994" w:rsidR="003A6255" w:rsidRPr="00EE485D" w:rsidRDefault="00423303" w:rsidP="00DF2688">
            <w:pPr>
              <w:widowControl/>
              <w:rPr>
                <w:rFonts w:ascii="宋体" w:hAnsi="宋体" w:cs="宋体"/>
                <w:b/>
                <w:color w:val="000000"/>
                <w:kern w:val="0"/>
                <w:sz w:val="22"/>
                <w:szCs w:val="22"/>
              </w:rPr>
            </w:pPr>
            <w:r w:rsidRPr="00EE485D">
              <w:rPr>
                <w:rFonts w:ascii="宋体" w:hAnsi="宋体" w:cs="宋体" w:hint="eastAsia"/>
                <w:b/>
                <w:color w:val="000000"/>
                <w:kern w:val="0"/>
                <w:sz w:val="22"/>
                <w:szCs w:val="22"/>
              </w:rPr>
              <w:t>1</w:t>
            </w:r>
            <w:r>
              <w:rPr>
                <w:rFonts w:ascii="宋体" w:hAnsi="宋体" w:cs="宋体"/>
                <w:b/>
                <w:color w:val="000000"/>
                <w:kern w:val="0"/>
                <w:sz w:val="22"/>
                <w:szCs w:val="22"/>
              </w:rPr>
              <w:t>7</w:t>
            </w:r>
            <w:r w:rsidR="003A6255" w:rsidRPr="00EE485D">
              <w:rPr>
                <w:rFonts w:ascii="宋体" w:hAnsi="宋体" w:cs="宋体" w:hint="eastAsia"/>
                <w:b/>
                <w:color w:val="000000"/>
                <w:kern w:val="0"/>
                <w:sz w:val="22"/>
                <w:szCs w:val="22"/>
              </w:rPr>
              <w:t>、</w:t>
            </w:r>
            <w:r w:rsidR="00EE485D" w:rsidRPr="00EE485D">
              <w:rPr>
                <w:rFonts w:ascii="宋体" w:hAnsi="宋体" w:cs="宋体"/>
                <w:b/>
                <w:color w:val="000000"/>
                <w:kern w:val="0"/>
                <w:sz w:val="22"/>
                <w:szCs w:val="22"/>
              </w:rPr>
              <w:t>西奥罗尼治疗小细胞肺癌的</w:t>
            </w:r>
            <w:r w:rsidR="00EE485D" w:rsidRPr="00EE485D">
              <w:rPr>
                <w:rFonts w:ascii="宋体" w:hAnsi="宋体" w:cs="宋体" w:hint="eastAsia"/>
                <w:b/>
                <w:color w:val="000000"/>
                <w:kern w:val="0"/>
                <w:sz w:val="22"/>
                <w:szCs w:val="22"/>
              </w:rPr>
              <w:t>二期临床试验数据有吗？</w:t>
            </w:r>
          </w:p>
          <w:p w14:paraId="687F3B38" w14:textId="77777777" w:rsidR="00EE485D" w:rsidRDefault="00EE485D" w:rsidP="00EE485D">
            <w:pPr>
              <w:widowControl/>
              <w:rPr>
                <w:rFonts w:ascii="宋体" w:hAnsi="宋体" w:cs="宋体"/>
                <w:color w:val="000000"/>
                <w:kern w:val="0"/>
                <w:sz w:val="22"/>
                <w:szCs w:val="22"/>
              </w:rPr>
            </w:pPr>
            <w:r>
              <w:rPr>
                <w:rFonts w:ascii="宋体" w:hAnsi="宋体" w:cs="宋体" w:hint="eastAsia"/>
                <w:color w:val="000000"/>
                <w:kern w:val="0"/>
                <w:sz w:val="22"/>
                <w:szCs w:val="22"/>
              </w:rPr>
              <w:t>有的，之前我们有披露过这个数据，大体情况如下</w:t>
            </w:r>
            <w:r w:rsidRPr="00EE485D">
              <w:rPr>
                <w:rFonts w:ascii="宋体" w:hAnsi="宋体" w:cs="宋体" w:hint="eastAsia"/>
                <w:color w:val="000000"/>
                <w:kern w:val="0"/>
                <w:sz w:val="22"/>
                <w:szCs w:val="22"/>
              </w:rPr>
              <w:t>，西奥罗尼单</w:t>
            </w:r>
            <w:proofErr w:type="gramStart"/>
            <w:r w:rsidRPr="00EE485D">
              <w:rPr>
                <w:rFonts w:ascii="宋体" w:hAnsi="宋体" w:cs="宋体" w:hint="eastAsia"/>
                <w:color w:val="000000"/>
                <w:kern w:val="0"/>
                <w:sz w:val="22"/>
                <w:szCs w:val="22"/>
              </w:rPr>
              <w:t>药针对</w:t>
            </w:r>
            <w:proofErr w:type="gramEnd"/>
            <w:r w:rsidRPr="00EE485D">
              <w:rPr>
                <w:rFonts w:ascii="宋体" w:hAnsi="宋体" w:cs="宋体" w:hint="eastAsia"/>
                <w:color w:val="000000"/>
                <w:kern w:val="0"/>
                <w:sz w:val="22"/>
                <w:szCs w:val="22"/>
              </w:rPr>
              <w:t>≥3线治疗小细胞肺癌的中位无进展生存期（</w:t>
            </w:r>
            <w:proofErr w:type="spellStart"/>
            <w:r w:rsidRPr="00EE485D">
              <w:rPr>
                <w:rFonts w:ascii="宋体" w:hAnsi="宋体" w:cs="宋体" w:hint="eastAsia"/>
                <w:color w:val="000000"/>
                <w:kern w:val="0"/>
                <w:sz w:val="22"/>
                <w:szCs w:val="22"/>
              </w:rPr>
              <w:t>mPFS</w:t>
            </w:r>
            <w:proofErr w:type="spellEnd"/>
            <w:r w:rsidRPr="00EE485D">
              <w:rPr>
                <w:rFonts w:ascii="宋体" w:hAnsi="宋体" w:cs="宋体" w:hint="eastAsia"/>
                <w:color w:val="000000"/>
                <w:kern w:val="0"/>
                <w:sz w:val="22"/>
                <w:szCs w:val="22"/>
              </w:rPr>
              <w:t>）为4个月，</w:t>
            </w:r>
            <w:proofErr w:type="gramStart"/>
            <w:r w:rsidRPr="00EE485D">
              <w:rPr>
                <w:rFonts w:ascii="宋体" w:hAnsi="宋体" w:cs="宋体" w:hint="eastAsia"/>
                <w:color w:val="000000"/>
                <w:kern w:val="0"/>
                <w:sz w:val="22"/>
                <w:szCs w:val="22"/>
              </w:rPr>
              <w:t>中位总生存期</w:t>
            </w:r>
            <w:proofErr w:type="gramEnd"/>
            <w:r w:rsidRPr="00EE485D">
              <w:rPr>
                <w:rFonts w:ascii="宋体" w:hAnsi="宋体" w:cs="宋体" w:hint="eastAsia"/>
                <w:color w:val="000000"/>
                <w:kern w:val="0"/>
                <w:sz w:val="22"/>
                <w:szCs w:val="22"/>
              </w:rPr>
              <w:t>（</w:t>
            </w:r>
            <w:proofErr w:type="spellStart"/>
            <w:r w:rsidRPr="00EE485D">
              <w:rPr>
                <w:rFonts w:ascii="宋体" w:hAnsi="宋体" w:cs="宋体" w:hint="eastAsia"/>
                <w:color w:val="000000"/>
                <w:kern w:val="0"/>
                <w:sz w:val="22"/>
                <w:szCs w:val="22"/>
              </w:rPr>
              <w:t>mOS</w:t>
            </w:r>
            <w:proofErr w:type="spellEnd"/>
            <w:r w:rsidRPr="00EE485D">
              <w:rPr>
                <w:rFonts w:ascii="宋体" w:hAnsi="宋体" w:cs="宋体" w:hint="eastAsia"/>
                <w:color w:val="000000"/>
                <w:kern w:val="0"/>
                <w:sz w:val="22"/>
                <w:szCs w:val="22"/>
              </w:rPr>
              <w:t>）为8.2个月，客观缓解率（ORR）为17%（已获</w:t>
            </w:r>
            <w:proofErr w:type="gramStart"/>
            <w:r w:rsidRPr="00EE485D">
              <w:rPr>
                <w:rFonts w:ascii="宋体" w:hAnsi="宋体" w:cs="宋体" w:hint="eastAsia"/>
                <w:color w:val="000000"/>
                <w:kern w:val="0"/>
                <w:sz w:val="22"/>
                <w:szCs w:val="22"/>
              </w:rPr>
              <w:t>批治疗</w:t>
            </w:r>
            <w:proofErr w:type="gramEnd"/>
            <w:r w:rsidRPr="00EE485D">
              <w:rPr>
                <w:rFonts w:ascii="宋体" w:hAnsi="宋体" w:cs="宋体" w:hint="eastAsia"/>
                <w:color w:val="000000"/>
                <w:kern w:val="0"/>
                <w:sz w:val="22"/>
                <w:szCs w:val="22"/>
              </w:rPr>
              <w:t>小细胞肺癌的安罗</w:t>
            </w:r>
            <w:proofErr w:type="gramStart"/>
            <w:r w:rsidRPr="00EE485D">
              <w:rPr>
                <w:rFonts w:ascii="宋体" w:hAnsi="宋体" w:cs="宋体" w:hint="eastAsia"/>
                <w:color w:val="000000"/>
                <w:kern w:val="0"/>
                <w:sz w:val="22"/>
                <w:szCs w:val="22"/>
              </w:rPr>
              <w:t>替尼注册性</w:t>
            </w:r>
            <w:proofErr w:type="gramEnd"/>
            <w:r w:rsidRPr="00EE485D">
              <w:rPr>
                <w:rFonts w:ascii="宋体" w:hAnsi="宋体" w:cs="宋体" w:hint="eastAsia"/>
                <w:color w:val="000000"/>
                <w:kern w:val="0"/>
                <w:sz w:val="22"/>
                <w:szCs w:val="22"/>
              </w:rPr>
              <w:t>临床试验</w:t>
            </w:r>
            <w:proofErr w:type="spellStart"/>
            <w:r w:rsidRPr="00EE485D">
              <w:rPr>
                <w:rFonts w:ascii="宋体" w:hAnsi="宋体" w:cs="宋体" w:hint="eastAsia"/>
                <w:color w:val="000000"/>
                <w:kern w:val="0"/>
                <w:sz w:val="22"/>
                <w:szCs w:val="22"/>
              </w:rPr>
              <w:t>mPFS</w:t>
            </w:r>
            <w:proofErr w:type="spellEnd"/>
            <w:r w:rsidRPr="00EE485D">
              <w:rPr>
                <w:rFonts w:ascii="宋体" w:hAnsi="宋体" w:cs="宋体" w:hint="eastAsia"/>
                <w:color w:val="000000"/>
                <w:kern w:val="0"/>
                <w:sz w:val="22"/>
                <w:szCs w:val="22"/>
              </w:rPr>
              <w:t>为4.1个月，</w:t>
            </w:r>
            <w:proofErr w:type="spellStart"/>
            <w:r w:rsidRPr="00EE485D">
              <w:rPr>
                <w:rFonts w:ascii="宋体" w:hAnsi="宋体" w:cs="宋体" w:hint="eastAsia"/>
                <w:color w:val="000000"/>
                <w:kern w:val="0"/>
                <w:sz w:val="22"/>
                <w:szCs w:val="22"/>
              </w:rPr>
              <w:t>mOS</w:t>
            </w:r>
            <w:proofErr w:type="spellEnd"/>
            <w:r w:rsidRPr="00EE485D">
              <w:rPr>
                <w:rFonts w:ascii="宋体" w:hAnsi="宋体" w:cs="宋体" w:hint="eastAsia"/>
                <w:color w:val="000000"/>
                <w:kern w:val="0"/>
                <w:sz w:val="22"/>
                <w:szCs w:val="22"/>
              </w:rPr>
              <w:t>为7.3个月，ORR为4.9%）；同时，发现了潜在生物标志物，在具有该标志物突变的患者中客观缓解率（ORR）明显提升至45.5%。</w:t>
            </w:r>
          </w:p>
          <w:p w14:paraId="740FCB14" w14:textId="77777777" w:rsidR="00EE485D" w:rsidRDefault="00EE485D" w:rsidP="00EE485D">
            <w:pPr>
              <w:widowControl/>
              <w:rPr>
                <w:rFonts w:ascii="宋体" w:hAnsi="宋体" w:cs="宋体"/>
                <w:color w:val="000000"/>
                <w:kern w:val="0"/>
                <w:sz w:val="22"/>
                <w:szCs w:val="22"/>
              </w:rPr>
            </w:pPr>
          </w:p>
          <w:p w14:paraId="73050DB2" w14:textId="5BD4C68E" w:rsidR="00EE485D" w:rsidRPr="00C51AE3" w:rsidRDefault="00423303" w:rsidP="00EE485D">
            <w:pPr>
              <w:widowControl/>
              <w:rPr>
                <w:rFonts w:ascii="宋体" w:hAnsi="宋体" w:cs="宋体"/>
                <w:b/>
                <w:color w:val="000000"/>
                <w:kern w:val="0"/>
                <w:sz w:val="22"/>
                <w:szCs w:val="22"/>
              </w:rPr>
            </w:pPr>
            <w:r w:rsidRPr="00C51AE3">
              <w:rPr>
                <w:rFonts w:ascii="宋体" w:hAnsi="宋体" w:cs="宋体" w:hint="eastAsia"/>
                <w:b/>
                <w:color w:val="000000"/>
                <w:kern w:val="0"/>
                <w:sz w:val="22"/>
                <w:szCs w:val="22"/>
              </w:rPr>
              <w:t>1</w:t>
            </w:r>
            <w:r>
              <w:rPr>
                <w:rFonts w:ascii="宋体" w:hAnsi="宋体" w:cs="宋体"/>
                <w:b/>
                <w:color w:val="000000"/>
                <w:kern w:val="0"/>
                <w:sz w:val="22"/>
                <w:szCs w:val="22"/>
              </w:rPr>
              <w:t>8</w:t>
            </w:r>
            <w:r w:rsidR="00EE485D" w:rsidRPr="00C51AE3">
              <w:rPr>
                <w:rFonts w:ascii="宋体" w:hAnsi="宋体" w:cs="宋体" w:hint="eastAsia"/>
                <w:b/>
                <w:color w:val="000000"/>
                <w:kern w:val="0"/>
                <w:sz w:val="22"/>
                <w:szCs w:val="22"/>
              </w:rPr>
              <w:t>、</w:t>
            </w:r>
            <w:r w:rsidR="00B65E21" w:rsidRPr="00C51AE3">
              <w:rPr>
                <w:rFonts w:ascii="宋体" w:hAnsi="宋体" w:cs="宋体" w:hint="eastAsia"/>
                <w:b/>
                <w:color w:val="000000"/>
                <w:kern w:val="0"/>
                <w:sz w:val="22"/>
                <w:szCs w:val="22"/>
              </w:rPr>
              <w:t>西格</w:t>
            </w:r>
            <w:proofErr w:type="gramStart"/>
            <w:r w:rsidR="00B65E21" w:rsidRPr="00C51AE3">
              <w:rPr>
                <w:rFonts w:ascii="宋体" w:hAnsi="宋体" w:cs="宋体" w:hint="eastAsia"/>
                <w:b/>
                <w:color w:val="000000"/>
                <w:kern w:val="0"/>
                <w:sz w:val="22"/>
                <w:szCs w:val="22"/>
              </w:rPr>
              <w:t>列他钠目前</w:t>
            </w:r>
            <w:proofErr w:type="gramEnd"/>
            <w:r w:rsidR="00B65E21" w:rsidRPr="00C51AE3">
              <w:rPr>
                <w:rFonts w:ascii="宋体" w:hAnsi="宋体" w:cs="宋体" w:hint="eastAsia"/>
                <w:b/>
                <w:color w:val="000000"/>
                <w:kern w:val="0"/>
                <w:sz w:val="22"/>
                <w:szCs w:val="22"/>
              </w:rPr>
              <w:t>的进院情况怎么样？</w:t>
            </w:r>
          </w:p>
          <w:p w14:paraId="204D18FE" w14:textId="17D200BA" w:rsidR="00B65E21" w:rsidRDefault="001B3E32" w:rsidP="00EE485D">
            <w:pPr>
              <w:widowControl/>
              <w:rPr>
                <w:rFonts w:ascii="宋体" w:hAnsi="宋体" w:cs="宋体"/>
                <w:color w:val="000000"/>
                <w:kern w:val="0"/>
                <w:sz w:val="22"/>
                <w:szCs w:val="22"/>
              </w:rPr>
            </w:pPr>
            <w:r>
              <w:rPr>
                <w:rFonts w:ascii="宋体" w:hAnsi="宋体" w:cs="宋体"/>
                <w:color w:val="000000"/>
                <w:kern w:val="0"/>
                <w:sz w:val="22"/>
                <w:szCs w:val="22"/>
              </w:rPr>
              <w:t>今年</w:t>
            </w:r>
            <w:r w:rsidR="00B65E21">
              <w:rPr>
                <w:rFonts w:ascii="宋体" w:hAnsi="宋体" w:cs="宋体" w:hint="eastAsia"/>
                <w:color w:val="000000"/>
                <w:kern w:val="0"/>
                <w:sz w:val="22"/>
                <w:szCs w:val="22"/>
              </w:rPr>
              <w:t>3月底的时候，已经进院了2</w:t>
            </w:r>
            <w:r w:rsidR="00B65E21">
              <w:rPr>
                <w:rFonts w:ascii="宋体" w:hAnsi="宋体" w:cs="宋体"/>
                <w:color w:val="000000"/>
                <w:kern w:val="0"/>
                <w:sz w:val="22"/>
                <w:szCs w:val="22"/>
              </w:rPr>
              <w:t>00多家</w:t>
            </w:r>
            <w:r w:rsidR="00B65E21">
              <w:rPr>
                <w:rFonts w:ascii="宋体" w:hAnsi="宋体" w:cs="宋体" w:hint="eastAsia"/>
                <w:color w:val="000000"/>
                <w:kern w:val="0"/>
                <w:sz w:val="22"/>
                <w:szCs w:val="22"/>
              </w:rPr>
              <w:t>，</w:t>
            </w:r>
            <w:r w:rsidR="00B65E21">
              <w:rPr>
                <w:rFonts w:ascii="宋体" w:hAnsi="宋体" w:cs="宋体"/>
                <w:color w:val="000000"/>
                <w:kern w:val="0"/>
                <w:sz w:val="22"/>
                <w:szCs w:val="22"/>
              </w:rPr>
              <w:t>从3</w:t>
            </w:r>
            <w:r w:rsidR="00B65E21">
              <w:rPr>
                <w:rFonts w:ascii="宋体" w:hAnsi="宋体" w:cs="宋体" w:hint="eastAsia"/>
                <w:color w:val="000000"/>
                <w:kern w:val="0"/>
                <w:sz w:val="22"/>
                <w:szCs w:val="22"/>
              </w:rPr>
              <w:t>月份开始，各省市开始执行了</w:t>
            </w:r>
            <w:proofErr w:type="gramStart"/>
            <w:r w:rsidR="00B65E21">
              <w:rPr>
                <w:rFonts w:ascii="宋体" w:hAnsi="宋体" w:cs="宋体" w:hint="eastAsia"/>
                <w:color w:val="000000"/>
                <w:kern w:val="0"/>
                <w:sz w:val="22"/>
                <w:szCs w:val="22"/>
              </w:rPr>
              <w:t>医</w:t>
            </w:r>
            <w:proofErr w:type="gramEnd"/>
            <w:r w:rsidR="00B65E21">
              <w:rPr>
                <w:rFonts w:ascii="宋体" w:hAnsi="宋体" w:cs="宋体" w:hint="eastAsia"/>
                <w:color w:val="000000"/>
                <w:kern w:val="0"/>
                <w:sz w:val="22"/>
                <w:szCs w:val="22"/>
              </w:rPr>
              <w:t>保价格后这个进院速度会提升很多。</w:t>
            </w:r>
          </w:p>
          <w:p w14:paraId="48C49958" w14:textId="77777777" w:rsidR="00B65E21" w:rsidRDefault="00B65E21" w:rsidP="00EE485D">
            <w:pPr>
              <w:widowControl/>
              <w:rPr>
                <w:rFonts w:ascii="宋体" w:hAnsi="宋体" w:cs="宋体"/>
                <w:color w:val="000000"/>
                <w:kern w:val="0"/>
                <w:sz w:val="22"/>
                <w:szCs w:val="22"/>
              </w:rPr>
            </w:pPr>
          </w:p>
          <w:p w14:paraId="28243C26" w14:textId="7649C4DB" w:rsidR="00B65E21" w:rsidRPr="00C51AE3" w:rsidRDefault="00423303" w:rsidP="00EE485D">
            <w:pPr>
              <w:widowControl/>
              <w:rPr>
                <w:rFonts w:ascii="宋体" w:hAnsi="宋体" w:cs="宋体"/>
                <w:b/>
                <w:color w:val="000000"/>
                <w:kern w:val="0"/>
                <w:sz w:val="22"/>
                <w:szCs w:val="22"/>
              </w:rPr>
            </w:pPr>
            <w:r>
              <w:rPr>
                <w:rFonts w:ascii="宋体" w:hAnsi="宋体" w:cs="宋体"/>
                <w:b/>
                <w:color w:val="000000"/>
                <w:kern w:val="0"/>
                <w:sz w:val="22"/>
                <w:szCs w:val="22"/>
              </w:rPr>
              <w:t>19</w:t>
            </w:r>
            <w:r w:rsidR="00B65E21" w:rsidRPr="00C51AE3">
              <w:rPr>
                <w:rFonts w:ascii="宋体" w:hAnsi="宋体" w:cs="宋体" w:hint="eastAsia"/>
                <w:b/>
                <w:color w:val="000000"/>
                <w:kern w:val="0"/>
                <w:sz w:val="22"/>
                <w:szCs w:val="22"/>
              </w:rPr>
              <w:t>、</w:t>
            </w:r>
            <w:r w:rsidR="00C51AE3" w:rsidRPr="00C51AE3">
              <w:rPr>
                <w:rFonts w:ascii="宋体" w:hAnsi="宋体" w:cs="宋体" w:hint="eastAsia"/>
                <w:b/>
                <w:color w:val="000000"/>
                <w:kern w:val="0"/>
                <w:sz w:val="22"/>
                <w:szCs w:val="22"/>
              </w:rPr>
              <w:t>治疗糖尿病药物很多，</w:t>
            </w:r>
            <w:r w:rsidR="00B65E21" w:rsidRPr="00C51AE3">
              <w:rPr>
                <w:rFonts w:ascii="宋体" w:hAnsi="宋体" w:cs="宋体"/>
                <w:b/>
                <w:color w:val="000000"/>
                <w:kern w:val="0"/>
                <w:sz w:val="22"/>
                <w:szCs w:val="22"/>
              </w:rPr>
              <w:t>西格</w:t>
            </w:r>
            <w:proofErr w:type="gramStart"/>
            <w:r w:rsidR="00B65E21" w:rsidRPr="00C51AE3">
              <w:rPr>
                <w:rFonts w:ascii="宋体" w:hAnsi="宋体" w:cs="宋体"/>
                <w:b/>
                <w:color w:val="000000"/>
                <w:kern w:val="0"/>
                <w:sz w:val="22"/>
                <w:szCs w:val="22"/>
              </w:rPr>
              <w:t>列他钠</w:t>
            </w:r>
            <w:proofErr w:type="gramEnd"/>
            <w:r w:rsidR="00C51AE3" w:rsidRPr="00C51AE3">
              <w:rPr>
                <w:rFonts w:ascii="宋体" w:hAnsi="宋体" w:cs="宋体"/>
                <w:b/>
                <w:color w:val="000000"/>
                <w:kern w:val="0"/>
                <w:sz w:val="22"/>
                <w:szCs w:val="22"/>
              </w:rPr>
              <w:t>的竞争优势在哪里呢</w:t>
            </w:r>
            <w:r w:rsidR="00C51AE3" w:rsidRPr="00C51AE3">
              <w:rPr>
                <w:rFonts w:ascii="宋体" w:hAnsi="宋体" w:cs="宋体" w:hint="eastAsia"/>
                <w:b/>
                <w:color w:val="000000"/>
                <w:kern w:val="0"/>
                <w:sz w:val="22"/>
                <w:szCs w:val="22"/>
              </w:rPr>
              <w:t>？</w:t>
            </w:r>
          </w:p>
          <w:p w14:paraId="7BBA823C" w14:textId="77777777" w:rsidR="00C51AE3" w:rsidRDefault="00C51AE3" w:rsidP="00C51AE3">
            <w:pPr>
              <w:widowControl/>
              <w:rPr>
                <w:rFonts w:ascii="宋体" w:hAnsi="宋体" w:cs="宋体"/>
                <w:color w:val="000000"/>
                <w:kern w:val="0"/>
                <w:sz w:val="22"/>
                <w:szCs w:val="22"/>
              </w:rPr>
            </w:pPr>
            <w:r>
              <w:rPr>
                <w:rFonts w:ascii="宋体" w:hAnsi="宋体" w:cs="宋体"/>
                <w:color w:val="000000"/>
                <w:kern w:val="0"/>
                <w:sz w:val="22"/>
                <w:szCs w:val="22"/>
              </w:rPr>
              <w:t>代谢性疾病的根本原因是胰岛素抵抗</w:t>
            </w:r>
            <w:r>
              <w:rPr>
                <w:rFonts w:ascii="宋体" w:hAnsi="宋体" w:cs="宋体" w:hint="eastAsia"/>
                <w:color w:val="000000"/>
                <w:kern w:val="0"/>
                <w:sz w:val="22"/>
                <w:szCs w:val="22"/>
              </w:rPr>
              <w:t>，</w:t>
            </w:r>
            <w:r>
              <w:rPr>
                <w:rFonts w:ascii="宋体" w:hAnsi="宋体" w:cs="宋体"/>
                <w:color w:val="000000"/>
                <w:kern w:val="0"/>
                <w:sz w:val="22"/>
                <w:szCs w:val="22"/>
              </w:rPr>
              <w:t>西格</w:t>
            </w:r>
            <w:proofErr w:type="gramStart"/>
            <w:r>
              <w:rPr>
                <w:rFonts w:ascii="宋体" w:hAnsi="宋体" w:cs="宋体"/>
                <w:color w:val="000000"/>
                <w:kern w:val="0"/>
                <w:sz w:val="22"/>
                <w:szCs w:val="22"/>
              </w:rPr>
              <w:t>列他钠直接</w:t>
            </w:r>
            <w:proofErr w:type="gramEnd"/>
            <w:r>
              <w:rPr>
                <w:rFonts w:ascii="宋体" w:hAnsi="宋体" w:cs="宋体"/>
                <w:color w:val="000000"/>
                <w:kern w:val="0"/>
                <w:sz w:val="22"/>
                <w:szCs w:val="22"/>
              </w:rPr>
              <w:t>解决的就是胰岛素抵抗的病因</w:t>
            </w:r>
            <w:r>
              <w:rPr>
                <w:rFonts w:ascii="宋体" w:hAnsi="宋体" w:cs="宋体" w:hint="eastAsia"/>
                <w:color w:val="000000"/>
                <w:kern w:val="0"/>
                <w:sz w:val="22"/>
                <w:szCs w:val="22"/>
              </w:rPr>
              <w:t>，</w:t>
            </w:r>
            <w:r>
              <w:rPr>
                <w:rFonts w:ascii="宋体" w:hAnsi="宋体" w:cs="宋体"/>
                <w:color w:val="000000"/>
                <w:kern w:val="0"/>
                <w:sz w:val="22"/>
                <w:szCs w:val="22"/>
              </w:rPr>
              <w:t>其他药物可能改善的仅仅是改善胰岛素抵抗带来的结果</w:t>
            </w:r>
            <w:r>
              <w:rPr>
                <w:rFonts w:ascii="宋体" w:hAnsi="宋体" w:cs="宋体" w:hint="eastAsia"/>
                <w:color w:val="000000"/>
                <w:kern w:val="0"/>
                <w:sz w:val="22"/>
                <w:szCs w:val="22"/>
              </w:rPr>
              <w:t>，</w:t>
            </w:r>
            <w:r>
              <w:rPr>
                <w:rFonts w:ascii="宋体" w:hAnsi="宋体" w:cs="宋体"/>
                <w:color w:val="000000"/>
                <w:kern w:val="0"/>
                <w:sz w:val="22"/>
                <w:szCs w:val="22"/>
              </w:rPr>
              <w:t>比如血糖升高</w:t>
            </w:r>
            <w:r>
              <w:rPr>
                <w:rFonts w:ascii="宋体" w:hAnsi="宋体" w:cs="宋体" w:hint="eastAsia"/>
                <w:color w:val="000000"/>
                <w:kern w:val="0"/>
                <w:sz w:val="22"/>
                <w:szCs w:val="22"/>
              </w:rPr>
              <w:t>。</w:t>
            </w:r>
            <w:r>
              <w:rPr>
                <w:rFonts w:ascii="宋体" w:hAnsi="宋体" w:cs="宋体"/>
                <w:color w:val="000000"/>
                <w:kern w:val="0"/>
                <w:sz w:val="22"/>
                <w:szCs w:val="22"/>
              </w:rPr>
              <w:t>胰岛素抵抗在代谢病人群中占比很高</w:t>
            </w:r>
            <w:r>
              <w:rPr>
                <w:rFonts w:ascii="宋体" w:hAnsi="宋体" w:cs="宋体" w:hint="eastAsia"/>
                <w:color w:val="000000"/>
                <w:kern w:val="0"/>
                <w:sz w:val="22"/>
                <w:szCs w:val="22"/>
              </w:rPr>
              <w:t>，</w:t>
            </w:r>
            <w:r>
              <w:rPr>
                <w:rFonts w:ascii="宋体" w:hAnsi="宋体" w:cs="宋体"/>
                <w:color w:val="000000"/>
                <w:kern w:val="0"/>
                <w:sz w:val="22"/>
                <w:szCs w:val="22"/>
              </w:rPr>
              <w:t>用其他治疗机制的方式去治疗获益很小</w:t>
            </w:r>
            <w:r>
              <w:rPr>
                <w:rFonts w:ascii="宋体" w:hAnsi="宋体" w:cs="宋体" w:hint="eastAsia"/>
                <w:color w:val="000000"/>
                <w:kern w:val="0"/>
                <w:sz w:val="22"/>
                <w:szCs w:val="22"/>
              </w:rPr>
              <w:t>。</w:t>
            </w:r>
            <w:r>
              <w:rPr>
                <w:rFonts w:ascii="宋体" w:hAnsi="宋体" w:cs="宋体"/>
                <w:color w:val="000000"/>
                <w:kern w:val="0"/>
                <w:sz w:val="22"/>
                <w:szCs w:val="22"/>
              </w:rPr>
              <w:t>西格</w:t>
            </w:r>
            <w:proofErr w:type="gramStart"/>
            <w:r>
              <w:rPr>
                <w:rFonts w:ascii="宋体" w:hAnsi="宋体" w:cs="宋体"/>
                <w:color w:val="000000"/>
                <w:kern w:val="0"/>
                <w:sz w:val="22"/>
                <w:szCs w:val="22"/>
              </w:rPr>
              <w:t>列他钠</w:t>
            </w:r>
            <w:proofErr w:type="gramEnd"/>
            <w:r>
              <w:rPr>
                <w:rFonts w:ascii="宋体" w:hAnsi="宋体" w:cs="宋体"/>
                <w:color w:val="000000"/>
                <w:kern w:val="0"/>
                <w:sz w:val="22"/>
                <w:szCs w:val="22"/>
              </w:rPr>
              <w:t>在平稳降低血糖的情况下</w:t>
            </w:r>
            <w:r>
              <w:rPr>
                <w:rFonts w:ascii="宋体" w:hAnsi="宋体" w:cs="宋体" w:hint="eastAsia"/>
                <w:color w:val="000000"/>
                <w:kern w:val="0"/>
                <w:sz w:val="22"/>
                <w:szCs w:val="22"/>
              </w:rPr>
              <w:t>，还</w:t>
            </w:r>
            <w:r w:rsidRPr="00C51AE3">
              <w:rPr>
                <w:rFonts w:ascii="宋体" w:hAnsi="宋体" w:cs="宋体" w:hint="eastAsia"/>
                <w:color w:val="000000"/>
                <w:kern w:val="0"/>
                <w:sz w:val="22"/>
                <w:szCs w:val="22"/>
              </w:rPr>
              <w:t>不会使得肾脏增加负担</w:t>
            </w:r>
            <w:r>
              <w:rPr>
                <w:rFonts w:ascii="宋体" w:hAnsi="宋体" w:cs="宋体" w:hint="eastAsia"/>
                <w:color w:val="000000"/>
                <w:kern w:val="0"/>
                <w:sz w:val="22"/>
                <w:szCs w:val="22"/>
              </w:rPr>
              <w:t>，</w:t>
            </w:r>
            <w:r>
              <w:rPr>
                <w:rFonts w:ascii="宋体" w:hAnsi="宋体" w:cs="宋体"/>
                <w:color w:val="000000"/>
                <w:kern w:val="0"/>
                <w:sz w:val="22"/>
                <w:szCs w:val="22"/>
              </w:rPr>
              <w:t>对患者的肝脏保护</w:t>
            </w:r>
            <w:r>
              <w:rPr>
                <w:rFonts w:ascii="宋体" w:hAnsi="宋体" w:cs="宋体" w:hint="eastAsia"/>
                <w:color w:val="000000"/>
                <w:kern w:val="0"/>
                <w:sz w:val="22"/>
                <w:szCs w:val="22"/>
              </w:rPr>
              <w:t>具有很好的</w:t>
            </w:r>
            <w:r>
              <w:rPr>
                <w:rFonts w:ascii="宋体" w:hAnsi="宋体" w:cs="宋体"/>
                <w:color w:val="000000"/>
                <w:kern w:val="0"/>
                <w:sz w:val="22"/>
                <w:szCs w:val="22"/>
              </w:rPr>
              <w:t>获益</w:t>
            </w:r>
            <w:r>
              <w:rPr>
                <w:rFonts w:ascii="宋体" w:hAnsi="宋体" w:cs="宋体" w:hint="eastAsia"/>
                <w:color w:val="000000"/>
                <w:kern w:val="0"/>
                <w:sz w:val="22"/>
                <w:szCs w:val="22"/>
              </w:rPr>
              <w:t>。</w:t>
            </w:r>
          </w:p>
          <w:p w14:paraId="3D232D36" w14:textId="77777777" w:rsidR="00C51AE3" w:rsidRDefault="00C51AE3" w:rsidP="00C51AE3">
            <w:pPr>
              <w:widowControl/>
              <w:rPr>
                <w:rFonts w:ascii="宋体" w:hAnsi="宋体" w:cs="宋体"/>
                <w:color w:val="000000"/>
                <w:kern w:val="0"/>
                <w:sz w:val="22"/>
                <w:szCs w:val="22"/>
              </w:rPr>
            </w:pPr>
          </w:p>
          <w:p w14:paraId="0C88E8F0" w14:textId="5749149F" w:rsidR="00C51AE3" w:rsidRPr="00C454B9" w:rsidRDefault="00423303" w:rsidP="00C51AE3">
            <w:pPr>
              <w:widowControl/>
              <w:rPr>
                <w:rFonts w:ascii="宋体" w:hAnsi="宋体" w:cs="宋体"/>
                <w:b/>
                <w:color w:val="000000"/>
                <w:kern w:val="0"/>
                <w:sz w:val="22"/>
                <w:szCs w:val="22"/>
              </w:rPr>
            </w:pPr>
            <w:r>
              <w:rPr>
                <w:rFonts w:ascii="宋体" w:hAnsi="宋体" w:cs="宋体"/>
                <w:b/>
                <w:color w:val="000000"/>
                <w:kern w:val="0"/>
                <w:sz w:val="22"/>
                <w:szCs w:val="22"/>
              </w:rPr>
              <w:t>20</w:t>
            </w:r>
            <w:r w:rsidR="00C51AE3" w:rsidRPr="00C454B9">
              <w:rPr>
                <w:rFonts w:ascii="宋体" w:hAnsi="宋体" w:cs="宋体" w:hint="eastAsia"/>
                <w:b/>
                <w:color w:val="000000"/>
                <w:kern w:val="0"/>
                <w:sz w:val="22"/>
                <w:szCs w:val="22"/>
              </w:rPr>
              <w:t>、</w:t>
            </w:r>
            <w:r w:rsidR="001B3E32" w:rsidRPr="00C454B9">
              <w:rPr>
                <w:rFonts w:ascii="宋体" w:hAnsi="宋体" w:cs="宋体" w:hint="eastAsia"/>
                <w:b/>
                <w:color w:val="000000"/>
                <w:kern w:val="0"/>
                <w:sz w:val="22"/>
                <w:szCs w:val="22"/>
              </w:rPr>
              <w:t>西格</w:t>
            </w:r>
            <w:proofErr w:type="gramStart"/>
            <w:r w:rsidR="001B3E32" w:rsidRPr="00C454B9">
              <w:rPr>
                <w:rFonts w:ascii="宋体" w:hAnsi="宋体" w:cs="宋体" w:hint="eastAsia"/>
                <w:b/>
                <w:color w:val="000000"/>
                <w:kern w:val="0"/>
                <w:sz w:val="22"/>
                <w:szCs w:val="22"/>
              </w:rPr>
              <w:t>列他钠</w:t>
            </w:r>
            <w:proofErr w:type="gramEnd"/>
            <w:r w:rsidR="001B3E32" w:rsidRPr="00C454B9">
              <w:rPr>
                <w:rFonts w:ascii="宋体" w:hAnsi="宋体" w:cs="宋体" w:hint="eastAsia"/>
                <w:b/>
                <w:color w:val="000000"/>
                <w:kern w:val="0"/>
                <w:sz w:val="22"/>
                <w:szCs w:val="22"/>
              </w:rPr>
              <w:t>PPAR三个</w:t>
            </w:r>
            <w:proofErr w:type="gramStart"/>
            <w:r w:rsidR="001B3E32" w:rsidRPr="00C454B9">
              <w:rPr>
                <w:rFonts w:ascii="宋体" w:hAnsi="宋体" w:cs="宋体" w:hint="eastAsia"/>
                <w:b/>
                <w:color w:val="000000"/>
                <w:kern w:val="0"/>
                <w:sz w:val="22"/>
                <w:szCs w:val="22"/>
              </w:rPr>
              <w:t>受体亚型同时</w:t>
            </w:r>
            <w:proofErr w:type="gramEnd"/>
            <w:r w:rsidR="001B3E32" w:rsidRPr="00C454B9">
              <w:rPr>
                <w:rFonts w:ascii="宋体" w:hAnsi="宋体" w:cs="宋体" w:hint="eastAsia"/>
                <w:b/>
                <w:color w:val="000000"/>
                <w:kern w:val="0"/>
                <w:sz w:val="22"/>
                <w:szCs w:val="22"/>
              </w:rPr>
              <w:t>激活的情况下， 会不会带来一些副作用？</w:t>
            </w:r>
          </w:p>
          <w:p w14:paraId="2E6FDC12" w14:textId="77777777" w:rsidR="001B3E32" w:rsidRDefault="001B3E32" w:rsidP="001B3E32">
            <w:pPr>
              <w:widowControl/>
              <w:rPr>
                <w:rFonts w:ascii="宋体" w:hAnsi="宋体" w:cs="宋体"/>
                <w:color w:val="000000"/>
                <w:kern w:val="0"/>
                <w:sz w:val="22"/>
                <w:szCs w:val="22"/>
              </w:rPr>
            </w:pPr>
            <w:r w:rsidRPr="001B3E32">
              <w:rPr>
                <w:rFonts w:ascii="宋体" w:hAnsi="宋体" w:cs="宋体" w:hint="eastAsia"/>
                <w:color w:val="000000"/>
                <w:kern w:val="0"/>
                <w:sz w:val="22"/>
                <w:szCs w:val="22"/>
              </w:rPr>
              <w:t>西格</w:t>
            </w:r>
            <w:proofErr w:type="gramStart"/>
            <w:r w:rsidRPr="001B3E32">
              <w:rPr>
                <w:rFonts w:ascii="宋体" w:hAnsi="宋体" w:cs="宋体" w:hint="eastAsia"/>
                <w:color w:val="000000"/>
                <w:kern w:val="0"/>
                <w:sz w:val="22"/>
                <w:szCs w:val="22"/>
              </w:rPr>
              <w:t>列他钠属于</w:t>
            </w:r>
            <w:proofErr w:type="gramEnd"/>
            <w:r w:rsidRPr="001B3E32">
              <w:rPr>
                <w:rFonts w:ascii="宋体" w:hAnsi="宋体" w:cs="宋体" w:hint="eastAsia"/>
                <w:color w:val="000000"/>
                <w:kern w:val="0"/>
                <w:sz w:val="22"/>
                <w:szCs w:val="22"/>
              </w:rPr>
              <w:t>PPAR全激动剂类型，</w:t>
            </w:r>
            <w:r>
              <w:rPr>
                <w:rFonts w:ascii="宋体" w:hAnsi="宋体" w:cs="宋体" w:hint="eastAsia"/>
                <w:color w:val="000000"/>
                <w:kern w:val="0"/>
                <w:sz w:val="22"/>
                <w:szCs w:val="22"/>
              </w:rPr>
              <w:t>这三个靶点之间就是相互作用的，它反而可以把我们称之为副反应的东西在相互作用的过程中抵消掉，如果不去均衡激活，反而中断了互相抵消的效果，那么就会出现比较严重的副反应，比如对心脏、血压的影响。</w:t>
            </w:r>
          </w:p>
          <w:p w14:paraId="6C42047F" w14:textId="77777777" w:rsidR="001B3E32" w:rsidRDefault="001B3E32" w:rsidP="001B3E32">
            <w:pPr>
              <w:widowControl/>
              <w:rPr>
                <w:rFonts w:ascii="宋体" w:hAnsi="宋体" w:cs="宋体"/>
                <w:color w:val="000000"/>
                <w:kern w:val="0"/>
                <w:sz w:val="22"/>
                <w:szCs w:val="22"/>
              </w:rPr>
            </w:pPr>
          </w:p>
          <w:p w14:paraId="5282A8FE" w14:textId="51C50D0E" w:rsidR="001B3E32" w:rsidRPr="00C454B9" w:rsidRDefault="00423303" w:rsidP="001B3E32">
            <w:pPr>
              <w:widowControl/>
              <w:rPr>
                <w:rFonts w:ascii="宋体" w:hAnsi="宋体" w:cs="宋体"/>
                <w:b/>
                <w:color w:val="000000"/>
                <w:kern w:val="0"/>
                <w:sz w:val="22"/>
                <w:szCs w:val="22"/>
              </w:rPr>
            </w:pPr>
            <w:r>
              <w:rPr>
                <w:rFonts w:ascii="宋体" w:hAnsi="宋体" w:cs="宋体"/>
                <w:b/>
                <w:color w:val="000000"/>
                <w:kern w:val="0"/>
                <w:sz w:val="22"/>
                <w:szCs w:val="22"/>
              </w:rPr>
              <w:t>21</w:t>
            </w:r>
            <w:r w:rsidR="001B3E32" w:rsidRPr="00C454B9">
              <w:rPr>
                <w:rFonts w:ascii="宋体" w:hAnsi="宋体" w:cs="宋体" w:hint="eastAsia"/>
                <w:b/>
                <w:color w:val="000000"/>
                <w:kern w:val="0"/>
                <w:sz w:val="22"/>
                <w:szCs w:val="22"/>
              </w:rPr>
              <w:t>、</w:t>
            </w:r>
            <w:r w:rsidR="001B3E32" w:rsidRPr="00C454B9">
              <w:rPr>
                <w:rFonts w:ascii="宋体" w:hAnsi="宋体" w:cs="宋体"/>
                <w:b/>
                <w:color w:val="000000"/>
                <w:kern w:val="0"/>
                <w:sz w:val="22"/>
                <w:szCs w:val="22"/>
              </w:rPr>
              <w:t>目前市场上对</w:t>
            </w:r>
            <w:r w:rsidR="001B3E32" w:rsidRPr="00C454B9">
              <w:rPr>
                <w:rFonts w:ascii="宋体" w:hAnsi="宋体" w:cs="宋体" w:hint="eastAsia"/>
                <w:b/>
                <w:color w:val="000000"/>
                <w:kern w:val="0"/>
                <w:sz w:val="22"/>
                <w:szCs w:val="22"/>
              </w:rPr>
              <w:t>西格</w:t>
            </w:r>
            <w:proofErr w:type="gramStart"/>
            <w:r w:rsidR="001B3E32" w:rsidRPr="00C454B9">
              <w:rPr>
                <w:rFonts w:ascii="宋体" w:hAnsi="宋体" w:cs="宋体" w:hint="eastAsia"/>
                <w:b/>
                <w:color w:val="000000"/>
                <w:kern w:val="0"/>
                <w:sz w:val="22"/>
                <w:szCs w:val="22"/>
              </w:rPr>
              <w:t>列他钠这个</w:t>
            </w:r>
            <w:proofErr w:type="gramEnd"/>
            <w:r w:rsidR="001B3E32" w:rsidRPr="00C454B9">
              <w:rPr>
                <w:rFonts w:ascii="宋体" w:hAnsi="宋体" w:cs="宋体" w:hint="eastAsia"/>
                <w:b/>
                <w:color w:val="000000"/>
                <w:kern w:val="0"/>
                <w:sz w:val="22"/>
                <w:szCs w:val="22"/>
              </w:rPr>
              <w:t>PPAR全激动剂的靶点激活的接受度怎么样？</w:t>
            </w:r>
          </w:p>
          <w:p w14:paraId="45223E7A" w14:textId="62C97547" w:rsidR="001B3E32" w:rsidRDefault="003D6B71" w:rsidP="001B3E32">
            <w:pPr>
              <w:widowControl/>
              <w:rPr>
                <w:rFonts w:ascii="宋体" w:hAnsi="宋体" w:cs="宋体"/>
                <w:color w:val="000000"/>
                <w:kern w:val="0"/>
                <w:sz w:val="22"/>
                <w:szCs w:val="22"/>
              </w:rPr>
            </w:pPr>
            <w:r>
              <w:rPr>
                <w:rFonts w:ascii="宋体" w:hAnsi="宋体" w:cs="宋体"/>
                <w:color w:val="000000"/>
                <w:kern w:val="0"/>
                <w:sz w:val="22"/>
                <w:szCs w:val="22"/>
              </w:rPr>
              <w:t>近几年市场都很关注</w:t>
            </w:r>
            <w:r>
              <w:rPr>
                <w:rFonts w:ascii="宋体" w:hAnsi="宋体" w:cs="宋体" w:hint="eastAsia"/>
                <w:color w:val="000000"/>
                <w:kern w:val="0"/>
                <w:sz w:val="22"/>
                <w:szCs w:val="22"/>
              </w:rPr>
              <w:t>“胰岛素抵抗”这个概念，无论是理论基础还是我们的实际数据，还是作用机制方面，我们</w:t>
            </w:r>
            <w:r w:rsidR="006B4F7D">
              <w:rPr>
                <w:rFonts w:ascii="宋体" w:hAnsi="宋体" w:cs="宋体" w:hint="eastAsia"/>
                <w:color w:val="000000"/>
                <w:kern w:val="0"/>
                <w:sz w:val="22"/>
                <w:szCs w:val="22"/>
              </w:rPr>
              <w:t>认为</w:t>
            </w:r>
            <w:r>
              <w:rPr>
                <w:rFonts w:ascii="宋体" w:hAnsi="宋体" w:cs="宋体" w:hint="eastAsia"/>
                <w:color w:val="000000"/>
                <w:kern w:val="0"/>
                <w:sz w:val="22"/>
                <w:szCs w:val="22"/>
              </w:rPr>
              <w:t>需要的只是时间。</w:t>
            </w:r>
          </w:p>
          <w:p w14:paraId="4DC3AD1B" w14:textId="77777777" w:rsidR="003D6B71" w:rsidRDefault="003D6B71" w:rsidP="001B3E32">
            <w:pPr>
              <w:widowControl/>
              <w:rPr>
                <w:rFonts w:ascii="宋体" w:hAnsi="宋体" w:cs="宋体"/>
                <w:color w:val="000000"/>
                <w:kern w:val="0"/>
                <w:sz w:val="22"/>
                <w:szCs w:val="22"/>
              </w:rPr>
            </w:pPr>
          </w:p>
          <w:p w14:paraId="2256951C" w14:textId="0F92BA17" w:rsidR="003D6B71" w:rsidRPr="00C454B9" w:rsidRDefault="00423303" w:rsidP="001B3E32">
            <w:pPr>
              <w:widowControl/>
              <w:rPr>
                <w:rFonts w:ascii="宋体" w:hAnsi="宋体" w:cs="宋体"/>
                <w:b/>
                <w:color w:val="000000"/>
                <w:kern w:val="0"/>
                <w:sz w:val="22"/>
                <w:szCs w:val="22"/>
              </w:rPr>
            </w:pPr>
            <w:r>
              <w:rPr>
                <w:rFonts w:ascii="宋体" w:hAnsi="宋体" w:cs="宋体"/>
                <w:b/>
                <w:color w:val="000000"/>
                <w:kern w:val="0"/>
                <w:sz w:val="22"/>
                <w:szCs w:val="22"/>
              </w:rPr>
              <w:t>22</w:t>
            </w:r>
            <w:r w:rsidR="003D6B71" w:rsidRPr="00C454B9">
              <w:rPr>
                <w:rFonts w:ascii="宋体" w:hAnsi="宋体" w:cs="宋体" w:hint="eastAsia"/>
                <w:b/>
                <w:color w:val="000000"/>
                <w:kern w:val="0"/>
                <w:sz w:val="22"/>
                <w:szCs w:val="22"/>
              </w:rPr>
              <w:t>、</w:t>
            </w:r>
            <w:r w:rsidR="00F02C64" w:rsidRPr="00C454B9">
              <w:rPr>
                <w:rFonts w:ascii="宋体" w:hAnsi="宋体" w:cs="宋体"/>
                <w:b/>
                <w:color w:val="000000"/>
                <w:kern w:val="0"/>
                <w:sz w:val="22"/>
                <w:szCs w:val="22"/>
              </w:rPr>
              <w:t>公司为什么选择和海正药业合作呢</w:t>
            </w:r>
            <w:r w:rsidR="00F02C64" w:rsidRPr="00C454B9">
              <w:rPr>
                <w:rFonts w:ascii="宋体" w:hAnsi="宋体" w:cs="宋体" w:hint="eastAsia"/>
                <w:b/>
                <w:color w:val="000000"/>
                <w:kern w:val="0"/>
                <w:sz w:val="22"/>
                <w:szCs w:val="22"/>
              </w:rPr>
              <w:t>？</w:t>
            </w:r>
          </w:p>
          <w:p w14:paraId="1F5359FC" w14:textId="15ACF215" w:rsidR="00C454B9" w:rsidRDefault="00C454B9" w:rsidP="001B3E32">
            <w:pPr>
              <w:widowControl/>
              <w:rPr>
                <w:rFonts w:ascii="宋体" w:hAnsi="宋体" w:cs="宋体"/>
                <w:color w:val="000000"/>
                <w:kern w:val="0"/>
                <w:sz w:val="22"/>
                <w:szCs w:val="22"/>
              </w:rPr>
            </w:pPr>
            <w:r>
              <w:rPr>
                <w:rFonts w:ascii="宋体" w:hAnsi="宋体" w:cs="宋体"/>
                <w:color w:val="000000"/>
                <w:kern w:val="0"/>
                <w:sz w:val="22"/>
                <w:szCs w:val="22"/>
              </w:rPr>
              <w:t>西格</w:t>
            </w:r>
            <w:proofErr w:type="gramStart"/>
            <w:r>
              <w:rPr>
                <w:rFonts w:ascii="宋体" w:hAnsi="宋体" w:cs="宋体"/>
                <w:color w:val="000000"/>
                <w:kern w:val="0"/>
                <w:sz w:val="22"/>
                <w:szCs w:val="22"/>
              </w:rPr>
              <w:t>列他钠</w:t>
            </w:r>
            <w:proofErr w:type="gramEnd"/>
            <w:r>
              <w:rPr>
                <w:rFonts w:ascii="宋体" w:hAnsi="宋体" w:cs="宋体"/>
                <w:color w:val="000000"/>
                <w:kern w:val="0"/>
                <w:sz w:val="22"/>
                <w:szCs w:val="22"/>
              </w:rPr>
              <w:t>作为一款全新作用机制的代谢疾病领域药物</w:t>
            </w:r>
            <w:r>
              <w:rPr>
                <w:rFonts w:ascii="宋体" w:hAnsi="宋体" w:cs="宋体" w:hint="eastAsia"/>
                <w:color w:val="000000"/>
                <w:kern w:val="0"/>
                <w:sz w:val="22"/>
                <w:szCs w:val="22"/>
              </w:rPr>
              <w:t>，与肿瘤药的销售策略不同，</w:t>
            </w:r>
            <w:r>
              <w:rPr>
                <w:rFonts w:ascii="宋体" w:hAnsi="宋体" w:cs="宋体"/>
                <w:color w:val="000000"/>
                <w:kern w:val="0"/>
                <w:sz w:val="22"/>
                <w:szCs w:val="22"/>
              </w:rPr>
              <w:t>其他适应症也还在后期阶段</w:t>
            </w:r>
            <w:r>
              <w:rPr>
                <w:rFonts w:ascii="宋体" w:hAnsi="宋体" w:cs="宋体" w:hint="eastAsia"/>
                <w:color w:val="000000"/>
                <w:kern w:val="0"/>
                <w:sz w:val="22"/>
                <w:szCs w:val="22"/>
              </w:rPr>
              <w:t>，如果一开始全部采用自</w:t>
            </w:r>
            <w:proofErr w:type="gramStart"/>
            <w:r>
              <w:rPr>
                <w:rFonts w:ascii="宋体" w:hAnsi="宋体" w:cs="宋体" w:hint="eastAsia"/>
                <w:color w:val="000000"/>
                <w:kern w:val="0"/>
                <w:sz w:val="22"/>
                <w:szCs w:val="22"/>
              </w:rPr>
              <w:t>建团队</w:t>
            </w:r>
            <w:proofErr w:type="gramEnd"/>
            <w:r>
              <w:rPr>
                <w:rFonts w:ascii="宋体" w:hAnsi="宋体" w:cs="宋体" w:hint="eastAsia"/>
                <w:color w:val="000000"/>
                <w:kern w:val="0"/>
                <w:sz w:val="22"/>
                <w:szCs w:val="22"/>
              </w:rPr>
              <w:t>的方式进行，那么</w:t>
            </w:r>
            <w:r w:rsidR="003579D5">
              <w:rPr>
                <w:rFonts w:ascii="宋体" w:hAnsi="宋体" w:cs="宋体" w:hint="eastAsia"/>
                <w:color w:val="000000"/>
                <w:kern w:val="0"/>
                <w:sz w:val="22"/>
                <w:szCs w:val="22"/>
              </w:rPr>
              <w:t>这个产品的</w:t>
            </w:r>
            <w:r>
              <w:rPr>
                <w:rFonts w:ascii="宋体" w:hAnsi="宋体" w:cs="宋体" w:hint="eastAsia"/>
                <w:color w:val="000000"/>
                <w:kern w:val="0"/>
                <w:sz w:val="22"/>
                <w:szCs w:val="22"/>
              </w:rPr>
              <w:t>盈利</w:t>
            </w:r>
            <w:r w:rsidR="003579D5">
              <w:rPr>
                <w:rFonts w:ascii="宋体" w:hAnsi="宋体" w:cs="宋体" w:hint="eastAsia"/>
                <w:color w:val="000000"/>
                <w:kern w:val="0"/>
                <w:sz w:val="22"/>
                <w:szCs w:val="22"/>
              </w:rPr>
              <w:t>周期会拉得很长</w:t>
            </w:r>
            <w:r>
              <w:rPr>
                <w:rFonts w:ascii="宋体" w:hAnsi="宋体" w:cs="宋体" w:hint="eastAsia"/>
                <w:color w:val="000000"/>
                <w:kern w:val="0"/>
                <w:sz w:val="22"/>
                <w:szCs w:val="22"/>
              </w:rPr>
              <w:t>，所以我们通过与</w:t>
            </w:r>
            <w:r w:rsidR="003579D5">
              <w:rPr>
                <w:rFonts w:ascii="宋体" w:hAnsi="宋体" w:cs="宋体" w:hint="eastAsia"/>
                <w:color w:val="000000"/>
                <w:kern w:val="0"/>
                <w:sz w:val="22"/>
                <w:szCs w:val="22"/>
              </w:rPr>
              <w:t>合作伙伴</w:t>
            </w:r>
            <w:r>
              <w:rPr>
                <w:rFonts w:ascii="宋体" w:hAnsi="宋体" w:cs="宋体" w:hint="eastAsia"/>
                <w:color w:val="000000"/>
                <w:kern w:val="0"/>
                <w:sz w:val="22"/>
                <w:szCs w:val="22"/>
              </w:rPr>
              <w:t>共同推广</w:t>
            </w:r>
            <w:r w:rsidR="003579D5">
              <w:rPr>
                <w:rFonts w:ascii="宋体" w:hAnsi="宋体" w:cs="宋体" w:hint="eastAsia"/>
                <w:color w:val="000000"/>
                <w:kern w:val="0"/>
                <w:sz w:val="22"/>
                <w:szCs w:val="22"/>
              </w:rPr>
              <w:t>的营销模式</w:t>
            </w:r>
            <w:r>
              <w:rPr>
                <w:rFonts w:ascii="宋体" w:hAnsi="宋体" w:cs="宋体" w:hint="eastAsia"/>
                <w:color w:val="000000"/>
                <w:kern w:val="0"/>
                <w:sz w:val="22"/>
                <w:szCs w:val="22"/>
              </w:rPr>
              <w:t>，也能充分发挥</w:t>
            </w:r>
            <w:r w:rsidR="003579D5">
              <w:rPr>
                <w:rFonts w:ascii="宋体" w:hAnsi="宋体" w:cs="宋体"/>
                <w:color w:val="000000"/>
                <w:kern w:val="0"/>
                <w:sz w:val="22"/>
                <w:szCs w:val="22"/>
              </w:rPr>
              <w:t>合作方</w:t>
            </w:r>
            <w:r>
              <w:rPr>
                <w:rFonts w:ascii="宋体" w:hAnsi="宋体" w:cs="宋体" w:hint="eastAsia"/>
                <w:color w:val="000000"/>
                <w:kern w:val="0"/>
                <w:sz w:val="22"/>
                <w:szCs w:val="22"/>
              </w:rPr>
              <w:t>的优势。我们与海正药业双方目前都在按合约执行</w:t>
            </w:r>
            <w:r w:rsidR="003579D5">
              <w:rPr>
                <w:rFonts w:ascii="宋体" w:hAnsi="宋体" w:cs="宋体" w:hint="eastAsia"/>
                <w:color w:val="000000"/>
                <w:kern w:val="0"/>
                <w:sz w:val="22"/>
                <w:szCs w:val="22"/>
              </w:rPr>
              <w:t>中</w:t>
            </w:r>
            <w:r>
              <w:rPr>
                <w:rFonts w:ascii="宋体" w:hAnsi="宋体" w:cs="宋体" w:hint="eastAsia"/>
                <w:color w:val="000000"/>
                <w:kern w:val="0"/>
                <w:sz w:val="22"/>
                <w:szCs w:val="22"/>
              </w:rPr>
              <w:t>。</w:t>
            </w:r>
          </w:p>
          <w:p w14:paraId="1036E579" w14:textId="77777777" w:rsidR="0013249C" w:rsidRDefault="0013249C" w:rsidP="001B3E32">
            <w:pPr>
              <w:widowControl/>
              <w:rPr>
                <w:rFonts w:ascii="宋体" w:hAnsi="宋体" w:cs="宋体"/>
                <w:color w:val="000000"/>
                <w:kern w:val="0"/>
                <w:sz w:val="22"/>
                <w:szCs w:val="22"/>
              </w:rPr>
            </w:pPr>
          </w:p>
          <w:p w14:paraId="594C9CE5" w14:textId="1A81FDCC" w:rsidR="0013249C" w:rsidRPr="00F144AC" w:rsidRDefault="00423303" w:rsidP="001B3E32">
            <w:pPr>
              <w:widowControl/>
              <w:rPr>
                <w:rFonts w:ascii="宋体" w:hAnsi="宋体" w:cs="宋体"/>
                <w:b/>
                <w:color w:val="000000"/>
                <w:kern w:val="0"/>
                <w:sz w:val="22"/>
                <w:szCs w:val="22"/>
              </w:rPr>
            </w:pPr>
            <w:r>
              <w:rPr>
                <w:rFonts w:ascii="宋体" w:hAnsi="宋体" w:cs="宋体"/>
                <w:b/>
                <w:color w:val="000000"/>
                <w:kern w:val="0"/>
                <w:sz w:val="22"/>
                <w:szCs w:val="22"/>
              </w:rPr>
              <w:t>23</w:t>
            </w:r>
            <w:r w:rsidR="0013249C" w:rsidRPr="00F144AC">
              <w:rPr>
                <w:rFonts w:ascii="宋体" w:hAnsi="宋体" w:cs="宋体" w:hint="eastAsia"/>
                <w:b/>
                <w:color w:val="000000"/>
                <w:kern w:val="0"/>
                <w:sz w:val="22"/>
                <w:szCs w:val="22"/>
              </w:rPr>
              <w:t>、</w:t>
            </w:r>
            <w:r w:rsidR="00A24552" w:rsidRPr="00F144AC">
              <w:rPr>
                <w:rFonts w:ascii="宋体" w:hAnsi="宋体" w:cs="宋体"/>
                <w:b/>
                <w:color w:val="000000"/>
                <w:kern w:val="0"/>
                <w:sz w:val="22"/>
                <w:szCs w:val="22"/>
              </w:rPr>
              <w:t>西达本胺的</w:t>
            </w:r>
            <w:r w:rsidR="00A24552" w:rsidRPr="00F144AC">
              <w:rPr>
                <w:rFonts w:ascii="宋体" w:hAnsi="宋体" w:cs="宋体" w:hint="eastAsia"/>
                <w:b/>
                <w:color w:val="000000"/>
                <w:kern w:val="0"/>
                <w:sz w:val="22"/>
                <w:szCs w:val="22"/>
              </w:rPr>
              <w:t>P</w:t>
            </w:r>
            <w:r w:rsidR="00A24552" w:rsidRPr="00F144AC">
              <w:rPr>
                <w:rFonts w:ascii="宋体" w:hAnsi="宋体" w:cs="宋体"/>
                <w:b/>
                <w:color w:val="000000"/>
                <w:kern w:val="0"/>
                <w:sz w:val="22"/>
                <w:szCs w:val="22"/>
              </w:rPr>
              <w:t>TCL适应症今年</w:t>
            </w:r>
            <w:proofErr w:type="gramStart"/>
            <w:r w:rsidR="00A24552" w:rsidRPr="00F144AC">
              <w:rPr>
                <w:rFonts w:ascii="宋体" w:hAnsi="宋体" w:cs="宋体"/>
                <w:b/>
                <w:color w:val="000000"/>
                <w:kern w:val="0"/>
                <w:sz w:val="22"/>
                <w:szCs w:val="22"/>
              </w:rPr>
              <w:t>医</w:t>
            </w:r>
            <w:proofErr w:type="gramEnd"/>
            <w:r w:rsidR="00A24552" w:rsidRPr="00F144AC">
              <w:rPr>
                <w:rFonts w:ascii="宋体" w:hAnsi="宋体" w:cs="宋体"/>
                <w:b/>
                <w:color w:val="000000"/>
                <w:kern w:val="0"/>
                <w:sz w:val="22"/>
                <w:szCs w:val="22"/>
              </w:rPr>
              <w:t>保到期了</w:t>
            </w:r>
            <w:r w:rsidR="00A24552" w:rsidRPr="00F144AC">
              <w:rPr>
                <w:rFonts w:ascii="宋体" w:hAnsi="宋体" w:cs="宋体" w:hint="eastAsia"/>
                <w:b/>
                <w:color w:val="000000"/>
                <w:kern w:val="0"/>
                <w:sz w:val="22"/>
                <w:szCs w:val="22"/>
              </w:rPr>
              <w:t>，</w:t>
            </w:r>
            <w:r w:rsidR="00A24552" w:rsidRPr="00F144AC">
              <w:rPr>
                <w:rFonts w:ascii="宋体" w:hAnsi="宋体" w:cs="宋体"/>
                <w:b/>
                <w:color w:val="000000"/>
                <w:kern w:val="0"/>
                <w:sz w:val="22"/>
                <w:szCs w:val="22"/>
              </w:rPr>
              <w:t>还会参加续约吗</w:t>
            </w:r>
            <w:r w:rsidR="00A24552" w:rsidRPr="00F144AC">
              <w:rPr>
                <w:rFonts w:ascii="宋体" w:hAnsi="宋体" w:cs="宋体" w:hint="eastAsia"/>
                <w:b/>
                <w:color w:val="000000"/>
                <w:kern w:val="0"/>
                <w:sz w:val="22"/>
                <w:szCs w:val="22"/>
              </w:rPr>
              <w:t>？</w:t>
            </w:r>
            <w:r w:rsidR="00A24552" w:rsidRPr="00F144AC">
              <w:rPr>
                <w:rFonts w:ascii="宋体" w:hAnsi="宋体" w:cs="宋体"/>
                <w:b/>
                <w:color w:val="000000"/>
                <w:kern w:val="0"/>
                <w:sz w:val="22"/>
                <w:szCs w:val="22"/>
              </w:rPr>
              <w:t>这个续约会不会面临降价的问题</w:t>
            </w:r>
            <w:r w:rsidR="00A24552" w:rsidRPr="00F144AC">
              <w:rPr>
                <w:rFonts w:ascii="宋体" w:hAnsi="宋体" w:cs="宋体" w:hint="eastAsia"/>
                <w:b/>
                <w:color w:val="000000"/>
                <w:kern w:val="0"/>
                <w:sz w:val="22"/>
                <w:szCs w:val="22"/>
              </w:rPr>
              <w:t>？</w:t>
            </w:r>
          </w:p>
          <w:p w14:paraId="0B38B894" w14:textId="363A1574" w:rsidR="00A24552" w:rsidRDefault="004141C7" w:rsidP="001B3E32">
            <w:pPr>
              <w:widowControl/>
              <w:rPr>
                <w:rFonts w:ascii="宋体" w:hAnsi="宋体" w:cs="宋体"/>
                <w:color w:val="000000"/>
                <w:kern w:val="0"/>
                <w:sz w:val="22"/>
                <w:szCs w:val="22"/>
              </w:rPr>
            </w:pPr>
            <w:r>
              <w:rPr>
                <w:rFonts w:ascii="宋体" w:hAnsi="宋体" w:cs="宋体"/>
                <w:color w:val="000000"/>
                <w:kern w:val="0"/>
                <w:sz w:val="22"/>
                <w:szCs w:val="22"/>
              </w:rPr>
              <w:t>我们是</w:t>
            </w:r>
            <w:r>
              <w:rPr>
                <w:rFonts w:ascii="宋体" w:hAnsi="宋体" w:cs="宋体" w:hint="eastAsia"/>
                <w:color w:val="000000"/>
                <w:kern w:val="0"/>
                <w:sz w:val="22"/>
                <w:szCs w:val="22"/>
              </w:rPr>
              <w:t>2</w:t>
            </w:r>
            <w:r>
              <w:rPr>
                <w:rFonts w:ascii="宋体" w:hAnsi="宋体" w:cs="宋体"/>
                <w:color w:val="000000"/>
                <w:kern w:val="0"/>
                <w:sz w:val="22"/>
                <w:szCs w:val="22"/>
              </w:rPr>
              <w:t>017年第一次参加</w:t>
            </w:r>
            <w:proofErr w:type="gramStart"/>
            <w:r>
              <w:rPr>
                <w:rFonts w:ascii="宋体" w:hAnsi="宋体" w:cs="宋体"/>
                <w:color w:val="000000"/>
                <w:kern w:val="0"/>
                <w:sz w:val="22"/>
                <w:szCs w:val="22"/>
              </w:rPr>
              <w:t>医</w:t>
            </w:r>
            <w:proofErr w:type="gramEnd"/>
            <w:r>
              <w:rPr>
                <w:rFonts w:ascii="宋体" w:hAnsi="宋体" w:cs="宋体"/>
                <w:color w:val="000000"/>
                <w:kern w:val="0"/>
                <w:sz w:val="22"/>
                <w:szCs w:val="22"/>
              </w:rPr>
              <w:t>保</w:t>
            </w:r>
            <w:r>
              <w:rPr>
                <w:rFonts w:ascii="宋体" w:hAnsi="宋体" w:cs="宋体" w:hint="eastAsia"/>
                <w:color w:val="000000"/>
                <w:kern w:val="0"/>
                <w:sz w:val="22"/>
                <w:szCs w:val="22"/>
              </w:rPr>
              <w:t>，2</w:t>
            </w:r>
            <w:r>
              <w:rPr>
                <w:rFonts w:ascii="宋体" w:hAnsi="宋体" w:cs="宋体"/>
                <w:color w:val="000000"/>
                <w:kern w:val="0"/>
                <w:sz w:val="22"/>
                <w:szCs w:val="22"/>
              </w:rPr>
              <w:t>019年是第二次</w:t>
            </w:r>
            <w:r>
              <w:rPr>
                <w:rFonts w:ascii="宋体" w:hAnsi="宋体" w:cs="宋体" w:hint="eastAsia"/>
                <w:color w:val="000000"/>
                <w:kern w:val="0"/>
                <w:sz w:val="22"/>
                <w:szCs w:val="22"/>
              </w:rPr>
              <w:t>，</w:t>
            </w:r>
            <w:r>
              <w:rPr>
                <w:rFonts w:ascii="宋体" w:hAnsi="宋体" w:cs="宋体"/>
                <w:color w:val="000000"/>
                <w:kern w:val="0"/>
                <w:sz w:val="22"/>
                <w:szCs w:val="22"/>
              </w:rPr>
              <w:t>第二次降价幅度也不大</w:t>
            </w:r>
            <w:r>
              <w:rPr>
                <w:rFonts w:ascii="宋体" w:hAnsi="宋体" w:cs="宋体" w:hint="eastAsia"/>
                <w:color w:val="000000"/>
                <w:kern w:val="0"/>
                <w:sz w:val="22"/>
                <w:szCs w:val="22"/>
              </w:rPr>
              <w:t>。2</w:t>
            </w:r>
            <w:r>
              <w:rPr>
                <w:rFonts w:ascii="宋体" w:hAnsi="宋体" w:cs="宋体"/>
                <w:color w:val="000000"/>
                <w:kern w:val="0"/>
                <w:sz w:val="22"/>
                <w:szCs w:val="22"/>
              </w:rPr>
              <w:t>021年是第三次谈判</w:t>
            </w:r>
            <w:r>
              <w:rPr>
                <w:rFonts w:ascii="宋体" w:hAnsi="宋体" w:cs="宋体" w:hint="eastAsia"/>
                <w:color w:val="000000"/>
                <w:kern w:val="0"/>
                <w:sz w:val="22"/>
                <w:szCs w:val="22"/>
              </w:rPr>
              <w:t>，</w:t>
            </w:r>
            <w:r>
              <w:rPr>
                <w:rFonts w:ascii="宋体" w:hAnsi="宋体" w:cs="宋体"/>
                <w:color w:val="000000"/>
                <w:kern w:val="0"/>
                <w:sz w:val="22"/>
                <w:szCs w:val="22"/>
              </w:rPr>
              <w:t>是没有降价的</w:t>
            </w:r>
            <w:r>
              <w:rPr>
                <w:rFonts w:ascii="宋体" w:hAnsi="宋体" w:cs="宋体" w:hint="eastAsia"/>
                <w:color w:val="000000"/>
                <w:kern w:val="0"/>
                <w:sz w:val="22"/>
                <w:szCs w:val="22"/>
              </w:rPr>
              <w:t>，</w:t>
            </w:r>
            <w:r>
              <w:rPr>
                <w:rFonts w:ascii="宋体" w:hAnsi="宋体" w:cs="宋体"/>
                <w:color w:val="000000"/>
                <w:kern w:val="0"/>
                <w:sz w:val="22"/>
                <w:szCs w:val="22"/>
              </w:rPr>
              <w:t>维持了</w:t>
            </w:r>
            <w:r>
              <w:rPr>
                <w:rFonts w:ascii="宋体" w:hAnsi="宋体" w:cs="宋体" w:hint="eastAsia"/>
                <w:color w:val="000000"/>
                <w:kern w:val="0"/>
                <w:sz w:val="22"/>
                <w:szCs w:val="22"/>
              </w:rPr>
              <w:t>2</w:t>
            </w:r>
            <w:r>
              <w:rPr>
                <w:rFonts w:ascii="宋体" w:hAnsi="宋体" w:cs="宋体"/>
                <w:color w:val="000000"/>
                <w:kern w:val="0"/>
                <w:sz w:val="22"/>
                <w:szCs w:val="22"/>
              </w:rPr>
              <w:t>019年谈判的价格</w:t>
            </w:r>
            <w:r>
              <w:rPr>
                <w:rFonts w:ascii="宋体" w:hAnsi="宋体" w:cs="宋体" w:hint="eastAsia"/>
                <w:color w:val="000000"/>
                <w:kern w:val="0"/>
                <w:sz w:val="22"/>
                <w:szCs w:val="22"/>
              </w:rPr>
              <w:t>。</w:t>
            </w:r>
            <w:r>
              <w:rPr>
                <w:rFonts w:ascii="宋体" w:hAnsi="宋体" w:cs="宋体"/>
                <w:color w:val="000000"/>
                <w:kern w:val="0"/>
                <w:sz w:val="22"/>
                <w:szCs w:val="22"/>
              </w:rPr>
              <w:t>今年我们会综合乳腺癌适应症的情况与</w:t>
            </w:r>
            <w:proofErr w:type="gramStart"/>
            <w:r>
              <w:rPr>
                <w:rFonts w:ascii="宋体" w:hAnsi="宋体" w:cs="宋体"/>
                <w:color w:val="000000"/>
                <w:kern w:val="0"/>
                <w:sz w:val="22"/>
                <w:szCs w:val="22"/>
              </w:rPr>
              <w:t>医</w:t>
            </w:r>
            <w:proofErr w:type="gramEnd"/>
            <w:r>
              <w:rPr>
                <w:rFonts w:ascii="宋体" w:hAnsi="宋体" w:cs="宋体"/>
                <w:color w:val="000000"/>
                <w:kern w:val="0"/>
                <w:sz w:val="22"/>
                <w:szCs w:val="22"/>
              </w:rPr>
              <w:t>保局沟通后再去考虑这个谈</w:t>
            </w:r>
            <w:proofErr w:type="gramStart"/>
            <w:r>
              <w:rPr>
                <w:rFonts w:ascii="宋体" w:hAnsi="宋体" w:cs="宋体"/>
                <w:color w:val="000000"/>
                <w:kern w:val="0"/>
                <w:sz w:val="22"/>
                <w:szCs w:val="22"/>
              </w:rPr>
              <w:t>医</w:t>
            </w:r>
            <w:proofErr w:type="gramEnd"/>
            <w:r>
              <w:rPr>
                <w:rFonts w:ascii="宋体" w:hAnsi="宋体" w:cs="宋体"/>
                <w:color w:val="000000"/>
                <w:kern w:val="0"/>
                <w:sz w:val="22"/>
                <w:szCs w:val="22"/>
              </w:rPr>
              <w:t>保的策略</w:t>
            </w:r>
            <w:r>
              <w:rPr>
                <w:rFonts w:ascii="宋体" w:hAnsi="宋体" w:cs="宋体" w:hint="eastAsia"/>
                <w:color w:val="000000"/>
                <w:kern w:val="0"/>
                <w:sz w:val="22"/>
                <w:szCs w:val="22"/>
              </w:rPr>
              <w:t>。</w:t>
            </w:r>
          </w:p>
          <w:p w14:paraId="1A0DC7C8" w14:textId="77777777" w:rsidR="004141C7" w:rsidRDefault="004141C7" w:rsidP="001B3E32">
            <w:pPr>
              <w:widowControl/>
              <w:rPr>
                <w:rFonts w:ascii="宋体" w:hAnsi="宋体" w:cs="宋体"/>
                <w:color w:val="000000"/>
                <w:kern w:val="0"/>
                <w:sz w:val="22"/>
                <w:szCs w:val="22"/>
              </w:rPr>
            </w:pPr>
          </w:p>
          <w:p w14:paraId="4490CEB7" w14:textId="11B7FE9C" w:rsidR="004141C7" w:rsidRPr="00F144AC" w:rsidRDefault="00423303" w:rsidP="001B3E32">
            <w:pPr>
              <w:widowControl/>
              <w:rPr>
                <w:rFonts w:ascii="宋体" w:hAnsi="宋体" w:cs="宋体"/>
                <w:b/>
                <w:color w:val="000000"/>
                <w:kern w:val="0"/>
                <w:sz w:val="22"/>
                <w:szCs w:val="22"/>
              </w:rPr>
            </w:pPr>
            <w:r>
              <w:rPr>
                <w:rFonts w:ascii="宋体" w:hAnsi="宋体" w:cs="宋体"/>
                <w:b/>
                <w:color w:val="000000"/>
                <w:kern w:val="0"/>
                <w:sz w:val="22"/>
                <w:szCs w:val="22"/>
              </w:rPr>
              <w:lastRenderedPageBreak/>
              <w:t>24</w:t>
            </w:r>
            <w:r w:rsidR="004141C7" w:rsidRPr="00F144AC">
              <w:rPr>
                <w:rFonts w:ascii="宋体" w:hAnsi="宋体" w:cs="宋体" w:hint="eastAsia"/>
                <w:b/>
                <w:color w:val="000000"/>
                <w:kern w:val="0"/>
                <w:sz w:val="22"/>
                <w:szCs w:val="22"/>
              </w:rPr>
              <w:t>、</w:t>
            </w:r>
            <w:proofErr w:type="gramStart"/>
            <w:r w:rsidR="00F144AC" w:rsidRPr="00F144AC">
              <w:rPr>
                <w:rFonts w:ascii="宋体" w:hAnsi="宋体" w:cs="宋体" w:hint="eastAsia"/>
                <w:b/>
                <w:color w:val="000000"/>
                <w:kern w:val="0"/>
                <w:sz w:val="22"/>
                <w:szCs w:val="22"/>
              </w:rPr>
              <w:t>微芯新域</w:t>
            </w:r>
            <w:proofErr w:type="gramEnd"/>
            <w:r w:rsidR="00F144AC" w:rsidRPr="00F144AC">
              <w:rPr>
                <w:rFonts w:ascii="宋体" w:hAnsi="宋体" w:cs="宋体" w:hint="eastAsia"/>
                <w:b/>
                <w:color w:val="000000"/>
                <w:kern w:val="0"/>
                <w:sz w:val="22"/>
                <w:szCs w:val="22"/>
              </w:rPr>
              <w:t>和百奥赛图合作的初衷是什么？目前合作的那</w:t>
            </w:r>
            <w:proofErr w:type="gramStart"/>
            <w:r w:rsidR="00F144AC" w:rsidRPr="00F144AC">
              <w:rPr>
                <w:rFonts w:ascii="宋体" w:hAnsi="宋体" w:cs="宋体" w:hint="eastAsia"/>
                <w:b/>
                <w:color w:val="000000"/>
                <w:kern w:val="0"/>
                <w:sz w:val="22"/>
                <w:szCs w:val="22"/>
              </w:rPr>
              <w:t>款药现在</w:t>
            </w:r>
            <w:proofErr w:type="gramEnd"/>
            <w:r w:rsidR="00F144AC" w:rsidRPr="00F144AC">
              <w:rPr>
                <w:rFonts w:ascii="宋体" w:hAnsi="宋体" w:cs="宋体" w:hint="eastAsia"/>
                <w:b/>
                <w:color w:val="000000"/>
                <w:kern w:val="0"/>
                <w:sz w:val="22"/>
                <w:szCs w:val="22"/>
              </w:rPr>
              <w:t>是什么情况呢？</w:t>
            </w:r>
          </w:p>
          <w:p w14:paraId="4EF06B13" w14:textId="6ACDF045" w:rsidR="00F144AC" w:rsidRDefault="00F144AC" w:rsidP="001B3E32">
            <w:pPr>
              <w:widowControl/>
              <w:rPr>
                <w:rFonts w:ascii="宋体" w:hAnsi="宋体" w:cs="宋体"/>
                <w:color w:val="000000"/>
                <w:kern w:val="0"/>
                <w:sz w:val="22"/>
                <w:szCs w:val="22"/>
              </w:rPr>
            </w:pPr>
            <w:proofErr w:type="gramStart"/>
            <w:r>
              <w:rPr>
                <w:rFonts w:ascii="宋体" w:hAnsi="宋体" w:cs="宋体"/>
                <w:color w:val="000000"/>
                <w:kern w:val="0"/>
                <w:sz w:val="22"/>
                <w:szCs w:val="22"/>
              </w:rPr>
              <w:t>微芯新域</w:t>
            </w:r>
            <w:proofErr w:type="gramEnd"/>
            <w:r>
              <w:rPr>
                <w:rFonts w:ascii="宋体" w:hAnsi="宋体" w:cs="宋体"/>
                <w:color w:val="000000"/>
                <w:kern w:val="0"/>
                <w:sz w:val="22"/>
                <w:szCs w:val="22"/>
              </w:rPr>
              <w:t>是做大分子的</w:t>
            </w:r>
            <w:r>
              <w:rPr>
                <w:rFonts w:ascii="宋体" w:hAnsi="宋体" w:cs="宋体" w:hint="eastAsia"/>
                <w:color w:val="000000"/>
                <w:kern w:val="0"/>
                <w:sz w:val="22"/>
                <w:szCs w:val="22"/>
              </w:rPr>
              <w:t>，</w:t>
            </w:r>
            <w:r>
              <w:rPr>
                <w:rFonts w:ascii="宋体" w:hAnsi="宋体" w:cs="宋体"/>
                <w:color w:val="000000"/>
                <w:kern w:val="0"/>
                <w:sz w:val="22"/>
                <w:szCs w:val="22"/>
              </w:rPr>
              <w:t>目前我们的自</w:t>
            </w:r>
            <w:proofErr w:type="gramStart"/>
            <w:r>
              <w:rPr>
                <w:rFonts w:ascii="宋体" w:hAnsi="宋体" w:cs="宋体"/>
                <w:color w:val="000000"/>
                <w:kern w:val="0"/>
                <w:sz w:val="22"/>
                <w:szCs w:val="22"/>
              </w:rPr>
              <w:t>研</w:t>
            </w:r>
            <w:proofErr w:type="gramEnd"/>
            <w:r>
              <w:rPr>
                <w:rFonts w:ascii="宋体" w:hAnsi="宋体" w:cs="宋体"/>
                <w:color w:val="000000"/>
                <w:kern w:val="0"/>
                <w:sz w:val="22"/>
                <w:szCs w:val="22"/>
              </w:rPr>
              <w:t>品种接近</w:t>
            </w:r>
            <w:r>
              <w:rPr>
                <w:rFonts w:ascii="宋体" w:hAnsi="宋体" w:cs="宋体" w:hint="eastAsia"/>
                <w:color w:val="000000"/>
                <w:kern w:val="0"/>
                <w:sz w:val="22"/>
                <w:szCs w:val="22"/>
              </w:rPr>
              <w:t>1</w:t>
            </w:r>
            <w:r>
              <w:rPr>
                <w:rFonts w:ascii="宋体" w:hAnsi="宋体" w:cs="宋体"/>
                <w:color w:val="000000"/>
                <w:kern w:val="0"/>
                <w:sz w:val="22"/>
                <w:szCs w:val="22"/>
              </w:rPr>
              <w:t>0个</w:t>
            </w:r>
            <w:r>
              <w:rPr>
                <w:rFonts w:ascii="宋体" w:hAnsi="宋体" w:cs="宋体" w:hint="eastAsia"/>
                <w:color w:val="000000"/>
                <w:kern w:val="0"/>
                <w:sz w:val="22"/>
                <w:szCs w:val="22"/>
              </w:rPr>
              <w:t>，</w:t>
            </w:r>
            <w:r>
              <w:rPr>
                <w:rFonts w:ascii="宋体" w:hAnsi="宋体" w:cs="宋体"/>
                <w:color w:val="000000"/>
                <w:kern w:val="0"/>
                <w:sz w:val="22"/>
                <w:szCs w:val="22"/>
              </w:rPr>
              <w:t>今年预计会有一个自</w:t>
            </w:r>
            <w:proofErr w:type="gramStart"/>
            <w:r>
              <w:rPr>
                <w:rFonts w:ascii="宋体" w:hAnsi="宋体" w:cs="宋体"/>
                <w:color w:val="000000"/>
                <w:kern w:val="0"/>
                <w:sz w:val="22"/>
                <w:szCs w:val="22"/>
              </w:rPr>
              <w:t>研</w:t>
            </w:r>
            <w:proofErr w:type="gramEnd"/>
            <w:r>
              <w:rPr>
                <w:rFonts w:ascii="宋体" w:hAnsi="宋体" w:cs="宋体"/>
                <w:color w:val="000000"/>
                <w:kern w:val="0"/>
                <w:sz w:val="22"/>
                <w:szCs w:val="22"/>
              </w:rPr>
              <w:t>品种到</w:t>
            </w:r>
            <w:proofErr w:type="spellStart"/>
            <w:r>
              <w:rPr>
                <w:rFonts w:ascii="宋体" w:hAnsi="宋体" w:cs="宋体" w:hint="eastAsia"/>
                <w:color w:val="000000"/>
                <w:kern w:val="0"/>
                <w:sz w:val="22"/>
                <w:szCs w:val="22"/>
              </w:rPr>
              <w:t>p</w:t>
            </w:r>
            <w:r>
              <w:rPr>
                <w:rFonts w:ascii="宋体" w:hAnsi="宋体" w:cs="宋体"/>
                <w:color w:val="000000"/>
                <w:kern w:val="0"/>
                <w:sz w:val="22"/>
                <w:szCs w:val="22"/>
              </w:rPr>
              <w:t>reIND</w:t>
            </w:r>
            <w:proofErr w:type="spellEnd"/>
            <w:r>
              <w:rPr>
                <w:rFonts w:ascii="宋体" w:hAnsi="宋体" w:cs="宋体"/>
                <w:color w:val="000000"/>
                <w:kern w:val="0"/>
                <w:sz w:val="22"/>
                <w:szCs w:val="22"/>
              </w:rPr>
              <w:t>阶段</w:t>
            </w:r>
            <w:r>
              <w:rPr>
                <w:rFonts w:ascii="宋体" w:hAnsi="宋体" w:cs="宋体" w:hint="eastAsia"/>
                <w:color w:val="000000"/>
                <w:kern w:val="0"/>
                <w:sz w:val="22"/>
                <w:szCs w:val="22"/>
              </w:rPr>
              <w:t>。</w:t>
            </w:r>
            <w:r w:rsidR="003579D5">
              <w:rPr>
                <w:rFonts w:ascii="宋体" w:hAnsi="宋体" w:cs="宋体" w:hint="eastAsia"/>
                <w:color w:val="000000"/>
                <w:kern w:val="0"/>
                <w:sz w:val="22"/>
                <w:szCs w:val="22"/>
              </w:rPr>
              <w:t>从</w:t>
            </w:r>
            <w:r w:rsidR="003579D5">
              <w:rPr>
                <w:rFonts w:ascii="宋体" w:hAnsi="宋体" w:cs="宋体"/>
                <w:color w:val="000000"/>
                <w:kern w:val="0"/>
                <w:sz w:val="22"/>
                <w:szCs w:val="22"/>
              </w:rPr>
              <w:t>产品线建设与研发的战略布局上，</w:t>
            </w:r>
            <w:proofErr w:type="gramStart"/>
            <w:r w:rsidR="003579D5">
              <w:rPr>
                <w:rFonts w:ascii="宋体" w:hAnsi="宋体" w:cs="宋体"/>
                <w:color w:val="000000"/>
                <w:kern w:val="0"/>
                <w:sz w:val="22"/>
                <w:szCs w:val="22"/>
              </w:rPr>
              <w:t>新域是</w:t>
            </w:r>
            <w:proofErr w:type="gramEnd"/>
            <w:r w:rsidR="003579D5">
              <w:rPr>
                <w:rFonts w:ascii="宋体" w:hAnsi="宋体" w:cs="宋体"/>
                <w:color w:val="000000"/>
                <w:kern w:val="0"/>
                <w:sz w:val="22"/>
                <w:szCs w:val="22"/>
              </w:rPr>
              <w:t>自</w:t>
            </w:r>
            <w:proofErr w:type="gramStart"/>
            <w:r w:rsidR="003579D5">
              <w:rPr>
                <w:rFonts w:ascii="宋体" w:hAnsi="宋体" w:cs="宋体"/>
                <w:color w:val="000000"/>
                <w:kern w:val="0"/>
                <w:sz w:val="22"/>
                <w:szCs w:val="22"/>
              </w:rPr>
              <w:t>研</w:t>
            </w:r>
            <w:proofErr w:type="gramEnd"/>
            <w:r w:rsidR="003579D5">
              <w:rPr>
                <w:rFonts w:ascii="宋体" w:hAnsi="宋体" w:cs="宋体"/>
                <w:color w:val="000000"/>
                <w:kern w:val="0"/>
                <w:sz w:val="22"/>
                <w:szCs w:val="22"/>
              </w:rPr>
              <w:t>与引进同时推进，</w:t>
            </w:r>
            <w:r w:rsidR="003579D5">
              <w:rPr>
                <w:rFonts w:ascii="宋体" w:hAnsi="宋体" w:cs="宋体" w:hint="eastAsia"/>
                <w:color w:val="000000"/>
                <w:kern w:val="0"/>
                <w:sz w:val="22"/>
                <w:szCs w:val="22"/>
              </w:rPr>
              <w:t>经</w:t>
            </w:r>
            <w:r>
              <w:rPr>
                <w:rFonts w:ascii="宋体" w:hAnsi="宋体" w:cs="宋体" w:hint="eastAsia"/>
                <w:color w:val="000000"/>
                <w:kern w:val="0"/>
                <w:sz w:val="22"/>
                <w:szCs w:val="22"/>
              </w:rPr>
              <w:t>评估觉得百奥赛图的</w:t>
            </w:r>
            <w:r w:rsidR="003579D5">
              <w:rPr>
                <w:rFonts w:ascii="宋体" w:hAnsi="宋体" w:cs="宋体" w:hint="eastAsia"/>
                <w:color w:val="000000"/>
                <w:kern w:val="0"/>
                <w:sz w:val="22"/>
                <w:szCs w:val="22"/>
              </w:rPr>
              <w:t>P</w:t>
            </w:r>
            <w:r w:rsidR="003579D5">
              <w:rPr>
                <w:rFonts w:ascii="宋体" w:hAnsi="宋体" w:cs="宋体"/>
                <w:color w:val="000000"/>
                <w:kern w:val="0"/>
                <w:sz w:val="22"/>
                <w:szCs w:val="22"/>
              </w:rPr>
              <w:t>D-1双</w:t>
            </w:r>
            <w:proofErr w:type="gramStart"/>
            <w:r w:rsidR="003579D5">
              <w:rPr>
                <w:rFonts w:ascii="宋体" w:hAnsi="宋体" w:cs="宋体"/>
                <w:color w:val="000000"/>
                <w:kern w:val="0"/>
                <w:sz w:val="22"/>
                <w:szCs w:val="22"/>
              </w:rPr>
              <w:t>抗</w:t>
            </w:r>
            <w:r>
              <w:rPr>
                <w:rFonts w:ascii="宋体" w:hAnsi="宋体" w:cs="宋体"/>
                <w:color w:val="000000"/>
                <w:kern w:val="0"/>
                <w:sz w:val="22"/>
                <w:szCs w:val="22"/>
              </w:rPr>
              <w:t>比较</w:t>
            </w:r>
            <w:proofErr w:type="gramEnd"/>
            <w:r>
              <w:rPr>
                <w:rFonts w:ascii="宋体" w:hAnsi="宋体" w:cs="宋体"/>
                <w:color w:val="000000"/>
                <w:kern w:val="0"/>
                <w:sz w:val="22"/>
                <w:szCs w:val="22"/>
              </w:rPr>
              <w:t>有</w:t>
            </w:r>
            <w:r w:rsidR="003579D5">
              <w:rPr>
                <w:rFonts w:ascii="宋体" w:hAnsi="宋体" w:cs="宋体"/>
                <w:color w:val="000000"/>
                <w:kern w:val="0"/>
                <w:sz w:val="22"/>
                <w:szCs w:val="22"/>
              </w:rPr>
              <w:t>理想</w:t>
            </w:r>
            <w:r>
              <w:rPr>
                <w:rFonts w:ascii="宋体" w:hAnsi="宋体" w:cs="宋体" w:hint="eastAsia"/>
                <w:color w:val="000000"/>
                <w:kern w:val="0"/>
                <w:sz w:val="22"/>
                <w:szCs w:val="22"/>
              </w:rPr>
              <w:t>。</w:t>
            </w:r>
            <w:r>
              <w:rPr>
                <w:rFonts w:ascii="宋体" w:hAnsi="宋体" w:cs="宋体"/>
                <w:color w:val="000000"/>
                <w:kern w:val="0"/>
                <w:sz w:val="22"/>
                <w:szCs w:val="22"/>
              </w:rPr>
              <w:t>现在引进来后</w:t>
            </w:r>
            <w:r>
              <w:rPr>
                <w:rFonts w:ascii="宋体" w:hAnsi="宋体" w:cs="宋体" w:hint="eastAsia"/>
                <w:color w:val="000000"/>
                <w:kern w:val="0"/>
                <w:sz w:val="22"/>
                <w:szCs w:val="22"/>
              </w:rPr>
              <w:t>，4月份已经拿到了临床批件，我们期望今年能完成4</w:t>
            </w:r>
            <w:r>
              <w:rPr>
                <w:rFonts w:ascii="宋体" w:hAnsi="宋体" w:cs="宋体"/>
                <w:color w:val="000000"/>
                <w:kern w:val="0"/>
                <w:sz w:val="22"/>
                <w:szCs w:val="22"/>
              </w:rPr>
              <w:t>0</w:t>
            </w:r>
            <w:r>
              <w:rPr>
                <w:rFonts w:ascii="宋体" w:hAnsi="宋体" w:cs="宋体" w:hint="eastAsia"/>
                <w:color w:val="000000"/>
                <w:kern w:val="0"/>
                <w:sz w:val="22"/>
                <w:szCs w:val="22"/>
              </w:rPr>
              <w:t>%</w:t>
            </w:r>
            <w:r>
              <w:rPr>
                <w:rFonts w:ascii="宋体" w:hAnsi="宋体" w:cs="宋体"/>
                <w:color w:val="000000"/>
                <w:kern w:val="0"/>
                <w:sz w:val="22"/>
                <w:szCs w:val="22"/>
              </w:rPr>
              <w:t>左右的</w:t>
            </w:r>
            <w:r w:rsidR="000B53E8">
              <w:rPr>
                <w:rFonts w:ascii="宋体" w:hAnsi="宋体" w:cs="宋体" w:hint="eastAsia"/>
                <w:color w:val="000000"/>
                <w:kern w:val="0"/>
                <w:sz w:val="22"/>
                <w:szCs w:val="22"/>
              </w:rPr>
              <w:t>I期临床</w:t>
            </w:r>
            <w:r>
              <w:rPr>
                <w:rFonts w:ascii="宋体" w:hAnsi="宋体" w:cs="宋体" w:hint="eastAsia"/>
                <w:color w:val="000000"/>
                <w:kern w:val="0"/>
                <w:sz w:val="22"/>
                <w:szCs w:val="22"/>
              </w:rPr>
              <w:t>。</w:t>
            </w:r>
          </w:p>
          <w:p w14:paraId="78488DB1" w14:textId="77777777" w:rsidR="00F144AC" w:rsidRPr="000B53E8" w:rsidRDefault="00F144AC" w:rsidP="001B3E32">
            <w:pPr>
              <w:widowControl/>
              <w:rPr>
                <w:rFonts w:ascii="宋体" w:hAnsi="宋体" w:cs="宋体"/>
                <w:color w:val="000000"/>
                <w:kern w:val="0"/>
                <w:sz w:val="22"/>
                <w:szCs w:val="22"/>
              </w:rPr>
            </w:pPr>
          </w:p>
          <w:p w14:paraId="02896274" w14:textId="15C30AE8" w:rsidR="00F144AC" w:rsidRPr="00F144AC" w:rsidRDefault="00423303" w:rsidP="001B3E32">
            <w:pPr>
              <w:widowControl/>
              <w:rPr>
                <w:rFonts w:ascii="宋体" w:hAnsi="宋体" w:cs="宋体"/>
                <w:b/>
                <w:color w:val="000000"/>
                <w:kern w:val="0"/>
                <w:sz w:val="22"/>
                <w:szCs w:val="22"/>
              </w:rPr>
            </w:pPr>
            <w:r>
              <w:rPr>
                <w:rFonts w:ascii="宋体" w:hAnsi="宋体" w:cs="宋体"/>
                <w:b/>
                <w:color w:val="000000"/>
                <w:kern w:val="0"/>
                <w:sz w:val="22"/>
                <w:szCs w:val="22"/>
              </w:rPr>
              <w:t>25</w:t>
            </w:r>
            <w:r w:rsidR="00F144AC" w:rsidRPr="00F144AC">
              <w:rPr>
                <w:rFonts w:ascii="宋体" w:hAnsi="宋体" w:cs="宋体" w:hint="eastAsia"/>
                <w:b/>
                <w:color w:val="000000"/>
                <w:kern w:val="0"/>
                <w:sz w:val="22"/>
                <w:szCs w:val="22"/>
              </w:rPr>
              <w:t>、</w:t>
            </w:r>
            <w:r w:rsidR="00F144AC" w:rsidRPr="00F144AC">
              <w:rPr>
                <w:rFonts w:ascii="宋体" w:hAnsi="宋体" w:cs="宋体"/>
                <w:b/>
                <w:color w:val="000000"/>
                <w:kern w:val="0"/>
                <w:sz w:val="22"/>
                <w:szCs w:val="22"/>
              </w:rPr>
              <w:t>公司是出于什么样的考虑由小分子领域做到大分子呢</w:t>
            </w:r>
            <w:r w:rsidR="00F144AC" w:rsidRPr="00F144AC">
              <w:rPr>
                <w:rFonts w:ascii="宋体" w:hAnsi="宋体" w:cs="宋体" w:hint="eastAsia"/>
                <w:b/>
                <w:color w:val="000000"/>
                <w:kern w:val="0"/>
                <w:sz w:val="22"/>
                <w:szCs w:val="22"/>
              </w:rPr>
              <w:t>？</w:t>
            </w:r>
          </w:p>
          <w:p w14:paraId="6728209C" w14:textId="191018A6" w:rsidR="00F144AC" w:rsidRDefault="00F144AC" w:rsidP="001B3E32">
            <w:pPr>
              <w:widowControl/>
              <w:rPr>
                <w:rFonts w:ascii="宋体" w:hAnsi="宋体" w:cs="宋体"/>
                <w:color w:val="000000"/>
                <w:kern w:val="0"/>
                <w:sz w:val="22"/>
                <w:szCs w:val="22"/>
              </w:rPr>
            </w:pPr>
            <w:r>
              <w:rPr>
                <w:rFonts w:ascii="宋体" w:hAnsi="宋体" w:cs="宋体" w:hint="eastAsia"/>
                <w:color w:val="000000"/>
                <w:kern w:val="0"/>
                <w:sz w:val="22"/>
                <w:szCs w:val="22"/>
              </w:rPr>
              <w:t>其实我们在</w:t>
            </w:r>
            <w:r w:rsidR="00DD7337">
              <w:rPr>
                <w:rFonts w:ascii="宋体" w:hAnsi="宋体" w:cs="宋体"/>
                <w:color w:val="000000"/>
                <w:kern w:val="0"/>
                <w:sz w:val="22"/>
                <w:szCs w:val="22"/>
              </w:rPr>
              <w:t>2018</w:t>
            </w:r>
            <w:r>
              <w:rPr>
                <w:rFonts w:ascii="宋体" w:hAnsi="宋体" w:cs="宋体"/>
                <w:color w:val="000000"/>
                <w:kern w:val="0"/>
                <w:sz w:val="22"/>
                <w:szCs w:val="22"/>
              </w:rPr>
              <w:t>年</w:t>
            </w:r>
            <w:r w:rsidR="003579D5">
              <w:rPr>
                <w:rFonts w:ascii="宋体" w:hAnsi="宋体" w:cs="宋体"/>
                <w:color w:val="000000"/>
                <w:kern w:val="0"/>
                <w:sz w:val="22"/>
                <w:szCs w:val="22"/>
              </w:rPr>
              <w:t>左右</w:t>
            </w:r>
            <w:r>
              <w:rPr>
                <w:rFonts w:ascii="宋体" w:hAnsi="宋体" w:cs="宋体"/>
                <w:color w:val="000000"/>
                <w:kern w:val="0"/>
                <w:sz w:val="22"/>
                <w:szCs w:val="22"/>
              </w:rPr>
              <w:t>就</w:t>
            </w:r>
            <w:r w:rsidR="003579D5">
              <w:rPr>
                <w:rFonts w:ascii="宋体" w:hAnsi="宋体" w:cs="宋体"/>
                <w:color w:val="000000"/>
                <w:kern w:val="0"/>
                <w:sz w:val="22"/>
                <w:szCs w:val="22"/>
              </w:rPr>
              <w:t>有</w:t>
            </w:r>
            <w:r>
              <w:rPr>
                <w:rFonts w:ascii="宋体" w:hAnsi="宋体" w:cs="宋体"/>
                <w:color w:val="000000"/>
                <w:kern w:val="0"/>
                <w:sz w:val="22"/>
                <w:szCs w:val="22"/>
              </w:rPr>
              <w:t>意识</w:t>
            </w:r>
            <w:r w:rsidR="003579D5">
              <w:rPr>
                <w:rFonts w:ascii="宋体" w:hAnsi="宋体" w:cs="宋体"/>
                <w:color w:val="000000"/>
                <w:kern w:val="0"/>
                <w:sz w:val="22"/>
                <w:szCs w:val="22"/>
              </w:rPr>
              <w:t>要开展</w:t>
            </w:r>
            <w:r>
              <w:rPr>
                <w:rFonts w:ascii="宋体" w:hAnsi="宋体" w:cs="宋体"/>
                <w:color w:val="000000"/>
                <w:kern w:val="0"/>
                <w:sz w:val="22"/>
                <w:szCs w:val="22"/>
              </w:rPr>
              <w:t>大分子</w:t>
            </w:r>
            <w:r w:rsidR="003579D5">
              <w:rPr>
                <w:rFonts w:ascii="宋体" w:hAnsi="宋体" w:cs="宋体"/>
                <w:color w:val="000000"/>
                <w:kern w:val="0"/>
                <w:sz w:val="22"/>
                <w:szCs w:val="22"/>
              </w:rPr>
              <w:t>方面的布</w:t>
            </w:r>
            <w:r w:rsidR="003579D5">
              <w:rPr>
                <w:rFonts w:ascii="宋体" w:hAnsi="宋体" w:cs="宋体" w:hint="eastAsia"/>
                <w:color w:val="000000"/>
                <w:kern w:val="0"/>
                <w:sz w:val="22"/>
                <w:szCs w:val="22"/>
              </w:rPr>
              <w:t>局</w:t>
            </w:r>
            <w:r>
              <w:rPr>
                <w:rFonts w:ascii="宋体" w:hAnsi="宋体" w:cs="宋体" w:hint="eastAsia"/>
                <w:color w:val="000000"/>
                <w:kern w:val="0"/>
                <w:sz w:val="22"/>
                <w:szCs w:val="22"/>
              </w:rPr>
              <w:t>。</w:t>
            </w:r>
            <w:r>
              <w:rPr>
                <w:rFonts w:ascii="宋体" w:hAnsi="宋体" w:cs="宋体"/>
                <w:color w:val="000000"/>
                <w:kern w:val="0"/>
                <w:sz w:val="22"/>
                <w:szCs w:val="22"/>
              </w:rPr>
              <w:t>公司一直致力于</w:t>
            </w:r>
            <w:r w:rsidR="003579D5">
              <w:rPr>
                <w:rFonts w:ascii="宋体" w:hAnsi="宋体" w:cs="宋体"/>
                <w:color w:val="000000"/>
                <w:kern w:val="0"/>
                <w:sz w:val="22"/>
                <w:szCs w:val="22"/>
              </w:rPr>
              <w:t>在重大疾病领域</w:t>
            </w:r>
            <w:r w:rsidR="003579D5">
              <w:rPr>
                <w:rFonts w:ascii="宋体" w:hAnsi="宋体" w:cs="宋体" w:hint="eastAsia"/>
                <w:color w:val="000000"/>
                <w:kern w:val="0"/>
                <w:sz w:val="22"/>
                <w:szCs w:val="22"/>
              </w:rPr>
              <w:t>发现</w:t>
            </w:r>
            <w:r w:rsidR="001D0ED0">
              <w:rPr>
                <w:rFonts w:ascii="宋体" w:hAnsi="宋体" w:cs="宋体" w:hint="eastAsia"/>
                <w:color w:val="000000"/>
                <w:kern w:val="0"/>
                <w:sz w:val="22"/>
                <w:szCs w:val="22"/>
              </w:rPr>
              <w:t>具有突破性机制的治疗药物来</w:t>
            </w:r>
            <w:r>
              <w:rPr>
                <w:rFonts w:ascii="宋体" w:hAnsi="宋体" w:cs="宋体"/>
                <w:color w:val="000000"/>
                <w:kern w:val="0"/>
                <w:sz w:val="22"/>
                <w:szCs w:val="22"/>
              </w:rPr>
              <w:t>满足</w:t>
            </w:r>
            <w:r w:rsidR="001D0ED0">
              <w:rPr>
                <w:rFonts w:ascii="宋体" w:hAnsi="宋体" w:cs="宋体"/>
                <w:color w:val="000000"/>
                <w:kern w:val="0"/>
                <w:sz w:val="22"/>
                <w:szCs w:val="22"/>
              </w:rPr>
              <w:t>亟需的</w:t>
            </w:r>
            <w:r>
              <w:rPr>
                <w:rFonts w:ascii="宋体" w:hAnsi="宋体" w:cs="宋体"/>
                <w:color w:val="000000"/>
                <w:kern w:val="0"/>
                <w:sz w:val="22"/>
                <w:szCs w:val="22"/>
              </w:rPr>
              <w:t>临床需</w:t>
            </w:r>
            <w:r w:rsidR="001D0ED0">
              <w:rPr>
                <w:rFonts w:ascii="宋体" w:hAnsi="宋体" w:cs="宋体"/>
                <w:color w:val="000000"/>
                <w:kern w:val="0"/>
                <w:sz w:val="22"/>
                <w:szCs w:val="22"/>
              </w:rPr>
              <w:t>求</w:t>
            </w:r>
            <w:r>
              <w:rPr>
                <w:rFonts w:ascii="宋体" w:hAnsi="宋体" w:cs="宋体" w:hint="eastAsia"/>
                <w:color w:val="000000"/>
                <w:kern w:val="0"/>
                <w:sz w:val="22"/>
                <w:szCs w:val="22"/>
              </w:rPr>
              <w:t>，</w:t>
            </w:r>
            <w:r>
              <w:rPr>
                <w:rFonts w:ascii="宋体" w:hAnsi="宋体" w:cs="宋体"/>
                <w:color w:val="000000"/>
                <w:kern w:val="0"/>
                <w:sz w:val="22"/>
                <w:szCs w:val="22"/>
              </w:rPr>
              <w:t>有些疾病领域小分子比较见长</w:t>
            </w:r>
            <w:r>
              <w:rPr>
                <w:rFonts w:ascii="宋体" w:hAnsi="宋体" w:cs="宋体" w:hint="eastAsia"/>
                <w:color w:val="000000"/>
                <w:kern w:val="0"/>
                <w:sz w:val="22"/>
                <w:szCs w:val="22"/>
              </w:rPr>
              <w:t>，</w:t>
            </w:r>
            <w:r>
              <w:rPr>
                <w:rFonts w:ascii="宋体" w:hAnsi="宋体" w:cs="宋体"/>
                <w:color w:val="000000"/>
                <w:kern w:val="0"/>
                <w:sz w:val="22"/>
                <w:szCs w:val="22"/>
              </w:rPr>
              <w:t>比如细胞内的一些靶点的治疗</w:t>
            </w:r>
            <w:r>
              <w:rPr>
                <w:rFonts w:ascii="宋体" w:hAnsi="宋体" w:cs="宋体" w:hint="eastAsia"/>
                <w:color w:val="000000"/>
                <w:kern w:val="0"/>
                <w:sz w:val="22"/>
                <w:szCs w:val="22"/>
              </w:rPr>
              <w:t>，还有一些是细胞壁</w:t>
            </w:r>
            <w:r w:rsidR="005E2D27">
              <w:rPr>
                <w:rFonts w:ascii="宋体" w:hAnsi="宋体" w:cs="宋体" w:hint="eastAsia"/>
                <w:color w:val="000000"/>
                <w:kern w:val="0"/>
                <w:sz w:val="22"/>
                <w:szCs w:val="22"/>
              </w:rPr>
              <w:t>上的，那么</w:t>
            </w:r>
            <w:r>
              <w:rPr>
                <w:rFonts w:ascii="宋体" w:hAnsi="宋体" w:cs="宋体" w:hint="eastAsia"/>
                <w:color w:val="000000"/>
                <w:kern w:val="0"/>
                <w:sz w:val="22"/>
                <w:szCs w:val="22"/>
              </w:rPr>
              <w:t>大分子比较见长</w:t>
            </w:r>
            <w:r w:rsidR="005E2D27">
              <w:rPr>
                <w:rFonts w:ascii="宋体" w:hAnsi="宋体" w:cs="宋体" w:hint="eastAsia"/>
                <w:color w:val="000000"/>
                <w:kern w:val="0"/>
                <w:sz w:val="22"/>
                <w:szCs w:val="22"/>
              </w:rPr>
              <w:t>。所以这一块我们也希望去布局，并且我们团队人员也有精力去覆盖这一块，我们也引进了相关的人才。</w:t>
            </w:r>
          </w:p>
          <w:p w14:paraId="258ACD9F" w14:textId="77777777" w:rsidR="00F144AC" w:rsidRDefault="00F144AC" w:rsidP="001B3E32">
            <w:pPr>
              <w:widowControl/>
              <w:rPr>
                <w:rFonts w:ascii="宋体" w:hAnsi="宋体" w:cs="宋体"/>
                <w:color w:val="000000"/>
                <w:kern w:val="0"/>
                <w:sz w:val="22"/>
                <w:szCs w:val="22"/>
              </w:rPr>
            </w:pPr>
          </w:p>
          <w:p w14:paraId="722163C9" w14:textId="553C0FCE" w:rsidR="005E2D27" w:rsidRPr="005E2D27" w:rsidRDefault="00423303" w:rsidP="001B3E32">
            <w:pPr>
              <w:widowControl/>
              <w:rPr>
                <w:rFonts w:ascii="宋体" w:hAnsi="宋体" w:cs="宋体"/>
                <w:b/>
                <w:color w:val="000000"/>
                <w:kern w:val="0"/>
                <w:sz w:val="22"/>
                <w:szCs w:val="22"/>
              </w:rPr>
            </w:pPr>
            <w:r>
              <w:rPr>
                <w:rFonts w:ascii="宋体" w:hAnsi="宋体" w:cs="宋体"/>
                <w:b/>
                <w:color w:val="000000"/>
                <w:kern w:val="0"/>
                <w:sz w:val="22"/>
                <w:szCs w:val="22"/>
              </w:rPr>
              <w:t>26</w:t>
            </w:r>
            <w:r w:rsidR="00AF1B1B" w:rsidRPr="005E2D27">
              <w:rPr>
                <w:rFonts w:ascii="宋体" w:hAnsi="宋体" w:cs="宋体" w:hint="eastAsia"/>
                <w:b/>
                <w:color w:val="000000"/>
                <w:kern w:val="0"/>
                <w:sz w:val="22"/>
                <w:szCs w:val="22"/>
              </w:rPr>
              <w:t>、</w:t>
            </w:r>
            <w:r w:rsidR="005E2D27" w:rsidRPr="005E2D27">
              <w:rPr>
                <w:rFonts w:ascii="宋体" w:hAnsi="宋体" w:cs="宋体" w:hint="eastAsia"/>
                <w:b/>
                <w:color w:val="000000"/>
                <w:kern w:val="0"/>
                <w:sz w:val="22"/>
                <w:szCs w:val="22"/>
              </w:rPr>
              <w:t>后续股东有减</w:t>
            </w:r>
            <w:proofErr w:type="gramStart"/>
            <w:r w:rsidR="005E2D27" w:rsidRPr="005E2D27">
              <w:rPr>
                <w:rFonts w:ascii="宋体" w:hAnsi="宋体" w:cs="宋体" w:hint="eastAsia"/>
                <w:b/>
                <w:color w:val="000000"/>
                <w:kern w:val="0"/>
                <w:sz w:val="22"/>
                <w:szCs w:val="22"/>
              </w:rPr>
              <w:t>持计划</w:t>
            </w:r>
            <w:proofErr w:type="gramEnd"/>
            <w:r w:rsidR="005E2D27" w:rsidRPr="005E2D27">
              <w:rPr>
                <w:rFonts w:ascii="宋体" w:hAnsi="宋体" w:cs="宋体" w:hint="eastAsia"/>
                <w:b/>
                <w:color w:val="000000"/>
                <w:kern w:val="0"/>
                <w:sz w:val="22"/>
                <w:szCs w:val="22"/>
              </w:rPr>
              <w:t>吗?</w:t>
            </w:r>
          </w:p>
          <w:p w14:paraId="5B13B84C" w14:textId="77777777" w:rsidR="005E2D27" w:rsidRDefault="005E2D27" w:rsidP="001B3E32">
            <w:pPr>
              <w:widowControl/>
              <w:rPr>
                <w:rFonts w:ascii="宋体" w:hAnsi="宋体" w:cs="宋体"/>
                <w:color w:val="000000"/>
                <w:kern w:val="0"/>
                <w:sz w:val="22"/>
                <w:szCs w:val="22"/>
              </w:rPr>
            </w:pPr>
            <w:r>
              <w:rPr>
                <w:rFonts w:ascii="宋体" w:hAnsi="宋体" w:cs="宋体"/>
                <w:color w:val="000000"/>
                <w:kern w:val="0"/>
                <w:sz w:val="22"/>
                <w:szCs w:val="22"/>
              </w:rPr>
              <w:t>没有收到股东的减持计划</w:t>
            </w:r>
            <w:r>
              <w:rPr>
                <w:rFonts w:ascii="宋体" w:hAnsi="宋体" w:cs="宋体" w:hint="eastAsia"/>
                <w:color w:val="000000"/>
                <w:kern w:val="0"/>
                <w:sz w:val="22"/>
                <w:szCs w:val="22"/>
              </w:rPr>
              <w:t>，</w:t>
            </w:r>
            <w:r>
              <w:rPr>
                <w:rFonts w:ascii="宋体" w:hAnsi="宋体" w:cs="宋体"/>
                <w:color w:val="000000"/>
                <w:kern w:val="0"/>
                <w:sz w:val="22"/>
                <w:szCs w:val="22"/>
              </w:rPr>
              <w:t>后续如有我们会提前进行公告</w:t>
            </w:r>
            <w:r>
              <w:rPr>
                <w:rFonts w:ascii="宋体" w:hAnsi="宋体" w:cs="宋体" w:hint="eastAsia"/>
                <w:color w:val="000000"/>
                <w:kern w:val="0"/>
                <w:sz w:val="22"/>
                <w:szCs w:val="22"/>
              </w:rPr>
              <w:t>。</w:t>
            </w:r>
          </w:p>
          <w:p w14:paraId="1E922EED" w14:textId="77777777" w:rsidR="005E2D27" w:rsidRDefault="005E2D27" w:rsidP="001B3E32">
            <w:pPr>
              <w:widowControl/>
              <w:rPr>
                <w:rFonts w:ascii="宋体" w:hAnsi="宋体" w:cs="宋体"/>
                <w:color w:val="000000"/>
                <w:kern w:val="0"/>
                <w:sz w:val="22"/>
                <w:szCs w:val="22"/>
              </w:rPr>
            </w:pPr>
          </w:p>
          <w:p w14:paraId="77283C62" w14:textId="6A938907" w:rsidR="005E2D27" w:rsidRPr="000C4904" w:rsidRDefault="00423303" w:rsidP="001B3E32">
            <w:pPr>
              <w:widowControl/>
              <w:rPr>
                <w:rFonts w:ascii="宋体" w:hAnsi="宋体" w:cs="宋体"/>
                <w:b/>
                <w:color w:val="000000"/>
                <w:kern w:val="0"/>
                <w:sz w:val="22"/>
                <w:szCs w:val="22"/>
              </w:rPr>
            </w:pPr>
            <w:r>
              <w:rPr>
                <w:rFonts w:ascii="宋体" w:hAnsi="宋体" w:cs="宋体"/>
                <w:b/>
                <w:color w:val="000000"/>
                <w:kern w:val="0"/>
                <w:sz w:val="22"/>
                <w:szCs w:val="22"/>
              </w:rPr>
              <w:t>27</w:t>
            </w:r>
            <w:r w:rsidR="000C4904" w:rsidRPr="000C4904">
              <w:rPr>
                <w:rFonts w:ascii="宋体" w:hAnsi="宋体" w:cs="宋体" w:hint="eastAsia"/>
                <w:b/>
                <w:color w:val="000000"/>
                <w:kern w:val="0"/>
                <w:sz w:val="22"/>
                <w:szCs w:val="22"/>
              </w:rPr>
              <w:t>、</w:t>
            </w:r>
            <w:r w:rsidR="000C4904" w:rsidRPr="000C4904">
              <w:rPr>
                <w:rFonts w:ascii="宋体" w:hAnsi="宋体" w:cs="宋体"/>
                <w:b/>
                <w:color w:val="000000"/>
                <w:kern w:val="0"/>
                <w:sz w:val="22"/>
                <w:szCs w:val="22"/>
              </w:rPr>
              <w:t>后续有再融资的计划</w:t>
            </w:r>
            <w:r w:rsidR="000C4904" w:rsidRPr="000C4904">
              <w:rPr>
                <w:rFonts w:ascii="宋体" w:hAnsi="宋体" w:cs="宋体" w:hint="eastAsia"/>
                <w:b/>
                <w:color w:val="000000"/>
                <w:kern w:val="0"/>
                <w:sz w:val="22"/>
                <w:szCs w:val="22"/>
              </w:rPr>
              <w:t>吗？</w:t>
            </w:r>
          </w:p>
          <w:p w14:paraId="100476F0" w14:textId="77777777" w:rsidR="000C4904" w:rsidRDefault="000C4904" w:rsidP="001B3E32">
            <w:pPr>
              <w:widowControl/>
              <w:rPr>
                <w:rFonts w:ascii="宋体" w:hAnsi="宋体" w:cs="宋体"/>
                <w:color w:val="000000"/>
                <w:kern w:val="0"/>
                <w:sz w:val="22"/>
                <w:szCs w:val="22"/>
              </w:rPr>
            </w:pPr>
            <w:r>
              <w:rPr>
                <w:rFonts w:ascii="宋体" w:hAnsi="宋体" w:cs="宋体"/>
                <w:color w:val="000000"/>
                <w:kern w:val="0"/>
                <w:sz w:val="22"/>
                <w:szCs w:val="22"/>
              </w:rPr>
              <w:t>去年我们发行了五个亿的可转债</w:t>
            </w:r>
            <w:r>
              <w:rPr>
                <w:rFonts w:ascii="宋体" w:hAnsi="宋体" w:cs="宋体" w:hint="eastAsia"/>
                <w:color w:val="000000"/>
                <w:kern w:val="0"/>
                <w:sz w:val="22"/>
                <w:szCs w:val="22"/>
              </w:rPr>
              <w:t>，</w:t>
            </w:r>
            <w:r w:rsidR="001D0ED0">
              <w:rPr>
                <w:rFonts w:ascii="宋体" w:hAnsi="宋体" w:cs="宋体" w:hint="eastAsia"/>
                <w:color w:val="000000"/>
                <w:kern w:val="0"/>
                <w:sz w:val="22"/>
                <w:szCs w:val="22"/>
              </w:rPr>
              <w:t>公司会根据发展阶段和资金的需求来规划</w:t>
            </w:r>
            <w:r w:rsidR="001D0ED0">
              <w:rPr>
                <w:rFonts w:ascii="宋体" w:hAnsi="宋体" w:cs="宋体"/>
                <w:color w:val="000000"/>
                <w:kern w:val="0"/>
                <w:sz w:val="22"/>
                <w:szCs w:val="22"/>
              </w:rPr>
              <w:t>后续的融资计划</w:t>
            </w:r>
            <w:r>
              <w:rPr>
                <w:rFonts w:ascii="宋体" w:hAnsi="宋体" w:cs="宋体" w:hint="eastAsia"/>
                <w:color w:val="000000"/>
                <w:kern w:val="0"/>
                <w:sz w:val="22"/>
                <w:szCs w:val="22"/>
              </w:rPr>
              <w:t>。</w:t>
            </w:r>
          </w:p>
          <w:p w14:paraId="16538CDD" w14:textId="77777777" w:rsidR="003E238C" w:rsidRDefault="003E238C" w:rsidP="001B3E32">
            <w:pPr>
              <w:widowControl/>
              <w:rPr>
                <w:rFonts w:ascii="宋体" w:hAnsi="宋体" w:cs="宋体"/>
                <w:color w:val="000000"/>
                <w:kern w:val="0"/>
                <w:sz w:val="22"/>
                <w:szCs w:val="22"/>
              </w:rPr>
            </w:pPr>
          </w:p>
          <w:p w14:paraId="0D9E2D6F" w14:textId="62D583AE" w:rsidR="003E238C" w:rsidRPr="003E238C" w:rsidRDefault="003E238C" w:rsidP="003E238C">
            <w:pPr>
              <w:widowControl/>
              <w:rPr>
                <w:rFonts w:ascii="宋体" w:hAnsi="宋体" w:cs="宋体"/>
                <w:b/>
                <w:color w:val="000000"/>
                <w:kern w:val="0"/>
                <w:sz w:val="22"/>
                <w:szCs w:val="22"/>
              </w:rPr>
            </w:pPr>
            <w:r w:rsidRPr="003E238C">
              <w:rPr>
                <w:rFonts w:ascii="宋体" w:hAnsi="宋体" w:cs="宋体" w:hint="eastAsia"/>
                <w:b/>
                <w:color w:val="000000"/>
                <w:kern w:val="0"/>
                <w:sz w:val="22"/>
                <w:szCs w:val="22"/>
              </w:rPr>
              <w:t>2</w:t>
            </w:r>
            <w:r w:rsidRPr="003E238C">
              <w:rPr>
                <w:rFonts w:ascii="宋体" w:hAnsi="宋体" w:cs="宋体"/>
                <w:b/>
                <w:color w:val="000000"/>
                <w:kern w:val="0"/>
                <w:sz w:val="22"/>
                <w:szCs w:val="22"/>
              </w:rPr>
              <w:t>8</w:t>
            </w:r>
            <w:r w:rsidRPr="003E238C">
              <w:rPr>
                <w:rFonts w:ascii="宋体" w:hAnsi="宋体" w:cs="宋体" w:hint="eastAsia"/>
                <w:b/>
                <w:color w:val="000000"/>
                <w:kern w:val="0"/>
                <w:sz w:val="22"/>
                <w:szCs w:val="22"/>
              </w:rPr>
              <w:t>、请教一下关于PD-1/CTLA-4双抗的这样</w:t>
            </w:r>
            <w:proofErr w:type="gramStart"/>
            <w:r w:rsidRPr="003E238C">
              <w:rPr>
                <w:rFonts w:ascii="宋体" w:hAnsi="宋体" w:cs="宋体" w:hint="eastAsia"/>
                <w:b/>
                <w:color w:val="000000"/>
                <w:kern w:val="0"/>
                <w:sz w:val="22"/>
                <w:szCs w:val="22"/>
              </w:rPr>
              <w:t>一个双抗药物</w:t>
            </w:r>
            <w:proofErr w:type="gramEnd"/>
            <w:r w:rsidRPr="003E238C">
              <w:rPr>
                <w:rFonts w:ascii="宋体" w:hAnsi="宋体" w:cs="宋体" w:hint="eastAsia"/>
                <w:b/>
                <w:color w:val="000000"/>
                <w:kern w:val="0"/>
                <w:sz w:val="22"/>
                <w:szCs w:val="22"/>
              </w:rPr>
              <w:t>。针对了MC30肠癌模型、黑色素瘤的模型，在真正开发适用症的时候，针对这两个适应症有侧重还是有其他的布局？</w:t>
            </w:r>
          </w:p>
          <w:p w14:paraId="27C6AAA9" w14:textId="77777777" w:rsidR="003E238C" w:rsidRDefault="003E238C" w:rsidP="003E238C">
            <w:pPr>
              <w:widowControl/>
              <w:rPr>
                <w:rFonts w:ascii="宋体" w:hAnsi="宋体" w:cs="宋体"/>
                <w:color w:val="000000"/>
                <w:kern w:val="0"/>
                <w:sz w:val="22"/>
                <w:szCs w:val="22"/>
              </w:rPr>
            </w:pPr>
            <w:r w:rsidRPr="003E238C">
              <w:rPr>
                <w:rFonts w:ascii="宋体" w:hAnsi="宋体" w:cs="宋体" w:hint="eastAsia"/>
                <w:color w:val="000000"/>
                <w:kern w:val="0"/>
                <w:sz w:val="22"/>
                <w:szCs w:val="22"/>
              </w:rPr>
              <w:t>他这个模型有点特殊性，因为这个是人源化的模型。人源化的模型能够成功构建是很有限的，在人源化的模型上能够建立的存量体系是最多的，剩下的肺癌有一个，现主要是这个模型，这是第一个原因。第二个原因临床前的评价它不是一个选择适应症的一个重要的依据。关于临床开发适用症，临床试验我们是两个阶段。第一个、叫剂量递增，是属于推荐剂量的阶段，包括初步判断安全性。当然我们在计量递增中间会有不同</w:t>
            </w:r>
            <w:proofErr w:type="gramStart"/>
            <w:r w:rsidRPr="003E238C">
              <w:rPr>
                <w:rFonts w:ascii="宋体" w:hAnsi="宋体" w:cs="宋体" w:hint="eastAsia"/>
                <w:color w:val="000000"/>
                <w:kern w:val="0"/>
                <w:sz w:val="22"/>
                <w:szCs w:val="22"/>
              </w:rPr>
              <w:t>的瘤种进来</w:t>
            </w:r>
            <w:proofErr w:type="gramEnd"/>
            <w:r w:rsidRPr="003E238C">
              <w:rPr>
                <w:rFonts w:ascii="宋体" w:hAnsi="宋体" w:cs="宋体" w:hint="eastAsia"/>
                <w:color w:val="000000"/>
                <w:kern w:val="0"/>
                <w:sz w:val="22"/>
                <w:szCs w:val="22"/>
              </w:rPr>
              <w:t>，可能会有一些信号去考察。我们在计量拓展的阶段的时候，针对这些适应症会在剂量爬坡阶段会选一部分病人先去看他的初步疗效，如果发现适应不是特别好的话，那我们可能在后面的计量扩展阶段会做调整。</w:t>
            </w:r>
          </w:p>
          <w:p w14:paraId="0B8DD683" w14:textId="77777777" w:rsidR="003E238C" w:rsidRDefault="003E238C" w:rsidP="003E238C">
            <w:pPr>
              <w:widowControl/>
              <w:rPr>
                <w:rFonts w:ascii="宋体" w:hAnsi="宋体" w:cs="宋体"/>
                <w:color w:val="000000"/>
                <w:kern w:val="0"/>
                <w:sz w:val="22"/>
                <w:szCs w:val="22"/>
              </w:rPr>
            </w:pPr>
          </w:p>
          <w:p w14:paraId="089FFACA" w14:textId="77777777" w:rsidR="003E238C" w:rsidRPr="003E238C" w:rsidRDefault="003E238C" w:rsidP="003E238C">
            <w:pPr>
              <w:widowControl/>
              <w:rPr>
                <w:rFonts w:ascii="宋体" w:hAnsi="宋体" w:cs="宋体"/>
                <w:b/>
                <w:color w:val="000000"/>
                <w:kern w:val="0"/>
                <w:sz w:val="22"/>
                <w:szCs w:val="22"/>
              </w:rPr>
            </w:pPr>
            <w:r w:rsidRPr="003E238C">
              <w:rPr>
                <w:rFonts w:ascii="宋体" w:hAnsi="宋体" w:cs="宋体" w:hint="eastAsia"/>
                <w:b/>
                <w:color w:val="000000"/>
                <w:kern w:val="0"/>
                <w:sz w:val="22"/>
                <w:szCs w:val="22"/>
              </w:rPr>
              <w:t>2</w:t>
            </w:r>
            <w:r w:rsidRPr="003E238C">
              <w:rPr>
                <w:rFonts w:ascii="宋体" w:hAnsi="宋体" w:cs="宋体"/>
                <w:b/>
                <w:color w:val="000000"/>
                <w:kern w:val="0"/>
                <w:sz w:val="22"/>
                <w:szCs w:val="22"/>
              </w:rPr>
              <w:t>9</w:t>
            </w:r>
            <w:r w:rsidRPr="003E238C">
              <w:rPr>
                <w:rFonts w:ascii="宋体" w:hAnsi="宋体" w:cs="宋体" w:hint="eastAsia"/>
                <w:b/>
                <w:color w:val="000000"/>
                <w:kern w:val="0"/>
                <w:sz w:val="22"/>
                <w:szCs w:val="22"/>
              </w:rPr>
              <w:t>、公司研发的策略当中包括了综合利用了AI，包括很多算法。我注意到很多新的技术的建立是有一些自己的团队。贵司有哪些深入研究能支持这样系统的前期开发吗？</w:t>
            </w:r>
          </w:p>
          <w:p w14:paraId="159CC972" w14:textId="7CE26E43" w:rsidR="003E238C" w:rsidRPr="0013249C" w:rsidRDefault="003E238C" w:rsidP="003E238C">
            <w:pPr>
              <w:widowControl/>
              <w:rPr>
                <w:rFonts w:ascii="宋体" w:hAnsi="宋体" w:cs="宋体"/>
                <w:color w:val="000000"/>
                <w:kern w:val="0"/>
                <w:sz w:val="22"/>
                <w:szCs w:val="22"/>
              </w:rPr>
            </w:pPr>
            <w:r w:rsidRPr="003E238C">
              <w:rPr>
                <w:rFonts w:ascii="宋体" w:hAnsi="宋体" w:cs="宋体" w:hint="eastAsia"/>
                <w:color w:val="000000"/>
                <w:kern w:val="0"/>
                <w:sz w:val="22"/>
                <w:szCs w:val="22"/>
              </w:rPr>
              <w:t>热动学计算实际上我们是主要的还是有一个叫CRO或者是合作我们用了一个华为云、星云。实际上热动学计算是一个化学的成分手段，他有各种软件支持，现在也不断的更新换代，我们用的也是不同的云平台去设计分子。内部当然我们是有自己的团队，他会掌握技能或者是理解这个软件的中间的一些细节，能够去支持我们早期的一个研发。</w:t>
            </w:r>
          </w:p>
        </w:tc>
      </w:tr>
    </w:tbl>
    <w:p w14:paraId="0B369293" w14:textId="77777777" w:rsidR="00A842B4" w:rsidRDefault="00A842B4">
      <w:pPr>
        <w:rPr>
          <w:rFonts w:eastAsiaTheme="minorEastAsia"/>
        </w:rPr>
      </w:pPr>
    </w:p>
    <w:sectPr w:rsidR="00A842B4">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C8E34" w14:textId="77777777" w:rsidR="008D0B9E" w:rsidRDefault="008D0B9E">
      <w:r>
        <w:separator/>
      </w:r>
    </w:p>
  </w:endnote>
  <w:endnote w:type="continuationSeparator" w:id="0">
    <w:p w14:paraId="4C9E9382" w14:textId="77777777" w:rsidR="008D0B9E" w:rsidRDefault="008D0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228584"/>
    </w:sdtPr>
    <w:sdtEndPr/>
    <w:sdtContent>
      <w:p w14:paraId="23193F80" w14:textId="32A8B455" w:rsidR="00995F61" w:rsidRDefault="00995F61">
        <w:pPr>
          <w:pStyle w:val="a3"/>
          <w:jc w:val="center"/>
        </w:pPr>
        <w:r>
          <w:fldChar w:fldCharType="begin"/>
        </w:r>
        <w:r>
          <w:instrText xml:space="preserve"> PAGE   \* MERGEFORMAT </w:instrText>
        </w:r>
        <w:r>
          <w:fldChar w:fldCharType="separate"/>
        </w:r>
        <w:r w:rsidR="00F20106" w:rsidRPr="00F20106">
          <w:rPr>
            <w:noProof/>
            <w:lang w:val="zh-CN"/>
          </w:rPr>
          <w:t>2</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89226" w14:textId="77777777" w:rsidR="008D0B9E" w:rsidRDefault="008D0B9E">
      <w:r>
        <w:separator/>
      </w:r>
    </w:p>
  </w:footnote>
  <w:footnote w:type="continuationSeparator" w:id="0">
    <w:p w14:paraId="1311ADA7" w14:textId="77777777" w:rsidR="008D0B9E" w:rsidRDefault="008D0B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F3C3F"/>
    <w:multiLevelType w:val="hybridMultilevel"/>
    <w:tmpl w:val="D220D314"/>
    <w:lvl w:ilvl="0" w:tplc="70329710">
      <w:start w:val="1"/>
      <w:numFmt w:val="japaneseCounting"/>
      <w:lvlText w:val="%1、"/>
      <w:lvlJc w:val="left"/>
      <w:pPr>
        <w:ind w:left="670" w:hanging="450"/>
      </w:pPr>
      <w:rPr>
        <w:rFonts w:hint="default"/>
      </w:r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 w15:restartNumberingAfterBreak="0">
    <w:nsid w:val="0F294D4A"/>
    <w:multiLevelType w:val="hybridMultilevel"/>
    <w:tmpl w:val="849240D4"/>
    <w:lvl w:ilvl="0" w:tplc="509AADA4">
      <w:start w:val="1"/>
      <w:numFmt w:val="bullet"/>
      <w:lvlText w:val=""/>
      <w:lvlJc w:val="left"/>
      <w:pPr>
        <w:tabs>
          <w:tab w:val="num" w:pos="720"/>
        </w:tabs>
        <w:ind w:left="720" w:hanging="360"/>
      </w:pPr>
      <w:rPr>
        <w:rFonts w:ascii="Wingdings" w:hAnsi="Wingdings" w:hint="default"/>
      </w:rPr>
    </w:lvl>
    <w:lvl w:ilvl="1" w:tplc="E56E6658">
      <w:numFmt w:val="bullet"/>
      <w:lvlText w:val=""/>
      <w:lvlJc w:val="left"/>
      <w:pPr>
        <w:tabs>
          <w:tab w:val="num" w:pos="1440"/>
        </w:tabs>
        <w:ind w:left="1440" w:hanging="360"/>
      </w:pPr>
      <w:rPr>
        <w:rFonts w:ascii="Wingdings" w:hAnsi="Wingdings" w:hint="default"/>
      </w:rPr>
    </w:lvl>
    <w:lvl w:ilvl="2" w:tplc="CACCA01C" w:tentative="1">
      <w:start w:val="1"/>
      <w:numFmt w:val="bullet"/>
      <w:lvlText w:val=""/>
      <w:lvlJc w:val="left"/>
      <w:pPr>
        <w:tabs>
          <w:tab w:val="num" w:pos="2160"/>
        </w:tabs>
        <w:ind w:left="2160" w:hanging="360"/>
      </w:pPr>
      <w:rPr>
        <w:rFonts w:ascii="Wingdings" w:hAnsi="Wingdings" w:hint="default"/>
      </w:rPr>
    </w:lvl>
    <w:lvl w:ilvl="3" w:tplc="BCF21726" w:tentative="1">
      <w:start w:val="1"/>
      <w:numFmt w:val="bullet"/>
      <w:lvlText w:val=""/>
      <w:lvlJc w:val="left"/>
      <w:pPr>
        <w:tabs>
          <w:tab w:val="num" w:pos="2880"/>
        </w:tabs>
        <w:ind w:left="2880" w:hanging="360"/>
      </w:pPr>
      <w:rPr>
        <w:rFonts w:ascii="Wingdings" w:hAnsi="Wingdings" w:hint="default"/>
      </w:rPr>
    </w:lvl>
    <w:lvl w:ilvl="4" w:tplc="8634FCAA" w:tentative="1">
      <w:start w:val="1"/>
      <w:numFmt w:val="bullet"/>
      <w:lvlText w:val=""/>
      <w:lvlJc w:val="left"/>
      <w:pPr>
        <w:tabs>
          <w:tab w:val="num" w:pos="3600"/>
        </w:tabs>
        <w:ind w:left="3600" w:hanging="360"/>
      </w:pPr>
      <w:rPr>
        <w:rFonts w:ascii="Wingdings" w:hAnsi="Wingdings" w:hint="default"/>
      </w:rPr>
    </w:lvl>
    <w:lvl w:ilvl="5" w:tplc="B9D0E7E6" w:tentative="1">
      <w:start w:val="1"/>
      <w:numFmt w:val="bullet"/>
      <w:lvlText w:val=""/>
      <w:lvlJc w:val="left"/>
      <w:pPr>
        <w:tabs>
          <w:tab w:val="num" w:pos="4320"/>
        </w:tabs>
        <w:ind w:left="4320" w:hanging="360"/>
      </w:pPr>
      <w:rPr>
        <w:rFonts w:ascii="Wingdings" w:hAnsi="Wingdings" w:hint="default"/>
      </w:rPr>
    </w:lvl>
    <w:lvl w:ilvl="6" w:tplc="0EBCB654" w:tentative="1">
      <w:start w:val="1"/>
      <w:numFmt w:val="bullet"/>
      <w:lvlText w:val=""/>
      <w:lvlJc w:val="left"/>
      <w:pPr>
        <w:tabs>
          <w:tab w:val="num" w:pos="5040"/>
        </w:tabs>
        <w:ind w:left="5040" w:hanging="360"/>
      </w:pPr>
      <w:rPr>
        <w:rFonts w:ascii="Wingdings" w:hAnsi="Wingdings" w:hint="default"/>
      </w:rPr>
    </w:lvl>
    <w:lvl w:ilvl="7" w:tplc="2FC62278" w:tentative="1">
      <w:start w:val="1"/>
      <w:numFmt w:val="bullet"/>
      <w:lvlText w:val=""/>
      <w:lvlJc w:val="left"/>
      <w:pPr>
        <w:tabs>
          <w:tab w:val="num" w:pos="5760"/>
        </w:tabs>
        <w:ind w:left="5760" w:hanging="360"/>
      </w:pPr>
      <w:rPr>
        <w:rFonts w:ascii="Wingdings" w:hAnsi="Wingdings" w:hint="default"/>
      </w:rPr>
    </w:lvl>
    <w:lvl w:ilvl="8" w:tplc="9B6E56F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A275C2"/>
    <w:multiLevelType w:val="hybridMultilevel"/>
    <w:tmpl w:val="ACFCE0DA"/>
    <w:lvl w:ilvl="0" w:tplc="6B143A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AC25870"/>
    <w:multiLevelType w:val="hybridMultilevel"/>
    <w:tmpl w:val="DC820F74"/>
    <w:lvl w:ilvl="0" w:tplc="1E80885E">
      <w:start w:val="3"/>
      <w:numFmt w:val="japaneseCounting"/>
      <w:lvlText w:val="%1、"/>
      <w:lvlJc w:val="left"/>
      <w:pPr>
        <w:ind w:left="670" w:hanging="450"/>
      </w:pPr>
      <w:rPr>
        <w:rFonts w:hint="default"/>
        <w:lang w:val="en-US"/>
      </w:r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4" w15:restartNumberingAfterBreak="0">
    <w:nsid w:val="5D067606"/>
    <w:multiLevelType w:val="hybridMultilevel"/>
    <w:tmpl w:val="2C32DB82"/>
    <w:lvl w:ilvl="0" w:tplc="0409000F">
      <w:start w:val="1"/>
      <w:numFmt w:val="decimal"/>
      <w:lvlText w:val="%1."/>
      <w:lvlJc w:val="left"/>
      <w:pPr>
        <w:tabs>
          <w:tab w:val="num" w:pos="720"/>
        </w:tabs>
        <w:ind w:left="720" w:hanging="360"/>
      </w:pPr>
      <w:rPr>
        <w:rFonts w:hint="default"/>
      </w:rPr>
    </w:lvl>
    <w:lvl w:ilvl="1" w:tplc="78BE77F2">
      <w:start w:val="1"/>
      <w:numFmt w:val="bullet"/>
      <w:lvlText w:val=""/>
      <w:lvlJc w:val="left"/>
      <w:pPr>
        <w:tabs>
          <w:tab w:val="num" w:pos="1440"/>
        </w:tabs>
        <w:ind w:left="1440" w:hanging="360"/>
      </w:pPr>
      <w:rPr>
        <w:rFonts w:ascii="Wingdings" w:hAnsi="Wingdings" w:hint="default"/>
      </w:rPr>
    </w:lvl>
    <w:lvl w:ilvl="2" w:tplc="ED5456DE" w:tentative="1">
      <w:start w:val="1"/>
      <w:numFmt w:val="bullet"/>
      <w:lvlText w:val=""/>
      <w:lvlJc w:val="left"/>
      <w:pPr>
        <w:tabs>
          <w:tab w:val="num" w:pos="2160"/>
        </w:tabs>
        <w:ind w:left="2160" w:hanging="360"/>
      </w:pPr>
      <w:rPr>
        <w:rFonts w:ascii="Wingdings" w:hAnsi="Wingdings" w:hint="default"/>
      </w:rPr>
    </w:lvl>
    <w:lvl w:ilvl="3" w:tplc="0C72C0A4" w:tentative="1">
      <w:start w:val="1"/>
      <w:numFmt w:val="bullet"/>
      <w:lvlText w:val=""/>
      <w:lvlJc w:val="left"/>
      <w:pPr>
        <w:tabs>
          <w:tab w:val="num" w:pos="2880"/>
        </w:tabs>
        <w:ind w:left="2880" w:hanging="360"/>
      </w:pPr>
      <w:rPr>
        <w:rFonts w:ascii="Wingdings" w:hAnsi="Wingdings" w:hint="default"/>
      </w:rPr>
    </w:lvl>
    <w:lvl w:ilvl="4" w:tplc="D34EEFAC" w:tentative="1">
      <w:start w:val="1"/>
      <w:numFmt w:val="bullet"/>
      <w:lvlText w:val=""/>
      <w:lvlJc w:val="left"/>
      <w:pPr>
        <w:tabs>
          <w:tab w:val="num" w:pos="3600"/>
        </w:tabs>
        <w:ind w:left="3600" w:hanging="360"/>
      </w:pPr>
      <w:rPr>
        <w:rFonts w:ascii="Wingdings" w:hAnsi="Wingdings" w:hint="default"/>
      </w:rPr>
    </w:lvl>
    <w:lvl w:ilvl="5" w:tplc="5F48B088" w:tentative="1">
      <w:start w:val="1"/>
      <w:numFmt w:val="bullet"/>
      <w:lvlText w:val=""/>
      <w:lvlJc w:val="left"/>
      <w:pPr>
        <w:tabs>
          <w:tab w:val="num" w:pos="4320"/>
        </w:tabs>
        <w:ind w:left="4320" w:hanging="360"/>
      </w:pPr>
      <w:rPr>
        <w:rFonts w:ascii="Wingdings" w:hAnsi="Wingdings" w:hint="default"/>
      </w:rPr>
    </w:lvl>
    <w:lvl w:ilvl="6" w:tplc="F00CAE9A" w:tentative="1">
      <w:start w:val="1"/>
      <w:numFmt w:val="bullet"/>
      <w:lvlText w:val=""/>
      <w:lvlJc w:val="left"/>
      <w:pPr>
        <w:tabs>
          <w:tab w:val="num" w:pos="5040"/>
        </w:tabs>
        <w:ind w:left="5040" w:hanging="360"/>
      </w:pPr>
      <w:rPr>
        <w:rFonts w:ascii="Wingdings" w:hAnsi="Wingdings" w:hint="default"/>
      </w:rPr>
    </w:lvl>
    <w:lvl w:ilvl="7" w:tplc="EB967956" w:tentative="1">
      <w:start w:val="1"/>
      <w:numFmt w:val="bullet"/>
      <w:lvlText w:val=""/>
      <w:lvlJc w:val="left"/>
      <w:pPr>
        <w:tabs>
          <w:tab w:val="num" w:pos="5760"/>
        </w:tabs>
        <w:ind w:left="5760" w:hanging="360"/>
      </w:pPr>
      <w:rPr>
        <w:rFonts w:ascii="Wingdings" w:hAnsi="Wingdings" w:hint="default"/>
      </w:rPr>
    </w:lvl>
    <w:lvl w:ilvl="8" w:tplc="40DEE17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BC3BDF"/>
    <w:multiLevelType w:val="hybridMultilevel"/>
    <w:tmpl w:val="AF84DB70"/>
    <w:lvl w:ilvl="0" w:tplc="BB2ADB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AA20FA0"/>
    <w:multiLevelType w:val="hybridMultilevel"/>
    <w:tmpl w:val="46F20B18"/>
    <w:lvl w:ilvl="0" w:tplc="2F6A5C66">
      <w:start w:val="1"/>
      <w:numFmt w:val="decimal"/>
      <w:lvlText w:val="%1、"/>
      <w:lvlJc w:val="left"/>
      <w:pPr>
        <w:ind w:left="1191" w:hanging="360"/>
      </w:pPr>
      <w:rPr>
        <w:rFonts w:hint="default"/>
      </w:rPr>
    </w:lvl>
    <w:lvl w:ilvl="1" w:tplc="04090019" w:tentative="1">
      <w:start w:val="1"/>
      <w:numFmt w:val="lowerLetter"/>
      <w:lvlText w:val="%2)"/>
      <w:lvlJc w:val="left"/>
      <w:pPr>
        <w:ind w:left="1671" w:hanging="420"/>
      </w:pPr>
    </w:lvl>
    <w:lvl w:ilvl="2" w:tplc="0409001B" w:tentative="1">
      <w:start w:val="1"/>
      <w:numFmt w:val="lowerRoman"/>
      <w:lvlText w:val="%3."/>
      <w:lvlJc w:val="right"/>
      <w:pPr>
        <w:ind w:left="2091" w:hanging="420"/>
      </w:pPr>
    </w:lvl>
    <w:lvl w:ilvl="3" w:tplc="0409000F" w:tentative="1">
      <w:start w:val="1"/>
      <w:numFmt w:val="decimal"/>
      <w:lvlText w:val="%4."/>
      <w:lvlJc w:val="left"/>
      <w:pPr>
        <w:ind w:left="2511" w:hanging="420"/>
      </w:pPr>
    </w:lvl>
    <w:lvl w:ilvl="4" w:tplc="04090019" w:tentative="1">
      <w:start w:val="1"/>
      <w:numFmt w:val="lowerLetter"/>
      <w:lvlText w:val="%5)"/>
      <w:lvlJc w:val="left"/>
      <w:pPr>
        <w:ind w:left="2931" w:hanging="420"/>
      </w:pPr>
    </w:lvl>
    <w:lvl w:ilvl="5" w:tplc="0409001B" w:tentative="1">
      <w:start w:val="1"/>
      <w:numFmt w:val="lowerRoman"/>
      <w:lvlText w:val="%6."/>
      <w:lvlJc w:val="right"/>
      <w:pPr>
        <w:ind w:left="3351" w:hanging="420"/>
      </w:pPr>
    </w:lvl>
    <w:lvl w:ilvl="6" w:tplc="0409000F" w:tentative="1">
      <w:start w:val="1"/>
      <w:numFmt w:val="decimal"/>
      <w:lvlText w:val="%7."/>
      <w:lvlJc w:val="left"/>
      <w:pPr>
        <w:ind w:left="3771" w:hanging="420"/>
      </w:pPr>
    </w:lvl>
    <w:lvl w:ilvl="7" w:tplc="04090019" w:tentative="1">
      <w:start w:val="1"/>
      <w:numFmt w:val="lowerLetter"/>
      <w:lvlText w:val="%8)"/>
      <w:lvlJc w:val="left"/>
      <w:pPr>
        <w:ind w:left="4191" w:hanging="420"/>
      </w:pPr>
    </w:lvl>
    <w:lvl w:ilvl="8" w:tplc="0409001B" w:tentative="1">
      <w:start w:val="1"/>
      <w:numFmt w:val="lowerRoman"/>
      <w:lvlText w:val="%9."/>
      <w:lvlJc w:val="right"/>
      <w:pPr>
        <w:ind w:left="4611" w:hanging="420"/>
      </w:pPr>
    </w:lvl>
  </w:abstractNum>
  <w:abstractNum w:abstractNumId="7" w15:restartNumberingAfterBreak="0">
    <w:nsid w:val="6AC66989"/>
    <w:multiLevelType w:val="hybridMultilevel"/>
    <w:tmpl w:val="D17C00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0"/>
  </w:num>
  <w:num w:numId="3">
    <w:abstractNumId w:val="3"/>
  </w:num>
  <w:num w:numId="4">
    <w:abstractNumId w:val="7"/>
  </w:num>
  <w:num w:numId="5">
    <w:abstractNumId w:val="4"/>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94E"/>
    <w:rsid w:val="00004270"/>
    <w:rsid w:val="000043C5"/>
    <w:rsid w:val="00006118"/>
    <w:rsid w:val="00011AD9"/>
    <w:rsid w:val="000132D5"/>
    <w:rsid w:val="000145F8"/>
    <w:rsid w:val="0001500B"/>
    <w:rsid w:val="00017B38"/>
    <w:rsid w:val="00020B60"/>
    <w:rsid w:val="00024144"/>
    <w:rsid w:val="000247CB"/>
    <w:rsid w:val="00026E2F"/>
    <w:rsid w:val="000303DC"/>
    <w:rsid w:val="00035549"/>
    <w:rsid w:val="00043AB1"/>
    <w:rsid w:val="00043CC2"/>
    <w:rsid w:val="00044275"/>
    <w:rsid w:val="00046D06"/>
    <w:rsid w:val="0005024B"/>
    <w:rsid w:val="00051257"/>
    <w:rsid w:val="000519CA"/>
    <w:rsid w:val="00051A1F"/>
    <w:rsid w:val="000526A4"/>
    <w:rsid w:val="000526DD"/>
    <w:rsid w:val="00053EE1"/>
    <w:rsid w:val="00055F8B"/>
    <w:rsid w:val="000618B9"/>
    <w:rsid w:val="00061BB8"/>
    <w:rsid w:val="000627F3"/>
    <w:rsid w:val="00063E29"/>
    <w:rsid w:val="000647F0"/>
    <w:rsid w:val="000669C5"/>
    <w:rsid w:val="000675D4"/>
    <w:rsid w:val="0007205C"/>
    <w:rsid w:val="00076190"/>
    <w:rsid w:val="00080727"/>
    <w:rsid w:val="00081FBA"/>
    <w:rsid w:val="00082CB9"/>
    <w:rsid w:val="00084453"/>
    <w:rsid w:val="000875F3"/>
    <w:rsid w:val="000A4DBB"/>
    <w:rsid w:val="000A7ECD"/>
    <w:rsid w:val="000B208B"/>
    <w:rsid w:val="000B53E8"/>
    <w:rsid w:val="000C0DAF"/>
    <w:rsid w:val="000C2052"/>
    <w:rsid w:val="000C218C"/>
    <w:rsid w:val="000C4904"/>
    <w:rsid w:val="000C6636"/>
    <w:rsid w:val="000D05ED"/>
    <w:rsid w:val="000D1CBB"/>
    <w:rsid w:val="000D4958"/>
    <w:rsid w:val="000D49A8"/>
    <w:rsid w:val="000D5988"/>
    <w:rsid w:val="000D71F2"/>
    <w:rsid w:val="000E03CF"/>
    <w:rsid w:val="000E1298"/>
    <w:rsid w:val="000E34CD"/>
    <w:rsid w:val="000E4BA1"/>
    <w:rsid w:val="000E50A3"/>
    <w:rsid w:val="000E668D"/>
    <w:rsid w:val="000F2BC5"/>
    <w:rsid w:val="000F4221"/>
    <w:rsid w:val="000F4C4B"/>
    <w:rsid w:val="000F5A23"/>
    <w:rsid w:val="000F5EA0"/>
    <w:rsid w:val="000F6C7D"/>
    <w:rsid w:val="000F77DD"/>
    <w:rsid w:val="000F7856"/>
    <w:rsid w:val="001005F4"/>
    <w:rsid w:val="00100F7B"/>
    <w:rsid w:val="00102B81"/>
    <w:rsid w:val="00103F7B"/>
    <w:rsid w:val="00104EE7"/>
    <w:rsid w:val="00106E90"/>
    <w:rsid w:val="001115A8"/>
    <w:rsid w:val="00113AF7"/>
    <w:rsid w:val="001158D5"/>
    <w:rsid w:val="00117893"/>
    <w:rsid w:val="00124E87"/>
    <w:rsid w:val="001268CB"/>
    <w:rsid w:val="0013005D"/>
    <w:rsid w:val="00130BE1"/>
    <w:rsid w:val="0013249C"/>
    <w:rsid w:val="00133612"/>
    <w:rsid w:val="001360E1"/>
    <w:rsid w:val="00144D1B"/>
    <w:rsid w:val="00157634"/>
    <w:rsid w:val="00160BB5"/>
    <w:rsid w:val="00163A20"/>
    <w:rsid w:val="001643E9"/>
    <w:rsid w:val="00167AA7"/>
    <w:rsid w:val="00171C32"/>
    <w:rsid w:val="00172A05"/>
    <w:rsid w:val="00172A27"/>
    <w:rsid w:val="00172C40"/>
    <w:rsid w:val="001732D8"/>
    <w:rsid w:val="00173B88"/>
    <w:rsid w:val="00180F1B"/>
    <w:rsid w:val="001819ED"/>
    <w:rsid w:val="001823DD"/>
    <w:rsid w:val="0019122E"/>
    <w:rsid w:val="00192EA7"/>
    <w:rsid w:val="0019733D"/>
    <w:rsid w:val="001A5A6C"/>
    <w:rsid w:val="001A60B7"/>
    <w:rsid w:val="001A6AD3"/>
    <w:rsid w:val="001A6C1D"/>
    <w:rsid w:val="001A75B4"/>
    <w:rsid w:val="001B1116"/>
    <w:rsid w:val="001B2D0A"/>
    <w:rsid w:val="001B3A0F"/>
    <w:rsid w:val="001B3E32"/>
    <w:rsid w:val="001C097C"/>
    <w:rsid w:val="001C0E7D"/>
    <w:rsid w:val="001C383A"/>
    <w:rsid w:val="001C389D"/>
    <w:rsid w:val="001C40CB"/>
    <w:rsid w:val="001C4F9A"/>
    <w:rsid w:val="001C5A33"/>
    <w:rsid w:val="001D07C0"/>
    <w:rsid w:val="001D0ED0"/>
    <w:rsid w:val="001D2CAD"/>
    <w:rsid w:val="001D4DB8"/>
    <w:rsid w:val="001D6E4A"/>
    <w:rsid w:val="001D77AB"/>
    <w:rsid w:val="001D7C54"/>
    <w:rsid w:val="001E23ED"/>
    <w:rsid w:val="001E292D"/>
    <w:rsid w:val="001E431A"/>
    <w:rsid w:val="001E7589"/>
    <w:rsid w:val="001F0F4D"/>
    <w:rsid w:val="001F2798"/>
    <w:rsid w:val="001F351C"/>
    <w:rsid w:val="001F4A09"/>
    <w:rsid w:val="001F4ED5"/>
    <w:rsid w:val="001F728D"/>
    <w:rsid w:val="002026A0"/>
    <w:rsid w:val="00203AF7"/>
    <w:rsid w:val="00204106"/>
    <w:rsid w:val="00205527"/>
    <w:rsid w:val="002075F4"/>
    <w:rsid w:val="00210458"/>
    <w:rsid w:val="00210C59"/>
    <w:rsid w:val="00210F74"/>
    <w:rsid w:val="002133F6"/>
    <w:rsid w:val="00216129"/>
    <w:rsid w:val="00216763"/>
    <w:rsid w:val="002173E8"/>
    <w:rsid w:val="00217A37"/>
    <w:rsid w:val="00220141"/>
    <w:rsid w:val="0022089E"/>
    <w:rsid w:val="0022541E"/>
    <w:rsid w:val="002273BC"/>
    <w:rsid w:val="00227C77"/>
    <w:rsid w:val="00227DBC"/>
    <w:rsid w:val="00230FFB"/>
    <w:rsid w:val="0023359F"/>
    <w:rsid w:val="00235F39"/>
    <w:rsid w:val="00236C42"/>
    <w:rsid w:val="0024064F"/>
    <w:rsid w:val="0024073A"/>
    <w:rsid w:val="00242850"/>
    <w:rsid w:val="002433E4"/>
    <w:rsid w:val="00244AC3"/>
    <w:rsid w:val="00250D07"/>
    <w:rsid w:val="002522BA"/>
    <w:rsid w:val="002542BE"/>
    <w:rsid w:val="002558A7"/>
    <w:rsid w:val="002622F3"/>
    <w:rsid w:val="00262A04"/>
    <w:rsid w:val="00264135"/>
    <w:rsid w:val="0026615D"/>
    <w:rsid w:val="0027073B"/>
    <w:rsid w:val="00270C30"/>
    <w:rsid w:val="002765B5"/>
    <w:rsid w:val="00277690"/>
    <w:rsid w:val="0028068E"/>
    <w:rsid w:val="002806CD"/>
    <w:rsid w:val="0028194A"/>
    <w:rsid w:val="00282187"/>
    <w:rsid w:val="0028300B"/>
    <w:rsid w:val="0028533C"/>
    <w:rsid w:val="002875AC"/>
    <w:rsid w:val="00292B78"/>
    <w:rsid w:val="00293665"/>
    <w:rsid w:val="00294B16"/>
    <w:rsid w:val="002955FB"/>
    <w:rsid w:val="00297854"/>
    <w:rsid w:val="002A0F16"/>
    <w:rsid w:val="002A2B22"/>
    <w:rsid w:val="002A33B3"/>
    <w:rsid w:val="002A39C6"/>
    <w:rsid w:val="002B3835"/>
    <w:rsid w:val="002B3AE8"/>
    <w:rsid w:val="002B5E06"/>
    <w:rsid w:val="002B607D"/>
    <w:rsid w:val="002C328E"/>
    <w:rsid w:val="002C4D68"/>
    <w:rsid w:val="002D4B8E"/>
    <w:rsid w:val="002D5BD5"/>
    <w:rsid w:val="002D7392"/>
    <w:rsid w:val="002D7AEC"/>
    <w:rsid w:val="002D7E9D"/>
    <w:rsid w:val="002E2593"/>
    <w:rsid w:val="002E4CE5"/>
    <w:rsid w:val="002E68CB"/>
    <w:rsid w:val="002F274B"/>
    <w:rsid w:val="002F2E05"/>
    <w:rsid w:val="002F4C09"/>
    <w:rsid w:val="002F5AC9"/>
    <w:rsid w:val="002F6AEF"/>
    <w:rsid w:val="003004CF"/>
    <w:rsid w:val="003020B4"/>
    <w:rsid w:val="00302E2D"/>
    <w:rsid w:val="0030407A"/>
    <w:rsid w:val="003115B6"/>
    <w:rsid w:val="00312688"/>
    <w:rsid w:val="00312C4F"/>
    <w:rsid w:val="003147F6"/>
    <w:rsid w:val="00317099"/>
    <w:rsid w:val="003202DB"/>
    <w:rsid w:val="00322FD7"/>
    <w:rsid w:val="003256B2"/>
    <w:rsid w:val="00325763"/>
    <w:rsid w:val="0032608B"/>
    <w:rsid w:val="00330948"/>
    <w:rsid w:val="003318CE"/>
    <w:rsid w:val="0033270B"/>
    <w:rsid w:val="0033339C"/>
    <w:rsid w:val="00334053"/>
    <w:rsid w:val="0033426C"/>
    <w:rsid w:val="00335C32"/>
    <w:rsid w:val="00337858"/>
    <w:rsid w:val="00341CCF"/>
    <w:rsid w:val="0034226A"/>
    <w:rsid w:val="00343211"/>
    <w:rsid w:val="00350B58"/>
    <w:rsid w:val="00350E20"/>
    <w:rsid w:val="003511A2"/>
    <w:rsid w:val="00352FD6"/>
    <w:rsid w:val="00354BC3"/>
    <w:rsid w:val="003579D5"/>
    <w:rsid w:val="00357A68"/>
    <w:rsid w:val="003628CD"/>
    <w:rsid w:val="00362FD6"/>
    <w:rsid w:val="00364292"/>
    <w:rsid w:val="00367224"/>
    <w:rsid w:val="00367EBD"/>
    <w:rsid w:val="00367FF4"/>
    <w:rsid w:val="00373C0E"/>
    <w:rsid w:val="00373EBB"/>
    <w:rsid w:val="00375898"/>
    <w:rsid w:val="003829E5"/>
    <w:rsid w:val="00384592"/>
    <w:rsid w:val="00384879"/>
    <w:rsid w:val="0038497A"/>
    <w:rsid w:val="003853E9"/>
    <w:rsid w:val="00385697"/>
    <w:rsid w:val="00386988"/>
    <w:rsid w:val="003875AA"/>
    <w:rsid w:val="00394159"/>
    <w:rsid w:val="003947C5"/>
    <w:rsid w:val="00396535"/>
    <w:rsid w:val="00397F03"/>
    <w:rsid w:val="003A0293"/>
    <w:rsid w:val="003A039B"/>
    <w:rsid w:val="003A4267"/>
    <w:rsid w:val="003A469D"/>
    <w:rsid w:val="003A6255"/>
    <w:rsid w:val="003A7262"/>
    <w:rsid w:val="003B1ED9"/>
    <w:rsid w:val="003B25D6"/>
    <w:rsid w:val="003B3AEE"/>
    <w:rsid w:val="003C3D94"/>
    <w:rsid w:val="003D2814"/>
    <w:rsid w:val="003D3A0D"/>
    <w:rsid w:val="003D6B71"/>
    <w:rsid w:val="003D6F7D"/>
    <w:rsid w:val="003D7F67"/>
    <w:rsid w:val="003E1DC3"/>
    <w:rsid w:val="003E238C"/>
    <w:rsid w:val="003E658C"/>
    <w:rsid w:val="003E6D4D"/>
    <w:rsid w:val="003E6E5D"/>
    <w:rsid w:val="003F093A"/>
    <w:rsid w:val="003F59E8"/>
    <w:rsid w:val="003F6FC0"/>
    <w:rsid w:val="003F7483"/>
    <w:rsid w:val="00406CA5"/>
    <w:rsid w:val="00413A77"/>
    <w:rsid w:val="00413E3C"/>
    <w:rsid w:val="004141C7"/>
    <w:rsid w:val="0041550E"/>
    <w:rsid w:val="00417077"/>
    <w:rsid w:val="004176AE"/>
    <w:rsid w:val="00423303"/>
    <w:rsid w:val="004238CB"/>
    <w:rsid w:val="00424325"/>
    <w:rsid w:val="00424E52"/>
    <w:rsid w:val="00424F43"/>
    <w:rsid w:val="00425E40"/>
    <w:rsid w:val="00426A57"/>
    <w:rsid w:val="004349CA"/>
    <w:rsid w:val="00435A3A"/>
    <w:rsid w:val="00437C80"/>
    <w:rsid w:val="004420D5"/>
    <w:rsid w:val="004430DB"/>
    <w:rsid w:val="00443E22"/>
    <w:rsid w:val="00453095"/>
    <w:rsid w:val="004532E2"/>
    <w:rsid w:val="00453C9E"/>
    <w:rsid w:val="0045497B"/>
    <w:rsid w:val="00457B20"/>
    <w:rsid w:val="004602DA"/>
    <w:rsid w:val="004611D9"/>
    <w:rsid w:val="004622A9"/>
    <w:rsid w:val="00463A19"/>
    <w:rsid w:val="00463E46"/>
    <w:rsid w:val="004674C0"/>
    <w:rsid w:val="00472022"/>
    <w:rsid w:val="00472F96"/>
    <w:rsid w:val="004732CB"/>
    <w:rsid w:val="004740F5"/>
    <w:rsid w:val="00474A11"/>
    <w:rsid w:val="004751B9"/>
    <w:rsid w:val="00476018"/>
    <w:rsid w:val="00480F43"/>
    <w:rsid w:val="00483EEB"/>
    <w:rsid w:val="00484D53"/>
    <w:rsid w:val="00485BB4"/>
    <w:rsid w:val="00486830"/>
    <w:rsid w:val="004908F8"/>
    <w:rsid w:val="004947CC"/>
    <w:rsid w:val="0049484B"/>
    <w:rsid w:val="00495430"/>
    <w:rsid w:val="004963DE"/>
    <w:rsid w:val="004965B6"/>
    <w:rsid w:val="004978D5"/>
    <w:rsid w:val="004A12B4"/>
    <w:rsid w:val="004A19B8"/>
    <w:rsid w:val="004A1D7E"/>
    <w:rsid w:val="004A346E"/>
    <w:rsid w:val="004A48B2"/>
    <w:rsid w:val="004B3EE4"/>
    <w:rsid w:val="004B451B"/>
    <w:rsid w:val="004B549D"/>
    <w:rsid w:val="004B6925"/>
    <w:rsid w:val="004B6D5A"/>
    <w:rsid w:val="004C0B0F"/>
    <w:rsid w:val="004C2F46"/>
    <w:rsid w:val="004C332A"/>
    <w:rsid w:val="004C5001"/>
    <w:rsid w:val="004D14CF"/>
    <w:rsid w:val="004D2831"/>
    <w:rsid w:val="004D3B61"/>
    <w:rsid w:val="004D4D3D"/>
    <w:rsid w:val="004D6F19"/>
    <w:rsid w:val="004E0AF6"/>
    <w:rsid w:val="004E3080"/>
    <w:rsid w:val="004F011D"/>
    <w:rsid w:val="004F2EA0"/>
    <w:rsid w:val="004F4886"/>
    <w:rsid w:val="00502699"/>
    <w:rsid w:val="005033FA"/>
    <w:rsid w:val="00505319"/>
    <w:rsid w:val="00505F1C"/>
    <w:rsid w:val="005063A9"/>
    <w:rsid w:val="00507B29"/>
    <w:rsid w:val="00512D60"/>
    <w:rsid w:val="0051643A"/>
    <w:rsid w:val="005176F6"/>
    <w:rsid w:val="0052053B"/>
    <w:rsid w:val="00523C0B"/>
    <w:rsid w:val="00523F1B"/>
    <w:rsid w:val="00527631"/>
    <w:rsid w:val="0053118A"/>
    <w:rsid w:val="00531952"/>
    <w:rsid w:val="005372B8"/>
    <w:rsid w:val="005378B6"/>
    <w:rsid w:val="00537C87"/>
    <w:rsid w:val="00541EF4"/>
    <w:rsid w:val="00542F97"/>
    <w:rsid w:val="0054667C"/>
    <w:rsid w:val="00552202"/>
    <w:rsid w:val="00552F39"/>
    <w:rsid w:val="005565EC"/>
    <w:rsid w:val="00556A19"/>
    <w:rsid w:val="0056130F"/>
    <w:rsid w:val="00562397"/>
    <w:rsid w:val="005654CC"/>
    <w:rsid w:val="00566982"/>
    <w:rsid w:val="00567485"/>
    <w:rsid w:val="00573F97"/>
    <w:rsid w:val="00574B19"/>
    <w:rsid w:val="005771F2"/>
    <w:rsid w:val="005779E5"/>
    <w:rsid w:val="00587A49"/>
    <w:rsid w:val="00590F0D"/>
    <w:rsid w:val="005921ED"/>
    <w:rsid w:val="00595BC2"/>
    <w:rsid w:val="00596179"/>
    <w:rsid w:val="005A07EF"/>
    <w:rsid w:val="005A1719"/>
    <w:rsid w:val="005A19F7"/>
    <w:rsid w:val="005A3F5B"/>
    <w:rsid w:val="005A6710"/>
    <w:rsid w:val="005B023D"/>
    <w:rsid w:val="005B05FA"/>
    <w:rsid w:val="005B128A"/>
    <w:rsid w:val="005B1FDA"/>
    <w:rsid w:val="005B2E33"/>
    <w:rsid w:val="005B5EB8"/>
    <w:rsid w:val="005C10BC"/>
    <w:rsid w:val="005C52C8"/>
    <w:rsid w:val="005C6399"/>
    <w:rsid w:val="005C64F6"/>
    <w:rsid w:val="005C6776"/>
    <w:rsid w:val="005C6E3A"/>
    <w:rsid w:val="005D01DA"/>
    <w:rsid w:val="005D42D6"/>
    <w:rsid w:val="005D42E8"/>
    <w:rsid w:val="005D4F04"/>
    <w:rsid w:val="005D4F7A"/>
    <w:rsid w:val="005D6888"/>
    <w:rsid w:val="005E2D27"/>
    <w:rsid w:val="005E2D67"/>
    <w:rsid w:val="005E3E89"/>
    <w:rsid w:val="005E4441"/>
    <w:rsid w:val="005E561A"/>
    <w:rsid w:val="005F181F"/>
    <w:rsid w:val="005F26DA"/>
    <w:rsid w:val="005F69BA"/>
    <w:rsid w:val="0060046C"/>
    <w:rsid w:val="00601F57"/>
    <w:rsid w:val="006024BC"/>
    <w:rsid w:val="006051C3"/>
    <w:rsid w:val="00606EDA"/>
    <w:rsid w:val="006163B8"/>
    <w:rsid w:val="0061653D"/>
    <w:rsid w:val="0061663F"/>
    <w:rsid w:val="00620CA8"/>
    <w:rsid w:val="00624EC7"/>
    <w:rsid w:val="00626218"/>
    <w:rsid w:val="00627801"/>
    <w:rsid w:val="00631245"/>
    <w:rsid w:val="00632244"/>
    <w:rsid w:val="00633802"/>
    <w:rsid w:val="006351FA"/>
    <w:rsid w:val="0064056A"/>
    <w:rsid w:val="006416F6"/>
    <w:rsid w:val="00642147"/>
    <w:rsid w:val="00643F16"/>
    <w:rsid w:val="0064410E"/>
    <w:rsid w:val="00644549"/>
    <w:rsid w:val="006448F4"/>
    <w:rsid w:val="0064663A"/>
    <w:rsid w:val="0064709C"/>
    <w:rsid w:val="00650733"/>
    <w:rsid w:val="00653399"/>
    <w:rsid w:val="0065416C"/>
    <w:rsid w:val="0065729E"/>
    <w:rsid w:val="00660E74"/>
    <w:rsid w:val="00662B42"/>
    <w:rsid w:val="0066644C"/>
    <w:rsid w:val="0066657F"/>
    <w:rsid w:val="00670351"/>
    <w:rsid w:val="00671D1F"/>
    <w:rsid w:val="00672626"/>
    <w:rsid w:val="006737CB"/>
    <w:rsid w:val="00676339"/>
    <w:rsid w:val="006769AD"/>
    <w:rsid w:val="00677AEE"/>
    <w:rsid w:val="0068250F"/>
    <w:rsid w:val="00682BBE"/>
    <w:rsid w:val="006855A5"/>
    <w:rsid w:val="00687B35"/>
    <w:rsid w:val="006905AE"/>
    <w:rsid w:val="00691D5F"/>
    <w:rsid w:val="00693B92"/>
    <w:rsid w:val="00695833"/>
    <w:rsid w:val="006A14A6"/>
    <w:rsid w:val="006A1C3C"/>
    <w:rsid w:val="006A2034"/>
    <w:rsid w:val="006A2102"/>
    <w:rsid w:val="006A250B"/>
    <w:rsid w:val="006A368D"/>
    <w:rsid w:val="006A629E"/>
    <w:rsid w:val="006A65AF"/>
    <w:rsid w:val="006A6674"/>
    <w:rsid w:val="006B0A9F"/>
    <w:rsid w:val="006B1249"/>
    <w:rsid w:val="006B3446"/>
    <w:rsid w:val="006B3F1F"/>
    <w:rsid w:val="006B453A"/>
    <w:rsid w:val="006B482F"/>
    <w:rsid w:val="006B4CE9"/>
    <w:rsid w:val="006B4F7D"/>
    <w:rsid w:val="006B60EC"/>
    <w:rsid w:val="006B6EAB"/>
    <w:rsid w:val="006C0CE7"/>
    <w:rsid w:val="006C56C6"/>
    <w:rsid w:val="006C607D"/>
    <w:rsid w:val="006C61FE"/>
    <w:rsid w:val="006D0484"/>
    <w:rsid w:val="006D0917"/>
    <w:rsid w:val="006D1651"/>
    <w:rsid w:val="006D1FFF"/>
    <w:rsid w:val="006D299C"/>
    <w:rsid w:val="006E0204"/>
    <w:rsid w:val="006E1182"/>
    <w:rsid w:val="006E135D"/>
    <w:rsid w:val="006E32E5"/>
    <w:rsid w:val="006E3B5F"/>
    <w:rsid w:val="006E4493"/>
    <w:rsid w:val="006E4C1E"/>
    <w:rsid w:val="006E56B9"/>
    <w:rsid w:val="006F01BA"/>
    <w:rsid w:val="006F0366"/>
    <w:rsid w:val="006F486D"/>
    <w:rsid w:val="006F4954"/>
    <w:rsid w:val="006F4CA2"/>
    <w:rsid w:val="006F6206"/>
    <w:rsid w:val="00702D09"/>
    <w:rsid w:val="00703571"/>
    <w:rsid w:val="00705017"/>
    <w:rsid w:val="00705B97"/>
    <w:rsid w:val="00706B9C"/>
    <w:rsid w:val="00707081"/>
    <w:rsid w:val="007072B7"/>
    <w:rsid w:val="0071301C"/>
    <w:rsid w:val="00724729"/>
    <w:rsid w:val="00725117"/>
    <w:rsid w:val="00731969"/>
    <w:rsid w:val="00732268"/>
    <w:rsid w:val="0073457A"/>
    <w:rsid w:val="00740686"/>
    <w:rsid w:val="00744BAD"/>
    <w:rsid w:val="007466BF"/>
    <w:rsid w:val="00746919"/>
    <w:rsid w:val="0074692C"/>
    <w:rsid w:val="00747E65"/>
    <w:rsid w:val="00750908"/>
    <w:rsid w:val="00750BAF"/>
    <w:rsid w:val="00751BD5"/>
    <w:rsid w:val="00754A88"/>
    <w:rsid w:val="00756A29"/>
    <w:rsid w:val="007570F9"/>
    <w:rsid w:val="0075741E"/>
    <w:rsid w:val="00757D54"/>
    <w:rsid w:val="00761E5C"/>
    <w:rsid w:val="007625C0"/>
    <w:rsid w:val="00764128"/>
    <w:rsid w:val="00764C45"/>
    <w:rsid w:val="00767B59"/>
    <w:rsid w:val="007733DB"/>
    <w:rsid w:val="00773804"/>
    <w:rsid w:val="00774A91"/>
    <w:rsid w:val="00774CF6"/>
    <w:rsid w:val="00776AFB"/>
    <w:rsid w:val="00780910"/>
    <w:rsid w:val="0078338C"/>
    <w:rsid w:val="00784446"/>
    <w:rsid w:val="00787A9F"/>
    <w:rsid w:val="00791315"/>
    <w:rsid w:val="00793EF5"/>
    <w:rsid w:val="007A108E"/>
    <w:rsid w:val="007A18BA"/>
    <w:rsid w:val="007A3DBA"/>
    <w:rsid w:val="007B07E4"/>
    <w:rsid w:val="007B2D6E"/>
    <w:rsid w:val="007B4D04"/>
    <w:rsid w:val="007C3C4E"/>
    <w:rsid w:val="007C3EFD"/>
    <w:rsid w:val="007C70AC"/>
    <w:rsid w:val="007C71CF"/>
    <w:rsid w:val="007D407A"/>
    <w:rsid w:val="007D6DB7"/>
    <w:rsid w:val="007E05F3"/>
    <w:rsid w:val="007E110E"/>
    <w:rsid w:val="007E266B"/>
    <w:rsid w:val="007E598A"/>
    <w:rsid w:val="007E5F63"/>
    <w:rsid w:val="007F0701"/>
    <w:rsid w:val="007F15B9"/>
    <w:rsid w:val="007F3FCD"/>
    <w:rsid w:val="00800F1B"/>
    <w:rsid w:val="00802DAA"/>
    <w:rsid w:val="00803CF2"/>
    <w:rsid w:val="008040D4"/>
    <w:rsid w:val="00804D1B"/>
    <w:rsid w:val="00806588"/>
    <w:rsid w:val="0080788B"/>
    <w:rsid w:val="0081014E"/>
    <w:rsid w:val="00814B53"/>
    <w:rsid w:val="008210DE"/>
    <w:rsid w:val="0082263A"/>
    <w:rsid w:val="00822752"/>
    <w:rsid w:val="00823B4C"/>
    <w:rsid w:val="00824073"/>
    <w:rsid w:val="00824EA9"/>
    <w:rsid w:val="00826F3D"/>
    <w:rsid w:val="008310C2"/>
    <w:rsid w:val="0083174E"/>
    <w:rsid w:val="008321C3"/>
    <w:rsid w:val="00833C50"/>
    <w:rsid w:val="00834A2B"/>
    <w:rsid w:val="00836DB7"/>
    <w:rsid w:val="0083725F"/>
    <w:rsid w:val="008415D5"/>
    <w:rsid w:val="0084164E"/>
    <w:rsid w:val="00841E5A"/>
    <w:rsid w:val="00845994"/>
    <w:rsid w:val="008549E4"/>
    <w:rsid w:val="008572B1"/>
    <w:rsid w:val="00865BD0"/>
    <w:rsid w:val="00866E59"/>
    <w:rsid w:val="008716E3"/>
    <w:rsid w:val="008726EF"/>
    <w:rsid w:val="00872DEC"/>
    <w:rsid w:val="008730E8"/>
    <w:rsid w:val="008752A7"/>
    <w:rsid w:val="00877242"/>
    <w:rsid w:val="00882FCA"/>
    <w:rsid w:val="00884D43"/>
    <w:rsid w:val="0088609D"/>
    <w:rsid w:val="00886102"/>
    <w:rsid w:val="0088689F"/>
    <w:rsid w:val="00886C9A"/>
    <w:rsid w:val="008901C4"/>
    <w:rsid w:val="00897C84"/>
    <w:rsid w:val="008A0677"/>
    <w:rsid w:val="008A7547"/>
    <w:rsid w:val="008A7743"/>
    <w:rsid w:val="008B3479"/>
    <w:rsid w:val="008B5912"/>
    <w:rsid w:val="008B6BEB"/>
    <w:rsid w:val="008C0BCB"/>
    <w:rsid w:val="008C118D"/>
    <w:rsid w:val="008C3992"/>
    <w:rsid w:val="008C4A77"/>
    <w:rsid w:val="008C502A"/>
    <w:rsid w:val="008C50FE"/>
    <w:rsid w:val="008D010F"/>
    <w:rsid w:val="008D0B9E"/>
    <w:rsid w:val="008D1704"/>
    <w:rsid w:val="008D1DDF"/>
    <w:rsid w:val="008D2179"/>
    <w:rsid w:val="008D2C5C"/>
    <w:rsid w:val="008D3238"/>
    <w:rsid w:val="008D7E74"/>
    <w:rsid w:val="008E0923"/>
    <w:rsid w:val="008E4FB3"/>
    <w:rsid w:val="008F0FB1"/>
    <w:rsid w:val="008F1B60"/>
    <w:rsid w:val="008F301B"/>
    <w:rsid w:val="00903CBE"/>
    <w:rsid w:val="00903F46"/>
    <w:rsid w:val="00905CA8"/>
    <w:rsid w:val="00907538"/>
    <w:rsid w:val="00910579"/>
    <w:rsid w:val="00911D61"/>
    <w:rsid w:val="0091274E"/>
    <w:rsid w:val="009147F7"/>
    <w:rsid w:val="00915619"/>
    <w:rsid w:val="00915CB0"/>
    <w:rsid w:val="009171E1"/>
    <w:rsid w:val="009232E4"/>
    <w:rsid w:val="00924605"/>
    <w:rsid w:val="009246A6"/>
    <w:rsid w:val="00924EBE"/>
    <w:rsid w:val="00925B9B"/>
    <w:rsid w:val="00926535"/>
    <w:rsid w:val="0092667E"/>
    <w:rsid w:val="00932B41"/>
    <w:rsid w:val="0093518F"/>
    <w:rsid w:val="00937406"/>
    <w:rsid w:val="0093782E"/>
    <w:rsid w:val="00937E7A"/>
    <w:rsid w:val="00937F5D"/>
    <w:rsid w:val="009401B0"/>
    <w:rsid w:val="00940838"/>
    <w:rsid w:val="00940BB4"/>
    <w:rsid w:val="009425E9"/>
    <w:rsid w:val="00945693"/>
    <w:rsid w:val="009502B7"/>
    <w:rsid w:val="009508F0"/>
    <w:rsid w:val="0095193E"/>
    <w:rsid w:val="009551E9"/>
    <w:rsid w:val="00957954"/>
    <w:rsid w:val="0096053E"/>
    <w:rsid w:val="00964396"/>
    <w:rsid w:val="00964444"/>
    <w:rsid w:val="009711B7"/>
    <w:rsid w:val="00972A53"/>
    <w:rsid w:val="009734CF"/>
    <w:rsid w:val="00976F7F"/>
    <w:rsid w:val="009773EC"/>
    <w:rsid w:val="009778A3"/>
    <w:rsid w:val="0098167E"/>
    <w:rsid w:val="00981829"/>
    <w:rsid w:val="00981984"/>
    <w:rsid w:val="00982B92"/>
    <w:rsid w:val="00984986"/>
    <w:rsid w:val="009853A7"/>
    <w:rsid w:val="00985C85"/>
    <w:rsid w:val="009860D0"/>
    <w:rsid w:val="00986957"/>
    <w:rsid w:val="00987CAF"/>
    <w:rsid w:val="00991578"/>
    <w:rsid w:val="00991FF5"/>
    <w:rsid w:val="0099487D"/>
    <w:rsid w:val="00994E49"/>
    <w:rsid w:val="009950DF"/>
    <w:rsid w:val="00995C59"/>
    <w:rsid w:val="00995F61"/>
    <w:rsid w:val="009A0395"/>
    <w:rsid w:val="009A051A"/>
    <w:rsid w:val="009A179A"/>
    <w:rsid w:val="009B35AA"/>
    <w:rsid w:val="009B37D2"/>
    <w:rsid w:val="009B390A"/>
    <w:rsid w:val="009B487F"/>
    <w:rsid w:val="009C14F7"/>
    <w:rsid w:val="009C3161"/>
    <w:rsid w:val="009C3B28"/>
    <w:rsid w:val="009C4829"/>
    <w:rsid w:val="009C4E3F"/>
    <w:rsid w:val="009C4F40"/>
    <w:rsid w:val="009C6065"/>
    <w:rsid w:val="009C6287"/>
    <w:rsid w:val="009C70BD"/>
    <w:rsid w:val="009D06F1"/>
    <w:rsid w:val="009D092D"/>
    <w:rsid w:val="009D18A7"/>
    <w:rsid w:val="009D2C20"/>
    <w:rsid w:val="009D36A8"/>
    <w:rsid w:val="009D4208"/>
    <w:rsid w:val="009D45FE"/>
    <w:rsid w:val="009D54C7"/>
    <w:rsid w:val="009D63A2"/>
    <w:rsid w:val="009D6711"/>
    <w:rsid w:val="009E1584"/>
    <w:rsid w:val="009E3C01"/>
    <w:rsid w:val="009E4679"/>
    <w:rsid w:val="009E613D"/>
    <w:rsid w:val="009E6A3F"/>
    <w:rsid w:val="009E7E51"/>
    <w:rsid w:val="009F1033"/>
    <w:rsid w:val="009F2249"/>
    <w:rsid w:val="00A021A7"/>
    <w:rsid w:val="00A0521E"/>
    <w:rsid w:val="00A067D9"/>
    <w:rsid w:val="00A071AB"/>
    <w:rsid w:val="00A0780C"/>
    <w:rsid w:val="00A0782F"/>
    <w:rsid w:val="00A10464"/>
    <w:rsid w:val="00A12B6E"/>
    <w:rsid w:val="00A1546C"/>
    <w:rsid w:val="00A15547"/>
    <w:rsid w:val="00A21B0C"/>
    <w:rsid w:val="00A22DC1"/>
    <w:rsid w:val="00A22EA9"/>
    <w:rsid w:val="00A23C49"/>
    <w:rsid w:val="00A24552"/>
    <w:rsid w:val="00A24699"/>
    <w:rsid w:val="00A25860"/>
    <w:rsid w:val="00A25964"/>
    <w:rsid w:val="00A278BF"/>
    <w:rsid w:val="00A30F11"/>
    <w:rsid w:val="00A3489E"/>
    <w:rsid w:val="00A3610A"/>
    <w:rsid w:val="00A361AA"/>
    <w:rsid w:val="00A36992"/>
    <w:rsid w:val="00A41F3E"/>
    <w:rsid w:val="00A42B5C"/>
    <w:rsid w:val="00A42E3F"/>
    <w:rsid w:val="00A434B6"/>
    <w:rsid w:val="00A4361C"/>
    <w:rsid w:val="00A43ACB"/>
    <w:rsid w:val="00A44ECE"/>
    <w:rsid w:val="00A46AB6"/>
    <w:rsid w:val="00A5102D"/>
    <w:rsid w:val="00A5275E"/>
    <w:rsid w:val="00A54E6F"/>
    <w:rsid w:val="00A5529B"/>
    <w:rsid w:val="00A56F17"/>
    <w:rsid w:val="00A573A5"/>
    <w:rsid w:val="00A60437"/>
    <w:rsid w:val="00A61191"/>
    <w:rsid w:val="00A61F70"/>
    <w:rsid w:val="00A625F7"/>
    <w:rsid w:val="00A6276B"/>
    <w:rsid w:val="00A64C5F"/>
    <w:rsid w:val="00A669CA"/>
    <w:rsid w:val="00A66D4B"/>
    <w:rsid w:val="00A66F16"/>
    <w:rsid w:val="00A71ACC"/>
    <w:rsid w:val="00A71B81"/>
    <w:rsid w:val="00A7594B"/>
    <w:rsid w:val="00A75BDD"/>
    <w:rsid w:val="00A80674"/>
    <w:rsid w:val="00A81214"/>
    <w:rsid w:val="00A842B4"/>
    <w:rsid w:val="00A85F3E"/>
    <w:rsid w:val="00A86691"/>
    <w:rsid w:val="00A867A3"/>
    <w:rsid w:val="00A917A9"/>
    <w:rsid w:val="00A91E10"/>
    <w:rsid w:val="00A9235A"/>
    <w:rsid w:val="00A96226"/>
    <w:rsid w:val="00AA4DB0"/>
    <w:rsid w:val="00AA656A"/>
    <w:rsid w:val="00AB0B7B"/>
    <w:rsid w:val="00AB1327"/>
    <w:rsid w:val="00AB561C"/>
    <w:rsid w:val="00AB6BB9"/>
    <w:rsid w:val="00AC26B9"/>
    <w:rsid w:val="00AC3CB4"/>
    <w:rsid w:val="00AC4367"/>
    <w:rsid w:val="00AC44A5"/>
    <w:rsid w:val="00AC65C1"/>
    <w:rsid w:val="00AC6751"/>
    <w:rsid w:val="00AD14DE"/>
    <w:rsid w:val="00AD1DD5"/>
    <w:rsid w:val="00AD2C89"/>
    <w:rsid w:val="00AD3C16"/>
    <w:rsid w:val="00AD760F"/>
    <w:rsid w:val="00AE12CC"/>
    <w:rsid w:val="00AE5A10"/>
    <w:rsid w:val="00AE625D"/>
    <w:rsid w:val="00AE77A3"/>
    <w:rsid w:val="00AF1B1B"/>
    <w:rsid w:val="00AF1B9B"/>
    <w:rsid w:val="00AF2E9D"/>
    <w:rsid w:val="00AF3391"/>
    <w:rsid w:val="00AF3E31"/>
    <w:rsid w:val="00B01422"/>
    <w:rsid w:val="00B05E27"/>
    <w:rsid w:val="00B066C4"/>
    <w:rsid w:val="00B07F68"/>
    <w:rsid w:val="00B10DF3"/>
    <w:rsid w:val="00B146D8"/>
    <w:rsid w:val="00B15FC8"/>
    <w:rsid w:val="00B23EB9"/>
    <w:rsid w:val="00B24EFB"/>
    <w:rsid w:val="00B2586E"/>
    <w:rsid w:val="00B27DF5"/>
    <w:rsid w:val="00B360DF"/>
    <w:rsid w:val="00B36191"/>
    <w:rsid w:val="00B40423"/>
    <w:rsid w:val="00B405B7"/>
    <w:rsid w:val="00B40843"/>
    <w:rsid w:val="00B40AF5"/>
    <w:rsid w:val="00B41B9E"/>
    <w:rsid w:val="00B43B02"/>
    <w:rsid w:val="00B44688"/>
    <w:rsid w:val="00B44E0B"/>
    <w:rsid w:val="00B51A69"/>
    <w:rsid w:val="00B54484"/>
    <w:rsid w:val="00B565C4"/>
    <w:rsid w:val="00B57C0B"/>
    <w:rsid w:val="00B60AA2"/>
    <w:rsid w:val="00B60EC3"/>
    <w:rsid w:val="00B61715"/>
    <w:rsid w:val="00B647EE"/>
    <w:rsid w:val="00B64975"/>
    <w:rsid w:val="00B65E21"/>
    <w:rsid w:val="00B66A39"/>
    <w:rsid w:val="00B734B2"/>
    <w:rsid w:val="00B7614C"/>
    <w:rsid w:val="00B76EC0"/>
    <w:rsid w:val="00B812CA"/>
    <w:rsid w:val="00B8245B"/>
    <w:rsid w:val="00B85500"/>
    <w:rsid w:val="00B87615"/>
    <w:rsid w:val="00B87934"/>
    <w:rsid w:val="00BA06FD"/>
    <w:rsid w:val="00BA32A8"/>
    <w:rsid w:val="00BA515E"/>
    <w:rsid w:val="00BB3BE3"/>
    <w:rsid w:val="00BB55E3"/>
    <w:rsid w:val="00BB566D"/>
    <w:rsid w:val="00BC7804"/>
    <w:rsid w:val="00BC7A17"/>
    <w:rsid w:val="00BD07D2"/>
    <w:rsid w:val="00BD1B0E"/>
    <w:rsid w:val="00BD32ED"/>
    <w:rsid w:val="00BD7330"/>
    <w:rsid w:val="00BD7E52"/>
    <w:rsid w:val="00BE018B"/>
    <w:rsid w:val="00BE2C8C"/>
    <w:rsid w:val="00BE33AA"/>
    <w:rsid w:val="00BE47EB"/>
    <w:rsid w:val="00BE66BD"/>
    <w:rsid w:val="00BE674F"/>
    <w:rsid w:val="00BF2DA4"/>
    <w:rsid w:val="00BF3E9B"/>
    <w:rsid w:val="00C02CF3"/>
    <w:rsid w:val="00C0558E"/>
    <w:rsid w:val="00C05CC5"/>
    <w:rsid w:val="00C10148"/>
    <w:rsid w:val="00C1155A"/>
    <w:rsid w:val="00C11ACC"/>
    <w:rsid w:val="00C15706"/>
    <w:rsid w:val="00C170C8"/>
    <w:rsid w:val="00C17803"/>
    <w:rsid w:val="00C22860"/>
    <w:rsid w:val="00C2324B"/>
    <w:rsid w:val="00C26BC6"/>
    <w:rsid w:val="00C30833"/>
    <w:rsid w:val="00C318B6"/>
    <w:rsid w:val="00C31E05"/>
    <w:rsid w:val="00C32E2E"/>
    <w:rsid w:val="00C32FF3"/>
    <w:rsid w:val="00C3386E"/>
    <w:rsid w:val="00C36C77"/>
    <w:rsid w:val="00C377C0"/>
    <w:rsid w:val="00C37AA5"/>
    <w:rsid w:val="00C37CAE"/>
    <w:rsid w:val="00C401A4"/>
    <w:rsid w:val="00C40468"/>
    <w:rsid w:val="00C423A8"/>
    <w:rsid w:val="00C451F5"/>
    <w:rsid w:val="00C454B9"/>
    <w:rsid w:val="00C503C4"/>
    <w:rsid w:val="00C51745"/>
    <w:rsid w:val="00C51AE3"/>
    <w:rsid w:val="00C564CA"/>
    <w:rsid w:val="00C62838"/>
    <w:rsid w:val="00C6460B"/>
    <w:rsid w:val="00C65336"/>
    <w:rsid w:val="00C65E4C"/>
    <w:rsid w:val="00C71971"/>
    <w:rsid w:val="00C72081"/>
    <w:rsid w:val="00C722F5"/>
    <w:rsid w:val="00C74F78"/>
    <w:rsid w:val="00C760FB"/>
    <w:rsid w:val="00C777F6"/>
    <w:rsid w:val="00C82965"/>
    <w:rsid w:val="00C82EA7"/>
    <w:rsid w:val="00C8374A"/>
    <w:rsid w:val="00C84545"/>
    <w:rsid w:val="00C8584A"/>
    <w:rsid w:val="00C91585"/>
    <w:rsid w:val="00C936A0"/>
    <w:rsid w:val="00C97BAB"/>
    <w:rsid w:val="00CA089C"/>
    <w:rsid w:val="00CA2F77"/>
    <w:rsid w:val="00CA3367"/>
    <w:rsid w:val="00CA55C1"/>
    <w:rsid w:val="00CA686D"/>
    <w:rsid w:val="00CB23EA"/>
    <w:rsid w:val="00CB2946"/>
    <w:rsid w:val="00CC7252"/>
    <w:rsid w:val="00CD1F18"/>
    <w:rsid w:val="00CD3235"/>
    <w:rsid w:val="00CD34FA"/>
    <w:rsid w:val="00CD514C"/>
    <w:rsid w:val="00CD5B50"/>
    <w:rsid w:val="00CD67D3"/>
    <w:rsid w:val="00CD6D0C"/>
    <w:rsid w:val="00CE5979"/>
    <w:rsid w:val="00CE5FE8"/>
    <w:rsid w:val="00CF116B"/>
    <w:rsid w:val="00CF444E"/>
    <w:rsid w:val="00CF4A38"/>
    <w:rsid w:val="00CF7CB5"/>
    <w:rsid w:val="00D04185"/>
    <w:rsid w:val="00D07921"/>
    <w:rsid w:val="00D10595"/>
    <w:rsid w:val="00D10960"/>
    <w:rsid w:val="00D11373"/>
    <w:rsid w:val="00D11FE6"/>
    <w:rsid w:val="00D1234C"/>
    <w:rsid w:val="00D127FC"/>
    <w:rsid w:val="00D13616"/>
    <w:rsid w:val="00D15B47"/>
    <w:rsid w:val="00D16275"/>
    <w:rsid w:val="00D1683E"/>
    <w:rsid w:val="00D20B7C"/>
    <w:rsid w:val="00D217DB"/>
    <w:rsid w:val="00D22161"/>
    <w:rsid w:val="00D221BB"/>
    <w:rsid w:val="00D3095F"/>
    <w:rsid w:val="00D33342"/>
    <w:rsid w:val="00D33A30"/>
    <w:rsid w:val="00D33CD9"/>
    <w:rsid w:val="00D35A01"/>
    <w:rsid w:val="00D35CBA"/>
    <w:rsid w:val="00D41C73"/>
    <w:rsid w:val="00D44001"/>
    <w:rsid w:val="00D51761"/>
    <w:rsid w:val="00D51B90"/>
    <w:rsid w:val="00D52464"/>
    <w:rsid w:val="00D52505"/>
    <w:rsid w:val="00D52C7E"/>
    <w:rsid w:val="00D54A7C"/>
    <w:rsid w:val="00D54E40"/>
    <w:rsid w:val="00D550C8"/>
    <w:rsid w:val="00D67AE8"/>
    <w:rsid w:val="00D72E24"/>
    <w:rsid w:val="00D73B65"/>
    <w:rsid w:val="00D748C2"/>
    <w:rsid w:val="00D755B9"/>
    <w:rsid w:val="00D75839"/>
    <w:rsid w:val="00D834C0"/>
    <w:rsid w:val="00D852B3"/>
    <w:rsid w:val="00D86870"/>
    <w:rsid w:val="00D86C9A"/>
    <w:rsid w:val="00D876CF"/>
    <w:rsid w:val="00D87799"/>
    <w:rsid w:val="00D87DB3"/>
    <w:rsid w:val="00D87F29"/>
    <w:rsid w:val="00D90A23"/>
    <w:rsid w:val="00D93FB4"/>
    <w:rsid w:val="00D94479"/>
    <w:rsid w:val="00D94FF8"/>
    <w:rsid w:val="00D96B1B"/>
    <w:rsid w:val="00DA21CD"/>
    <w:rsid w:val="00DA34C4"/>
    <w:rsid w:val="00DA692B"/>
    <w:rsid w:val="00DA6BBA"/>
    <w:rsid w:val="00DA71B9"/>
    <w:rsid w:val="00DC29CC"/>
    <w:rsid w:val="00DC2E33"/>
    <w:rsid w:val="00DC3560"/>
    <w:rsid w:val="00DC3C77"/>
    <w:rsid w:val="00DD285B"/>
    <w:rsid w:val="00DD6248"/>
    <w:rsid w:val="00DD7337"/>
    <w:rsid w:val="00DD7E6D"/>
    <w:rsid w:val="00DD7E75"/>
    <w:rsid w:val="00DE0CA1"/>
    <w:rsid w:val="00DE275D"/>
    <w:rsid w:val="00DE326E"/>
    <w:rsid w:val="00DE331E"/>
    <w:rsid w:val="00DE3626"/>
    <w:rsid w:val="00DE41BE"/>
    <w:rsid w:val="00DF0B49"/>
    <w:rsid w:val="00DF2688"/>
    <w:rsid w:val="00DF4197"/>
    <w:rsid w:val="00DF53D4"/>
    <w:rsid w:val="00DF5EDA"/>
    <w:rsid w:val="00DF674D"/>
    <w:rsid w:val="00DF6833"/>
    <w:rsid w:val="00E03475"/>
    <w:rsid w:val="00E03E96"/>
    <w:rsid w:val="00E046FA"/>
    <w:rsid w:val="00E04FD7"/>
    <w:rsid w:val="00E10E24"/>
    <w:rsid w:val="00E11551"/>
    <w:rsid w:val="00E13663"/>
    <w:rsid w:val="00E14B37"/>
    <w:rsid w:val="00E15E12"/>
    <w:rsid w:val="00E17836"/>
    <w:rsid w:val="00E17E32"/>
    <w:rsid w:val="00E2014B"/>
    <w:rsid w:val="00E23261"/>
    <w:rsid w:val="00E264A0"/>
    <w:rsid w:val="00E26E04"/>
    <w:rsid w:val="00E27C14"/>
    <w:rsid w:val="00E315B6"/>
    <w:rsid w:val="00E31A9F"/>
    <w:rsid w:val="00E31B9D"/>
    <w:rsid w:val="00E32AD3"/>
    <w:rsid w:val="00E3578E"/>
    <w:rsid w:val="00E4054F"/>
    <w:rsid w:val="00E4091E"/>
    <w:rsid w:val="00E4495A"/>
    <w:rsid w:val="00E46A4C"/>
    <w:rsid w:val="00E51EF7"/>
    <w:rsid w:val="00E522AB"/>
    <w:rsid w:val="00E52EE9"/>
    <w:rsid w:val="00E540AD"/>
    <w:rsid w:val="00E5698A"/>
    <w:rsid w:val="00E56CB6"/>
    <w:rsid w:val="00E57804"/>
    <w:rsid w:val="00E6306A"/>
    <w:rsid w:val="00E66426"/>
    <w:rsid w:val="00E674E6"/>
    <w:rsid w:val="00E7101E"/>
    <w:rsid w:val="00E72BAC"/>
    <w:rsid w:val="00E762B3"/>
    <w:rsid w:val="00E76501"/>
    <w:rsid w:val="00E772F3"/>
    <w:rsid w:val="00E8283A"/>
    <w:rsid w:val="00E85FCC"/>
    <w:rsid w:val="00E86268"/>
    <w:rsid w:val="00E870CE"/>
    <w:rsid w:val="00E91AE3"/>
    <w:rsid w:val="00E92A73"/>
    <w:rsid w:val="00E93180"/>
    <w:rsid w:val="00E9513B"/>
    <w:rsid w:val="00E96C18"/>
    <w:rsid w:val="00E977B9"/>
    <w:rsid w:val="00EA1FA4"/>
    <w:rsid w:val="00EA4C7F"/>
    <w:rsid w:val="00EA7C50"/>
    <w:rsid w:val="00EB0DE7"/>
    <w:rsid w:val="00EB2ABE"/>
    <w:rsid w:val="00EB3FE3"/>
    <w:rsid w:val="00EB54E3"/>
    <w:rsid w:val="00EB6D27"/>
    <w:rsid w:val="00EB726F"/>
    <w:rsid w:val="00EC1851"/>
    <w:rsid w:val="00EC1E86"/>
    <w:rsid w:val="00EC217C"/>
    <w:rsid w:val="00EC4BAA"/>
    <w:rsid w:val="00EC64D6"/>
    <w:rsid w:val="00EC70B7"/>
    <w:rsid w:val="00ED1637"/>
    <w:rsid w:val="00ED28A6"/>
    <w:rsid w:val="00ED43D2"/>
    <w:rsid w:val="00ED5E2B"/>
    <w:rsid w:val="00ED69FD"/>
    <w:rsid w:val="00ED7EB3"/>
    <w:rsid w:val="00EE083B"/>
    <w:rsid w:val="00EE0D9E"/>
    <w:rsid w:val="00EE485D"/>
    <w:rsid w:val="00EE5984"/>
    <w:rsid w:val="00EE5E14"/>
    <w:rsid w:val="00EE67D1"/>
    <w:rsid w:val="00EE7388"/>
    <w:rsid w:val="00EF045F"/>
    <w:rsid w:val="00EF3464"/>
    <w:rsid w:val="00EF4730"/>
    <w:rsid w:val="00EF4A10"/>
    <w:rsid w:val="00EF5917"/>
    <w:rsid w:val="00EF7B82"/>
    <w:rsid w:val="00F02C64"/>
    <w:rsid w:val="00F0529C"/>
    <w:rsid w:val="00F06EB6"/>
    <w:rsid w:val="00F07E28"/>
    <w:rsid w:val="00F11AB6"/>
    <w:rsid w:val="00F11FBB"/>
    <w:rsid w:val="00F122FF"/>
    <w:rsid w:val="00F12459"/>
    <w:rsid w:val="00F144AC"/>
    <w:rsid w:val="00F15457"/>
    <w:rsid w:val="00F15D86"/>
    <w:rsid w:val="00F174AB"/>
    <w:rsid w:val="00F17EB3"/>
    <w:rsid w:val="00F20106"/>
    <w:rsid w:val="00F23719"/>
    <w:rsid w:val="00F27338"/>
    <w:rsid w:val="00F31B6A"/>
    <w:rsid w:val="00F34154"/>
    <w:rsid w:val="00F410FA"/>
    <w:rsid w:val="00F43520"/>
    <w:rsid w:val="00F449EE"/>
    <w:rsid w:val="00F460CC"/>
    <w:rsid w:val="00F46C15"/>
    <w:rsid w:val="00F514B6"/>
    <w:rsid w:val="00F51C34"/>
    <w:rsid w:val="00F51C82"/>
    <w:rsid w:val="00F56ADF"/>
    <w:rsid w:val="00F606DE"/>
    <w:rsid w:val="00F61508"/>
    <w:rsid w:val="00F62DA2"/>
    <w:rsid w:val="00F6405B"/>
    <w:rsid w:val="00F64D0B"/>
    <w:rsid w:val="00F66190"/>
    <w:rsid w:val="00F67FEC"/>
    <w:rsid w:val="00F71592"/>
    <w:rsid w:val="00F72227"/>
    <w:rsid w:val="00F72D26"/>
    <w:rsid w:val="00F73ED9"/>
    <w:rsid w:val="00F73F79"/>
    <w:rsid w:val="00F75EBB"/>
    <w:rsid w:val="00F80024"/>
    <w:rsid w:val="00F80780"/>
    <w:rsid w:val="00F81774"/>
    <w:rsid w:val="00F81B88"/>
    <w:rsid w:val="00F83C3E"/>
    <w:rsid w:val="00F8559F"/>
    <w:rsid w:val="00F860F5"/>
    <w:rsid w:val="00F861FB"/>
    <w:rsid w:val="00F87850"/>
    <w:rsid w:val="00F92051"/>
    <w:rsid w:val="00F92420"/>
    <w:rsid w:val="00F932AD"/>
    <w:rsid w:val="00F964A4"/>
    <w:rsid w:val="00F972C4"/>
    <w:rsid w:val="00F976D9"/>
    <w:rsid w:val="00FA06E7"/>
    <w:rsid w:val="00FA0C85"/>
    <w:rsid w:val="00FA328F"/>
    <w:rsid w:val="00FA4B51"/>
    <w:rsid w:val="00FA6BC2"/>
    <w:rsid w:val="00FA772D"/>
    <w:rsid w:val="00FA7F2D"/>
    <w:rsid w:val="00FB15DD"/>
    <w:rsid w:val="00FB1A22"/>
    <w:rsid w:val="00FB34DE"/>
    <w:rsid w:val="00FB3CA8"/>
    <w:rsid w:val="00FB6B74"/>
    <w:rsid w:val="00FB6BFC"/>
    <w:rsid w:val="00FC0F7C"/>
    <w:rsid w:val="00FC16C9"/>
    <w:rsid w:val="00FC7CEF"/>
    <w:rsid w:val="00FD0414"/>
    <w:rsid w:val="00FD053D"/>
    <w:rsid w:val="00FD6339"/>
    <w:rsid w:val="00FE0BEC"/>
    <w:rsid w:val="00FE1471"/>
    <w:rsid w:val="00FE1727"/>
    <w:rsid w:val="00FE4ADE"/>
    <w:rsid w:val="00FE529E"/>
    <w:rsid w:val="00FE544B"/>
    <w:rsid w:val="00FE608A"/>
    <w:rsid w:val="00FF0D57"/>
    <w:rsid w:val="00FF24A2"/>
    <w:rsid w:val="00FF4E5E"/>
    <w:rsid w:val="00FF6F0B"/>
    <w:rsid w:val="012E39C8"/>
    <w:rsid w:val="01A500C9"/>
    <w:rsid w:val="04C93200"/>
    <w:rsid w:val="0BEA7C90"/>
    <w:rsid w:val="157C2FFF"/>
    <w:rsid w:val="16AD3B1C"/>
    <w:rsid w:val="17B552C4"/>
    <w:rsid w:val="1BA71FA4"/>
    <w:rsid w:val="20154384"/>
    <w:rsid w:val="23F22704"/>
    <w:rsid w:val="27911C69"/>
    <w:rsid w:val="28E11633"/>
    <w:rsid w:val="2AEE19E4"/>
    <w:rsid w:val="2CBD7AE7"/>
    <w:rsid w:val="2DAE467F"/>
    <w:rsid w:val="2FBF40F0"/>
    <w:rsid w:val="32D60E52"/>
    <w:rsid w:val="33775DDE"/>
    <w:rsid w:val="34DB5C03"/>
    <w:rsid w:val="35A002DC"/>
    <w:rsid w:val="38125295"/>
    <w:rsid w:val="383E63BA"/>
    <w:rsid w:val="3B0F14FD"/>
    <w:rsid w:val="3EEB797F"/>
    <w:rsid w:val="3F67427B"/>
    <w:rsid w:val="4083373C"/>
    <w:rsid w:val="41975A69"/>
    <w:rsid w:val="433A7AB2"/>
    <w:rsid w:val="463A2578"/>
    <w:rsid w:val="50A74A15"/>
    <w:rsid w:val="515C2E1B"/>
    <w:rsid w:val="52D37266"/>
    <w:rsid w:val="5EA240D4"/>
    <w:rsid w:val="6C603F86"/>
    <w:rsid w:val="6F2C75D2"/>
    <w:rsid w:val="7253486E"/>
    <w:rsid w:val="72852EB3"/>
    <w:rsid w:val="7517020C"/>
    <w:rsid w:val="7A8F0D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655056"/>
  <w15:docId w15:val="{8F739D1F-B1AE-436E-972A-4662791B0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6A5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spacing w:beforeAutospacing="1" w:afterAutospacing="1"/>
      <w:jc w:val="left"/>
    </w:pPr>
    <w:rPr>
      <w:kern w:val="0"/>
      <w:sz w:val="24"/>
    </w:rPr>
  </w:style>
  <w:style w:type="table" w:styleId="a6">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7">
    <w:name w:val="FollowedHyperlink"/>
    <w:basedOn w:val="a0"/>
    <w:uiPriority w:val="99"/>
    <w:semiHidden/>
    <w:unhideWhenUsed/>
    <w:qFormat/>
    <w:rPr>
      <w:color w:val="333333"/>
      <w:sz w:val="18"/>
      <w:szCs w:val="18"/>
      <w:u w:val="none"/>
    </w:rPr>
  </w:style>
  <w:style w:type="character" w:styleId="a8">
    <w:name w:val="Emphasis"/>
    <w:basedOn w:val="a0"/>
    <w:uiPriority w:val="20"/>
    <w:qFormat/>
  </w:style>
  <w:style w:type="character" w:styleId="HTML">
    <w:name w:val="HTML Acronym"/>
    <w:basedOn w:val="a0"/>
    <w:uiPriority w:val="99"/>
    <w:semiHidden/>
    <w:unhideWhenUsed/>
    <w:qFormat/>
  </w:style>
  <w:style w:type="character" w:styleId="a9">
    <w:name w:val="Hyperlink"/>
    <w:basedOn w:val="a0"/>
    <w:uiPriority w:val="99"/>
    <w:semiHidden/>
    <w:unhideWhenUsed/>
    <w:qFormat/>
    <w:rPr>
      <w:color w:val="333333"/>
      <w:sz w:val="18"/>
      <w:szCs w:val="18"/>
      <w:u w:val="none"/>
    </w:rPr>
  </w:style>
  <w:style w:type="character" w:customStyle="1" w:styleId="Char0">
    <w:name w:val="页眉 Char"/>
    <w:basedOn w:val="a0"/>
    <w:link w:val="a4"/>
    <w:uiPriority w:val="99"/>
    <w:qFormat/>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 w:type="character" w:customStyle="1" w:styleId="con">
    <w:name w:val="con"/>
    <w:basedOn w:val="a0"/>
    <w:qFormat/>
    <w:rPr>
      <w:rFonts w:ascii="微软雅黑" w:eastAsia="微软雅黑" w:hAnsi="微软雅黑" w:cs="微软雅黑" w:hint="eastAsia"/>
      <w:color w:val="555555"/>
      <w:sz w:val="21"/>
      <w:szCs w:val="21"/>
    </w:rPr>
  </w:style>
  <w:style w:type="character" w:customStyle="1" w:styleId="tit">
    <w:name w:val="tit"/>
    <w:basedOn w:val="a0"/>
    <w:qFormat/>
    <w:rPr>
      <w:rFonts w:ascii="微软雅黑" w:eastAsia="微软雅黑" w:hAnsi="微软雅黑" w:cs="微软雅黑" w:hint="eastAsia"/>
      <w:color w:val="666666"/>
      <w:sz w:val="21"/>
      <w:szCs w:val="21"/>
    </w:rPr>
  </w:style>
  <w:style w:type="paragraph" w:styleId="aa">
    <w:name w:val="List Paragraph"/>
    <w:basedOn w:val="a"/>
    <w:uiPriority w:val="34"/>
    <w:qFormat/>
    <w:pPr>
      <w:ind w:firstLineChars="200" w:firstLine="420"/>
    </w:pPr>
  </w:style>
  <w:style w:type="paragraph" w:styleId="ab">
    <w:name w:val="Balloon Text"/>
    <w:basedOn w:val="a"/>
    <w:link w:val="Char1"/>
    <w:uiPriority w:val="99"/>
    <w:semiHidden/>
    <w:unhideWhenUsed/>
    <w:rsid w:val="00676339"/>
    <w:rPr>
      <w:sz w:val="18"/>
      <w:szCs w:val="18"/>
    </w:rPr>
  </w:style>
  <w:style w:type="character" w:customStyle="1" w:styleId="Char1">
    <w:name w:val="批注框文本 Char"/>
    <w:basedOn w:val="a0"/>
    <w:link w:val="ab"/>
    <w:uiPriority w:val="99"/>
    <w:semiHidden/>
    <w:rsid w:val="00676339"/>
    <w:rPr>
      <w:kern w:val="2"/>
      <w:sz w:val="18"/>
      <w:szCs w:val="18"/>
    </w:rPr>
  </w:style>
  <w:style w:type="character" w:styleId="HTML0">
    <w:name w:val="HTML Code"/>
    <w:semiHidden/>
    <w:rsid w:val="003A7262"/>
    <w:rPr>
      <w:rFonts w:ascii="Courier New" w:hAnsi="Courier New" w:cs="Courier New"/>
      <w:sz w:val="20"/>
      <w:szCs w:val="20"/>
    </w:rPr>
  </w:style>
  <w:style w:type="character" w:styleId="ac">
    <w:name w:val="annotation reference"/>
    <w:basedOn w:val="a0"/>
    <w:uiPriority w:val="99"/>
    <w:semiHidden/>
    <w:unhideWhenUsed/>
    <w:rsid w:val="001D4DB8"/>
    <w:rPr>
      <w:sz w:val="21"/>
      <w:szCs w:val="21"/>
    </w:rPr>
  </w:style>
  <w:style w:type="paragraph" w:styleId="ad">
    <w:name w:val="annotation text"/>
    <w:basedOn w:val="a"/>
    <w:link w:val="Char2"/>
    <w:uiPriority w:val="99"/>
    <w:semiHidden/>
    <w:unhideWhenUsed/>
    <w:rsid w:val="001D4DB8"/>
    <w:pPr>
      <w:jc w:val="left"/>
    </w:pPr>
  </w:style>
  <w:style w:type="character" w:customStyle="1" w:styleId="Char2">
    <w:name w:val="批注文字 Char"/>
    <w:basedOn w:val="a0"/>
    <w:link w:val="ad"/>
    <w:uiPriority w:val="99"/>
    <w:semiHidden/>
    <w:rsid w:val="001D4DB8"/>
    <w:rPr>
      <w:kern w:val="2"/>
      <w:sz w:val="21"/>
      <w:szCs w:val="24"/>
    </w:rPr>
  </w:style>
  <w:style w:type="paragraph" w:styleId="ae">
    <w:name w:val="annotation subject"/>
    <w:basedOn w:val="ad"/>
    <w:next w:val="ad"/>
    <w:link w:val="Char3"/>
    <w:uiPriority w:val="99"/>
    <w:semiHidden/>
    <w:unhideWhenUsed/>
    <w:rsid w:val="001D4DB8"/>
    <w:rPr>
      <w:b/>
      <w:bCs/>
    </w:rPr>
  </w:style>
  <w:style w:type="character" w:customStyle="1" w:styleId="Char3">
    <w:name w:val="批注主题 Char"/>
    <w:basedOn w:val="Char2"/>
    <w:link w:val="ae"/>
    <w:uiPriority w:val="99"/>
    <w:semiHidden/>
    <w:rsid w:val="001D4DB8"/>
    <w:rPr>
      <w:b/>
      <w:bCs/>
      <w:kern w:val="2"/>
      <w:sz w:val="21"/>
      <w:szCs w:val="24"/>
    </w:rPr>
  </w:style>
  <w:style w:type="paragraph" w:styleId="af">
    <w:name w:val="Revision"/>
    <w:hidden/>
    <w:uiPriority w:val="99"/>
    <w:semiHidden/>
    <w:rsid w:val="00E9513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22028">
      <w:bodyDiv w:val="1"/>
      <w:marLeft w:val="0"/>
      <w:marRight w:val="0"/>
      <w:marTop w:val="0"/>
      <w:marBottom w:val="0"/>
      <w:divBdr>
        <w:top w:val="none" w:sz="0" w:space="0" w:color="auto"/>
        <w:left w:val="none" w:sz="0" w:space="0" w:color="auto"/>
        <w:bottom w:val="none" w:sz="0" w:space="0" w:color="auto"/>
        <w:right w:val="none" w:sz="0" w:space="0" w:color="auto"/>
      </w:divBdr>
    </w:div>
    <w:div w:id="301352873">
      <w:bodyDiv w:val="1"/>
      <w:marLeft w:val="0"/>
      <w:marRight w:val="0"/>
      <w:marTop w:val="0"/>
      <w:marBottom w:val="0"/>
      <w:divBdr>
        <w:top w:val="none" w:sz="0" w:space="0" w:color="auto"/>
        <w:left w:val="none" w:sz="0" w:space="0" w:color="auto"/>
        <w:bottom w:val="none" w:sz="0" w:space="0" w:color="auto"/>
        <w:right w:val="none" w:sz="0" w:space="0" w:color="auto"/>
      </w:divBdr>
    </w:div>
    <w:div w:id="364256707">
      <w:bodyDiv w:val="1"/>
      <w:marLeft w:val="0"/>
      <w:marRight w:val="0"/>
      <w:marTop w:val="0"/>
      <w:marBottom w:val="0"/>
      <w:divBdr>
        <w:top w:val="none" w:sz="0" w:space="0" w:color="auto"/>
        <w:left w:val="none" w:sz="0" w:space="0" w:color="auto"/>
        <w:bottom w:val="none" w:sz="0" w:space="0" w:color="auto"/>
        <w:right w:val="none" w:sz="0" w:space="0" w:color="auto"/>
      </w:divBdr>
    </w:div>
    <w:div w:id="430778417">
      <w:bodyDiv w:val="1"/>
      <w:marLeft w:val="0"/>
      <w:marRight w:val="0"/>
      <w:marTop w:val="0"/>
      <w:marBottom w:val="0"/>
      <w:divBdr>
        <w:top w:val="none" w:sz="0" w:space="0" w:color="auto"/>
        <w:left w:val="none" w:sz="0" w:space="0" w:color="auto"/>
        <w:bottom w:val="none" w:sz="0" w:space="0" w:color="auto"/>
        <w:right w:val="none" w:sz="0" w:space="0" w:color="auto"/>
      </w:divBdr>
    </w:div>
    <w:div w:id="431318831">
      <w:bodyDiv w:val="1"/>
      <w:marLeft w:val="0"/>
      <w:marRight w:val="0"/>
      <w:marTop w:val="0"/>
      <w:marBottom w:val="0"/>
      <w:divBdr>
        <w:top w:val="none" w:sz="0" w:space="0" w:color="auto"/>
        <w:left w:val="none" w:sz="0" w:space="0" w:color="auto"/>
        <w:bottom w:val="none" w:sz="0" w:space="0" w:color="auto"/>
        <w:right w:val="none" w:sz="0" w:space="0" w:color="auto"/>
      </w:divBdr>
      <w:divsChild>
        <w:div w:id="371656508">
          <w:marLeft w:val="1138"/>
          <w:marRight w:val="0"/>
          <w:marTop w:val="0"/>
          <w:marBottom w:val="0"/>
          <w:divBdr>
            <w:top w:val="none" w:sz="0" w:space="0" w:color="auto"/>
            <w:left w:val="none" w:sz="0" w:space="0" w:color="auto"/>
            <w:bottom w:val="none" w:sz="0" w:space="0" w:color="auto"/>
            <w:right w:val="none" w:sz="0" w:space="0" w:color="auto"/>
          </w:divBdr>
        </w:div>
      </w:divsChild>
    </w:div>
    <w:div w:id="458034632">
      <w:bodyDiv w:val="1"/>
      <w:marLeft w:val="0"/>
      <w:marRight w:val="0"/>
      <w:marTop w:val="0"/>
      <w:marBottom w:val="0"/>
      <w:divBdr>
        <w:top w:val="none" w:sz="0" w:space="0" w:color="auto"/>
        <w:left w:val="none" w:sz="0" w:space="0" w:color="auto"/>
        <w:bottom w:val="none" w:sz="0" w:space="0" w:color="auto"/>
        <w:right w:val="none" w:sz="0" w:space="0" w:color="auto"/>
      </w:divBdr>
    </w:div>
    <w:div w:id="574969987">
      <w:bodyDiv w:val="1"/>
      <w:marLeft w:val="0"/>
      <w:marRight w:val="0"/>
      <w:marTop w:val="0"/>
      <w:marBottom w:val="0"/>
      <w:divBdr>
        <w:top w:val="none" w:sz="0" w:space="0" w:color="auto"/>
        <w:left w:val="none" w:sz="0" w:space="0" w:color="auto"/>
        <w:bottom w:val="none" w:sz="0" w:space="0" w:color="auto"/>
        <w:right w:val="none" w:sz="0" w:space="0" w:color="auto"/>
      </w:divBdr>
      <w:divsChild>
        <w:div w:id="223293774">
          <w:marLeft w:val="547"/>
          <w:marRight w:val="0"/>
          <w:marTop w:val="120"/>
          <w:marBottom w:val="120"/>
          <w:divBdr>
            <w:top w:val="none" w:sz="0" w:space="0" w:color="auto"/>
            <w:left w:val="none" w:sz="0" w:space="0" w:color="auto"/>
            <w:bottom w:val="none" w:sz="0" w:space="0" w:color="auto"/>
            <w:right w:val="none" w:sz="0" w:space="0" w:color="auto"/>
          </w:divBdr>
        </w:div>
      </w:divsChild>
    </w:div>
    <w:div w:id="631325365">
      <w:bodyDiv w:val="1"/>
      <w:marLeft w:val="0"/>
      <w:marRight w:val="0"/>
      <w:marTop w:val="0"/>
      <w:marBottom w:val="0"/>
      <w:divBdr>
        <w:top w:val="none" w:sz="0" w:space="0" w:color="auto"/>
        <w:left w:val="none" w:sz="0" w:space="0" w:color="auto"/>
        <w:bottom w:val="none" w:sz="0" w:space="0" w:color="auto"/>
        <w:right w:val="none" w:sz="0" w:space="0" w:color="auto"/>
      </w:divBdr>
      <w:divsChild>
        <w:div w:id="366417719">
          <w:marLeft w:val="547"/>
          <w:marRight w:val="0"/>
          <w:marTop w:val="120"/>
          <w:marBottom w:val="120"/>
          <w:divBdr>
            <w:top w:val="none" w:sz="0" w:space="0" w:color="auto"/>
            <w:left w:val="none" w:sz="0" w:space="0" w:color="auto"/>
            <w:bottom w:val="none" w:sz="0" w:space="0" w:color="auto"/>
            <w:right w:val="none" w:sz="0" w:space="0" w:color="auto"/>
          </w:divBdr>
        </w:div>
      </w:divsChild>
    </w:div>
    <w:div w:id="736704083">
      <w:bodyDiv w:val="1"/>
      <w:marLeft w:val="0"/>
      <w:marRight w:val="0"/>
      <w:marTop w:val="0"/>
      <w:marBottom w:val="0"/>
      <w:divBdr>
        <w:top w:val="none" w:sz="0" w:space="0" w:color="auto"/>
        <w:left w:val="none" w:sz="0" w:space="0" w:color="auto"/>
        <w:bottom w:val="none" w:sz="0" w:space="0" w:color="auto"/>
        <w:right w:val="none" w:sz="0" w:space="0" w:color="auto"/>
      </w:divBdr>
    </w:div>
    <w:div w:id="816149826">
      <w:bodyDiv w:val="1"/>
      <w:marLeft w:val="0"/>
      <w:marRight w:val="0"/>
      <w:marTop w:val="0"/>
      <w:marBottom w:val="0"/>
      <w:divBdr>
        <w:top w:val="none" w:sz="0" w:space="0" w:color="auto"/>
        <w:left w:val="none" w:sz="0" w:space="0" w:color="auto"/>
        <w:bottom w:val="none" w:sz="0" w:space="0" w:color="auto"/>
        <w:right w:val="none" w:sz="0" w:space="0" w:color="auto"/>
      </w:divBdr>
    </w:div>
    <w:div w:id="1081442230">
      <w:bodyDiv w:val="1"/>
      <w:marLeft w:val="0"/>
      <w:marRight w:val="0"/>
      <w:marTop w:val="0"/>
      <w:marBottom w:val="0"/>
      <w:divBdr>
        <w:top w:val="none" w:sz="0" w:space="0" w:color="auto"/>
        <w:left w:val="none" w:sz="0" w:space="0" w:color="auto"/>
        <w:bottom w:val="none" w:sz="0" w:space="0" w:color="auto"/>
        <w:right w:val="none" w:sz="0" w:space="0" w:color="auto"/>
      </w:divBdr>
    </w:div>
    <w:div w:id="1092316470">
      <w:bodyDiv w:val="1"/>
      <w:marLeft w:val="0"/>
      <w:marRight w:val="0"/>
      <w:marTop w:val="0"/>
      <w:marBottom w:val="0"/>
      <w:divBdr>
        <w:top w:val="none" w:sz="0" w:space="0" w:color="auto"/>
        <w:left w:val="none" w:sz="0" w:space="0" w:color="auto"/>
        <w:bottom w:val="none" w:sz="0" w:space="0" w:color="auto"/>
        <w:right w:val="none" w:sz="0" w:space="0" w:color="auto"/>
      </w:divBdr>
    </w:div>
    <w:div w:id="1107043925">
      <w:bodyDiv w:val="1"/>
      <w:marLeft w:val="0"/>
      <w:marRight w:val="0"/>
      <w:marTop w:val="0"/>
      <w:marBottom w:val="0"/>
      <w:divBdr>
        <w:top w:val="none" w:sz="0" w:space="0" w:color="auto"/>
        <w:left w:val="none" w:sz="0" w:space="0" w:color="auto"/>
        <w:bottom w:val="none" w:sz="0" w:space="0" w:color="auto"/>
        <w:right w:val="none" w:sz="0" w:space="0" w:color="auto"/>
      </w:divBdr>
      <w:divsChild>
        <w:div w:id="580069367">
          <w:marLeft w:val="720"/>
          <w:marRight w:val="0"/>
          <w:marTop w:val="0"/>
          <w:marBottom w:val="0"/>
          <w:divBdr>
            <w:top w:val="none" w:sz="0" w:space="0" w:color="auto"/>
            <w:left w:val="none" w:sz="0" w:space="0" w:color="auto"/>
            <w:bottom w:val="none" w:sz="0" w:space="0" w:color="auto"/>
            <w:right w:val="none" w:sz="0" w:space="0" w:color="auto"/>
          </w:divBdr>
        </w:div>
        <w:div w:id="967275730">
          <w:marLeft w:val="720"/>
          <w:marRight w:val="0"/>
          <w:marTop w:val="0"/>
          <w:marBottom w:val="0"/>
          <w:divBdr>
            <w:top w:val="none" w:sz="0" w:space="0" w:color="auto"/>
            <w:left w:val="none" w:sz="0" w:space="0" w:color="auto"/>
            <w:bottom w:val="none" w:sz="0" w:space="0" w:color="auto"/>
            <w:right w:val="none" w:sz="0" w:space="0" w:color="auto"/>
          </w:divBdr>
        </w:div>
      </w:divsChild>
    </w:div>
    <w:div w:id="1235555475">
      <w:bodyDiv w:val="1"/>
      <w:marLeft w:val="0"/>
      <w:marRight w:val="0"/>
      <w:marTop w:val="0"/>
      <w:marBottom w:val="0"/>
      <w:divBdr>
        <w:top w:val="none" w:sz="0" w:space="0" w:color="auto"/>
        <w:left w:val="none" w:sz="0" w:space="0" w:color="auto"/>
        <w:bottom w:val="none" w:sz="0" w:space="0" w:color="auto"/>
        <w:right w:val="none" w:sz="0" w:space="0" w:color="auto"/>
      </w:divBdr>
      <w:divsChild>
        <w:div w:id="1221095003">
          <w:marLeft w:val="547"/>
          <w:marRight w:val="0"/>
          <w:marTop w:val="120"/>
          <w:marBottom w:val="120"/>
          <w:divBdr>
            <w:top w:val="none" w:sz="0" w:space="0" w:color="auto"/>
            <w:left w:val="none" w:sz="0" w:space="0" w:color="auto"/>
            <w:bottom w:val="none" w:sz="0" w:space="0" w:color="auto"/>
            <w:right w:val="none" w:sz="0" w:space="0" w:color="auto"/>
          </w:divBdr>
        </w:div>
        <w:div w:id="1964388481">
          <w:marLeft w:val="547"/>
          <w:marRight w:val="0"/>
          <w:marTop w:val="120"/>
          <w:marBottom w:val="120"/>
          <w:divBdr>
            <w:top w:val="none" w:sz="0" w:space="0" w:color="auto"/>
            <w:left w:val="none" w:sz="0" w:space="0" w:color="auto"/>
            <w:bottom w:val="none" w:sz="0" w:space="0" w:color="auto"/>
            <w:right w:val="none" w:sz="0" w:space="0" w:color="auto"/>
          </w:divBdr>
        </w:div>
      </w:divsChild>
    </w:div>
    <w:div w:id="1327778850">
      <w:bodyDiv w:val="1"/>
      <w:marLeft w:val="0"/>
      <w:marRight w:val="0"/>
      <w:marTop w:val="0"/>
      <w:marBottom w:val="0"/>
      <w:divBdr>
        <w:top w:val="none" w:sz="0" w:space="0" w:color="auto"/>
        <w:left w:val="none" w:sz="0" w:space="0" w:color="auto"/>
        <w:bottom w:val="none" w:sz="0" w:space="0" w:color="auto"/>
        <w:right w:val="none" w:sz="0" w:space="0" w:color="auto"/>
      </w:divBdr>
    </w:div>
    <w:div w:id="1358853396">
      <w:bodyDiv w:val="1"/>
      <w:marLeft w:val="0"/>
      <w:marRight w:val="0"/>
      <w:marTop w:val="0"/>
      <w:marBottom w:val="0"/>
      <w:divBdr>
        <w:top w:val="none" w:sz="0" w:space="0" w:color="auto"/>
        <w:left w:val="none" w:sz="0" w:space="0" w:color="auto"/>
        <w:bottom w:val="none" w:sz="0" w:space="0" w:color="auto"/>
        <w:right w:val="none" w:sz="0" w:space="0" w:color="auto"/>
      </w:divBdr>
    </w:div>
    <w:div w:id="1509825690">
      <w:bodyDiv w:val="1"/>
      <w:marLeft w:val="0"/>
      <w:marRight w:val="0"/>
      <w:marTop w:val="0"/>
      <w:marBottom w:val="0"/>
      <w:divBdr>
        <w:top w:val="none" w:sz="0" w:space="0" w:color="auto"/>
        <w:left w:val="none" w:sz="0" w:space="0" w:color="auto"/>
        <w:bottom w:val="none" w:sz="0" w:space="0" w:color="auto"/>
        <w:right w:val="none" w:sz="0" w:space="0" w:color="auto"/>
      </w:divBdr>
      <w:divsChild>
        <w:div w:id="417992060">
          <w:marLeft w:val="547"/>
          <w:marRight w:val="0"/>
          <w:marTop w:val="0"/>
          <w:marBottom w:val="0"/>
          <w:divBdr>
            <w:top w:val="none" w:sz="0" w:space="0" w:color="auto"/>
            <w:left w:val="none" w:sz="0" w:space="0" w:color="auto"/>
            <w:bottom w:val="none" w:sz="0" w:space="0" w:color="auto"/>
            <w:right w:val="none" w:sz="0" w:space="0" w:color="auto"/>
          </w:divBdr>
        </w:div>
      </w:divsChild>
    </w:div>
    <w:div w:id="1615793155">
      <w:bodyDiv w:val="1"/>
      <w:marLeft w:val="0"/>
      <w:marRight w:val="0"/>
      <w:marTop w:val="0"/>
      <w:marBottom w:val="0"/>
      <w:divBdr>
        <w:top w:val="none" w:sz="0" w:space="0" w:color="auto"/>
        <w:left w:val="none" w:sz="0" w:space="0" w:color="auto"/>
        <w:bottom w:val="none" w:sz="0" w:space="0" w:color="auto"/>
        <w:right w:val="none" w:sz="0" w:space="0" w:color="auto"/>
      </w:divBdr>
      <w:divsChild>
        <w:div w:id="52118548">
          <w:marLeft w:val="1138"/>
          <w:marRight w:val="0"/>
          <w:marTop w:val="0"/>
          <w:marBottom w:val="0"/>
          <w:divBdr>
            <w:top w:val="none" w:sz="0" w:space="0" w:color="auto"/>
            <w:left w:val="none" w:sz="0" w:space="0" w:color="auto"/>
            <w:bottom w:val="none" w:sz="0" w:space="0" w:color="auto"/>
            <w:right w:val="none" w:sz="0" w:space="0" w:color="auto"/>
          </w:divBdr>
        </w:div>
      </w:divsChild>
    </w:div>
    <w:div w:id="1749308487">
      <w:bodyDiv w:val="1"/>
      <w:marLeft w:val="0"/>
      <w:marRight w:val="0"/>
      <w:marTop w:val="0"/>
      <w:marBottom w:val="0"/>
      <w:divBdr>
        <w:top w:val="none" w:sz="0" w:space="0" w:color="auto"/>
        <w:left w:val="none" w:sz="0" w:space="0" w:color="auto"/>
        <w:bottom w:val="none" w:sz="0" w:space="0" w:color="auto"/>
        <w:right w:val="none" w:sz="0" w:space="0" w:color="auto"/>
      </w:divBdr>
      <w:divsChild>
        <w:div w:id="1904756523">
          <w:marLeft w:val="446"/>
          <w:marRight w:val="0"/>
          <w:marTop w:val="120"/>
          <w:marBottom w:val="0"/>
          <w:divBdr>
            <w:top w:val="none" w:sz="0" w:space="0" w:color="auto"/>
            <w:left w:val="none" w:sz="0" w:space="0" w:color="auto"/>
            <w:bottom w:val="none" w:sz="0" w:space="0" w:color="auto"/>
            <w:right w:val="none" w:sz="0" w:space="0" w:color="auto"/>
          </w:divBdr>
        </w:div>
      </w:divsChild>
    </w:div>
    <w:div w:id="1832790855">
      <w:bodyDiv w:val="1"/>
      <w:marLeft w:val="0"/>
      <w:marRight w:val="0"/>
      <w:marTop w:val="0"/>
      <w:marBottom w:val="0"/>
      <w:divBdr>
        <w:top w:val="none" w:sz="0" w:space="0" w:color="auto"/>
        <w:left w:val="none" w:sz="0" w:space="0" w:color="auto"/>
        <w:bottom w:val="none" w:sz="0" w:space="0" w:color="auto"/>
        <w:right w:val="none" w:sz="0" w:space="0" w:color="auto"/>
      </w:divBdr>
      <w:divsChild>
        <w:div w:id="2053071121">
          <w:marLeft w:val="547"/>
          <w:marRight w:val="0"/>
          <w:marTop w:val="0"/>
          <w:marBottom w:val="0"/>
          <w:divBdr>
            <w:top w:val="none" w:sz="0" w:space="0" w:color="auto"/>
            <w:left w:val="none" w:sz="0" w:space="0" w:color="auto"/>
            <w:bottom w:val="none" w:sz="0" w:space="0" w:color="auto"/>
            <w:right w:val="none" w:sz="0" w:space="0" w:color="auto"/>
          </w:divBdr>
        </w:div>
      </w:divsChild>
    </w:div>
    <w:div w:id="1877233880">
      <w:bodyDiv w:val="1"/>
      <w:marLeft w:val="0"/>
      <w:marRight w:val="0"/>
      <w:marTop w:val="0"/>
      <w:marBottom w:val="0"/>
      <w:divBdr>
        <w:top w:val="none" w:sz="0" w:space="0" w:color="auto"/>
        <w:left w:val="none" w:sz="0" w:space="0" w:color="auto"/>
        <w:bottom w:val="none" w:sz="0" w:space="0" w:color="auto"/>
        <w:right w:val="none" w:sz="0" w:space="0" w:color="auto"/>
      </w:divBdr>
      <w:divsChild>
        <w:div w:id="1125389089">
          <w:marLeft w:val="1138"/>
          <w:marRight w:val="0"/>
          <w:marTop w:val="0"/>
          <w:marBottom w:val="0"/>
          <w:divBdr>
            <w:top w:val="none" w:sz="0" w:space="0" w:color="auto"/>
            <w:left w:val="none" w:sz="0" w:space="0" w:color="auto"/>
            <w:bottom w:val="none" w:sz="0" w:space="0" w:color="auto"/>
            <w:right w:val="none" w:sz="0" w:space="0" w:color="auto"/>
          </w:divBdr>
        </w:div>
      </w:divsChild>
    </w:div>
    <w:div w:id="2072270008">
      <w:bodyDiv w:val="1"/>
      <w:marLeft w:val="0"/>
      <w:marRight w:val="0"/>
      <w:marTop w:val="0"/>
      <w:marBottom w:val="0"/>
      <w:divBdr>
        <w:top w:val="none" w:sz="0" w:space="0" w:color="auto"/>
        <w:left w:val="none" w:sz="0" w:space="0" w:color="auto"/>
        <w:bottom w:val="none" w:sz="0" w:space="0" w:color="auto"/>
        <w:right w:val="none" w:sz="0" w:space="0" w:color="auto"/>
      </w:divBdr>
      <w:divsChild>
        <w:div w:id="700667092">
          <w:marLeft w:val="1138"/>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13AFB0-81E5-4871-BA2D-CB37DC315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822</Words>
  <Characters>4688</Characters>
  <Application>Microsoft Office Word</Application>
  <DocSecurity>0</DocSecurity>
  <Lines>39</Lines>
  <Paragraphs>10</Paragraphs>
  <ScaleCrop>false</ScaleCrop>
  <Company>微软中国</Company>
  <LinksUpToDate>false</LinksUpToDate>
  <CharactersWithSpaces>5500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wym</dc:creator>
  <cp:keywords/>
  <dc:description/>
  <cp:lastModifiedBy>卢曾玲</cp:lastModifiedBy>
  <cp:revision>5</cp:revision>
  <cp:lastPrinted>2020-01-13T02:20:00Z</cp:lastPrinted>
  <dcterms:created xsi:type="dcterms:W3CDTF">2023-06-01T11:06:00Z</dcterms:created>
  <dcterms:modified xsi:type="dcterms:W3CDTF">2023-06-01T11:20:00Z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