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F4" w:rsidRPr="00693468" w:rsidRDefault="006C44F4" w:rsidP="006C44F4">
      <w:pPr>
        <w:spacing w:line="360" w:lineRule="auto"/>
        <w:jc w:val="center"/>
        <w:rPr>
          <w:rFonts w:asciiTheme="majorEastAsia" w:eastAsiaTheme="majorEastAsia" w:hAnsiTheme="majorEastAsia"/>
          <w:szCs w:val="21"/>
        </w:rPr>
      </w:pPr>
      <w:r w:rsidRPr="00693468">
        <w:rPr>
          <w:rFonts w:asciiTheme="majorEastAsia" w:eastAsiaTheme="majorEastAsia" w:hAnsiTheme="majorEastAsia" w:hint="eastAsia"/>
          <w:szCs w:val="21"/>
        </w:rPr>
        <w:t>证券代码:603279</w:t>
      </w: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         证券简称:景津装备</w:t>
      </w:r>
    </w:p>
    <w:p w:rsidR="006C44F4" w:rsidRDefault="006C44F4" w:rsidP="006C44F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6C44F4" w:rsidRPr="00693468" w:rsidRDefault="006C44F4" w:rsidP="006C44F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93468">
        <w:rPr>
          <w:rFonts w:asciiTheme="majorEastAsia" w:eastAsiaTheme="majorEastAsia" w:hAnsiTheme="majorEastAsia" w:hint="eastAsia"/>
          <w:b/>
          <w:sz w:val="32"/>
          <w:szCs w:val="32"/>
        </w:rPr>
        <w:t>景津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装备</w:t>
      </w:r>
      <w:r w:rsidRPr="00693468">
        <w:rPr>
          <w:rFonts w:asciiTheme="majorEastAsia" w:eastAsiaTheme="majorEastAsia" w:hAnsiTheme="majorEastAsia" w:hint="eastAsia"/>
          <w:b/>
          <w:sz w:val="32"/>
          <w:szCs w:val="32"/>
        </w:rPr>
        <w:t>股份有限公司</w:t>
      </w:r>
    </w:p>
    <w:p w:rsidR="006C44F4" w:rsidRPr="00693468" w:rsidRDefault="006C44F4" w:rsidP="006C44F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93468">
        <w:rPr>
          <w:rFonts w:asciiTheme="majorEastAsia" w:eastAsiaTheme="majorEastAsia" w:hAnsiTheme="majorEastAsia" w:hint="eastAsia"/>
          <w:b/>
          <w:sz w:val="32"/>
          <w:szCs w:val="32"/>
        </w:rPr>
        <w:t>投资者关系活动记录</w:t>
      </w:r>
    </w:p>
    <w:p w:rsidR="006C44F4" w:rsidRDefault="006C44F4" w:rsidP="006C44F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8F33D0" w:rsidRPr="00A14FFB" w:rsidRDefault="008F33D0" w:rsidP="008F33D0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景津装备股份有限公司</w:t>
      </w:r>
      <w:r w:rsidR="00F41D41">
        <w:rPr>
          <w:rFonts w:asciiTheme="majorEastAsia" w:eastAsiaTheme="majorEastAsia" w:hAnsiTheme="majorEastAsia" w:hint="eastAsia"/>
          <w:sz w:val="24"/>
          <w:szCs w:val="24"/>
        </w:rPr>
        <w:t>2023年</w:t>
      </w:r>
      <w:r w:rsidR="00CF0411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月份与投资者在信息披露范围内互动交流情况:</w:t>
      </w:r>
    </w:p>
    <w:p w:rsidR="008F33D0" w:rsidRPr="002D7FCF" w:rsidRDefault="008F33D0" w:rsidP="008F33D0">
      <w:pPr>
        <w:pStyle w:val="a5"/>
        <w:numPr>
          <w:ilvl w:val="0"/>
          <w:numId w:val="1"/>
        </w:numPr>
        <w:spacing w:beforeLines="50" w:before="156"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1F6A27">
        <w:rPr>
          <w:rFonts w:asciiTheme="minorEastAsia" w:hAnsiTheme="minorEastAsia" w:hint="eastAsia"/>
          <w:sz w:val="24"/>
          <w:szCs w:val="24"/>
        </w:rPr>
        <w:t>接听投资者来电</w:t>
      </w:r>
      <w:r w:rsidR="00CF0411">
        <w:rPr>
          <w:rFonts w:asciiTheme="minorEastAsia" w:hAnsiTheme="minorEastAsia" w:hint="eastAsia"/>
          <w:sz w:val="24"/>
          <w:szCs w:val="24"/>
        </w:rPr>
        <w:t>2</w:t>
      </w:r>
      <w:r w:rsidRPr="001F6A27">
        <w:rPr>
          <w:rFonts w:asciiTheme="minorEastAsia" w:hAnsiTheme="minorEastAsia" w:hint="eastAsia"/>
          <w:sz w:val="24"/>
          <w:szCs w:val="24"/>
        </w:rPr>
        <w:t>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E06EA" w:rsidRDefault="004E06EA" w:rsidP="004E06EA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投资者关注的主要问题及回复如下：</w:t>
      </w:r>
    </w:p>
    <w:p w:rsidR="00F41D41" w:rsidRPr="00F41D41" w:rsidRDefault="00F41D41" w:rsidP="00F41D41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1D41">
        <w:rPr>
          <w:rFonts w:asciiTheme="majorEastAsia" w:eastAsiaTheme="majorEastAsia" w:hAnsiTheme="majorEastAsia" w:hint="eastAsia"/>
          <w:sz w:val="24"/>
          <w:szCs w:val="24"/>
        </w:rPr>
        <w:t>1.问题：</w:t>
      </w:r>
      <w:r w:rsidR="00271235">
        <w:rPr>
          <w:rFonts w:asciiTheme="majorEastAsia" w:eastAsiaTheme="majorEastAsia" w:hAnsiTheme="majorEastAsia" w:hint="eastAsia"/>
          <w:sz w:val="24"/>
          <w:szCs w:val="24"/>
        </w:rPr>
        <w:t>公司2022年度</w:t>
      </w:r>
      <w:r w:rsidR="0033436B">
        <w:rPr>
          <w:rFonts w:asciiTheme="majorEastAsia" w:eastAsiaTheme="majorEastAsia" w:hAnsiTheme="majorEastAsia" w:hint="eastAsia"/>
          <w:sz w:val="24"/>
          <w:szCs w:val="24"/>
        </w:rPr>
        <w:t>应收账款增加的原因是什么</w:t>
      </w:r>
      <w:r w:rsidRPr="00F41D41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="00B35DD5">
        <w:rPr>
          <w:rFonts w:asciiTheme="majorEastAsia" w:eastAsiaTheme="majorEastAsia" w:hAnsiTheme="majorEastAsia" w:hint="eastAsia"/>
          <w:sz w:val="24"/>
          <w:szCs w:val="24"/>
        </w:rPr>
        <w:t>应收账款主要来源</w:t>
      </w:r>
      <w:r w:rsidR="00271235">
        <w:rPr>
          <w:rFonts w:asciiTheme="majorEastAsia" w:eastAsiaTheme="majorEastAsia" w:hAnsiTheme="majorEastAsia" w:hint="eastAsia"/>
          <w:sz w:val="24"/>
          <w:szCs w:val="24"/>
        </w:rPr>
        <w:t>于</w:t>
      </w:r>
      <w:r w:rsidR="00B76855">
        <w:rPr>
          <w:rFonts w:asciiTheme="majorEastAsia" w:eastAsiaTheme="majorEastAsia" w:hAnsiTheme="majorEastAsia" w:hint="eastAsia"/>
          <w:sz w:val="24"/>
          <w:szCs w:val="24"/>
        </w:rPr>
        <w:t>哪里</w:t>
      </w:r>
      <w:r w:rsidR="00B35DD5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D1734E" w:rsidRPr="00D1734E" w:rsidRDefault="00D1734E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1734E">
        <w:rPr>
          <w:rFonts w:asciiTheme="majorEastAsia" w:eastAsiaTheme="majorEastAsia" w:hAnsiTheme="majorEastAsia" w:hint="eastAsia"/>
          <w:sz w:val="24"/>
          <w:szCs w:val="24"/>
        </w:rPr>
        <w:t>回答：</w:t>
      </w:r>
      <w:r w:rsidR="00271235">
        <w:rPr>
          <w:rFonts w:asciiTheme="majorEastAsia" w:eastAsiaTheme="majorEastAsia" w:hAnsiTheme="majorEastAsia" w:hint="eastAsia"/>
          <w:sz w:val="24"/>
          <w:szCs w:val="24"/>
        </w:rPr>
        <w:t>公司2022年度应收账款增加的原因系2022年度</w:t>
      </w:r>
      <w:r w:rsidR="00D12AAD">
        <w:rPr>
          <w:rFonts w:asciiTheme="majorEastAsia" w:eastAsiaTheme="majorEastAsia" w:hAnsiTheme="majorEastAsia" w:hint="eastAsia"/>
          <w:sz w:val="24"/>
          <w:szCs w:val="24"/>
        </w:rPr>
        <w:t>收入规模的增长</w:t>
      </w:r>
      <w:r w:rsidR="00A331C3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8C4C66">
        <w:rPr>
          <w:rFonts w:asciiTheme="majorEastAsia" w:eastAsiaTheme="majorEastAsia" w:hAnsiTheme="majorEastAsia" w:hint="eastAsia"/>
          <w:sz w:val="24"/>
          <w:szCs w:val="24"/>
        </w:rPr>
        <w:t>应收账款主要来源于压滤机整机销售</w:t>
      </w:r>
      <w:r w:rsidR="00774F4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6D3EF1">
        <w:rPr>
          <w:rFonts w:asciiTheme="majorEastAsia" w:eastAsiaTheme="majorEastAsia" w:hAnsiTheme="majorEastAsia" w:hint="eastAsia"/>
          <w:sz w:val="24"/>
          <w:szCs w:val="24"/>
        </w:rPr>
        <w:t>公司压滤机整机主要采用预付款、进度款和质保金的结算方式</w:t>
      </w:r>
      <w:r w:rsidR="00774F47" w:rsidRPr="00774F4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74F47">
        <w:rPr>
          <w:rFonts w:asciiTheme="majorEastAsia" w:eastAsiaTheme="majorEastAsia" w:hAnsiTheme="majorEastAsia" w:hint="eastAsia"/>
          <w:sz w:val="24"/>
          <w:szCs w:val="24"/>
        </w:rPr>
        <w:t>随着公司销售规模的增长，应收账款有所增加</w:t>
      </w:r>
      <w:r w:rsidR="004E06E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1734E" w:rsidRPr="00D1734E" w:rsidRDefault="00C175B2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1734E" w:rsidRPr="00D1734E">
        <w:rPr>
          <w:rFonts w:asciiTheme="majorEastAsia" w:eastAsiaTheme="majorEastAsia" w:hAnsiTheme="majorEastAsia" w:hint="eastAsia"/>
          <w:sz w:val="24"/>
          <w:szCs w:val="24"/>
        </w:rPr>
        <w:t>.问题：</w:t>
      </w:r>
      <w:r w:rsidR="00AD14E9" w:rsidRPr="00AD14E9">
        <w:rPr>
          <w:rFonts w:asciiTheme="majorEastAsia" w:eastAsiaTheme="majorEastAsia" w:hAnsiTheme="majorEastAsia" w:hint="eastAsia"/>
          <w:sz w:val="24"/>
          <w:szCs w:val="24"/>
        </w:rPr>
        <w:t>公司在</w:t>
      </w:r>
      <w:r w:rsidR="00AD14E9">
        <w:rPr>
          <w:rFonts w:asciiTheme="majorEastAsia" w:eastAsiaTheme="majorEastAsia" w:hAnsiTheme="majorEastAsia" w:hint="eastAsia"/>
          <w:sz w:val="24"/>
          <w:szCs w:val="24"/>
        </w:rPr>
        <w:t>2023年第一</w:t>
      </w:r>
      <w:r w:rsidR="00AD14E9" w:rsidRPr="00AD14E9">
        <w:rPr>
          <w:rFonts w:asciiTheme="majorEastAsia" w:eastAsiaTheme="majorEastAsia" w:hAnsiTheme="majorEastAsia" w:hint="eastAsia"/>
          <w:sz w:val="24"/>
          <w:szCs w:val="24"/>
        </w:rPr>
        <w:t>季度新增短期借款5亿元</w:t>
      </w:r>
      <w:r w:rsidR="00AD14E9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3025BC">
        <w:rPr>
          <w:rFonts w:asciiTheme="majorEastAsia" w:eastAsiaTheme="majorEastAsia" w:hAnsiTheme="majorEastAsia" w:hint="eastAsia"/>
          <w:sz w:val="24"/>
          <w:szCs w:val="24"/>
        </w:rPr>
        <w:t>用途</w:t>
      </w:r>
      <w:r w:rsidR="00AD14E9">
        <w:rPr>
          <w:rFonts w:asciiTheme="majorEastAsia" w:eastAsiaTheme="majorEastAsia" w:hAnsiTheme="majorEastAsia" w:hint="eastAsia"/>
          <w:sz w:val="24"/>
          <w:szCs w:val="24"/>
        </w:rPr>
        <w:t>是什么</w:t>
      </w:r>
      <w:r w:rsidR="00D1734E" w:rsidRPr="00D1734E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D4237C" w:rsidRDefault="00D1734E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1734E">
        <w:rPr>
          <w:rFonts w:asciiTheme="majorEastAsia" w:eastAsiaTheme="majorEastAsia" w:hAnsiTheme="majorEastAsia" w:hint="eastAsia"/>
          <w:sz w:val="24"/>
          <w:szCs w:val="24"/>
        </w:rPr>
        <w:t>回答：</w:t>
      </w:r>
      <w:r w:rsidR="00AD14E9" w:rsidRPr="00AD14E9">
        <w:rPr>
          <w:rFonts w:asciiTheme="majorEastAsia" w:eastAsiaTheme="majorEastAsia" w:hAnsiTheme="majorEastAsia" w:hint="eastAsia"/>
          <w:sz w:val="24"/>
          <w:szCs w:val="24"/>
        </w:rPr>
        <w:t>公司</w:t>
      </w:r>
      <w:r w:rsidR="00AD14E9">
        <w:rPr>
          <w:rFonts w:asciiTheme="majorEastAsia" w:eastAsiaTheme="majorEastAsia" w:hAnsiTheme="majorEastAsia" w:hint="eastAsia"/>
          <w:sz w:val="24"/>
          <w:szCs w:val="24"/>
        </w:rPr>
        <w:t>2023年第一季度</w:t>
      </w:r>
      <w:r w:rsidR="00AD14E9" w:rsidRPr="00AD14E9">
        <w:rPr>
          <w:rFonts w:asciiTheme="majorEastAsia" w:eastAsiaTheme="majorEastAsia" w:hAnsiTheme="majorEastAsia" w:hint="eastAsia"/>
          <w:sz w:val="24"/>
          <w:szCs w:val="24"/>
        </w:rPr>
        <w:t>新增短期借款用于补充流动资金等</w:t>
      </w:r>
      <w:r w:rsidRPr="00D1734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72BB" w:rsidRDefault="000072BB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3.问题：公司产品的</w:t>
      </w:r>
      <w:r w:rsidR="009C2AFA">
        <w:rPr>
          <w:rFonts w:asciiTheme="majorEastAsia" w:eastAsiaTheme="majorEastAsia" w:hAnsiTheme="majorEastAsia" w:hint="eastAsia"/>
          <w:sz w:val="24"/>
          <w:szCs w:val="24"/>
        </w:rPr>
        <w:t>更换</w:t>
      </w:r>
      <w:r>
        <w:rPr>
          <w:rFonts w:asciiTheme="majorEastAsia" w:eastAsiaTheme="majorEastAsia" w:hAnsiTheme="majorEastAsia" w:hint="eastAsia"/>
          <w:sz w:val="24"/>
          <w:szCs w:val="24"/>
        </w:rPr>
        <w:t>周期大概是多久？</w:t>
      </w:r>
    </w:p>
    <w:p w:rsidR="009C2AFA" w:rsidRDefault="00D415E6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回答：</w:t>
      </w:r>
      <w:r w:rsidR="009C2AFA">
        <w:rPr>
          <w:rFonts w:asciiTheme="majorEastAsia" w:eastAsiaTheme="majorEastAsia" w:hAnsiTheme="majorEastAsia" w:hint="eastAsia"/>
          <w:sz w:val="24"/>
          <w:szCs w:val="24"/>
        </w:rPr>
        <w:t>公</w:t>
      </w:r>
      <w:r w:rsidR="009C2AFA" w:rsidRPr="009C2AFA">
        <w:rPr>
          <w:rFonts w:asciiTheme="majorEastAsia" w:eastAsiaTheme="majorEastAsia" w:hAnsiTheme="majorEastAsia" w:hint="eastAsia"/>
          <w:sz w:val="24"/>
          <w:szCs w:val="24"/>
        </w:rPr>
        <w:t>司压滤机整机、滤板、滤布的使用寿命因工况的不同存在一定差异，其中压滤机整机使用寿命通常为8-10</w:t>
      </w:r>
      <w:r w:rsidR="00AE09A7">
        <w:rPr>
          <w:rFonts w:asciiTheme="majorEastAsia" w:eastAsiaTheme="majorEastAsia" w:hAnsiTheme="majorEastAsia" w:hint="eastAsia"/>
          <w:sz w:val="24"/>
          <w:szCs w:val="24"/>
        </w:rPr>
        <w:t>年，</w:t>
      </w:r>
      <w:r w:rsidR="009C2AFA" w:rsidRPr="009C2AFA">
        <w:rPr>
          <w:rFonts w:asciiTheme="majorEastAsia" w:eastAsiaTheme="majorEastAsia" w:hAnsiTheme="majorEastAsia" w:hint="eastAsia"/>
          <w:sz w:val="24"/>
          <w:szCs w:val="24"/>
        </w:rPr>
        <w:t>滤布的使用寿命</w:t>
      </w:r>
      <w:r w:rsidR="00AE09A7">
        <w:rPr>
          <w:rFonts w:asciiTheme="majorEastAsia" w:eastAsiaTheme="majorEastAsia" w:hAnsiTheme="majorEastAsia" w:hint="eastAsia"/>
          <w:sz w:val="24"/>
          <w:szCs w:val="24"/>
        </w:rPr>
        <w:t>通常</w:t>
      </w:r>
      <w:r w:rsidR="009C2AFA" w:rsidRPr="009C2AFA">
        <w:rPr>
          <w:rFonts w:asciiTheme="majorEastAsia" w:eastAsiaTheme="majorEastAsia" w:hAnsiTheme="majorEastAsia" w:hint="eastAsia"/>
          <w:sz w:val="24"/>
          <w:szCs w:val="24"/>
        </w:rPr>
        <w:t>为3个月左右，滤板的使用寿命通常为3年左右。</w:t>
      </w:r>
    </w:p>
    <w:p w:rsidR="00D415E6" w:rsidRDefault="00D415E6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4.问题：公司</w:t>
      </w:r>
      <w:r w:rsidR="006515D5">
        <w:rPr>
          <w:rFonts w:asciiTheme="majorEastAsia" w:eastAsiaTheme="majorEastAsia" w:hAnsiTheme="majorEastAsia" w:hint="eastAsia"/>
          <w:sz w:val="24"/>
          <w:szCs w:val="24"/>
        </w:rPr>
        <w:t>压滤机</w:t>
      </w:r>
      <w:r w:rsidR="00AC4B87">
        <w:rPr>
          <w:rFonts w:asciiTheme="majorEastAsia" w:eastAsiaTheme="majorEastAsia" w:hAnsiTheme="majorEastAsia" w:hint="eastAsia"/>
          <w:sz w:val="24"/>
          <w:szCs w:val="24"/>
        </w:rPr>
        <w:t>在锂电池领域的应用有哪些</w:t>
      </w:r>
      <w:r>
        <w:rPr>
          <w:rFonts w:asciiTheme="majorEastAsia" w:eastAsiaTheme="majorEastAsia" w:hAnsiTheme="majorEastAsia" w:hint="eastAsia"/>
          <w:sz w:val="24"/>
          <w:szCs w:val="24"/>
        </w:rPr>
        <w:t>？</w:t>
      </w:r>
      <w:r w:rsidR="00AC4B87">
        <w:rPr>
          <w:rFonts w:asciiTheme="majorEastAsia" w:eastAsiaTheme="majorEastAsia" w:hAnsiTheme="majorEastAsia" w:hint="eastAsia"/>
          <w:sz w:val="24"/>
          <w:szCs w:val="24"/>
        </w:rPr>
        <w:t>在锂电池领域的市场份额为多少？</w:t>
      </w:r>
    </w:p>
    <w:p w:rsidR="00D415E6" w:rsidRPr="00D415E6" w:rsidRDefault="00D415E6" w:rsidP="00D1734E">
      <w:pPr>
        <w:spacing w:line="4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回答：</w:t>
      </w:r>
      <w:r w:rsidR="00AC4B87" w:rsidRPr="00AC4B87">
        <w:rPr>
          <w:rFonts w:asciiTheme="majorEastAsia" w:eastAsiaTheme="majorEastAsia" w:hAnsiTheme="majorEastAsia" w:hint="eastAsia"/>
          <w:sz w:val="24"/>
          <w:szCs w:val="24"/>
        </w:rPr>
        <w:t>公司压滤机可用于锂电池材料的生产环节</w:t>
      </w:r>
      <w:r w:rsidR="00AC4B8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AC4B87" w:rsidRPr="00AC4B87">
        <w:rPr>
          <w:rFonts w:asciiTheme="majorEastAsia" w:eastAsiaTheme="majorEastAsia" w:hAnsiTheme="majorEastAsia" w:hint="eastAsia"/>
          <w:sz w:val="24"/>
          <w:szCs w:val="24"/>
        </w:rPr>
        <w:t>能够应用于</w:t>
      </w:r>
      <w:proofErr w:type="gramStart"/>
      <w:r w:rsidR="00AC4B87" w:rsidRPr="00AC4B87">
        <w:rPr>
          <w:rFonts w:asciiTheme="majorEastAsia" w:eastAsiaTheme="majorEastAsia" w:hAnsiTheme="majorEastAsia" w:hint="eastAsia"/>
          <w:sz w:val="24"/>
          <w:szCs w:val="24"/>
        </w:rPr>
        <w:t>锂资源</w:t>
      </w:r>
      <w:proofErr w:type="gramEnd"/>
      <w:r w:rsidR="00AC4B87" w:rsidRPr="00AC4B87">
        <w:rPr>
          <w:rFonts w:asciiTheme="majorEastAsia" w:eastAsiaTheme="majorEastAsia" w:hAnsiTheme="majorEastAsia" w:hint="eastAsia"/>
          <w:sz w:val="24"/>
          <w:szCs w:val="24"/>
        </w:rPr>
        <w:t>提取、正极材料、石墨负极、PVDF 树脂材料、电解液材料、锂电池回收等过程中的过滤、洗涤环节及废水处理环节</w:t>
      </w:r>
      <w:r w:rsidR="00D3689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515978">
        <w:rPr>
          <w:rFonts w:asciiTheme="majorEastAsia" w:eastAsiaTheme="majorEastAsia" w:hAnsiTheme="majorEastAsia" w:hint="eastAsia"/>
          <w:sz w:val="24"/>
          <w:szCs w:val="24"/>
        </w:rPr>
        <w:t>公司压滤机在电池材料的生产中具有处理效率高、过滤效果好、节能环保等优点，</w:t>
      </w:r>
      <w:r w:rsidR="006515D5">
        <w:rPr>
          <w:rFonts w:asciiTheme="majorEastAsia" w:eastAsiaTheme="majorEastAsia" w:hAnsiTheme="majorEastAsia" w:hint="eastAsia"/>
          <w:sz w:val="24"/>
          <w:szCs w:val="24"/>
        </w:rPr>
        <w:t>产品</w:t>
      </w:r>
      <w:bookmarkStart w:id="0" w:name="_GoBack"/>
      <w:bookmarkEnd w:id="0"/>
      <w:r w:rsidR="006515D5">
        <w:rPr>
          <w:rFonts w:asciiTheme="majorEastAsia" w:eastAsiaTheme="majorEastAsia" w:hAnsiTheme="majorEastAsia" w:hint="eastAsia"/>
          <w:sz w:val="24"/>
          <w:szCs w:val="24"/>
        </w:rPr>
        <w:t>性能、技术水平等得到客户的广泛认可</w:t>
      </w:r>
      <w:r w:rsidR="002B1EA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D415E6" w:rsidRPr="00D415E6" w:rsidSect="0077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AE" w:rsidRDefault="00BB76AE" w:rsidP="004D2A6C">
      <w:r>
        <w:separator/>
      </w:r>
    </w:p>
  </w:endnote>
  <w:endnote w:type="continuationSeparator" w:id="0">
    <w:p w:rsidR="00BB76AE" w:rsidRDefault="00BB76AE" w:rsidP="004D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AE" w:rsidRDefault="00BB76AE" w:rsidP="004D2A6C">
      <w:r>
        <w:separator/>
      </w:r>
    </w:p>
  </w:footnote>
  <w:footnote w:type="continuationSeparator" w:id="0">
    <w:p w:rsidR="00BB76AE" w:rsidRDefault="00BB76AE" w:rsidP="004D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17CC"/>
    <w:multiLevelType w:val="hybridMultilevel"/>
    <w:tmpl w:val="CB806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ADA"/>
    <w:rsid w:val="00000529"/>
    <w:rsid w:val="00002FF9"/>
    <w:rsid w:val="000037E3"/>
    <w:rsid w:val="00004A4C"/>
    <w:rsid w:val="00006F75"/>
    <w:rsid w:val="000072BB"/>
    <w:rsid w:val="000139DD"/>
    <w:rsid w:val="00020CCE"/>
    <w:rsid w:val="00025B80"/>
    <w:rsid w:val="00030D44"/>
    <w:rsid w:val="00031283"/>
    <w:rsid w:val="00032102"/>
    <w:rsid w:val="00036414"/>
    <w:rsid w:val="000410B6"/>
    <w:rsid w:val="00045031"/>
    <w:rsid w:val="00045F39"/>
    <w:rsid w:val="00050098"/>
    <w:rsid w:val="00050F63"/>
    <w:rsid w:val="0005232F"/>
    <w:rsid w:val="00054BC5"/>
    <w:rsid w:val="00055D71"/>
    <w:rsid w:val="0005658A"/>
    <w:rsid w:val="0005694D"/>
    <w:rsid w:val="00065418"/>
    <w:rsid w:val="000664A2"/>
    <w:rsid w:val="00067FF6"/>
    <w:rsid w:val="00071096"/>
    <w:rsid w:val="000776D1"/>
    <w:rsid w:val="00086B33"/>
    <w:rsid w:val="00090A44"/>
    <w:rsid w:val="000935A4"/>
    <w:rsid w:val="00093731"/>
    <w:rsid w:val="00093BBC"/>
    <w:rsid w:val="00097799"/>
    <w:rsid w:val="00097EEC"/>
    <w:rsid w:val="000A1037"/>
    <w:rsid w:val="000A1A5C"/>
    <w:rsid w:val="000A3133"/>
    <w:rsid w:val="000A49E3"/>
    <w:rsid w:val="000B0215"/>
    <w:rsid w:val="000B5B27"/>
    <w:rsid w:val="000B7D44"/>
    <w:rsid w:val="000C1D69"/>
    <w:rsid w:val="000C1F04"/>
    <w:rsid w:val="000C5A89"/>
    <w:rsid w:val="000C64C5"/>
    <w:rsid w:val="000C6D6E"/>
    <w:rsid w:val="000C6FE1"/>
    <w:rsid w:val="000D4E2E"/>
    <w:rsid w:val="000D65D0"/>
    <w:rsid w:val="000E1D71"/>
    <w:rsid w:val="000E2B96"/>
    <w:rsid w:val="000E2F4B"/>
    <w:rsid w:val="000E3DA0"/>
    <w:rsid w:val="000E5F39"/>
    <w:rsid w:val="000F02D3"/>
    <w:rsid w:val="000F1A94"/>
    <w:rsid w:val="000F4B90"/>
    <w:rsid w:val="001007BA"/>
    <w:rsid w:val="00101809"/>
    <w:rsid w:val="00104843"/>
    <w:rsid w:val="00104B68"/>
    <w:rsid w:val="00104E3A"/>
    <w:rsid w:val="00105030"/>
    <w:rsid w:val="00106D0F"/>
    <w:rsid w:val="001071F6"/>
    <w:rsid w:val="0010773C"/>
    <w:rsid w:val="00113225"/>
    <w:rsid w:val="001206E2"/>
    <w:rsid w:val="00120D0C"/>
    <w:rsid w:val="001210F7"/>
    <w:rsid w:val="00122DF8"/>
    <w:rsid w:val="00124920"/>
    <w:rsid w:val="00132E60"/>
    <w:rsid w:val="00134100"/>
    <w:rsid w:val="00143449"/>
    <w:rsid w:val="00144627"/>
    <w:rsid w:val="00144ECC"/>
    <w:rsid w:val="00151659"/>
    <w:rsid w:val="00153819"/>
    <w:rsid w:val="00163E07"/>
    <w:rsid w:val="00171C26"/>
    <w:rsid w:val="00171F5A"/>
    <w:rsid w:val="0017225C"/>
    <w:rsid w:val="00172F00"/>
    <w:rsid w:val="00173111"/>
    <w:rsid w:val="00174000"/>
    <w:rsid w:val="0017714A"/>
    <w:rsid w:val="00181D32"/>
    <w:rsid w:val="00182DFB"/>
    <w:rsid w:val="001830FB"/>
    <w:rsid w:val="001847BE"/>
    <w:rsid w:val="0018688F"/>
    <w:rsid w:val="00191634"/>
    <w:rsid w:val="00192732"/>
    <w:rsid w:val="00193565"/>
    <w:rsid w:val="00194089"/>
    <w:rsid w:val="0019694A"/>
    <w:rsid w:val="001A0C1C"/>
    <w:rsid w:val="001A54AC"/>
    <w:rsid w:val="001A66F3"/>
    <w:rsid w:val="001A717E"/>
    <w:rsid w:val="001B05E0"/>
    <w:rsid w:val="001B0C14"/>
    <w:rsid w:val="001B1848"/>
    <w:rsid w:val="001B3C0F"/>
    <w:rsid w:val="001B6241"/>
    <w:rsid w:val="001B6A0E"/>
    <w:rsid w:val="001C18F3"/>
    <w:rsid w:val="001C233C"/>
    <w:rsid w:val="001C27EE"/>
    <w:rsid w:val="001C5B03"/>
    <w:rsid w:val="001D1ED5"/>
    <w:rsid w:val="001D1FD2"/>
    <w:rsid w:val="001D4F3C"/>
    <w:rsid w:val="001E4165"/>
    <w:rsid w:val="001E4F42"/>
    <w:rsid w:val="001E7BBC"/>
    <w:rsid w:val="001F6A27"/>
    <w:rsid w:val="001F6F27"/>
    <w:rsid w:val="00200764"/>
    <w:rsid w:val="00200808"/>
    <w:rsid w:val="0020108F"/>
    <w:rsid w:val="0020163A"/>
    <w:rsid w:val="002021FC"/>
    <w:rsid w:val="00205148"/>
    <w:rsid w:val="0021333F"/>
    <w:rsid w:val="00215E61"/>
    <w:rsid w:val="00217DEC"/>
    <w:rsid w:val="0022267A"/>
    <w:rsid w:val="00226041"/>
    <w:rsid w:val="002266AC"/>
    <w:rsid w:val="002266BD"/>
    <w:rsid w:val="002348DA"/>
    <w:rsid w:val="00235276"/>
    <w:rsid w:val="00244F14"/>
    <w:rsid w:val="002460BD"/>
    <w:rsid w:val="002534A3"/>
    <w:rsid w:val="00257A73"/>
    <w:rsid w:val="00261F9A"/>
    <w:rsid w:val="002659E2"/>
    <w:rsid w:val="00270D66"/>
    <w:rsid w:val="00271235"/>
    <w:rsid w:val="002745B8"/>
    <w:rsid w:val="00274D48"/>
    <w:rsid w:val="00284C5C"/>
    <w:rsid w:val="00290171"/>
    <w:rsid w:val="00291046"/>
    <w:rsid w:val="002915F4"/>
    <w:rsid w:val="00296CEC"/>
    <w:rsid w:val="002977C6"/>
    <w:rsid w:val="002A02F9"/>
    <w:rsid w:val="002A0F23"/>
    <w:rsid w:val="002B1829"/>
    <w:rsid w:val="002B1EAD"/>
    <w:rsid w:val="002B531A"/>
    <w:rsid w:val="002B5491"/>
    <w:rsid w:val="002C1F14"/>
    <w:rsid w:val="002C23F5"/>
    <w:rsid w:val="002C4904"/>
    <w:rsid w:val="002C57A3"/>
    <w:rsid w:val="002C5B59"/>
    <w:rsid w:val="002D003A"/>
    <w:rsid w:val="002D0169"/>
    <w:rsid w:val="002D4F2B"/>
    <w:rsid w:val="002D7FCF"/>
    <w:rsid w:val="002F4394"/>
    <w:rsid w:val="002F4482"/>
    <w:rsid w:val="002F52BB"/>
    <w:rsid w:val="002F6526"/>
    <w:rsid w:val="002F7022"/>
    <w:rsid w:val="00301F18"/>
    <w:rsid w:val="003025BC"/>
    <w:rsid w:val="003029CE"/>
    <w:rsid w:val="00310E41"/>
    <w:rsid w:val="00311B8E"/>
    <w:rsid w:val="003129BD"/>
    <w:rsid w:val="0031359E"/>
    <w:rsid w:val="00314865"/>
    <w:rsid w:val="00322EA5"/>
    <w:rsid w:val="00322ECC"/>
    <w:rsid w:val="003250BA"/>
    <w:rsid w:val="003267CC"/>
    <w:rsid w:val="00331946"/>
    <w:rsid w:val="00332571"/>
    <w:rsid w:val="0033436B"/>
    <w:rsid w:val="003417B6"/>
    <w:rsid w:val="00342F64"/>
    <w:rsid w:val="00344BA4"/>
    <w:rsid w:val="00346710"/>
    <w:rsid w:val="00352C85"/>
    <w:rsid w:val="0035486D"/>
    <w:rsid w:val="00361348"/>
    <w:rsid w:val="0036701F"/>
    <w:rsid w:val="00371BED"/>
    <w:rsid w:val="00373BF0"/>
    <w:rsid w:val="003812E3"/>
    <w:rsid w:val="0038200A"/>
    <w:rsid w:val="00390F79"/>
    <w:rsid w:val="003923EF"/>
    <w:rsid w:val="003934F5"/>
    <w:rsid w:val="00395B8C"/>
    <w:rsid w:val="00397E08"/>
    <w:rsid w:val="003A1147"/>
    <w:rsid w:val="003A2809"/>
    <w:rsid w:val="003A55D3"/>
    <w:rsid w:val="003A630A"/>
    <w:rsid w:val="003A768A"/>
    <w:rsid w:val="003B6AFD"/>
    <w:rsid w:val="003D0C5A"/>
    <w:rsid w:val="003D2B9F"/>
    <w:rsid w:val="003D2D8C"/>
    <w:rsid w:val="003D42DD"/>
    <w:rsid w:val="003D44B6"/>
    <w:rsid w:val="003E090B"/>
    <w:rsid w:val="003E0AAF"/>
    <w:rsid w:val="003E3CCC"/>
    <w:rsid w:val="003E3DCA"/>
    <w:rsid w:val="003F3002"/>
    <w:rsid w:val="003F3BBC"/>
    <w:rsid w:val="003F5FA5"/>
    <w:rsid w:val="00405638"/>
    <w:rsid w:val="00405A46"/>
    <w:rsid w:val="00405D57"/>
    <w:rsid w:val="0041203A"/>
    <w:rsid w:val="00423DBA"/>
    <w:rsid w:val="004241A4"/>
    <w:rsid w:val="00427ACA"/>
    <w:rsid w:val="00431905"/>
    <w:rsid w:val="0043252F"/>
    <w:rsid w:val="00432E21"/>
    <w:rsid w:val="00443F66"/>
    <w:rsid w:val="004457B7"/>
    <w:rsid w:val="00445C69"/>
    <w:rsid w:val="00447A64"/>
    <w:rsid w:val="00450F26"/>
    <w:rsid w:val="00450F97"/>
    <w:rsid w:val="00451A27"/>
    <w:rsid w:val="004525DC"/>
    <w:rsid w:val="00455D60"/>
    <w:rsid w:val="0046046F"/>
    <w:rsid w:val="00463F4C"/>
    <w:rsid w:val="00473854"/>
    <w:rsid w:val="0047411D"/>
    <w:rsid w:val="00481A31"/>
    <w:rsid w:val="00483E6B"/>
    <w:rsid w:val="00484EE1"/>
    <w:rsid w:val="00490499"/>
    <w:rsid w:val="00492DB6"/>
    <w:rsid w:val="00492F94"/>
    <w:rsid w:val="00495EEA"/>
    <w:rsid w:val="004A5E16"/>
    <w:rsid w:val="004A5F8B"/>
    <w:rsid w:val="004A64F2"/>
    <w:rsid w:val="004A6B3A"/>
    <w:rsid w:val="004B4B73"/>
    <w:rsid w:val="004B4EB2"/>
    <w:rsid w:val="004B519F"/>
    <w:rsid w:val="004C300E"/>
    <w:rsid w:val="004C32A4"/>
    <w:rsid w:val="004C686B"/>
    <w:rsid w:val="004D2A6C"/>
    <w:rsid w:val="004D2C68"/>
    <w:rsid w:val="004D317C"/>
    <w:rsid w:val="004D3C31"/>
    <w:rsid w:val="004D40EA"/>
    <w:rsid w:val="004D549E"/>
    <w:rsid w:val="004D60B1"/>
    <w:rsid w:val="004D7047"/>
    <w:rsid w:val="004D7CE5"/>
    <w:rsid w:val="004E06EA"/>
    <w:rsid w:val="004E078B"/>
    <w:rsid w:val="004E209D"/>
    <w:rsid w:val="004E2DA6"/>
    <w:rsid w:val="004E4E2E"/>
    <w:rsid w:val="004F4107"/>
    <w:rsid w:val="004F460A"/>
    <w:rsid w:val="004F791F"/>
    <w:rsid w:val="00500F94"/>
    <w:rsid w:val="005021BB"/>
    <w:rsid w:val="00503232"/>
    <w:rsid w:val="00506D7D"/>
    <w:rsid w:val="00512DE3"/>
    <w:rsid w:val="00515978"/>
    <w:rsid w:val="00516972"/>
    <w:rsid w:val="0052535C"/>
    <w:rsid w:val="00525C97"/>
    <w:rsid w:val="005273C2"/>
    <w:rsid w:val="005344D0"/>
    <w:rsid w:val="00535746"/>
    <w:rsid w:val="00536F70"/>
    <w:rsid w:val="00542158"/>
    <w:rsid w:val="00544B63"/>
    <w:rsid w:val="00546FF0"/>
    <w:rsid w:val="005511AF"/>
    <w:rsid w:val="00551C3E"/>
    <w:rsid w:val="005535D9"/>
    <w:rsid w:val="0055443F"/>
    <w:rsid w:val="00555C77"/>
    <w:rsid w:val="00555CF8"/>
    <w:rsid w:val="00560449"/>
    <w:rsid w:val="00560820"/>
    <w:rsid w:val="00561711"/>
    <w:rsid w:val="00561D73"/>
    <w:rsid w:val="0056207F"/>
    <w:rsid w:val="00564A9A"/>
    <w:rsid w:val="00565494"/>
    <w:rsid w:val="005707A9"/>
    <w:rsid w:val="005733F4"/>
    <w:rsid w:val="00573547"/>
    <w:rsid w:val="005751EC"/>
    <w:rsid w:val="0058140D"/>
    <w:rsid w:val="00583EFE"/>
    <w:rsid w:val="0058443A"/>
    <w:rsid w:val="005851C9"/>
    <w:rsid w:val="005A1501"/>
    <w:rsid w:val="005A19BF"/>
    <w:rsid w:val="005A2943"/>
    <w:rsid w:val="005A29D7"/>
    <w:rsid w:val="005A4AFF"/>
    <w:rsid w:val="005A63DD"/>
    <w:rsid w:val="005A7DD3"/>
    <w:rsid w:val="005B26F6"/>
    <w:rsid w:val="005B2EDD"/>
    <w:rsid w:val="005B4B67"/>
    <w:rsid w:val="005B53DC"/>
    <w:rsid w:val="005B6AB3"/>
    <w:rsid w:val="005C0A94"/>
    <w:rsid w:val="005C2E92"/>
    <w:rsid w:val="005D093E"/>
    <w:rsid w:val="005D2FCB"/>
    <w:rsid w:val="005D527B"/>
    <w:rsid w:val="005D53D2"/>
    <w:rsid w:val="005D760A"/>
    <w:rsid w:val="005E3D8C"/>
    <w:rsid w:val="005E46F0"/>
    <w:rsid w:val="005E62BA"/>
    <w:rsid w:val="005E6A4A"/>
    <w:rsid w:val="005E7B31"/>
    <w:rsid w:val="005F246A"/>
    <w:rsid w:val="0060200E"/>
    <w:rsid w:val="00604E93"/>
    <w:rsid w:val="00611DBF"/>
    <w:rsid w:val="00623A8E"/>
    <w:rsid w:val="00625B85"/>
    <w:rsid w:val="00633E01"/>
    <w:rsid w:val="0064225F"/>
    <w:rsid w:val="006423E5"/>
    <w:rsid w:val="00646E26"/>
    <w:rsid w:val="00650D0F"/>
    <w:rsid w:val="006515D5"/>
    <w:rsid w:val="006520D6"/>
    <w:rsid w:val="006557A3"/>
    <w:rsid w:val="006635B9"/>
    <w:rsid w:val="00663B6A"/>
    <w:rsid w:val="00663B87"/>
    <w:rsid w:val="006659CD"/>
    <w:rsid w:val="00672FC1"/>
    <w:rsid w:val="00675081"/>
    <w:rsid w:val="006769D2"/>
    <w:rsid w:val="00676F6E"/>
    <w:rsid w:val="006777FF"/>
    <w:rsid w:val="00677FF7"/>
    <w:rsid w:val="00684C6C"/>
    <w:rsid w:val="00693468"/>
    <w:rsid w:val="0069614C"/>
    <w:rsid w:val="006A21D7"/>
    <w:rsid w:val="006A51E6"/>
    <w:rsid w:val="006A6448"/>
    <w:rsid w:val="006A78E6"/>
    <w:rsid w:val="006B1B9D"/>
    <w:rsid w:val="006B3DC0"/>
    <w:rsid w:val="006B5759"/>
    <w:rsid w:val="006C2F02"/>
    <w:rsid w:val="006C330A"/>
    <w:rsid w:val="006C44F4"/>
    <w:rsid w:val="006D3EF1"/>
    <w:rsid w:val="006D7640"/>
    <w:rsid w:val="006E4743"/>
    <w:rsid w:val="006E500B"/>
    <w:rsid w:val="006F1D69"/>
    <w:rsid w:val="006F43C7"/>
    <w:rsid w:val="006F490E"/>
    <w:rsid w:val="006F4931"/>
    <w:rsid w:val="006F7357"/>
    <w:rsid w:val="00704F33"/>
    <w:rsid w:val="007062F5"/>
    <w:rsid w:val="00712D22"/>
    <w:rsid w:val="007149E9"/>
    <w:rsid w:val="0071617A"/>
    <w:rsid w:val="0072328C"/>
    <w:rsid w:val="00726126"/>
    <w:rsid w:val="00733A97"/>
    <w:rsid w:val="00741BF4"/>
    <w:rsid w:val="00741C64"/>
    <w:rsid w:val="007431F5"/>
    <w:rsid w:val="00745C2F"/>
    <w:rsid w:val="0075176D"/>
    <w:rsid w:val="00752A09"/>
    <w:rsid w:val="00755536"/>
    <w:rsid w:val="00755E67"/>
    <w:rsid w:val="0075672E"/>
    <w:rsid w:val="0076032A"/>
    <w:rsid w:val="00761345"/>
    <w:rsid w:val="00761F25"/>
    <w:rsid w:val="0076361D"/>
    <w:rsid w:val="007641BE"/>
    <w:rsid w:val="00764E62"/>
    <w:rsid w:val="007651B9"/>
    <w:rsid w:val="00772073"/>
    <w:rsid w:val="00774F47"/>
    <w:rsid w:val="00774FD1"/>
    <w:rsid w:val="007751A6"/>
    <w:rsid w:val="0078048E"/>
    <w:rsid w:val="00792660"/>
    <w:rsid w:val="007A0502"/>
    <w:rsid w:val="007A0CA4"/>
    <w:rsid w:val="007A12D9"/>
    <w:rsid w:val="007A1E63"/>
    <w:rsid w:val="007A45D5"/>
    <w:rsid w:val="007A649B"/>
    <w:rsid w:val="007B4695"/>
    <w:rsid w:val="007C35CB"/>
    <w:rsid w:val="007C6A7C"/>
    <w:rsid w:val="007D3A3A"/>
    <w:rsid w:val="007D4F2B"/>
    <w:rsid w:val="007D7A14"/>
    <w:rsid w:val="007E52CF"/>
    <w:rsid w:val="007E541A"/>
    <w:rsid w:val="007F2E2F"/>
    <w:rsid w:val="007F439B"/>
    <w:rsid w:val="00801210"/>
    <w:rsid w:val="00802A2F"/>
    <w:rsid w:val="0080483F"/>
    <w:rsid w:val="00805564"/>
    <w:rsid w:val="00807C4A"/>
    <w:rsid w:val="00812083"/>
    <w:rsid w:val="0081391D"/>
    <w:rsid w:val="00814E1D"/>
    <w:rsid w:val="00816E20"/>
    <w:rsid w:val="00823EB9"/>
    <w:rsid w:val="008240C6"/>
    <w:rsid w:val="00824A6C"/>
    <w:rsid w:val="00826A23"/>
    <w:rsid w:val="00831AC8"/>
    <w:rsid w:val="008331CC"/>
    <w:rsid w:val="00834EEF"/>
    <w:rsid w:val="008364A3"/>
    <w:rsid w:val="00840D9E"/>
    <w:rsid w:val="00842C1D"/>
    <w:rsid w:val="008441DC"/>
    <w:rsid w:val="00850CB8"/>
    <w:rsid w:val="0085108A"/>
    <w:rsid w:val="00853C19"/>
    <w:rsid w:val="0085719F"/>
    <w:rsid w:val="00857873"/>
    <w:rsid w:val="008628CF"/>
    <w:rsid w:val="00870E07"/>
    <w:rsid w:val="00873839"/>
    <w:rsid w:val="00874ACC"/>
    <w:rsid w:val="00876948"/>
    <w:rsid w:val="0088125A"/>
    <w:rsid w:val="0088277F"/>
    <w:rsid w:val="008849A3"/>
    <w:rsid w:val="00885E34"/>
    <w:rsid w:val="00891238"/>
    <w:rsid w:val="00891704"/>
    <w:rsid w:val="008922B0"/>
    <w:rsid w:val="00892309"/>
    <w:rsid w:val="008930AD"/>
    <w:rsid w:val="008942B5"/>
    <w:rsid w:val="008946D2"/>
    <w:rsid w:val="00896249"/>
    <w:rsid w:val="00897356"/>
    <w:rsid w:val="008A3465"/>
    <w:rsid w:val="008B1ADD"/>
    <w:rsid w:val="008B7123"/>
    <w:rsid w:val="008C1016"/>
    <w:rsid w:val="008C111D"/>
    <w:rsid w:val="008C2F0F"/>
    <w:rsid w:val="008C4C66"/>
    <w:rsid w:val="008D29E9"/>
    <w:rsid w:val="008D6B2C"/>
    <w:rsid w:val="008D6CB3"/>
    <w:rsid w:val="008D7891"/>
    <w:rsid w:val="008E6675"/>
    <w:rsid w:val="008F33D0"/>
    <w:rsid w:val="008F5402"/>
    <w:rsid w:val="0090306C"/>
    <w:rsid w:val="00903130"/>
    <w:rsid w:val="00904C30"/>
    <w:rsid w:val="0091079B"/>
    <w:rsid w:val="00920C1F"/>
    <w:rsid w:val="00931A28"/>
    <w:rsid w:val="009330F3"/>
    <w:rsid w:val="0093412C"/>
    <w:rsid w:val="00941730"/>
    <w:rsid w:val="0095350E"/>
    <w:rsid w:val="009573BC"/>
    <w:rsid w:val="00957A99"/>
    <w:rsid w:val="0096110A"/>
    <w:rsid w:val="0096462F"/>
    <w:rsid w:val="009674F1"/>
    <w:rsid w:val="009713B0"/>
    <w:rsid w:val="00972538"/>
    <w:rsid w:val="009749A1"/>
    <w:rsid w:val="00974EB6"/>
    <w:rsid w:val="00976FE3"/>
    <w:rsid w:val="00977553"/>
    <w:rsid w:val="00980076"/>
    <w:rsid w:val="009801C8"/>
    <w:rsid w:val="00982055"/>
    <w:rsid w:val="00986837"/>
    <w:rsid w:val="009928A4"/>
    <w:rsid w:val="009A5FCA"/>
    <w:rsid w:val="009B2486"/>
    <w:rsid w:val="009B776D"/>
    <w:rsid w:val="009C2AFA"/>
    <w:rsid w:val="009C6276"/>
    <w:rsid w:val="009E09AA"/>
    <w:rsid w:val="009E3283"/>
    <w:rsid w:val="009E44F9"/>
    <w:rsid w:val="009E522A"/>
    <w:rsid w:val="009E6ADA"/>
    <w:rsid w:val="009E6D03"/>
    <w:rsid w:val="009E750A"/>
    <w:rsid w:val="009F038A"/>
    <w:rsid w:val="009F1095"/>
    <w:rsid w:val="009F36A8"/>
    <w:rsid w:val="009F5057"/>
    <w:rsid w:val="009F658B"/>
    <w:rsid w:val="009F6CAA"/>
    <w:rsid w:val="009F6DAA"/>
    <w:rsid w:val="009F6F1C"/>
    <w:rsid w:val="00A00904"/>
    <w:rsid w:val="00A00A10"/>
    <w:rsid w:val="00A01F4A"/>
    <w:rsid w:val="00A02A31"/>
    <w:rsid w:val="00A0452F"/>
    <w:rsid w:val="00A06242"/>
    <w:rsid w:val="00A1140C"/>
    <w:rsid w:val="00A11F3F"/>
    <w:rsid w:val="00A11FE5"/>
    <w:rsid w:val="00A13CA6"/>
    <w:rsid w:val="00A14C1E"/>
    <w:rsid w:val="00A14F3D"/>
    <w:rsid w:val="00A14FFB"/>
    <w:rsid w:val="00A20BFC"/>
    <w:rsid w:val="00A22778"/>
    <w:rsid w:val="00A25113"/>
    <w:rsid w:val="00A31915"/>
    <w:rsid w:val="00A331C3"/>
    <w:rsid w:val="00A345B2"/>
    <w:rsid w:val="00A34E33"/>
    <w:rsid w:val="00A3554E"/>
    <w:rsid w:val="00A50579"/>
    <w:rsid w:val="00A54911"/>
    <w:rsid w:val="00A54F11"/>
    <w:rsid w:val="00A62A32"/>
    <w:rsid w:val="00A65135"/>
    <w:rsid w:val="00A670A0"/>
    <w:rsid w:val="00A730E5"/>
    <w:rsid w:val="00A75EEC"/>
    <w:rsid w:val="00A76BF5"/>
    <w:rsid w:val="00A76D80"/>
    <w:rsid w:val="00A808C3"/>
    <w:rsid w:val="00A8118C"/>
    <w:rsid w:val="00A87AFD"/>
    <w:rsid w:val="00A90B3A"/>
    <w:rsid w:val="00A91F67"/>
    <w:rsid w:val="00A937DC"/>
    <w:rsid w:val="00A95624"/>
    <w:rsid w:val="00A95E05"/>
    <w:rsid w:val="00AA3232"/>
    <w:rsid w:val="00AA3ABD"/>
    <w:rsid w:val="00AA4D3C"/>
    <w:rsid w:val="00AA5977"/>
    <w:rsid w:val="00AA6598"/>
    <w:rsid w:val="00AA7DC2"/>
    <w:rsid w:val="00AB6CB4"/>
    <w:rsid w:val="00AC07F1"/>
    <w:rsid w:val="00AC1BE4"/>
    <w:rsid w:val="00AC4B87"/>
    <w:rsid w:val="00AC4E74"/>
    <w:rsid w:val="00AD14E9"/>
    <w:rsid w:val="00AD24A7"/>
    <w:rsid w:val="00AE01F1"/>
    <w:rsid w:val="00AE09A7"/>
    <w:rsid w:val="00AE0E72"/>
    <w:rsid w:val="00AE267A"/>
    <w:rsid w:val="00AE6E81"/>
    <w:rsid w:val="00AE6E9D"/>
    <w:rsid w:val="00AE77BF"/>
    <w:rsid w:val="00AF0DB1"/>
    <w:rsid w:val="00AF398D"/>
    <w:rsid w:val="00AF63AE"/>
    <w:rsid w:val="00AF77A9"/>
    <w:rsid w:val="00B0138D"/>
    <w:rsid w:val="00B0321B"/>
    <w:rsid w:val="00B07DFF"/>
    <w:rsid w:val="00B11203"/>
    <w:rsid w:val="00B17DAC"/>
    <w:rsid w:val="00B20AB3"/>
    <w:rsid w:val="00B314EF"/>
    <w:rsid w:val="00B326BF"/>
    <w:rsid w:val="00B35DD5"/>
    <w:rsid w:val="00B42CD8"/>
    <w:rsid w:val="00B4467B"/>
    <w:rsid w:val="00B46963"/>
    <w:rsid w:val="00B51DBD"/>
    <w:rsid w:val="00B5286B"/>
    <w:rsid w:val="00B5736D"/>
    <w:rsid w:val="00B616D7"/>
    <w:rsid w:val="00B61B30"/>
    <w:rsid w:val="00B65409"/>
    <w:rsid w:val="00B674EF"/>
    <w:rsid w:val="00B70704"/>
    <w:rsid w:val="00B70B4C"/>
    <w:rsid w:val="00B70E9B"/>
    <w:rsid w:val="00B71168"/>
    <w:rsid w:val="00B72BB1"/>
    <w:rsid w:val="00B739EC"/>
    <w:rsid w:val="00B73FE5"/>
    <w:rsid w:val="00B76855"/>
    <w:rsid w:val="00B94B3B"/>
    <w:rsid w:val="00BA529C"/>
    <w:rsid w:val="00BA530C"/>
    <w:rsid w:val="00BA731C"/>
    <w:rsid w:val="00BA7B38"/>
    <w:rsid w:val="00BB361F"/>
    <w:rsid w:val="00BB3911"/>
    <w:rsid w:val="00BB3CF1"/>
    <w:rsid w:val="00BB549A"/>
    <w:rsid w:val="00BB76AE"/>
    <w:rsid w:val="00BC2B0E"/>
    <w:rsid w:val="00BC36A3"/>
    <w:rsid w:val="00BC6760"/>
    <w:rsid w:val="00BC7129"/>
    <w:rsid w:val="00BD6C16"/>
    <w:rsid w:val="00BE2726"/>
    <w:rsid w:val="00BE37F3"/>
    <w:rsid w:val="00BE531F"/>
    <w:rsid w:val="00BF050F"/>
    <w:rsid w:val="00BF189D"/>
    <w:rsid w:val="00BF2591"/>
    <w:rsid w:val="00C1503E"/>
    <w:rsid w:val="00C15F9A"/>
    <w:rsid w:val="00C175B2"/>
    <w:rsid w:val="00C209DE"/>
    <w:rsid w:val="00C23DD8"/>
    <w:rsid w:val="00C25052"/>
    <w:rsid w:val="00C255F8"/>
    <w:rsid w:val="00C26C77"/>
    <w:rsid w:val="00C271FE"/>
    <w:rsid w:val="00C27FF7"/>
    <w:rsid w:val="00C3005D"/>
    <w:rsid w:val="00C31344"/>
    <w:rsid w:val="00C31E3B"/>
    <w:rsid w:val="00C34C5C"/>
    <w:rsid w:val="00C35863"/>
    <w:rsid w:val="00C35DE9"/>
    <w:rsid w:val="00C35FDE"/>
    <w:rsid w:val="00C376E2"/>
    <w:rsid w:val="00C436ED"/>
    <w:rsid w:val="00C43DEB"/>
    <w:rsid w:val="00C4670A"/>
    <w:rsid w:val="00C56DA1"/>
    <w:rsid w:val="00C60DF6"/>
    <w:rsid w:val="00C60F14"/>
    <w:rsid w:val="00C62366"/>
    <w:rsid w:val="00C62AAA"/>
    <w:rsid w:val="00C638C8"/>
    <w:rsid w:val="00C67449"/>
    <w:rsid w:val="00C67FBA"/>
    <w:rsid w:val="00C735C3"/>
    <w:rsid w:val="00C7524A"/>
    <w:rsid w:val="00C83638"/>
    <w:rsid w:val="00C84568"/>
    <w:rsid w:val="00C861AD"/>
    <w:rsid w:val="00C86301"/>
    <w:rsid w:val="00C86929"/>
    <w:rsid w:val="00C932C0"/>
    <w:rsid w:val="00C93A66"/>
    <w:rsid w:val="00C96667"/>
    <w:rsid w:val="00C9694E"/>
    <w:rsid w:val="00C96DB5"/>
    <w:rsid w:val="00CA2226"/>
    <w:rsid w:val="00CA4134"/>
    <w:rsid w:val="00CA5B57"/>
    <w:rsid w:val="00CA60DB"/>
    <w:rsid w:val="00CA66FD"/>
    <w:rsid w:val="00CA74EE"/>
    <w:rsid w:val="00CB0410"/>
    <w:rsid w:val="00CB0BC6"/>
    <w:rsid w:val="00CB0CEB"/>
    <w:rsid w:val="00CB1681"/>
    <w:rsid w:val="00CB36AF"/>
    <w:rsid w:val="00CB5D43"/>
    <w:rsid w:val="00CC3246"/>
    <w:rsid w:val="00CC3351"/>
    <w:rsid w:val="00CC48E8"/>
    <w:rsid w:val="00CC7E6B"/>
    <w:rsid w:val="00CD16E6"/>
    <w:rsid w:val="00CD4C3A"/>
    <w:rsid w:val="00CD4E1C"/>
    <w:rsid w:val="00CD5EC8"/>
    <w:rsid w:val="00CE0313"/>
    <w:rsid w:val="00CE04DD"/>
    <w:rsid w:val="00CE1F4F"/>
    <w:rsid w:val="00CE5418"/>
    <w:rsid w:val="00CE5B8F"/>
    <w:rsid w:val="00CF0411"/>
    <w:rsid w:val="00D02ADA"/>
    <w:rsid w:val="00D03D34"/>
    <w:rsid w:val="00D04F1B"/>
    <w:rsid w:val="00D065F8"/>
    <w:rsid w:val="00D0711B"/>
    <w:rsid w:val="00D07DE4"/>
    <w:rsid w:val="00D12AAD"/>
    <w:rsid w:val="00D12B82"/>
    <w:rsid w:val="00D12E52"/>
    <w:rsid w:val="00D138BD"/>
    <w:rsid w:val="00D1734E"/>
    <w:rsid w:val="00D20028"/>
    <w:rsid w:val="00D22978"/>
    <w:rsid w:val="00D31D34"/>
    <w:rsid w:val="00D334BB"/>
    <w:rsid w:val="00D36895"/>
    <w:rsid w:val="00D372F2"/>
    <w:rsid w:val="00D377A2"/>
    <w:rsid w:val="00D4099F"/>
    <w:rsid w:val="00D415E6"/>
    <w:rsid w:val="00D4237C"/>
    <w:rsid w:val="00D4405A"/>
    <w:rsid w:val="00D44C19"/>
    <w:rsid w:val="00D508B5"/>
    <w:rsid w:val="00D518F6"/>
    <w:rsid w:val="00D54475"/>
    <w:rsid w:val="00D625D7"/>
    <w:rsid w:val="00D65A35"/>
    <w:rsid w:val="00D732D2"/>
    <w:rsid w:val="00D74605"/>
    <w:rsid w:val="00D75DF2"/>
    <w:rsid w:val="00D76667"/>
    <w:rsid w:val="00D8452E"/>
    <w:rsid w:val="00D91133"/>
    <w:rsid w:val="00D9176A"/>
    <w:rsid w:val="00D93FCF"/>
    <w:rsid w:val="00D940FF"/>
    <w:rsid w:val="00DA4177"/>
    <w:rsid w:val="00DA4748"/>
    <w:rsid w:val="00DB1466"/>
    <w:rsid w:val="00DB61FC"/>
    <w:rsid w:val="00DB79BC"/>
    <w:rsid w:val="00DB7C69"/>
    <w:rsid w:val="00DC0140"/>
    <w:rsid w:val="00DC5AB9"/>
    <w:rsid w:val="00DD126F"/>
    <w:rsid w:val="00DD3BAA"/>
    <w:rsid w:val="00DD448C"/>
    <w:rsid w:val="00DE2F9C"/>
    <w:rsid w:val="00DE318F"/>
    <w:rsid w:val="00DE3997"/>
    <w:rsid w:val="00DE7783"/>
    <w:rsid w:val="00DF010F"/>
    <w:rsid w:val="00DF72E7"/>
    <w:rsid w:val="00E027AC"/>
    <w:rsid w:val="00E04B1B"/>
    <w:rsid w:val="00E04D8E"/>
    <w:rsid w:val="00E06903"/>
    <w:rsid w:val="00E139D3"/>
    <w:rsid w:val="00E15317"/>
    <w:rsid w:val="00E20061"/>
    <w:rsid w:val="00E20284"/>
    <w:rsid w:val="00E231FB"/>
    <w:rsid w:val="00E23611"/>
    <w:rsid w:val="00E24316"/>
    <w:rsid w:val="00E25F67"/>
    <w:rsid w:val="00E27CE8"/>
    <w:rsid w:val="00E329EF"/>
    <w:rsid w:val="00E40CEE"/>
    <w:rsid w:val="00E4306E"/>
    <w:rsid w:val="00E43204"/>
    <w:rsid w:val="00E43E95"/>
    <w:rsid w:val="00E46328"/>
    <w:rsid w:val="00E47004"/>
    <w:rsid w:val="00E51C4F"/>
    <w:rsid w:val="00E57809"/>
    <w:rsid w:val="00E63CFB"/>
    <w:rsid w:val="00E64243"/>
    <w:rsid w:val="00E65F92"/>
    <w:rsid w:val="00E72A4C"/>
    <w:rsid w:val="00E750EA"/>
    <w:rsid w:val="00E75E9A"/>
    <w:rsid w:val="00E82554"/>
    <w:rsid w:val="00E825D8"/>
    <w:rsid w:val="00E8286C"/>
    <w:rsid w:val="00E837A9"/>
    <w:rsid w:val="00E856C8"/>
    <w:rsid w:val="00E86BBF"/>
    <w:rsid w:val="00E919BE"/>
    <w:rsid w:val="00E92A75"/>
    <w:rsid w:val="00E97BE5"/>
    <w:rsid w:val="00EA2F0A"/>
    <w:rsid w:val="00EA4C81"/>
    <w:rsid w:val="00EA72B7"/>
    <w:rsid w:val="00EB0FED"/>
    <w:rsid w:val="00EB1700"/>
    <w:rsid w:val="00EB2E7D"/>
    <w:rsid w:val="00EB40FA"/>
    <w:rsid w:val="00EB58A4"/>
    <w:rsid w:val="00EB5C3F"/>
    <w:rsid w:val="00EB6BDC"/>
    <w:rsid w:val="00EB7AFC"/>
    <w:rsid w:val="00EC06AA"/>
    <w:rsid w:val="00EC08B2"/>
    <w:rsid w:val="00EC0FFF"/>
    <w:rsid w:val="00EC56B9"/>
    <w:rsid w:val="00ED0D4C"/>
    <w:rsid w:val="00ED619D"/>
    <w:rsid w:val="00ED72E5"/>
    <w:rsid w:val="00EE00CE"/>
    <w:rsid w:val="00EE1CB5"/>
    <w:rsid w:val="00EE2869"/>
    <w:rsid w:val="00EE2D6C"/>
    <w:rsid w:val="00EF08CC"/>
    <w:rsid w:val="00EF45FD"/>
    <w:rsid w:val="00EF6029"/>
    <w:rsid w:val="00EF707E"/>
    <w:rsid w:val="00F00B5C"/>
    <w:rsid w:val="00F04BAA"/>
    <w:rsid w:val="00F0521F"/>
    <w:rsid w:val="00F0542A"/>
    <w:rsid w:val="00F05792"/>
    <w:rsid w:val="00F07913"/>
    <w:rsid w:val="00F07BE7"/>
    <w:rsid w:val="00F11AA2"/>
    <w:rsid w:val="00F15563"/>
    <w:rsid w:val="00F162FE"/>
    <w:rsid w:val="00F20611"/>
    <w:rsid w:val="00F22B6D"/>
    <w:rsid w:val="00F27170"/>
    <w:rsid w:val="00F303B0"/>
    <w:rsid w:val="00F3045C"/>
    <w:rsid w:val="00F31356"/>
    <w:rsid w:val="00F347DA"/>
    <w:rsid w:val="00F34D29"/>
    <w:rsid w:val="00F35842"/>
    <w:rsid w:val="00F36E30"/>
    <w:rsid w:val="00F4013E"/>
    <w:rsid w:val="00F40A2D"/>
    <w:rsid w:val="00F41D41"/>
    <w:rsid w:val="00F434F4"/>
    <w:rsid w:val="00F443A9"/>
    <w:rsid w:val="00F458BE"/>
    <w:rsid w:val="00F46970"/>
    <w:rsid w:val="00F60D94"/>
    <w:rsid w:val="00F64EA4"/>
    <w:rsid w:val="00F64F07"/>
    <w:rsid w:val="00F71250"/>
    <w:rsid w:val="00F71BBC"/>
    <w:rsid w:val="00F72788"/>
    <w:rsid w:val="00F750A1"/>
    <w:rsid w:val="00F8765C"/>
    <w:rsid w:val="00F916BD"/>
    <w:rsid w:val="00F94BA0"/>
    <w:rsid w:val="00FA009A"/>
    <w:rsid w:val="00FA2464"/>
    <w:rsid w:val="00FA481E"/>
    <w:rsid w:val="00FA5F24"/>
    <w:rsid w:val="00FB0EBF"/>
    <w:rsid w:val="00FB2359"/>
    <w:rsid w:val="00FB2BD2"/>
    <w:rsid w:val="00FB2FC7"/>
    <w:rsid w:val="00FB395B"/>
    <w:rsid w:val="00FB4850"/>
    <w:rsid w:val="00FB73B6"/>
    <w:rsid w:val="00FC0D50"/>
    <w:rsid w:val="00FC2E4F"/>
    <w:rsid w:val="00FC7A55"/>
    <w:rsid w:val="00FD2FE6"/>
    <w:rsid w:val="00FD6593"/>
    <w:rsid w:val="00FD6B46"/>
    <w:rsid w:val="00FD6E85"/>
    <w:rsid w:val="00FE6999"/>
    <w:rsid w:val="00FF18F6"/>
    <w:rsid w:val="00FF1B7E"/>
    <w:rsid w:val="00FF300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A6C"/>
    <w:rPr>
      <w:sz w:val="18"/>
      <w:szCs w:val="18"/>
    </w:rPr>
  </w:style>
  <w:style w:type="paragraph" w:styleId="a5">
    <w:name w:val="List Paragraph"/>
    <w:basedOn w:val="a"/>
    <w:uiPriority w:val="34"/>
    <w:qFormat/>
    <w:rsid w:val="0069346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319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90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628C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628C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628C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628C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628CF"/>
    <w:rPr>
      <w:b/>
      <w:bCs/>
    </w:rPr>
  </w:style>
  <w:style w:type="table" w:styleId="aa">
    <w:name w:val="Table Grid"/>
    <w:basedOn w:val="a1"/>
    <w:uiPriority w:val="59"/>
    <w:rsid w:val="0000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F7D4-8B9B-4F31-A058-8CE89106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7642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</cp:lastModifiedBy>
  <cp:revision>63</cp:revision>
  <cp:lastPrinted>2021-07-28T01:15:00Z</cp:lastPrinted>
  <dcterms:created xsi:type="dcterms:W3CDTF">2020-09-02T03:39:00Z</dcterms:created>
  <dcterms:modified xsi:type="dcterms:W3CDTF">2023-06-19T02:32:00Z</dcterms:modified>
</cp:coreProperties>
</file>