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87A0C" w14:textId="77777777" w:rsidR="0017387D" w:rsidRPr="006B5A25" w:rsidRDefault="0017387D">
      <w:pPr>
        <w:keepNext/>
        <w:keepLines/>
        <w:spacing w:before="260" w:after="260" w:line="360" w:lineRule="auto"/>
        <w:outlineLvl w:val="1"/>
        <w:rPr>
          <w:rFonts w:ascii="宋体" w:hAnsi="宋体"/>
          <w:b/>
          <w:bCs/>
          <w:iCs/>
          <w:color w:val="000000" w:themeColor="text1"/>
          <w:sz w:val="24"/>
          <w:szCs w:val="24"/>
        </w:rPr>
      </w:pPr>
      <w:bookmarkStart w:id="0" w:name="_GoBack"/>
      <w:bookmarkEnd w:id="0"/>
      <w:r w:rsidRPr="006B5A25">
        <w:rPr>
          <w:rFonts w:ascii="宋体" w:hAnsi="宋体" w:hint="eastAsia"/>
          <w:b/>
          <w:bCs/>
          <w:iCs/>
          <w:color w:val="000000" w:themeColor="text1"/>
          <w:sz w:val="24"/>
          <w:szCs w:val="24"/>
        </w:rPr>
        <w:t>证券代码：</w:t>
      </w:r>
      <w:r w:rsidR="004A7F26" w:rsidRPr="006B5A25">
        <w:rPr>
          <w:rFonts w:ascii="宋体" w:hAnsi="宋体" w:hint="eastAsia"/>
          <w:b/>
          <w:bCs/>
          <w:iCs/>
          <w:color w:val="000000" w:themeColor="text1"/>
          <w:sz w:val="24"/>
          <w:szCs w:val="24"/>
        </w:rPr>
        <w:t>688222</w:t>
      </w:r>
      <w:r w:rsidRPr="006B5A25">
        <w:rPr>
          <w:rFonts w:ascii="宋体" w:hAnsi="宋体" w:hint="eastAsia"/>
          <w:b/>
          <w:bCs/>
          <w:iCs/>
          <w:color w:val="000000" w:themeColor="text1"/>
          <w:sz w:val="24"/>
          <w:szCs w:val="24"/>
        </w:rPr>
        <w:t xml:space="preserve">    </w:t>
      </w:r>
      <w:r w:rsidR="004A7F26" w:rsidRPr="006B5A25">
        <w:rPr>
          <w:rFonts w:ascii="宋体" w:hAnsi="宋体" w:hint="eastAsia"/>
          <w:b/>
          <w:bCs/>
          <w:iCs/>
          <w:color w:val="000000" w:themeColor="text1"/>
          <w:sz w:val="24"/>
          <w:szCs w:val="24"/>
        </w:rPr>
        <w:t xml:space="preserve">                               证券简称：成都先导</w:t>
      </w:r>
    </w:p>
    <w:p w14:paraId="5FDEFE91" w14:textId="77777777" w:rsidR="0017387D" w:rsidRPr="006B5A25" w:rsidRDefault="005F52C6">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成都先导药物开发</w:t>
      </w:r>
      <w:r w:rsidR="0017387D" w:rsidRPr="006B5A25">
        <w:rPr>
          <w:rFonts w:eastAsiaTheme="minorEastAsia" w:hint="eastAsia"/>
          <w:b/>
          <w:bCs/>
          <w:color w:val="000000" w:themeColor="text1"/>
          <w:sz w:val="36"/>
          <w:szCs w:val="36"/>
        </w:rPr>
        <w:t>股份有限公司</w:t>
      </w:r>
    </w:p>
    <w:p w14:paraId="08D8E336" w14:textId="77777777" w:rsidR="0017387D" w:rsidRPr="006B5A25" w:rsidRDefault="0017387D">
      <w:pPr>
        <w:keepNext/>
        <w:keepLines/>
        <w:spacing w:before="20" w:after="20"/>
        <w:jc w:val="center"/>
        <w:outlineLvl w:val="1"/>
        <w:rPr>
          <w:rFonts w:eastAsiaTheme="minorEastAsia"/>
          <w:b/>
          <w:bCs/>
          <w:color w:val="000000" w:themeColor="text1"/>
          <w:sz w:val="36"/>
          <w:szCs w:val="36"/>
        </w:rPr>
      </w:pPr>
      <w:r w:rsidRPr="006B5A25">
        <w:rPr>
          <w:rFonts w:eastAsiaTheme="minorEastAsia" w:hint="eastAsia"/>
          <w:b/>
          <w:bCs/>
          <w:color w:val="000000" w:themeColor="text1"/>
          <w:sz w:val="36"/>
          <w:szCs w:val="36"/>
        </w:rPr>
        <w:t>投资者关系活动记录表</w:t>
      </w:r>
    </w:p>
    <w:p w14:paraId="03913CA1" w14:textId="577D2B79" w:rsidR="0017387D" w:rsidRPr="006B5A25" w:rsidRDefault="0017387D">
      <w:pPr>
        <w:spacing w:line="360" w:lineRule="auto"/>
        <w:jc w:val="center"/>
        <w:rPr>
          <w:rFonts w:eastAsiaTheme="minorEastAsia"/>
          <w:b/>
          <w:iCs/>
          <w:color w:val="000000" w:themeColor="text1"/>
          <w:sz w:val="24"/>
          <w:szCs w:val="24"/>
        </w:rPr>
      </w:pPr>
      <w:r w:rsidRPr="006B5A25">
        <w:rPr>
          <w:rFonts w:eastAsiaTheme="minorEastAsia" w:hint="eastAsia"/>
          <w:b/>
          <w:iCs/>
          <w:color w:val="000000" w:themeColor="text1"/>
          <w:sz w:val="24"/>
          <w:szCs w:val="24"/>
        </w:rPr>
        <w:t>（</w:t>
      </w:r>
      <w:r w:rsidR="00716F1C" w:rsidRPr="006B5A25">
        <w:rPr>
          <w:rFonts w:eastAsiaTheme="minorEastAsia" w:hint="eastAsia"/>
          <w:b/>
          <w:iCs/>
          <w:color w:val="000000" w:themeColor="text1"/>
          <w:sz w:val="24"/>
          <w:szCs w:val="24"/>
        </w:rPr>
        <w:t>20</w:t>
      </w:r>
      <w:r w:rsidR="00716F1C" w:rsidRPr="006B5A25">
        <w:rPr>
          <w:rFonts w:eastAsiaTheme="minorEastAsia"/>
          <w:b/>
          <w:iCs/>
          <w:color w:val="000000" w:themeColor="text1"/>
          <w:sz w:val="24"/>
          <w:szCs w:val="24"/>
        </w:rPr>
        <w:t>2</w:t>
      </w:r>
      <w:r w:rsidR="00716F1C">
        <w:rPr>
          <w:rFonts w:eastAsiaTheme="minorEastAsia"/>
          <w:b/>
          <w:iCs/>
          <w:color w:val="000000" w:themeColor="text1"/>
          <w:sz w:val="24"/>
          <w:szCs w:val="24"/>
        </w:rPr>
        <w:t>3</w:t>
      </w:r>
      <w:r w:rsidR="00716F1C" w:rsidRPr="006B5A25">
        <w:rPr>
          <w:rFonts w:eastAsiaTheme="minorEastAsia" w:hint="eastAsia"/>
          <w:b/>
          <w:iCs/>
          <w:color w:val="000000" w:themeColor="text1"/>
          <w:sz w:val="24"/>
          <w:szCs w:val="24"/>
        </w:rPr>
        <w:t>年</w:t>
      </w:r>
      <w:r w:rsidR="00975F52">
        <w:rPr>
          <w:rFonts w:eastAsiaTheme="minorEastAsia"/>
          <w:b/>
          <w:iCs/>
          <w:color w:val="000000" w:themeColor="text1"/>
          <w:sz w:val="24"/>
          <w:szCs w:val="24"/>
        </w:rPr>
        <w:t>6</w:t>
      </w:r>
      <w:r w:rsidRPr="006B5A25">
        <w:rPr>
          <w:rFonts w:eastAsiaTheme="minorEastAsia" w:hint="eastAsia"/>
          <w:b/>
          <w:iCs/>
          <w:color w:val="000000" w:themeColor="text1"/>
          <w:sz w:val="24"/>
          <w:szCs w:val="24"/>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16"/>
      </w:tblGrid>
      <w:tr w:rsidR="006B5A25" w:rsidRPr="006B5A25" w14:paraId="74C7B1FC" w14:textId="77777777" w:rsidTr="00E56BB9">
        <w:tc>
          <w:tcPr>
            <w:tcW w:w="1980" w:type="dxa"/>
            <w:vAlign w:val="center"/>
          </w:tcPr>
          <w:p w14:paraId="75CF8DD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投资者关系活动类别</w:t>
            </w:r>
          </w:p>
        </w:tc>
        <w:tc>
          <w:tcPr>
            <w:tcW w:w="6316" w:type="dxa"/>
          </w:tcPr>
          <w:p w14:paraId="3680F7B3" w14:textId="49B38AAE" w:rsidR="0017387D" w:rsidRPr="006B5A25" w:rsidRDefault="0090502A">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特定对象调研</w:t>
            </w:r>
            <w:r w:rsidR="00747F64" w:rsidRPr="006B5A25">
              <w:rPr>
                <w:rFonts w:eastAsiaTheme="minorEastAsia" w:hint="eastAsia"/>
                <w:color w:val="000000" w:themeColor="text1"/>
                <w:sz w:val="24"/>
                <w:szCs w:val="24"/>
              </w:rPr>
              <w:t xml:space="preserve">       </w:t>
            </w:r>
            <w:r w:rsidR="00747F64" w:rsidRPr="006B5A25">
              <w:rPr>
                <w:rFonts w:eastAsiaTheme="minorEastAsia"/>
                <w:color w:val="000000" w:themeColor="text1"/>
                <w:sz w:val="24"/>
                <w:szCs w:val="24"/>
              </w:rPr>
              <w:t xml:space="preserve"> </w:t>
            </w:r>
            <w:r w:rsidR="004E5BEA"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分析师会议</w:t>
            </w:r>
          </w:p>
          <w:p w14:paraId="0CAB6745" w14:textId="79A131D2"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媒体采访</w:t>
            </w:r>
            <w:r w:rsidRPr="006B5A25">
              <w:rPr>
                <w:rFonts w:eastAsiaTheme="minorEastAsia" w:hint="eastAsia"/>
                <w:color w:val="000000" w:themeColor="text1"/>
                <w:sz w:val="24"/>
                <w:szCs w:val="24"/>
              </w:rPr>
              <w:t xml:space="preserve">            </w:t>
            </w:r>
            <w:r w:rsidR="0090502A"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业绩说明会</w:t>
            </w:r>
          </w:p>
          <w:p w14:paraId="26A5825B" w14:textId="77777777" w:rsidR="0017387D" w:rsidRPr="006B5A25" w:rsidRDefault="0017387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w:t>
            </w:r>
            <w:r w:rsidRPr="006B5A25">
              <w:rPr>
                <w:rFonts w:eastAsiaTheme="minorEastAsia" w:hint="eastAsia"/>
                <w:color w:val="000000" w:themeColor="text1"/>
                <w:sz w:val="24"/>
                <w:szCs w:val="24"/>
              </w:rPr>
              <w:t>新闻发布会</w:t>
            </w:r>
            <w:r w:rsidRPr="006B5A25">
              <w:rPr>
                <w:rFonts w:eastAsiaTheme="minorEastAsia" w:hint="eastAsia"/>
                <w:color w:val="000000" w:themeColor="text1"/>
                <w:sz w:val="24"/>
                <w:szCs w:val="24"/>
              </w:rPr>
              <w:t xml:space="preserve">          </w:t>
            </w:r>
            <w:r w:rsidR="001C70F1" w:rsidRPr="006B5A25">
              <w:rPr>
                <w:rFonts w:eastAsiaTheme="minorEastAsia" w:hint="eastAsia"/>
                <w:bCs/>
                <w:iCs/>
                <w:color w:val="000000" w:themeColor="text1"/>
                <w:sz w:val="24"/>
                <w:szCs w:val="24"/>
              </w:rPr>
              <w:sym w:font="Wingdings 2" w:char="00A3"/>
            </w:r>
            <w:r w:rsidRPr="006B5A25">
              <w:rPr>
                <w:rFonts w:eastAsiaTheme="minorEastAsia" w:hint="eastAsia"/>
                <w:color w:val="000000" w:themeColor="text1"/>
                <w:sz w:val="24"/>
                <w:szCs w:val="24"/>
              </w:rPr>
              <w:t>路演活动</w:t>
            </w:r>
          </w:p>
          <w:p w14:paraId="3686B10E" w14:textId="0101DD81" w:rsidR="0017387D" w:rsidRPr="006B5A25" w:rsidRDefault="004D1A8F">
            <w:pPr>
              <w:tabs>
                <w:tab w:val="left" w:pos="3045"/>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52"/>
            </w:r>
            <w:r w:rsidR="0017387D" w:rsidRPr="006B5A25">
              <w:rPr>
                <w:rFonts w:eastAsiaTheme="minorEastAsia" w:hint="eastAsia"/>
                <w:color w:val="000000" w:themeColor="text1"/>
                <w:sz w:val="24"/>
                <w:szCs w:val="24"/>
              </w:rPr>
              <w:t>现场参观</w:t>
            </w:r>
            <w:r w:rsidR="0017387D" w:rsidRPr="006B5A25">
              <w:rPr>
                <w:rFonts w:eastAsiaTheme="minorEastAsia"/>
                <w:bCs/>
                <w:iCs/>
                <w:color w:val="000000" w:themeColor="text1"/>
                <w:sz w:val="24"/>
                <w:szCs w:val="24"/>
              </w:rPr>
              <w:tab/>
            </w:r>
          </w:p>
          <w:p w14:paraId="68433150" w14:textId="77F9A9C7" w:rsidR="0017387D" w:rsidRPr="006B5A25" w:rsidRDefault="00975F52">
            <w:pPr>
              <w:tabs>
                <w:tab w:val="center" w:pos="3199"/>
              </w:tabs>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sym w:font="Wingdings 2" w:char="00A3"/>
            </w:r>
            <w:r w:rsidR="0017387D" w:rsidRPr="006B5A25">
              <w:rPr>
                <w:rFonts w:eastAsiaTheme="minorEastAsia" w:hint="eastAsia"/>
                <w:color w:val="000000" w:themeColor="text1"/>
                <w:sz w:val="24"/>
                <w:szCs w:val="24"/>
              </w:rPr>
              <w:t>其他</w:t>
            </w:r>
            <w:r w:rsidR="0017387D" w:rsidRPr="006B5A25">
              <w:rPr>
                <w:rFonts w:eastAsiaTheme="minorEastAsia" w:hint="eastAsia"/>
                <w:color w:val="000000" w:themeColor="text1"/>
                <w:sz w:val="24"/>
                <w:szCs w:val="24"/>
              </w:rPr>
              <w:t xml:space="preserve"> </w:t>
            </w:r>
            <w:r w:rsidR="0017387D" w:rsidRPr="006B5A25">
              <w:rPr>
                <w:rFonts w:eastAsiaTheme="minorEastAsia" w:hint="eastAsia"/>
                <w:color w:val="000000" w:themeColor="text1"/>
                <w:sz w:val="24"/>
                <w:szCs w:val="24"/>
              </w:rPr>
              <w:t>（</w:t>
            </w:r>
            <w:r w:rsidR="0017387D" w:rsidRPr="006B5A25">
              <w:rPr>
                <w:rFonts w:eastAsiaTheme="minorEastAsia" w:hint="eastAsia"/>
                <w:color w:val="000000" w:themeColor="text1"/>
                <w:sz w:val="24"/>
                <w:szCs w:val="24"/>
                <w:u w:val="single"/>
              </w:rPr>
              <w:t>电话会议）</w:t>
            </w:r>
          </w:p>
        </w:tc>
      </w:tr>
      <w:tr w:rsidR="006B5A25" w:rsidRPr="006B5A25" w14:paraId="23E15348" w14:textId="77777777" w:rsidTr="00E56BB9">
        <w:tc>
          <w:tcPr>
            <w:tcW w:w="1980" w:type="dxa"/>
            <w:vAlign w:val="center"/>
          </w:tcPr>
          <w:p w14:paraId="2C040E47"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参与单位名称及人员姓名</w:t>
            </w:r>
          </w:p>
        </w:tc>
        <w:tc>
          <w:tcPr>
            <w:tcW w:w="6316" w:type="dxa"/>
          </w:tcPr>
          <w:p w14:paraId="0EECDED5" w14:textId="5648B94C"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4E5BEA">
              <w:rPr>
                <w:rFonts w:eastAsiaTheme="minorEastAsia"/>
                <w:b/>
                <w:iCs/>
                <w:color w:val="000000" w:themeColor="text1"/>
                <w:sz w:val="24"/>
                <w:szCs w:val="24"/>
              </w:rPr>
              <w:t>3</w:t>
            </w:r>
            <w:r w:rsidRPr="006B5A25">
              <w:rPr>
                <w:rFonts w:eastAsiaTheme="minorEastAsia" w:hint="eastAsia"/>
                <w:b/>
                <w:iCs/>
                <w:color w:val="000000" w:themeColor="text1"/>
                <w:sz w:val="24"/>
                <w:szCs w:val="24"/>
              </w:rPr>
              <w:t>年</w:t>
            </w:r>
            <w:r w:rsidR="00975F52">
              <w:rPr>
                <w:rFonts w:eastAsiaTheme="minorEastAsia"/>
                <w:b/>
                <w:iCs/>
                <w:color w:val="000000" w:themeColor="text1"/>
                <w:sz w:val="24"/>
                <w:szCs w:val="24"/>
              </w:rPr>
              <w:t>6</w:t>
            </w:r>
            <w:r w:rsidRPr="006B5A25">
              <w:rPr>
                <w:rFonts w:eastAsiaTheme="minorEastAsia" w:hint="eastAsia"/>
                <w:b/>
                <w:iCs/>
                <w:color w:val="000000" w:themeColor="text1"/>
                <w:sz w:val="24"/>
                <w:szCs w:val="24"/>
              </w:rPr>
              <w:t>月</w:t>
            </w:r>
            <w:r w:rsidR="00975F52">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w:t>
            </w:r>
            <w:r w:rsidR="00975F52">
              <w:rPr>
                <w:rFonts w:eastAsiaTheme="minorEastAsia"/>
                <w:b/>
                <w:iCs/>
                <w:color w:val="000000" w:themeColor="text1"/>
                <w:sz w:val="24"/>
                <w:szCs w:val="24"/>
              </w:rPr>
              <w:t>4</w:t>
            </w:r>
            <w:r>
              <w:rPr>
                <w:rFonts w:eastAsiaTheme="minorEastAsia" w:hint="eastAsia"/>
                <w:b/>
                <w:iCs/>
                <w:color w:val="000000" w:themeColor="text1"/>
                <w:sz w:val="24"/>
                <w:szCs w:val="24"/>
              </w:rPr>
              <w:t>:</w:t>
            </w:r>
            <w:r w:rsidR="004D1A8F">
              <w:rPr>
                <w:rFonts w:eastAsiaTheme="minorEastAsia"/>
                <w:b/>
                <w:iCs/>
                <w:color w:val="000000" w:themeColor="text1"/>
                <w:sz w:val="24"/>
                <w:szCs w:val="24"/>
              </w:rPr>
              <w:t>0</w:t>
            </w:r>
            <w:r>
              <w:rPr>
                <w:rFonts w:eastAsiaTheme="minorEastAsia"/>
                <w:b/>
                <w:iCs/>
                <w:color w:val="000000" w:themeColor="text1"/>
                <w:sz w:val="24"/>
                <w:szCs w:val="24"/>
              </w:rPr>
              <w:t>0-1</w:t>
            </w:r>
            <w:r w:rsidR="00975F52">
              <w:rPr>
                <w:rFonts w:eastAsiaTheme="minorEastAsia"/>
                <w:b/>
                <w:iCs/>
                <w:color w:val="000000" w:themeColor="text1"/>
                <w:sz w:val="24"/>
                <w:szCs w:val="24"/>
              </w:rPr>
              <w:t>5</w:t>
            </w:r>
            <w:r>
              <w:rPr>
                <w:rFonts w:eastAsiaTheme="minorEastAsia"/>
                <w:b/>
                <w:iCs/>
                <w:color w:val="000000" w:themeColor="text1"/>
                <w:sz w:val="24"/>
                <w:szCs w:val="24"/>
              </w:rPr>
              <w:t>:</w:t>
            </w:r>
            <w:r w:rsidR="00975F52">
              <w:rPr>
                <w:rFonts w:eastAsiaTheme="minorEastAsia"/>
                <w:b/>
                <w:iCs/>
                <w:color w:val="000000" w:themeColor="text1"/>
                <w:sz w:val="24"/>
                <w:szCs w:val="24"/>
              </w:rPr>
              <w:t>3</w:t>
            </w:r>
            <w:r>
              <w:rPr>
                <w:rFonts w:eastAsiaTheme="minorEastAsia"/>
                <w:b/>
                <w:iCs/>
                <w:color w:val="000000" w:themeColor="text1"/>
                <w:sz w:val="24"/>
                <w:szCs w:val="24"/>
              </w:rPr>
              <w:t>0</w:t>
            </w:r>
            <w:r>
              <w:rPr>
                <w:rFonts w:eastAsiaTheme="minorEastAsia" w:hint="eastAsia"/>
                <w:b/>
                <w:iCs/>
                <w:color w:val="000000" w:themeColor="text1"/>
                <w:sz w:val="24"/>
                <w:szCs w:val="24"/>
              </w:rPr>
              <w:t>（</w:t>
            </w:r>
            <w:r w:rsidRPr="00422336">
              <w:rPr>
                <w:rFonts w:eastAsiaTheme="minorEastAsia" w:hint="eastAsia"/>
                <w:b/>
                <w:iCs/>
                <w:color w:val="000000" w:themeColor="text1"/>
                <w:sz w:val="24"/>
                <w:szCs w:val="24"/>
              </w:rPr>
              <w:t>特定对象</w:t>
            </w:r>
            <w:r w:rsidR="004D1A8F">
              <w:rPr>
                <w:rFonts w:eastAsiaTheme="minorEastAsia" w:hint="eastAsia"/>
                <w:b/>
                <w:iCs/>
                <w:color w:val="000000" w:themeColor="text1"/>
                <w:sz w:val="24"/>
                <w:szCs w:val="24"/>
              </w:rPr>
              <w:t>现场</w:t>
            </w:r>
            <w:r w:rsidRPr="00422336">
              <w:rPr>
                <w:rFonts w:eastAsiaTheme="minorEastAsia" w:hint="eastAsia"/>
                <w:b/>
                <w:iCs/>
                <w:color w:val="000000" w:themeColor="text1"/>
                <w:sz w:val="24"/>
                <w:szCs w:val="24"/>
              </w:rPr>
              <w:t>调研</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2B4B358A" w14:textId="37E7CA71" w:rsidR="004E5BEA" w:rsidRDefault="00975F52" w:rsidP="00716F1C">
            <w:pPr>
              <w:spacing w:line="360" w:lineRule="auto"/>
              <w:rPr>
                <w:rFonts w:eastAsiaTheme="minorEastAsia"/>
                <w:bCs/>
                <w:iCs/>
                <w:color w:val="000000" w:themeColor="text1"/>
                <w:sz w:val="24"/>
                <w:szCs w:val="24"/>
              </w:rPr>
            </w:pPr>
            <w:r>
              <w:rPr>
                <w:rFonts w:eastAsiaTheme="minorEastAsia"/>
                <w:bCs/>
                <w:iCs/>
                <w:color w:val="000000" w:themeColor="text1"/>
                <w:sz w:val="24"/>
                <w:szCs w:val="24"/>
              </w:rPr>
              <w:t>国联证券</w:t>
            </w:r>
            <w:r w:rsidR="00716F1C">
              <w:rPr>
                <w:rFonts w:eastAsiaTheme="minorEastAsia" w:hint="eastAsia"/>
                <w:bCs/>
                <w:iCs/>
                <w:color w:val="000000" w:themeColor="text1"/>
                <w:sz w:val="24"/>
                <w:szCs w:val="24"/>
              </w:rPr>
              <w:t>、</w:t>
            </w:r>
            <w:r>
              <w:rPr>
                <w:rFonts w:eastAsiaTheme="minorEastAsia"/>
                <w:bCs/>
                <w:iCs/>
                <w:color w:val="000000" w:themeColor="text1"/>
                <w:sz w:val="24"/>
                <w:szCs w:val="24"/>
              </w:rPr>
              <w:t>明世伙伴基金</w:t>
            </w:r>
          </w:p>
          <w:p w14:paraId="5C35BD57" w14:textId="20EC1346"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4E5BEA">
              <w:rPr>
                <w:rFonts w:eastAsiaTheme="minorEastAsia"/>
                <w:b/>
                <w:iCs/>
                <w:color w:val="000000" w:themeColor="text1"/>
                <w:sz w:val="24"/>
                <w:szCs w:val="24"/>
              </w:rPr>
              <w:t>3</w:t>
            </w:r>
            <w:r w:rsidRPr="006B5A25">
              <w:rPr>
                <w:rFonts w:eastAsiaTheme="minorEastAsia" w:hint="eastAsia"/>
                <w:b/>
                <w:iCs/>
                <w:color w:val="000000" w:themeColor="text1"/>
                <w:sz w:val="24"/>
                <w:szCs w:val="24"/>
              </w:rPr>
              <w:t>年</w:t>
            </w:r>
            <w:r w:rsidR="00975F52">
              <w:rPr>
                <w:rFonts w:eastAsiaTheme="minorEastAsia"/>
                <w:b/>
                <w:iCs/>
                <w:color w:val="000000" w:themeColor="text1"/>
                <w:sz w:val="24"/>
                <w:szCs w:val="24"/>
              </w:rPr>
              <w:t>6</w:t>
            </w:r>
            <w:r w:rsidRPr="006B5A25">
              <w:rPr>
                <w:rFonts w:eastAsiaTheme="minorEastAsia" w:hint="eastAsia"/>
                <w:b/>
                <w:iCs/>
                <w:color w:val="000000" w:themeColor="text1"/>
                <w:sz w:val="24"/>
                <w:szCs w:val="24"/>
              </w:rPr>
              <w:t>月</w:t>
            </w:r>
            <w:r w:rsidR="00975F52">
              <w:rPr>
                <w:rFonts w:eastAsiaTheme="minorEastAsia"/>
                <w:b/>
                <w:iCs/>
                <w:color w:val="000000" w:themeColor="text1"/>
                <w:sz w:val="24"/>
                <w:szCs w:val="24"/>
              </w:rPr>
              <w:t>19</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w:t>
            </w:r>
            <w:r w:rsidR="00716F1C">
              <w:rPr>
                <w:rFonts w:eastAsiaTheme="minorEastAsia"/>
                <w:b/>
                <w:iCs/>
                <w:color w:val="000000" w:themeColor="text1"/>
                <w:sz w:val="24"/>
                <w:szCs w:val="24"/>
              </w:rPr>
              <w:t>6</w:t>
            </w:r>
            <w:r>
              <w:rPr>
                <w:rFonts w:eastAsiaTheme="minorEastAsia" w:hint="eastAsia"/>
                <w:b/>
                <w:iCs/>
                <w:color w:val="000000" w:themeColor="text1"/>
                <w:sz w:val="24"/>
                <w:szCs w:val="24"/>
              </w:rPr>
              <w:t>:</w:t>
            </w:r>
            <w:r w:rsidR="00A0404D">
              <w:rPr>
                <w:rFonts w:eastAsiaTheme="minorEastAsia"/>
                <w:b/>
                <w:iCs/>
                <w:color w:val="000000" w:themeColor="text1"/>
                <w:sz w:val="24"/>
                <w:szCs w:val="24"/>
              </w:rPr>
              <w:t>0</w:t>
            </w:r>
            <w:r>
              <w:rPr>
                <w:rFonts w:eastAsiaTheme="minorEastAsia"/>
                <w:b/>
                <w:iCs/>
                <w:color w:val="000000" w:themeColor="text1"/>
                <w:sz w:val="24"/>
                <w:szCs w:val="24"/>
              </w:rPr>
              <w:t>0-1</w:t>
            </w:r>
            <w:r w:rsidR="00975F52">
              <w:rPr>
                <w:rFonts w:eastAsiaTheme="minorEastAsia"/>
                <w:b/>
                <w:iCs/>
                <w:color w:val="000000" w:themeColor="text1"/>
                <w:sz w:val="24"/>
                <w:szCs w:val="24"/>
              </w:rPr>
              <w:t>7</w:t>
            </w:r>
            <w:r>
              <w:rPr>
                <w:rFonts w:eastAsiaTheme="minorEastAsia"/>
                <w:b/>
                <w:iCs/>
                <w:color w:val="000000" w:themeColor="text1"/>
                <w:sz w:val="24"/>
                <w:szCs w:val="24"/>
              </w:rPr>
              <w:t>:</w:t>
            </w:r>
            <w:r w:rsidR="00975F52">
              <w:rPr>
                <w:rFonts w:eastAsiaTheme="minorEastAsia"/>
                <w:b/>
                <w:iCs/>
                <w:color w:val="000000" w:themeColor="text1"/>
                <w:sz w:val="24"/>
                <w:szCs w:val="24"/>
              </w:rPr>
              <w:t>3</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4D1A8F" w:rsidRPr="00422336">
              <w:rPr>
                <w:rFonts w:eastAsiaTheme="minorEastAsia" w:hint="eastAsia"/>
                <w:b/>
                <w:iCs/>
                <w:color w:val="000000" w:themeColor="text1"/>
                <w:sz w:val="24"/>
                <w:szCs w:val="24"/>
              </w:rPr>
              <w:t>特定对象</w:t>
            </w:r>
            <w:r w:rsidR="004D1A8F">
              <w:rPr>
                <w:rFonts w:eastAsiaTheme="minorEastAsia" w:hint="eastAsia"/>
                <w:b/>
                <w:iCs/>
                <w:color w:val="000000" w:themeColor="text1"/>
                <w:sz w:val="24"/>
                <w:szCs w:val="24"/>
              </w:rPr>
              <w:t>现场</w:t>
            </w:r>
            <w:r w:rsidR="004D1A8F" w:rsidRPr="00422336">
              <w:rPr>
                <w:rFonts w:eastAsiaTheme="minorEastAsia" w:hint="eastAsia"/>
                <w:b/>
                <w:iCs/>
                <w:color w:val="000000" w:themeColor="text1"/>
                <w:sz w:val="24"/>
                <w:szCs w:val="24"/>
              </w:rPr>
              <w:t>调研</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r>
              <w:rPr>
                <w:rFonts w:eastAsiaTheme="minorEastAsia" w:hint="eastAsia"/>
                <w:bCs/>
                <w:iCs/>
                <w:color w:val="000000" w:themeColor="text1"/>
                <w:sz w:val="24"/>
                <w:szCs w:val="24"/>
              </w:rPr>
              <w:t xml:space="preserve"> </w:t>
            </w:r>
          </w:p>
          <w:p w14:paraId="14ADA39A" w14:textId="30004443" w:rsidR="007D7FBA" w:rsidRDefault="00975F52" w:rsidP="00520AE5">
            <w:pPr>
              <w:spacing w:line="360" w:lineRule="auto"/>
              <w:rPr>
                <w:rFonts w:eastAsiaTheme="minorEastAsia"/>
                <w:bCs/>
                <w:iCs/>
                <w:color w:val="000000" w:themeColor="text1"/>
                <w:sz w:val="24"/>
                <w:szCs w:val="24"/>
              </w:rPr>
            </w:pPr>
            <w:r w:rsidRPr="00975F52">
              <w:rPr>
                <w:rFonts w:eastAsiaTheme="minorEastAsia" w:hint="eastAsia"/>
                <w:bCs/>
                <w:iCs/>
                <w:color w:val="000000" w:themeColor="text1"/>
                <w:sz w:val="24"/>
                <w:szCs w:val="24"/>
              </w:rPr>
              <w:t>华夏基金</w:t>
            </w:r>
          </w:p>
          <w:p w14:paraId="7BB20797" w14:textId="4A63773B" w:rsidR="007D7FBA" w:rsidRDefault="007D7FBA" w:rsidP="007D7FBA">
            <w:pPr>
              <w:spacing w:line="360" w:lineRule="auto"/>
              <w:rPr>
                <w:rFonts w:eastAsiaTheme="minorEastAsia"/>
                <w:bCs/>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sidR="00433387">
              <w:rPr>
                <w:rFonts w:eastAsiaTheme="minorEastAsia"/>
                <w:b/>
                <w:iCs/>
                <w:color w:val="000000" w:themeColor="text1"/>
                <w:sz w:val="24"/>
                <w:szCs w:val="24"/>
              </w:rPr>
              <w:t>3</w:t>
            </w:r>
            <w:r w:rsidRPr="006B5A25">
              <w:rPr>
                <w:rFonts w:eastAsiaTheme="minorEastAsia" w:hint="eastAsia"/>
                <w:b/>
                <w:iCs/>
                <w:color w:val="000000" w:themeColor="text1"/>
                <w:sz w:val="24"/>
                <w:szCs w:val="24"/>
              </w:rPr>
              <w:t>年</w:t>
            </w:r>
            <w:r w:rsidR="00975F52">
              <w:rPr>
                <w:rFonts w:eastAsiaTheme="minorEastAsia"/>
                <w:b/>
                <w:iCs/>
                <w:color w:val="000000" w:themeColor="text1"/>
                <w:sz w:val="24"/>
                <w:szCs w:val="24"/>
              </w:rPr>
              <w:t>6</w:t>
            </w:r>
            <w:r w:rsidRPr="006B5A25">
              <w:rPr>
                <w:rFonts w:eastAsiaTheme="minorEastAsia" w:hint="eastAsia"/>
                <w:b/>
                <w:iCs/>
                <w:color w:val="000000" w:themeColor="text1"/>
                <w:sz w:val="24"/>
                <w:szCs w:val="24"/>
              </w:rPr>
              <w:t>月</w:t>
            </w:r>
            <w:r w:rsidR="00975F52">
              <w:rPr>
                <w:rFonts w:eastAsiaTheme="minorEastAsia"/>
                <w:b/>
                <w:iCs/>
                <w:color w:val="000000" w:themeColor="text1"/>
                <w:sz w:val="24"/>
                <w:szCs w:val="24"/>
              </w:rPr>
              <w:t>26</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w:t>
            </w:r>
            <w:r w:rsidR="00975F52">
              <w:rPr>
                <w:rFonts w:eastAsiaTheme="minorEastAsia"/>
                <w:b/>
                <w:iCs/>
                <w:color w:val="000000" w:themeColor="text1"/>
                <w:sz w:val="24"/>
                <w:szCs w:val="24"/>
              </w:rPr>
              <w:t>6</w:t>
            </w:r>
            <w:r>
              <w:rPr>
                <w:rFonts w:eastAsiaTheme="minorEastAsia" w:hint="eastAsia"/>
                <w:b/>
                <w:iCs/>
                <w:color w:val="000000" w:themeColor="text1"/>
                <w:sz w:val="24"/>
                <w:szCs w:val="24"/>
              </w:rPr>
              <w:t>:</w:t>
            </w:r>
            <w:r w:rsidR="00520AE5">
              <w:rPr>
                <w:rFonts w:eastAsiaTheme="minorEastAsia"/>
                <w:b/>
                <w:iCs/>
                <w:color w:val="000000" w:themeColor="text1"/>
                <w:sz w:val="24"/>
                <w:szCs w:val="24"/>
              </w:rPr>
              <w:t>0</w:t>
            </w:r>
            <w:r>
              <w:rPr>
                <w:rFonts w:eastAsiaTheme="minorEastAsia"/>
                <w:b/>
                <w:iCs/>
                <w:color w:val="000000" w:themeColor="text1"/>
                <w:sz w:val="24"/>
                <w:szCs w:val="24"/>
              </w:rPr>
              <w:t>0-1</w:t>
            </w:r>
            <w:r w:rsidR="00975F52">
              <w:rPr>
                <w:rFonts w:eastAsiaTheme="minorEastAsia"/>
                <w:b/>
                <w:iCs/>
                <w:color w:val="000000" w:themeColor="text1"/>
                <w:sz w:val="24"/>
                <w:szCs w:val="24"/>
              </w:rPr>
              <w:t>7</w:t>
            </w:r>
            <w:r>
              <w:rPr>
                <w:rFonts w:eastAsiaTheme="minorEastAsia"/>
                <w:b/>
                <w:iCs/>
                <w:color w:val="000000" w:themeColor="text1"/>
                <w:sz w:val="24"/>
                <w:szCs w:val="24"/>
              </w:rPr>
              <w:t>:</w:t>
            </w:r>
            <w:r w:rsidR="00975F52">
              <w:rPr>
                <w:rFonts w:eastAsiaTheme="minorEastAsia"/>
                <w:b/>
                <w:iCs/>
                <w:color w:val="000000" w:themeColor="text1"/>
                <w:sz w:val="24"/>
                <w:szCs w:val="24"/>
              </w:rPr>
              <w:t>3</w:t>
            </w:r>
            <w:r>
              <w:rPr>
                <w:rFonts w:eastAsiaTheme="minorEastAsia"/>
                <w:b/>
                <w:iCs/>
                <w:color w:val="000000" w:themeColor="text1"/>
                <w:sz w:val="24"/>
                <w:szCs w:val="24"/>
              </w:rPr>
              <w:t>0</w:t>
            </w:r>
            <w:r>
              <w:rPr>
                <w:rFonts w:eastAsiaTheme="minorEastAsia" w:hint="eastAsia"/>
                <w:b/>
                <w:iCs/>
                <w:color w:val="000000" w:themeColor="text1"/>
                <w:sz w:val="24"/>
                <w:szCs w:val="24"/>
              </w:rPr>
              <w:t>（</w:t>
            </w:r>
            <w:r w:rsidR="00520AE5" w:rsidRPr="00422336">
              <w:rPr>
                <w:rFonts w:eastAsiaTheme="minorEastAsia" w:hint="eastAsia"/>
                <w:b/>
                <w:iCs/>
                <w:color w:val="000000" w:themeColor="text1"/>
                <w:sz w:val="24"/>
                <w:szCs w:val="24"/>
              </w:rPr>
              <w:t>特定对象</w:t>
            </w:r>
            <w:r w:rsidR="00520AE5">
              <w:rPr>
                <w:rFonts w:eastAsiaTheme="minorEastAsia" w:hint="eastAsia"/>
                <w:b/>
                <w:iCs/>
                <w:color w:val="000000" w:themeColor="text1"/>
                <w:sz w:val="24"/>
                <w:szCs w:val="24"/>
              </w:rPr>
              <w:t>现场</w:t>
            </w:r>
            <w:r w:rsidR="00520AE5" w:rsidRPr="00422336">
              <w:rPr>
                <w:rFonts w:eastAsiaTheme="minorEastAsia" w:hint="eastAsia"/>
                <w:b/>
                <w:iCs/>
                <w:color w:val="000000" w:themeColor="text1"/>
                <w:sz w:val="24"/>
                <w:szCs w:val="24"/>
              </w:rPr>
              <w:t>调研</w:t>
            </w:r>
            <w:r w:rsidRPr="006B5A25">
              <w:rPr>
                <w:rFonts w:eastAsiaTheme="minorEastAsia" w:hint="eastAsia"/>
                <w:b/>
                <w:iCs/>
                <w:color w:val="000000" w:themeColor="text1"/>
                <w:sz w:val="24"/>
                <w:szCs w:val="24"/>
              </w:rPr>
              <w:t>）</w:t>
            </w:r>
          </w:p>
          <w:p w14:paraId="26C3B96E" w14:textId="4CEF6B8C" w:rsidR="00975F52" w:rsidRDefault="00975F52" w:rsidP="007D7FBA">
            <w:pPr>
              <w:spacing w:line="360" w:lineRule="auto"/>
              <w:rPr>
                <w:rFonts w:eastAsiaTheme="minorEastAsia"/>
                <w:b/>
                <w:iCs/>
                <w:color w:val="000000" w:themeColor="text1"/>
                <w:sz w:val="24"/>
                <w:szCs w:val="24"/>
              </w:rPr>
            </w:pPr>
            <w:r w:rsidRPr="00975F52">
              <w:rPr>
                <w:rFonts w:eastAsiaTheme="minorEastAsia" w:hint="eastAsia"/>
                <w:bCs/>
                <w:iCs/>
                <w:color w:val="000000" w:themeColor="text1"/>
                <w:sz w:val="24"/>
                <w:szCs w:val="24"/>
              </w:rPr>
              <w:t>OrbiMed</w:t>
            </w:r>
            <w:r w:rsidRPr="00975F52">
              <w:rPr>
                <w:rFonts w:eastAsiaTheme="minorEastAsia" w:hint="eastAsia"/>
                <w:bCs/>
                <w:iCs/>
                <w:color w:val="000000" w:themeColor="text1"/>
                <w:sz w:val="24"/>
                <w:szCs w:val="24"/>
              </w:rPr>
              <w:t>（奥博资本）</w:t>
            </w:r>
          </w:p>
          <w:p w14:paraId="1AFAD59B" w14:textId="646E3FCA" w:rsidR="00CE4B47" w:rsidRPr="00CE4B47" w:rsidRDefault="00CE4B47" w:rsidP="00A55496">
            <w:pPr>
              <w:spacing w:line="360" w:lineRule="auto"/>
              <w:rPr>
                <w:rFonts w:eastAsiaTheme="minorEastAsia"/>
                <w:bCs/>
                <w:iCs/>
                <w:color w:val="000000" w:themeColor="text1"/>
                <w:sz w:val="24"/>
                <w:szCs w:val="24"/>
              </w:rPr>
            </w:pPr>
          </w:p>
        </w:tc>
      </w:tr>
      <w:tr w:rsidR="006B5A25" w:rsidRPr="006B5A25" w14:paraId="30AE99B1" w14:textId="77777777" w:rsidTr="00E56BB9">
        <w:tc>
          <w:tcPr>
            <w:tcW w:w="1980" w:type="dxa"/>
            <w:vAlign w:val="center"/>
          </w:tcPr>
          <w:p w14:paraId="1644BEEF" w14:textId="2690C723"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时间</w:t>
            </w:r>
          </w:p>
        </w:tc>
        <w:tc>
          <w:tcPr>
            <w:tcW w:w="6316" w:type="dxa"/>
          </w:tcPr>
          <w:p w14:paraId="665D9F21" w14:textId="704B6088" w:rsidR="0017387D" w:rsidRPr="006B5A25" w:rsidRDefault="00FE0DFC" w:rsidP="00975F52">
            <w:pPr>
              <w:spacing w:line="360" w:lineRule="auto"/>
              <w:rPr>
                <w:rFonts w:eastAsiaTheme="minorEastAsia"/>
                <w:bCs/>
                <w:iCs/>
                <w:color w:val="000000" w:themeColor="text1"/>
                <w:sz w:val="24"/>
                <w:szCs w:val="24"/>
              </w:rPr>
            </w:pPr>
            <w:r>
              <w:rPr>
                <w:rFonts w:eastAsiaTheme="minorEastAsia"/>
                <w:bCs/>
                <w:iCs/>
                <w:color w:val="000000" w:themeColor="text1"/>
                <w:sz w:val="24"/>
                <w:szCs w:val="24"/>
              </w:rPr>
              <w:t>2023</w:t>
            </w:r>
            <w:r>
              <w:rPr>
                <w:rFonts w:eastAsiaTheme="minorEastAsia"/>
                <w:bCs/>
                <w:iCs/>
                <w:color w:val="000000" w:themeColor="text1"/>
                <w:sz w:val="24"/>
                <w:szCs w:val="24"/>
              </w:rPr>
              <w:t>年</w:t>
            </w:r>
            <w:r w:rsidR="00975F52">
              <w:rPr>
                <w:rFonts w:eastAsiaTheme="minorEastAsia"/>
                <w:bCs/>
                <w:iCs/>
                <w:color w:val="000000" w:themeColor="text1"/>
                <w:sz w:val="24"/>
                <w:szCs w:val="24"/>
              </w:rPr>
              <w:t>6</w:t>
            </w:r>
            <w:r>
              <w:rPr>
                <w:rFonts w:eastAsiaTheme="minorEastAsia" w:hint="eastAsia"/>
                <w:bCs/>
                <w:iCs/>
                <w:color w:val="000000" w:themeColor="text1"/>
                <w:sz w:val="24"/>
                <w:szCs w:val="24"/>
              </w:rPr>
              <w:t>月</w:t>
            </w:r>
            <w:r w:rsidR="00975F52">
              <w:rPr>
                <w:rFonts w:eastAsiaTheme="minorEastAsia"/>
                <w:bCs/>
                <w:iCs/>
                <w:color w:val="000000" w:themeColor="text1"/>
                <w:sz w:val="24"/>
                <w:szCs w:val="24"/>
              </w:rPr>
              <w:t>16</w:t>
            </w:r>
            <w:r>
              <w:rPr>
                <w:rFonts w:eastAsiaTheme="minorEastAsia"/>
                <w:bCs/>
                <w:iCs/>
                <w:color w:val="000000" w:themeColor="text1"/>
                <w:sz w:val="24"/>
                <w:szCs w:val="24"/>
              </w:rPr>
              <w:t>日、</w:t>
            </w:r>
            <w:r>
              <w:rPr>
                <w:rFonts w:eastAsiaTheme="minorEastAsia" w:hint="eastAsia"/>
                <w:bCs/>
                <w:iCs/>
                <w:color w:val="000000" w:themeColor="text1"/>
                <w:sz w:val="24"/>
                <w:szCs w:val="24"/>
              </w:rPr>
              <w:t>2</w:t>
            </w:r>
            <w:r>
              <w:rPr>
                <w:rFonts w:eastAsiaTheme="minorEastAsia"/>
                <w:bCs/>
                <w:iCs/>
                <w:color w:val="000000" w:themeColor="text1"/>
                <w:sz w:val="24"/>
                <w:szCs w:val="24"/>
              </w:rPr>
              <w:t>023</w:t>
            </w:r>
            <w:r>
              <w:rPr>
                <w:rFonts w:eastAsiaTheme="minorEastAsia"/>
                <w:bCs/>
                <w:iCs/>
                <w:color w:val="000000" w:themeColor="text1"/>
                <w:sz w:val="24"/>
                <w:szCs w:val="24"/>
              </w:rPr>
              <w:t>年</w:t>
            </w:r>
            <w:r w:rsidR="00975F52">
              <w:rPr>
                <w:rFonts w:eastAsiaTheme="minorEastAsia"/>
                <w:bCs/>
                <w:iCs/>
                <w:color w:val="000000" w:themeColor="text1"/>
                <w:sz w:val="24"/>
                <w:szCs w:val="24"/>
              </w:rPr>
              <w:t>6</w:t>
            </w:r>
            <w:r>
              <w:rPr>
                <w:rFonts w:eastAsiaTheme="minorEastAsia" w:hint="eastAsia"/>
                <w:bCs/>
                <w:iCs/>
                <w:color w:val="000000" w:themeColor="text1"/>
                <w:sz w:val="24"/>
                <w:szCs w:val="24"/>
              </w:rPr>
              <w:t>月</w:t>
            </w:r>
            <w:r w:rsidR="00975F52">
              <w:rPr>
                <w:rFonts w:eastAsiaTheme="minorEastAsia"/>
                <w:bCs/>
                <w:iCs/>
                <w:color w:val="000000" w:themeColor="text1"/>
                <w:sz w:val="24"/>
                <w:szCs w:val="24"/>
              </w:rPr>
              <w:t>19</w:t>
            </w:r>
            <w:r>
              <w:rPr>
                <w:rFonts w:eastAsiaTheme="minorEastAsia" w:hint="eastAsia"/>
                <w:bCs/>
                <w:iCs/>
                <w:color w:val="000000" w:themeColor="text1"/>
                <w:sz w:val="24"/>
                <w:szCs w:val="24"/>
              </w:rPr>
              <w:t>日、</w:t>
            </w:r>
            <w:r w:rsidR="0017387D" w:rsidRPr="006B5A25">
              <w:rPr>
                <w:rFonts w:eastAsiaTheme="minorEastAsia" w:hint="eastAsia"/>
                <w:bCs/>
                <w:iCs/>
                <w:color w:val="000000" w:themeColor="text1"/>
                <w:sz w:val="24"/>
                <w:szCs w:val="24"/>
              </w:rPr>
              <w:t>20</w:t>
            </w:r>
            <w:r w:rsidR="00EF187B" w:rsidRPr="006B5A25">
              <w:rPr>
                <w:rFonts w:eastAsiaTheme="minorEastAsia"/>
                <w:bCs/>
                <w:iCs/>
                <w:color w:val="000000" w:themeColor="text1"/>
                <w:sz w:val="24"/>
                <w:szCs w:val="24"/>
              </w:rPr>
              <w:t>2</w:t>
            </w:r>
            <w:r w:rsidR="00520AE5">
              <w:rPr>
                <w:rFonts w:eastAsiaTheme="minorEastAsia"/>
                <w:bCs/>
                <w:iCs/>
                <w:color w:val="000000" w:themeColor="text1"/>
                <w:sz w:val="24"/>
                <w:szCs w:val="24"/>
              </w:rPr>
              <w:t>3</w:t>
            </w:r>
            <w:r w:rsidR="0017387D" w:rsidRPr="006B5A25">
              <w:rPr>
                <w:rFonts w:eastAsiaTheme="minorEastAsia" w:hint="eastAsia"/>
                <w:bCs/>
                <w:iCs/>
                <w:color w:val="000000" w:themeColor="text1"/>
                <w:sz w:val="24"/>
                <w:szCs w:val="24"/>
              </w:rPr>
              <w:t>年</w:t>
            </w:r>
            <w:r w:rsidR="00975F52">
              <w:rPr>
                <w:rFonts w:eastAsiaTheme="minorEastAsia" w:hint="eastAsia"/>
                <w:bCs/>
                <w:iCs/>
                <w:color w:val="000000" w:themeColor="text1"/>
                <w:sz w:val="24"/>
                <w:szCs w:val="24"/>
              </w:rPr>
              <w:t>6</w:t>
            </w:r>
            <w:r w:rsidR="007B1BDF" w:rsidRPr="006B5A25">
              <w:rPr>
                <w:rFonts w:eastAsiaTheme="minorEastAsia"/>
                <w:bCs/>
                <w:iCs/>
                <w:color w:val="000000" w:themeColor="text1"/>
                <w:sz w:val="24"/>
                <w:szCs w:val="24"/>
              </w:rPr>
              <w:t>月</w:t>
            </w:r>
            <w:r w:rsidR="00975F52">
              <w:rPr>
                <w:rFonts w:eastAsiaTheme="minorEastAsia" w:hint="eastAsia"/>
                <w:bCs/>
                <w:iCs/>
                <w:color w:val="000000" w:themeColor="text1"/>
                <w:sz w:val="24"/>
                <w:szCs w:val="24"/>
              </w:rPr>
              <w:t>2</w:t>
            </w:r>
            <w:r w:rsidR="00975F52">
              <w:rPr>
                <w:rFonts w:eastAsiaTheme="minorEastAsia"/>
                <w:bCs/>
                <w:iCs/>
                <w:color w:val="000000" w:themeColor="text1"/>
                <w:sz w:val="24"/>
                <w:szCs w:val="24"/>
              </w:rPr>
              <w:t>6</w:t>
            </w:r>
            <w:r w:rsidR="0017387D" w:rsidRPr="006B5A25">
              <w:rPr>
                <w:rFonts w:eastAsiaTheme="minorEastAsia" w:hint="eastAsia"/>
                <w:bCs/>
                <w:iCs/>
                <w:color w:val="000000" w:themeColor="text1"/>
                <w:sz w:val="24"/>
                <w:szCs w:val="24"/>
              </w:rPr>
              <w:t>日</w:t>
            </w:r>
          </w:p>
        </w:tc>
      </w:tr>
      <w:tr w:rsidR="006B5A25" w:rsidRPr="006B5A25" w14:paraId="30211325" w14:textId="77777777" w:rsidTr="00E56BB9">
        <w:tc>
          <w:tcPr>
            <w:tcW w:w="1980" w:type="dxa"/>
            <w:vAlign w:val="center"/>
          </w:tcPr>
          <w:p w14:paraId="354AF9F0"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参会方式</w:t>
            </w:r>
          </w:p>
        </w:tc>
        <w:tc>
          <w:tcPr>
            <w:tcW w:w="6316" w:type="dxa"/>
          </w:tcPr>
          <w:p w14:paraId="18632F7A" w14:textId="58887425" w:rsidR="0017387D" w:rsidRPr="006B5A25" w:rsidRDefault="00A0404D" w:rsidP="00707314">
            <w:pPr>
              <w:spacing w:line="360" w:lineRule="auto"/>
              <w:rPr>
                <w:rFonts w:eastAsiaTheme="minorEastAsia"/>
                <w:bCs/>
                <w:iCs/>
                <w:color w:val="000000" w:themeColor="text1"/>
                <w:sz w:val="24"/>
                <w:szCs w:val="24"/>
              </w:rPr>
            </w:pPr>
            <w:r>
              <w:rPr>
                <w:rFonts w:eastAsiaTheme="minorEastAsia"/>
                <w:bCs/>
                <w:iCs/>
                <w:color w:val="000000" w:themeColor="text1"/>
                <w:sz w:val="24"/>
                <w:szCs w:val="24"/>
              </w:rPr>
              <w:t>现场调研</w:t>
            </w:r>
          </w:p>
        </w:tc>
      </w:tr>
      <w:tr w:rsidR="006B5A25" w:rsidRPr="006B5A25" w14:paraId="0BD62D0A" w14:textId="77777777" w:rsidTr="00E56BB9">
        <w:tc>
          <w:tcPr>
            <w:tcW w:w="1980" w:type="dxa"/>
            <w:vAlign w:val="center"/>
          </w:tcPr>
          <w:p w14:paraId="7FE83247" w14:textId="25D66B65"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t>上市公司</w:t>
            </w:r>
            <w:r w:rsidR="007B1BDF" w:rsidRPr="006B5A25">
              <w:rPr>
                <w:rFonts w:eastAsiaTheme="minorEastAsia" w:hint="eastAsia"/>
                <w:b/>
                <w:bCs/>
                <w:iCs/>
                <w:color w:val="000000" w:themeColor="text1"/>
                <w:sz w:val="24"/>
                <w:szCs w:val="24"/>
              </w:rPr>
              <w:t>参与</w:t>
            </w:r>
            <w:r w:rsidRPr="006B5A25">
              <w:rPr>
                <w:rFonts w:eastAsiaTheme="minorEastAsia" w:hint="eastAsia"/>
                <w:b/>
                <w:bCs/>
                <w:iCs/>
                <w:color w:val="000000" w:themeColor="text1"/>
                <w:sz w:val="24"/>
                <w:szCs w:val="24"/>
              </w:rPr>
              <w:t>人员姓名</w:t>
            </w:r>
          </w:p>
        </w:tc>
        <w:tc>
          <w:tcPr>
            <w:tcW w:w="6316" w:type="dxa"/>
          </w:tcPr>
          <w:p w14:paraId="1FC34738" w14:textId="78E49D31" w:rsidR="00517B6E" w:rsidRDefault="00FA49CB" w:rsidP="00517B6E">
            <w:pPr>
              <w:spacing w:line="360" w:lineRule="auto"/>
              <w:rPr>
                <w:rFonts w:eastAsiaTheme="minorEastAsia"/>
                <w:bCs/>
                <w:iCs/>
                <w:color w:val="000000" w:themeColor="text1"/>
                <w:sz w:val="24"/>
                <w:szCs w:val="24"/>
              </w:rPr>
            </w:pPr>
            <w:r w:rsidRPr="00FA49CB">
              <w:rPr>
                <w:rFonts w:eastAsiaTheme="minorEastAsia" w:hint="eastAsia"/>
                <w:b/>
                <w:iCs/>
                <w:color w:val="000000" w:themeColor="text1"/>
                <w:sz w:val="24"/>
                <w:szCs w:val="24"/>
              </w:rPr>
              <w:t>2023</w:t>
            </w:r>
            <w:r w:rsidRPr="00FA49CB">
              <w:rPr>
                <w:rFonts w:eastAsiaTheme="minorEastAsia" w:hint="eastAsia"/>
                <w:b/>
                <w:iCs/>
                <w:color w:val="000000" w:themeColor="text1"/>
                <w:sz w:val="24"/>
                <w:szCs w:val="24"/>
              </w:rPr>
              <w:t>年</w:t>
            </w:r>
            <w:r w:rsidR="00707314">
              <w:rPr>
                <w:rFonts w:eastAsiaTheme="minorEastAsia"/>
                <w:b/>
                <w:iCs/>
                <w:color w:val="000000" w:themeColor="text1"/>
                <w:sz w:val="24"/>
                <w:szCs w:val="24"/>
              </w:rPr>
              <w:t>6</w:t>
            </w:r>
            <w:r w:rsidRPr="00FA49CB">
              <w:rPr>
                <w:rFonts w:eastAsiaTheme="minorEastAsia" w:hint="eastAsia"/>
                <w:b/>
                <w:iCs/>
                <w:color w:val="000000" w:themeColor="text1"/>
                <w:sz w:val="24"/>
                <w:szCs w:val="24"/>
              </w:rPr>
              <w:t>月</w:t>
            </w:r>
            <w:r w:rsidR="00707314">
              <w:rPr>
                <w:rFonts w:eastAsiaTheme="minorEastAsia"/>
                <w:b/>
                <w:iCs/>
                <w:color w:val="000000" w:themeColor="text1"/>
                <w:sz w:val="24"/>
                <w:szCs w:val="24"/>
              </w:rPr>
              <w:t>16</w:t>
            </w:r>
            <w:r w:rsidRPr="00FA49CB">
              <w:rPr>
                <w:rFonts w:eastAsiaTheme="minorEastAsia" w:hint="eastAsia"/>
                <w:b/>
                <w:iCs/>
                <w:color w:val="000000" w:themeColor="text1"/>
                <w:sz w:val="24"/>
                <w:szCs w:val="24"/>
              </w:rPr>
              <w:t>日</w:t>
            </w:r>
            <w:r w:rsidRPr="00FA49CB">
              <w:rPr>
                <w:rFonts w:eastAsiaTheme="minorEastAsia" w:hint="eastAsia"/>
                <w:b/>
                <w:iCs/>
                <w:color w:val="000000" w:themeColor="text1"/>
                <w:sz w:val="24"/>
                <w:szCs w:val="24"/>
              </w:rPr>
              <w:t xml:space="preserve"> 1</w:t>
            </w:r>
            <w:r w:rsidR="00707314">
              <w:rPr>
                <w:rFonts w:eastAsiaTheme="minorEastAsia"/>
                <w:b/>
                <w:iCs/>
                <w:color w:val="000000" w:themeColor="text1"/>
                <w:sz w:val="24"/>
                <w:szCs w:val="24"/>
              </w:rPr>
              <w:t>4</w:t>
            </w:r>
            <w:r w:rsidRPr="00FA49CB">
              <w:rPr>
                <w:rFonts w:eastAsiaTheme="minorEastAsia" w:hint="eastAsia"/>
                <w:b/>
                <w:iCs/>
                <w:color w:val="000000" w:themeColor="text1"/>
                <w:sz w:val="24"/>
                <w:szCs w:val="24"/>
              </w:rPr>
              <w:t>:00-1</w:t>
            </w:r>
            <w:r w:rsidR="00707314">
              <w:rPr>
                <w:rFonts w:eastAsiaTheme="minorEastAsia"/>
                <w:b/>
                <w:iCs/>
                <w:color w:val="000000" w:themeColor="text1"/>
                <w:sz w:val="24"/>
                <w:szCs w:val="24"/>
              </w:rPr>
              <w:t>5</w:t>
            </w:r>
            <w:r w:rsidRPr="00FA49CB">
              <w:rPr>
                <w:rFonts w:eastAsiaTheme="minorEastAsia" w:hint="eastAsia"/>
                <w:b/>
                <w:iCs/>
                <w:color w:val="000000" w:themeColor="text1"/>
                <w:sz w:val="24"/>
                <w:szCs w:val="24"/>
              </w:rPr>
              <w:t>:</w:t>
            </w:r>
            <w:r w:rsidR="00707314">
              <w:rPr>
                <w:rFonts w:eastAsiaTheme="minorEastAsia"/>
                <w:b/>
                <w:iCs/>
                <w:color w:val="000000" w:themeColor="text1"/>
                <w:sz w:val="24"/>
                <w:szCs w:val="24"/>
              </w:rPr>
              <w:t>30</w:t>
            </w:r>
            <w:r w:rsidRPr="00FA49CB">
              <w:rPr>
                <w:rFonts w:eastAsiaTheme="minorEastAsia" w:hint="eastAsia"/>
                <w:b/>
                <w:iCs/>
                <w:color w:val="000000" w:themeColor="text1"/>
                <w:sz w:val="24"/>
                <w:szCs w:val="24"/>
              </w:rPr>
              <w:t>（特定对象现场调研）</w:t>
            </w:r>
            <w:r w:rsidR="0017387D" w:rsidRPr="006B5A25">
              <w:rPr>
                <w:rFonts w:eastAsiaTheme="minorEastAsia" w:hint="eastAsia"/>
                <w:b/>
                <w:iCs/>
                <w:color w:val="000000" w:themeColor="text1"/>
                <w:sz w:val="24"/>
                <w:szCs w:val="24"/>
              </w:rPr>
              <w:t>:</w:t>
            </w:r>
          </w:p>
          <w:p w14:paraId="0945FEBD" w14:textId="3B10CBAE" w:rsidR="00517B6E" w:rsidRDefault="00517B6E" w:rsidP="00517B6E">
            <w:pPr>
              <w:spacing w:line="360" w:lineRule="auto"/>
              <w:rPr>
                <w:rFonts w:eastAsiaTheme="minorEastAsia"/>
                <w:bCs/>
                <w:iCs/>
                <w:color w:val="000000" w:themeColor="text1"/>
                <w:sz w:val="24"/>
                <w:szCs w:val="24"/>
              </w:rPr>
            </w:pPr>
            <w:r>
              <w:rPr>
                <w:rFonts w:eastAsiaTheme="minorEastAsia"/>
                <w:bCs/>
                <w:iCs/>
                <w:color w:val="000000" w:themeColor="text1"/>
                <w:sz w:val="24"/>
                <w:szCs w:val="24"/>
              </w:rPr>
              <w:t>董事会秘书：耿世伟</w:t>
            </w:r>
          </w:p>
          <w:p w14:paraId="7E28FD28" w14:textId="77777777" w:rsidR="00517B6E" w:rsidRDefault="00517B6E" w:rsidP="00517B6E">
            <w:pPr>
              <w:spacing w:line="360" w:lineRule="auto"/>
              <w:rPr>
                <w:rFonts w:eastAsiaTheme="minorEastAsia"/>
                <w:bCs/>
                <w:iCs/>
                <w:color w:val="000000" w:themeColor="text1"/>
                <w:sz w:val="24"/>
                <w:szCs w:val="24"/>
              </w:rPr>
            </w:pPr>
            <w:r w:rsidRPr="000367AD">
              <w:rPr>
                <w:rFonts w:eastAsiaTheme="minorEastAsia" w:hint="eastAsia"/>
                <w:bCs/>
                <w:iCs/>
                <w:color w:val="000000" w:themeColor="text1"/>
                <w:sz w:val="24"/>
                <w:szCs w:val="24"/>
              </w:rPr>
              <w:t>证券事务代表：朱蕾</w:t>
            </w:r>
          </w:p>
          <w:p w14:paraId="4B7B24BD" w14:textId="7B5925AB" w:rsidR="00FA49CB" w:rsidRDefault="00FA49CB" w:rsidP="00517B6E">
            <w:pPr>
              <w:spacing w:line="360" w:lineRule="auto"/>
              <w:rPr>
                <w:rFonts w:eastAsiaTheme="minorEastAsia"/>
                <w:b/>
                <w:iCs/>
                <w:color w:val="000000" w:themeColor="text1"/>
                <w:sz w:val="24"/>
                <w:szCs w:val="24"/>
              </w:rPr>
            </w:pPr>
            <w:r w:rsidRPr="006B5A25">
              <w:rPr>
                <w:rFonts w:eastAsiaTheme="minorEastAsia" w:hint="eastAsia"/>
                <w:b/>
                <w:iCs/>
                <w:color w:val="000000" w:themeColor="text1"/>
                <w:sz w:val="24"/>
                <w:szCs w:val="24"/>
              </w:rPr>
              <w:t>20</w:t>
            </w:r>
            <w:r w:rsidRPr="006B5A25">
              <w:rPr>
                <w:rFonts w:eastAsiaTheme="minorEastAsia"/>
                <w:b/>
                <w:iCs/>
                <w:color w:val="000000" w:themeColor="text1"/>
                <w:sz w:val="24"/>
                <w:szCs w:val="24"/>
              </w:rPr>
              <w:t>2</w:t>
            </w:r>
            <w:r>
              <w:rPr>
                <w:rFonts w:eastAsiaTheme="minorEastAsia"/>
                <w:b/>
                <w:iCs/>
                <w:color w:val="000000" w:themeColor="text1"/>
                <w:sz w:val="24"/>
                <w:szCs w:val="24"/>
              </w:rPr>
              <w:t>3</w:t>
            </w:r>
            <w:r w:rsidRPr="006B5A25">
              <w:rPr>
                <w:rFonts w:eastAsiaTheme="minorEastAsia" w:hint="eastAsia"/>
                <w:b/>
                <w:iCs/>
                <w:color w:val="000000" w:themeColor="text1"/>
                <w:sz w:val="24"/>
                <w:szCs w:val="24"/>
              </w:rPr>
              <w:t>年</w:t>
            </w:r>
            <w:r w:rsidR="00707314">
              <w:rPr>
                <w:rFonts w:eastAsiaTheme="minorEastAsia"/>
                <w:b/>
                <w:iCs/>
                <w:color w:val="000000" w:themeColor="text1"/>
                <w:sz w:val="24"/>
                <w:szCs w:val="24"/>
              </w:rPr>
              <w:t>6</w:t>
            </w:r>
            <w:r w:rsidRPr="006B5A25">
              <w:rPr>
                <w:rFonts w:eastAsiaTheme="minorEastAsia" w:hint="eastAsia"/>
                <w:b/>
                <w:iCs/>
                <w:color w:val="000000" w:themeColor="text1"/>
                <w:sz w:val="24"/>
                <w:szCs w:val="24"/>
              </w:rPr>
              <w:t>月</w:t>
            </w:r>
            <w:r w:rsidR="00707314">
              <w:rPr>
                <w:rFonts w:eastAsiaTheme="minorEastAsia"/>
                <w:b/>
                <w:iCs/>
                <w:color w:val="000000" w:themeColor="text1"/>
                <w:sz w:val="24"/>
                <w:szCs w:val="24"/>
              </w:rPr>
              <w:t>16</w:t>
            </w:r>
            <w:r w:rsidRPr="006B5A25">
              <w:rPr>
                <w:rFonts w:eastAsiaTheme="minorEastAsia" w:hint="eastAsia"/>
                <w:b/>
                <w:iCs/>
                <w:color w:val="000000" w:themeColor="text1"/>
                <w:sz w:val="24"/>
                <w:szCs w:val="24"/>
              </w:rPr>
              <w:t>日</w:t>
            </w:r>
            <w:r>
              <w:rPr>
                <w:rFonts w:eastAsiaTheme="minorEastAsia" w:hint="eastAsia"/>
                <w:b/>
                <w:iCs/>
                <w:color w:val="000000" w:themeColor="text1"/>
                <w:sz w:val="24"/>
                <w:szCs w:val="24"/>
              </w:rPr>
              <w:t xml:space="preserve"> </w:t>
            </w:r>
            <w:r>
              <w:rPr>
                <w:rFonts w:eastAsiaTheme="minorEastAsia"/>
                <w:b/>
                <w:iCs/>
                <w:color w:val="000000" w:themeColor="text1"/>
                <w:sz w:val="24"/>
                <w:szCs w:val="24"/>
              </w:rPr>
              <w:t>16</w:t>
            </w:r>
            <w:r>
              <w:rPr>
                <w:rFonts w:eastAsiaTheme="minorEastAsia" w:hint="eastAsia"/>
                <w:b/>
                <w:iCs/>
                <w:color w:val="000000" w:themeColor="text1"/>
                <w:sz w:val="24"/>
                <w:szCs w:val="24"/>
              </w:rPr>
              <w:t>:</w:t>
            </w:r>
            <w:r>
              <w:rPr>
                <w:rFonts w:eastAsiaTheme="minorEastAsia"/>
                <w:b/>
                <w:iCs/>
                <w:color w:val="000000" w:themeColor="text1"/>
                <w:sz w:val="24"/>
                <w:szCs w:val="24"/>
              </w:rPr>
              <w:t>00-1</w:t>
            </w:r>
            <w:r w:rsidR="00707314">
              <w:rPr>
                <w:rFonts w:eastAsiaTheme="minorEastAsia"/>
                <w:b/>
                <w:iCs/>
                <w:color w:val="000000" w:themeColor="text1"/>
                <w:sz w:val="24"/>
                <w:szCs w:val="24"/>
              </w:rPr>
              <w:t>7</w:t>
            </w:r>
            <w:r>
              <w:rPr>
                <w:rFonts w:eastAsiaTheme="minorEastAsia"/>
                <w:b/>
                <w:iCs/>
                <w:color w:val="000000" w:themeColor="text1"/>
                <w:sz w:val="24"/>
                <w:szCs w:val="24"/>
              </w:rPr>
              <w:t>:</w:t>
            </w:r>
            <w:r w:rsidR="00707314">
              <w:rPr>
                <w:rFonts w:eastAsiaTheme="minorEastAsia"/>
                <w:b/>
                <w:iCs/>
                <w:color w:val="000000" w:themeColor="text1"/>
                <w:sz w:val="24"/>
                <w:szCs w:val="24"/>
              </w:rPr>
              <w:t>3</w:t>
            </w:r>
            <w:r>
              <w:rPr>
                <w:rFonts w:eastAsiaTheme="minorEastAsia"/>
                <w:b/>
                <w:iCs/>
                <w:color w:val="000000" w:themeColor="text1"/>
                <w:sz w:val="24"/>
                <w:szCs w:val="24"/>
              </w:rPr>
              <w:t>0</w:t>
            </w:r>
            <w:r>
              <w:rPr>
                <w:rFonts w:eastAsiaTheme="minorEastAsia" w:hint="eastAsia"/>
                <w:b/>
                <w:iCs/>
                <w:color w:val="000000" w:themeColor="text1"/>
                <w:sz w:val="24"/>
                <w:szCs w:val="24"/>
              </w:rPr>
              <w:t>（</w:t>
            </w:r>
            <w:r w:rsidRPr="00422336">
              <w:rPr>
                <w:rFonts w:eastAsiaTheme="minorEastAsia" w:hint="eastAsia"/>
                <w:b/>
                <w:iCs/>
                <w:color w:val="000000" w:themeColor="text1"/>
                <w:sz w:val="24"/>
                <w:szCs w:val="24"/>
              </w:rPr>
              <w:t>特定对象</w:t>
            </w:r>
            <w:r>
              <w:rPr>
                <w:rFonts w:eastAsiaTheme="minorEastAsia" w:hint="eastAsia"/>
                <w:b/>
                <w:iCs/>
                <w:color w:val="000000" w:themeColor="text1"/>
                <w:sz w:val="24"/>
                <w:szCs w:val="24"/>
              </w:rPr>
              <w:t>现场</w:t>
            </w:r>
            <w:r w:rsidRPr="00422336">
              <w:rPr>
                <w:rFonts w:eastAsiaTheme="minorEastAsia" w:hint="eastAsia"/>
                <w:b/>
                <w:iCs/>
                <w:color w:val="000000" w:themeColor="text1"/>
                <w:sz w:val="24"/>
                <w:szCs w:val="24"/>
              </w:rPr>
              <w:t>调研</w:t>
            </w:r>
            <w:r w:rsidRPr="006B5A25">
              <w:rPr>
                <w:rFonts w:eastAsiaTheme="minorEastAsia" w:hint="eastAsia"/>
                <w:b/>
                <w:iCs/>
                <w:color w:val="000000" w:themeColor="text1"/>
                <w:sz w:val="24"/>
                <w:szCs w:val="24"/>
              </w:rPr>
              <w:t>）</w:t>
            </w:r>
            <w:r w:rsidRPr="006B5A25">
              <w:rPr>
                <w:rFonts w:eastAsiaTheme="minorEastAsia" w:hint="eastAsia"/>
                <w:b/>
                <w:iCs/>
                <w:color w:val="000000" w:themeColor="text1"/>
                <w:sz w:val="24"/>
                <w:szCs w:val="24"/>
              </w:rPr>
              <w:t>:</w:t>
            </w:r>
          </w:p>
          <w:p w14:paraId="43E9F22A" w14:textId="77777777" w:rsidR="00A0404D" w:rsidRDefault="00A0404D" w:rsidP="00A0404D">
            <w:pPr>
              <w:spacing w:line="360" w:lineRule="auto"/>
              <w:rPr>
                <w:rFonts w:eastAsiaTheme="minorEastAsia"/>
                <w:bCs/>
                <w:iCs/>
                <w:color w:val="000000" w:themeColor="text1"/>
                <w:sz w:val="24"/>
                <w:szCs w:val="24"/>
              </w:rPr>
            </w:pPr>
            <w:r w:rsidRPr="000367AD">
              <w:rPr>
                <w:rFonts w:eastAsiaTheme="minorEastAsia" w:hint="eastAsia"/>
                <w:bCs/>
                <w:iCs/>
                <w:color w:val="000000" w:themeColor="text1"/>
                <w:sz w:val="24"/>
                <w:szCs w:val="24"/>
              </w:rPr>
              <w:t>证券事务代表：朱蕾</w:t>
            </w:r>
          </w:p>
          <w:p w14:paraId="37DEB7E4" w14:textId="3863B95C" w:rsidR="00FA49CB" w:rsidRPr="006B5A25" w:rsidRDefault="00FA49CB" w:rsidP="00FA49CB">
            <w:pPr>
              <w:spacing w:line="360" w:lineRule="auto"/>
              <w:rPr>
                <w:rFonts w:eastAsiaTheme="minorEastAsia"/>
                <w:bCs/>
                <w:iCs/>
                <w:color w:val="000000" w:themeColor="text1"/>
                <w:sz w:val="24"/>
                <w:szCs w:val="24"/>
              </w:rPr>
            </w:pPr>
            <w:r w:rsidRPr="00FA49CB">
              <w:rPr>
                <w:rFonts w:eastAsiaTheme="minorEastAsia" w:hint="eastAsia"/>
                <w:b/>
                <w:iCs/>
                <w:color w:val="000000" w:themeColor="text1"/>
                <w:sz w:val="24"/>
                <w:szCs w:val="24"/>
              </w:rPr>
              <w:t>202</w:t>
            </w:r>
            <w:r w:rsidR="00433387">
              <w:rPr>
                <w:rFonts w:eastAsiaTheme="minorEastAsia"/>
                <w:b/>
                <w:iCs/>
                <w:color w:val="000000" w:themeColor="text1"/>
                <w:sz w:val="24"/>
                <w:szCs w:val="24"/>
              </w:rPr>
              <w:t>3</w:t>
            </w:r>
            <w:r w:rsidRPr="00FA49CB">
              <w:rPr>
                <w:rFonts w:eastAsiaTheme="minorEastAsia" w:hint="eastAsia"/>
                <w:b/>
                <w:iCs/>
                <w:color w:val="000000" w:themeColor="text1"/>
                <w:sz w:val="24"/>
                <w:szCs w:val="24"/>
              </w:rPr>
              <w:t>年</w:t>
            </w:r>
            <w:r w:rsidR="00707314">
              <w:rPr>
                <w:rFonts w:eastAsiaTheme="minorEastAsia"/>
                <w:b/>
                <w:iCs/>
                <w:color w:val="000000" w:themeColor="text1"/>
                <w:sz w:val="24"/>
                <w:szCs w:val="24"/>
              </w:rPr>
              <w:t>6</w:t>
            </w:r>
            <w:r w:rsidRPr="00FA49CB">
              <w:rPr>
                <w:rFonts w:eastAsiaTheme="minorEastAsia" w:hint="eastAsia"/>
                <w:b/>
                <w:iCs/>
                <w:color w:val="000000" w:themeColor="text1"/>
                <w:sz w:val="24"/>
                <w:szCs w:val="24"/>
              </w:rPr>
              <w:t>月</w:t>
            </w:r>
            <w:r w:rsidR="00707314">
              <w:rPr>
                <w:rFonts w:eastAsiaTheme="minorEastAsia"/>
                <w:b/>
                <w:iCs/>
                <w:color w:val="000000" w:themeColor="text1"/>
                <w:sz w:val="24"/>
                <w:szCs w:val="24"/>
              </w:rPr>
              <w:t>16</w:t>
            </w:r>
            <w:r w:rsidRPr="00FA49CB">
              <w:rPr>
                <w:rFonts w:eastAsiaTheme="minorEastAsia" w:hint="eastAsia"/>
                <w:b/>
                <w:iCs/>
                <w:color w:val="000000" w:themeColor="text1"/>
                <w:sz w:val="24"/>
                <w:szCs w:val="24"/>
              </w:rPr>
              <w:t>日</w:t>
            </w:r>
            <w:r w:rsidR="005E75F1">
              <w:rPr>
                <w:rFonts w:eastAsiaTheme="minorEastAsia" w:hint="eastAsia"/>
                <w:b/>
                <w:iCs/>
                <w:color w:val="000000" w:themeColor="text1"/>
                <w:sz w:val="24"/>
                <w:szCs w:val="24"/>
              </w:rPr>
              <w:t xml:space="preserve"> 1</w:t>
            </w:r>
            <w:r w:rsidR="00707314">
              <w:rPr>
                <w:rFonts w:eastAsiaTheme="minorEastAsia"/>
                <w:b/>
                <w:iCs/>
                <w:color w:val="000000" w:themeColor="text1"/>
                <w:sz w:val="24"/>
                <w:szCs w:val="24"/>
              </w:rPr>
              <w:t>6</w:t>
            </w:r>
            <w:r w:rsidR="005E75F1">
              <w:rPr>
                <w:rFonts w:eastAsiaTheme="minorEastAsia" w:hint="eastAsia"/>
                <w:b/>
                <w:iCs/>
                <w:color w:val="000000" w:themeColor="text1"/>
                <w:sz w:val="24"/>
                <w:szCs w:val="24"/>
              </w:rPr>
              <w:t>:00-1</w:t>
            </w:r>
            <w:r w:rsidR="00707314">
              <w:rPr>
                <w:rFonts w:eastAsiaTheme="minorEastAsia"/>
                <w:b/>
                <w:iCs/>
                <w:color w:val="000000" w:themeColor="text1"/>
                <w:sz w:val="24"/>
                <w:szCs w:val="24"/>
              </w:rPr>
              <w:t>7</w:t>
            </w:r>
            <w:r w:rsidR="005E75F1">
              <w:rPr>
                <w:rFonts w:eastAsiaTheme="minorEastAsia" w:hint="eastAsia"/>
                <w:b/>
                <w:iCs/>
                <w:color w:val="000000" w:themeColor="text1"/>
                <w:sz w:val="24"/>
                <w:szCs w:val="24"/>
              </w:rPr>
              <w:t>:</w:t>
            </w:r>
            <w:r w:rsidR="00707314">
              <w:rPr>
                <w:rFonts w:eastAsiaTheme="minorEastAsia"/>
                <w:b/>
                <w:iCs/>
                <w:color w:val="000000" w:themeColor="text1"/>
                <w:sz w:val="24"/>
                <w:szCs w:val="24"/>
              </w:rPr>
              <w:t>3</w:t>
            </w:r>
            <w:r w:rsidRPr="00FA49CB">
              <w:rPr>
                <w:rFonts w:eastAsiaTheme="minorEastAsia" w:hint="eastAsia"/>
                <w:b/>
                <w:iCs/>
                <w:color w:val="000000" w:themeColor="text1"/>
                <w:sz w:val="24"/>
                <w:szCs w:val="24"/>
              </w:rPr>
              <w:t>0</w:t>
            </w:r>
            <w:r w:rsidRPr="00FA49CB">
              <w:rPr>
                <w:rFonts w:eastAsiaTheme="minorEastAsia" w:hint="eastAsia"/>
                <w:b/>
                <w:iCs/>
                <w:color w:val="000000" w:themeColor="text1"/>
                <w:sz w:val="24"/>
                <w:szCs w:val="24"/>
              </w:rPr>
              <w:t>（特定对象现场调研）</w:t>
            </w:r>
            <w:r>
              <w:rPr>
                <w:rFonts w:eastAsiaTheme="minorEastAsia" w:hint="eastAsia"/>
                <w:b/>
                <w:iCs/>
                <w:color w:val="000000" w:themeColor="text1"/>
                <w:sz w:val="24"/>
                <w:szCs w:val="24"/>
              </w:rPr>
              <w:t>：</w:t>
            </w:r>
          </w:p>
          <w:p w14:paraId="5ACDDC29" w14:textId="0420F5EC" w:rsidR="00FA49CB" w:rsidRPr="00367718" w:rsidRDefault="00FA49CB" w:rsidP="00517B6E">
            <w:pPr>
              <w:spacing w:line="360" w:lineRule="auto"/>
              <w:rPr>
                <w:rFonts w:eastAsiaTheme="minorEastAsia"/>
                <w:iCs/>
                <w:color w:val="000000" w:themeColor="text1"/>
                <w:sz w:val="24"/>
                <w:szCs w:val="24"/>
              </w:rPr>
            </w:pPr>
            <w:r w:rsidRPr="00367718">
              <w:rPr>
                <w:rFonts w:eastAsiaTheme="minorEastAsia"/>
                <w:iCs/>
                <w:color w:val="000000" w:themeColor="text1"/>
                <w:sz w:val="24"/>
                <w:szCs w:val="24"/>
              </w:rPr>
              <w:t>董事长、总经理：</w:t>
            </w:r>
            <w:r w:rsidRPr="00367718">
              <w:rPr>
                <w:rFonts w:eastAsiaTheme="minorEastAsia" w:hint="eastAsia"/>
                <w:iCs/>
                <w:color w:val="000000" w:themeColor="text1"/>
                <w:sz w:val="24"/>
                <w:szCs w:val="24"/>
              </w:rPr>
              <w:t>J</w:t>
            </w:r>
            <w:r w:rsidRPr="00367718">
              <w:rPr>
                <w:rFonts w:eastAsiaTheme="minorEastAsia"/>
                <w:iCs/>
                <w:color w:val="000000" w:themeColor="text1"/>
                <w:sz w:val="24"/>
                <w:szCs w:val="24"/>
              </w:rPr>
              <w:t>IN LI</w:t>
            </w:r>
            <w:r w:rsidRPr="00367718">
              <w:rPr>
                <w:rFonts w:eastAsiaTheme="minorEastAsia"/>
                <w:iCs/>
                <w:color w:val="000000" w:themeColor="text1"/>
                <w:sz w:val="24"/>
                <w:szCs w:val="24"/>
              </w:rPr>
              <w:t>（李进）</w:t>
            </w:r>
          </w:p>
          <w:p w14:paraId="5F9030B5" w14:textId="77777777" w:rsidR="00FA49CB" w:rsidRDefault="00FA49CB" w:rsidP="00FA49CB">
            <w:pPr>
              <w:spacing w:line="360" w:lineRule="auto"/>
              <w:rPr>
                <w:rFonts w:eastAsiaTheme="minorEastAsia"/>
                <w:bCs/>
                <w:iCs/>
                <w:color w:val="000000" w:themeColor="text1"/>
                <w:sz w:val="24"/>
                <w:szCs w:val="24"/>
              </w:rPr>
            </w:pPr>
            <w:r>
              <w:rPr>
                <w:rFonts w:eastAsiaTheme="minorEastAsia"/>
                <w:bCs/>
                <w:iCs/>
                <w:color w:val="000000" w:themeColor="text1"/>
                <w:sz w:val="24"/>
                <w:szCs w:val="24"/>
              </w:rPr>
              <w:t>董事会秘书：耿世伟</w:t>
            </w:r>
          </w:p>
          <w:p w14:paraId="39493A19" w14:textId="21BEDF1C" w:rsidR="005E75F1" w:rsidRPr="00FA49CB" w:rsidRDefault="00FA49CB" w:rsidP="005E75F1">
            <w:pPr>
              <w:spacing w:line="360" w:lineRule="auto"/>
              <w:rPr>
                <w:rFonts w:eastAsiaTheme="minorEastAsia"/>
                <w:b/>
                <w:iCs/>
                <w:color w:val="000000" w:themeColor="text1"/>
                <w:sz w:val="24"/>
                <w:szCs w:val="24"/>
              </w:rPr>
            </w:pPr>
            <w:r w:rsidRPr="000367AD">
              <w:rPr>
                <w:rFonts w:eastAsiaTheme="minorEastAsia" w:hint="eastAsia"/>
                <w:bCs/>
                <w:iCs/>
                <w:color w:val="000000" w:themeColor="text1"/>
                <w:sz w:val="24"/>
                <w:szCs w:val="24"/>
              </w:rPr>
              <w:t>证券事务代表：朱蕾</w:t>
            </w:r>
          </w:p>
          <w:p w14:paraId="450FD7CA" w14:textId="7EDC0D9A" w:rsidR="00FA49CB" w:rsidRPr="00FA49CB" w:rsidRDefault="00FA49CB" w:rsidP="00517B6E">
            <w:pPr>
              <w:spacing w:line="360" w:lineRule="auto"/>
              <w:rPr>
                <w:rFonts w:eastAsiaTheme="minorEastAsia"/>
                <w:bCs/>
                <w:iCs/>
                <w:color w:val="000000" w:themeColor="text1"/>
                <w:sz w:val="24"/>
                <w:szCs w:val="24"/>
              </w:rPr>
            </w:pPr>
          </w:p>
        </w:tc>
      </w:tr>
      <w:tr w:rsidR="006B5A25" w:rsidRPr="006B5A25" w14:paraId="6DA3380A" w14:textId="77777777" w:rsidTr="00E56BB9">
        <w:trPr>
          <w:trHeight w:val="1498"/>
        </w:trPr>
        <w:tc>
          <w:tcPr>
            <w:tcW w:w="1980" w:type="dxa"/>
            <w:vAlign w:val="center"/>
          </w:tcPr>
          <w:p w14:paraId="328A8524" w14:textId="77777777" w:rsidR="0017387D" w:rsidRPr="006B5A25" w:rsidRDefault="0017387D">
            <w:pPr>
              <w:spacing w:line="360" w:lineRule="auto"/>
              <w:jc w:val="center"/>
              <w:rPr>
                <w:rFonts w:eastAsiaTheme="minorEastAsia"/>
                <w:b/>
                <w:bCs/>
                <w:iCs/>
                <w:color w:val="000000" w:themeColor="text1"/>
                <w:sz w:val="24"/>
                <w:szCs w:val="24"/>
              </w:rPr>
            </w:pPr>
            <w:r w:rsidRPr="006B5A25">
              <w:rPr>
                <w:rFonts w:eastAsiaTheme="minorEastAsia" w:hint="eastAsia"/>
                <w:b/>
                <w:bCs/>
                <w:iCs/>
                <w:color w:val="000000" w:themeColor="text1"/>
                <w:sz w:val="24"/>
                <w:szCs w:val="24"/>
              </w:rPr>
              <w:lastRenderedPageBreak/>
              <w:t>投资者关系活动主要内容介绍</w:t>
            </w:r>
          </w:p>
        </w:tc>
        <w:tc>
          <w:tcPr>
            <w:tcW w:w="6316" w:type="dxa"/>
          </w:tcPr>
          <w:p w14:paraId="07228BE0" w14:textId="0586087F" w:rsidR="0017387D" w:rsidRPr="006B5A25" w:rsidRDefault="0017387D" w:rsidP="003F7D67">
            <w:pPr>
              <w:numPr>
                <w:ilvl w:val="0"/>
                <w:numId w:val="1"/>
              </w:numPr>
              <w:spacing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公司</w:t>
            </w:r>
            <w:r w:rsidR="000367AD">
              <w:rPr>
                <w:rFonts w:eastAsiaTheme="minorEastAsia" w:hint="eastAsia"/>
                <w:b/>
                <w:bCs/>
                <w:color w:val="000000" w:themeColor="text1"/>
                <w:kern w:val="0"/>
                <w:sz w:val="24"/>
                <w:szCs w:val="24"/>
              </w:rPr>
              <w:t>介绍环节</w:t>
            </w:r>
          </w:p>
          <w:p w14:paraId="3C2924A2" w14:textId="77777777" w:rsidR="00A80FC9" w:rsidRDefault="00A80FC9" w:rsidP="003F7D67">
            <w:pPr>
              <w:spacing w:line="360" w:lineRule="auto"/>
              <w:ind w:firstLineChars="200" w:firstLine="480"/>
              <w:rPr>
                <w:bCs/>
                <w:kern w:val="0"/>
                <w:sz w:val="24"/>
                <w:szCs w:val="24"/>
              </w:rPr>
            </w:pPr>
            <w:r w:rsidRPr="00A80FC9">
              <w:rPr>
                <w:rFonts w:hint="eastAsia"/>
                <w:bCs/>
                <w:kern w:val="0"/>
                <w:sz w:val="24"/>
                <w:szCs w:val="24"/>
              </w:rPr>
              <w:t>成都先导药物开发股份有限公司（</w:t>
            </w:r>
            <w:r>
              <w:rPr>
                <w:rFonts w:hint="eastAsia"/>
                <w:bCs/>
                <w:kern w:val="0"/>
                <w:sz w:val="24"/>
                <w:szCs w:val="24"/>
              </w:rPr>
              <w:t>以下简称“</w:t>
            </w:r>
            <w:r w:rsidRPr="00A80FC9">
              <w:rPr>
                <w:rFonts w:hint="eastAsia"/>
                <w:bCs/>
                <w:kern w:val="0"/>
                <w:sz w:val="24"/>
                <w:szCs w:val="24"/>
              </w:rPr>
              <w:t>成都先导</w:t>
            </w:r>
            <w:r>
              <w:rPr>
                <w:rFonts w:hint="eastAsia"/>
                <w:bCs/>
                <w:kern w:val="0"/>
                <w:sz w:val="24"/>
                <w:szCs w:val="24"/>
              </w:rPr>
              <w:t>”或“公司”</w:t>
            </w:r>
            <w:r w:rsidRPr="00A80FC9">
              <w:rPr>
                <w:rFonts w:hint="eastAsia"/>
                <w:bCs/>
                <w:kern w:val="0"/>
                <w:sz w:val="24"/>
                <w:szCs w:val="24"/>
              </w:rPr>
              <w:t>）致力于打造全球一流的创新型生物医药企业，贡献于更好的人类生命健康。</w:t>
            </w:r>
          </w:p>
          <w:p w14:paraId="6228D4EB" w14:textId="57A34537" w:rsidR="00A80FC9" w:rsidRDefault="00AD24C1" w:rsidP="003F7D67">
            <w:pPr>
              <w:spacing w:line="360" w:lineRule="auto"/>
              <w:ind w:firstLineChars="200" w:firstLine="480"/>
              <w:rPr>
                <w:bCs/>
                <w:kern w:val="0"/>
                <w:sz w:val="24"/>
                <w:szCs w:val="24"/>
              </w:rPr>
            </w:pPr>
            <w:r w:rsidRPr="00AD24C1">
              <w:rPr>
                <w:bCs/>
                <w:kern w:val="0"/>
                <w:sz w:val="24"/>
                <w:szCs w:val="24"/>
              </w:rPr>
              <w:t>公司聚焦小分子及核酸新药的发现与优化，依托</w:t>
            </w:r>
            <w:r w:rsidRPr="00AD24C1">
              <w:rPr>
                <w:bCs/>
                <w:kern w:val="0"/>
                <w:sz w:val="24"/>
                <w:szCs w:val="24"/>
              </w:rPr>
              <w:t>DNA</w:t>
            </w:r>
            <w:r w:rsidRPr="00AD24C1">
              <w:rPr>
                <w:bCs/>
                <w:kern w:val="0"/>
                <w:sz w:val="24"/>
                <w:szCs w:val="24"/>
              </w:rPr>
              <w:t>编码化合物库技术（包括</w:t>
            </w:r>
            <w:r w:rsidRPr="00AD24C1">
              <w:rPr>
                <w:bCs/>
                <w:kern w:val="0"/>
                <w:sz w:val="24"/>
                <w:szCs w:val="24"/>
              </w:rPr>
              <w:t>DEL</w:t>
            </w:r>
            <w:r w:rsidRPr="00AD24C1">
              <w:rPr>
                <w:bCs/>
                <w:kern w:val="0"/>
                <w:sz w:val="24"/>
                <w:szCs w:val="24"/>
              </w:rPr>
              <w:t>库的设计、合成和筛选及拓展应用）、基于分子片段和三维结构信息的药物设计技术（</w:t>
            </w:r>
            <w:r w:rsidRPr="00AD24C1">
              <w:rPr>
                <w:bCs/>
                <w:kern w:val="0"/>
                <w:sz w:val="24"/>
                <w:szCs w:val="24"/>
              </w:rPr>
              <w:t>FBDD/SBDD</w:t>
            </w:r>
            <w:r w:rsidRPr="00AD24C1">
              <w:rPr>
                <w:bCs/>
                <w:kern w:val="0"/>
                <w:sz w:val="24"/>
                <w:szCs w:val="24"/>
              </w:rPr>
              <w:t>）、寡聚核酸新药研发平台相关技术（</w:t>
            </w:r>
            <w:r w:rsidRPr="00AD24C1">
              <w:rPr>
                <w:bCs/>
                <w:kern w:val="0"/>
                <w:sz w:val="24"/>
                <w:szCs w:val="24"/>
              </w:rPr>
              <w:t>STO</w:t>
            </w:r>
            <w:r w:rsidRPr="00AD24C1">
              <w:rPr>
                <w:bCs/>
                <w:kern w:val="0"/>
                <w:sz w:val="24"/>
                <w:szCs w:val="24"/>
              </w:rPr>
              <w:t>）、靶向蛋白降解平台相关技术（</w:t>
            </w:r>
            <w:r w:rsidRPr="00AD24C1">
              <w:rPr>
                <w:bCs/>
                <w:kern w:val="0"/>
                <w:sz w:val="24"/>
                <w:szCs w:val="24"/>
              </w:rPr>
              <w:t>TPD</w:t>
            </w:r>
            <w:r w:rsidRPr="00AD24C1">
              <w:rPr>
                <w:bCs/>
                <w:kern w:val="0"/>
                <w:sz w:val="24"/>
                <w:szCs w:val="24"/>
              </w:rPr>
              <w:t>）等四个核心技术平台及公司其他关键新药研发能力（药化、计算科学、生物评价、药学研究等），打造国际领先的新药发现与优化研发体系，通过新药研发服务、不同阶段在研项目转让以及远期的药物上市等多元化的商业模式，为医药工业输出不同阶段的新分子实体，以期最终为全球未满足的临床需求提供创新药治疗方案</w:t>
            </w:r>
            <w:r>
              <w:rPr>
                <w:bCs/>
                <w:kern w:val="0"/>
                <w:sz w:val="24"/>
                <w:szCs w:val="24"/>
              </w:rPr>
              <w:t>。</w:t>
            </w:r>
          </w:p>
          <w:p w14:paraId="71EC1FFB" w14:textId="22B14859" w:rsidR="00A80FC9" w:rsidRDefault="00AD24C1" w:rsidP="003F7D67">
            <w:pPr>
              <w:spacing w:line="360" w:lineRule="auto"/>
              <w:ind w:firstLineChars="200" w:firstLine="480"/>
              <w:rPr>
                <w:bCs/>
                <w:kern w:val="0"/>
                <w:sz w:val="24"/>
                <w:szCs w:val="24"/>
              </w:rPr>
            </w:pPr>
            <w:r w:rsidRPr="00AD24C1">
              <w:rPr>
                <w:bCs/>
                <w:kern w:val="0"/>
                <w:sz w:val="24"/>
                <w:szCs w:val="24"/>
              </w:rPr>
              <w:t>成都先导自创立以来始终致力于核心技术</w:t>
            </w:r>
            <w:r w:rsidRPr="00AD24C1">
              <w:rPr>
                <w:bCs/>
                <w:kern w:val="0"/>
                <w:sz w:val="24"/>
                <w:szCs w:val="24"/>
              </w:rPr>
              <w:t>——DNA</w:t>
            </w:r>
            <w:r w:rsidRPr="00AD24C1">
              <w:rPr>
                <w:bCs/>
                <w:kern w:val="0"/>
                <w:sz w:val="24"/>
                <w:szCs w:val="24"/>
              </w:rPr>
              <w:t>编码化合物库（</w:t>
            </w:r>
            <w:r w:rsidRPr="00AD24C1">
              <w:rPr>
                <w:bCs/>
                <w:kern w:val="0"/>
                <w:sz w:val="24"/>
                <w:szCs w:val="24"/>
              </w:rPr>
              <w:t>DEL</w:t>
            </w:r>
            <w:r w:rsidRPr="00AD24C1">
              <w:rPr>
                <w:bCs/>
                <w:kern w:val="0"/>
                <w:sz w:val="24"/>
                <w:szCs w:val="24"/>
              </w:rPr>
              <w:t>）技术的开发、应用和升级，是</w:t>
            </w:r>
            <w:r w:rsidRPr="00AD24C1">
              <w:rPr>
                <w:bCs/>
                <w:kern w:val="0"/>
                <w:sz w:val="24"/>
                <w:szCs w:val="24"/>
              </w:rPr>
              <w:t>DEL</w:t>
            </w:r>
            <w:r w:rsidRPr="00AD24C1">
              <w:rPr>
                <w:bCs/>
                <w:kern w:val="0"/>
                <w:sz w:val="24"/>
                <w:szCs w:val="24"/>
              </w:rPr>
              <w:t>技术领域的领先者之一，截至</w:t>
            </w:r>
            <w:r w:rsidR="00C57572">
              <w:rPr>
                <w:bCs/>
                <w:kern w:val="0"/>
                <w:sz w:val="24"/>
                <w:szCs w:val="24"/>
              </w:rPr>
              <w:t>目前</w:t>
            </w:r>
            <w:r w:rsidRPr="00AD24C1">
              <w:rPr>
                <w:bCs/>
                <w:kern w:val="0"/>
                <w:sz w:val="24"/>
                <w:szCs w:val="24"/>
              </w:rPr>
              <w:t>，公司</w:t>
            </w:r>
            <w:r w:rsidRPr="00AD24C1">
              <w:rPr>
                <w:rFonts w:hint="eastAsia"/>
                <w:bCs/>
                <w:kern w:val="0"/>
                <w:sz w:val="24"/>
                <w:szCs w:val="24"/>
              </w:rPr>
              <w:t>的</w:t>
            </w:r>
            <w:r w:rsidRPr="00AD24C1">
              <w:rPr>
                <w:rFonts w:hint="eastAsia"/>
                <w:bCs/>
                <w:kern w:val="0"/>
                <w:sz w:val="24"/>
                <w:szCs w:val="24"/>
              </w:rPr>
              <w:t>DEL</w:t>
            </w:r>
            <w:r w:rsidRPr="00AD24C1">
              <w:rPr>
                <w:rFonts w:hint="eastAsia"/>
                <w:bCs/>
                <w:kern w:val="0"/>
                <w:sz w:val="24"/>
                <w:szCs w:val="24"/>
              </w:rPr>
              <w:t>库分子数量已超过</w:t>
            </w:r>
            <w:r w:rsidRPr="00AD24C1">
              <w:rPr>
                <w:rFonts w:hint="eastAsia"/>
                <w:bCs/>
                <w:kern w:val="0"/>
                <w:sz w:val="24"/>
                <w:szCs w:val="24"/>
              </w:rPr>
              <w:t>1.2</w:t>
            </w:r>
            <w:r w:rsidRPr="00AD24C1">
              <w:rPr>
                <w:rFonts w:hint="eastAsia"/>
                <w:bCs/>
                <w:kern w:val="0"/>
                <w:sz w:val="24"/>
                <w:szCs w:val="24"/>
              </w:rPr>
              <w:t>万亿；通过系统化的库分子设计，增加合成分子骨架的种类超过</w:t>
            </w:r>
            <w:r w:rsidRPr="00AD24C1">
              <w:rPr>
                <w:rFonts w:hint="eastAsia"/>
                <w:bCs/>
                <w:kern w:val="0"/>
                <w:sz w:val="24"/>
                <w:szCs w:val="24"/>
              </w:rPr>
              <w:t>6,000</w:t>
            </w:r>
            <w:r w:rsidRPr="00AD24C1">
              <w:rPr>
                <w:rFonts w:hint="eastAsia"/>
                <w:bCs/>
                <w:kern w:val="0"/>
                <w:sz w:val="24"/>
                <w:szCs w:val="24"/>
              </w:rPr>
              <w:t>种，基本涵盖了所有当前已获批上市的小分子药物的核心骨架以及临床在研小分子项目的大多数优势骨架，合成砌块接近</w:t>
            </w:r>
            <w:r w:rsidRPr="00AD24C1">
              <w:rPr>
                <w:rFonts w:hint="eastAsia"/>
                <w:bCs/>
                <w:kern w:val="0"/>
                <w:sz w:val="24"/>
                <w:szCs w:val="24"/>
              </w:rPr>
              <w:t>40,000</w:t>
            </w:r>
            <w:r w:rsidRPr="00AD24C1">
              <w:rPr>
                <w:rFonts w:hint="eastAsia"/>
                <w:bCs/>
                <w:kern w:val="0"/>
                <w:sz w:val="24"/>
                <w:szCs w:val="24"/>
              </w:rPr>
              <w:t>种。成都先导拥有大约</w:t>
            </w:r>
            <w:r w:rsidRPr="00AD24C1">
              <w:rPr>
                <w:rFonts w:hint="eastAsia"/>
                <w:bCs/>
                <w:kern w:val="0"/>
                <w:sz w:val="24"/>
                <w:szCs w:val="24"/>
              </w:rPr>
              <w:t>20</w:t>
            </w:r>
            <w:r w:rsidRPr="00AD24C1">
              <w:rPr>
                <w:rFonts w:hint="eastAsia"/>
                <w:bCs/>
                <w:kern w:val="0"/>
                <w:sz w:val="24"/>
                <w:szCs w:val="24"/>
              </w:rPr>
              <w:t>个内部新药项目处于临床及临床前不同阶段，目前已有</w:t>
            </w:r>
            <w:r w:rsidRPr="00AD24C1">
              <w:rPr>
                <w:rFonts w:hint="eastAsia"/>
                <w:bCs/>
                <w:kern w:val="0"/>
                <w:sz w:val="24"/>
                <w:szCs w:val="24"/>
              </w:rPr>
              <w:t>4</w:t>
            </w:r>
            <w:r w:rsidRPr="00AD24C1">
              <w:rPr>
                <w:rFonts w:hint="eastAsia"/>
                <w:bCs/>
                <w:kern w:val="0"/>
                <w:sz w:val="24"/>
                <w:szCs w:val="24"/>
              </w:rPr>
              <w:t>个项目获得临床试验批件并进入临床试验。</w:t>
            </w:r>
          </w:p>
          <w:p w14:paraId="24A26DBF" w14:textId="1758711A" w:rsidR="00BF30D4" w:rsidRPr="00BF30D4" w:rsidRDefault="00A80FC9" w:rsidP="003F7D67">
            <w:pPr>
              <w:spacing w:line="360" w:lineRule="auto"/>
              <w:ind w:firstLineChars="200" w:firstLine="480"/>
              <w:rPr>
                <w:bCs/>
                <w:kern w:val="0"/>
                <w:sz w:val="24"/>
                <w:szCs w:val="24"/>
              </w:rPr>
            </w:pPr>
            <w:r w:rsidRPr="00A80FC9">
              <w:rPr>
                <w:rFonts w:hint="eastAsia"/>
                <w:bCs/>
                <w:kern w:val="0"/>
                <w:sz w:val="24"/>
                <w:szCs w:val="24"/>
              </w:rPr>
              <w:t>成都先导成立于</w:t>
            </w:r>
            <w:r w:rsidRPr="00A80FC9">
              <w:rPr>
                <w:rFonts w:hint="eastAsia"/>
                <w:bCs/>
                <w:kern w:val="0"/>
                <w:sz w:val="24"/>
                <w:szCs w:val="24"/>
              </w:rPr>
              <w:t>2012</w:t>
            </w:r>
            <w:r w:rsidRPr="00A80FC9">
              <w:rPr>
                <w:rFonts w:hint="eastAsia"/>
                <w:bCs/>
                <w:kern w:val="0"/>
                <w:sz w:val="24"/>
                <w:szCs w:val="24"/>
              </w:rPr>
              <w:t>年，总部位于中国成都，在英国剑桥、美国休斯顿设有子公司。公司业务遍布北美、欧洲、亚洲、非洲及大洋洲等，现已与多家国际著名制药公司、生物技术公司、化学公司、基金会以及科研机构建立合作。</w:t>
            </w:r>
          </w:p>
          <w:p w14:paraId="32D974AE" w14:textId="08FE2067" w:rsidR="003A7B47" w:rsidRDefault="0017387D" w:rsidP="003F7D67">
            <w:pPr>
              <w:numPr>
                <w:ilvl w:val="0"/>
                <w:numId w:val="1"/>
              </w:numPr>
              <w:spacing w:line="360" w:lineRule="auto"/>
              <w:ind w:firstLineChars="200" w:firstLine="482"/>
            </w:pPr>
            <w:r w:rsidRPr="006B5A25">
              <w:rPr>
                <w:rFonts w:eastAsiaTheme="minorEastAsia" w:hint="eastAsia"/>
                <w:b/>
                <w:bCs/>
                <w:color w:val="000000" w:themeColor="text1"/>
                <w:kern w:val="0"/>
                <w:sz w:val="24"/>
                <w:szCs w:val="24"/>
              </w:rPr>
              <w:lastRenderedPageBreak/>
              <w:t>问答环节</w:t>
            </w:r>
          </w:p>
          <w:p w14:paraId="28C4D71E" w14:textId="64E786FD" w:rsidR="00385CEE" w:rsidRPr="00367718" w:rsidRDefault="00385CEE" w:rsidP="00367718">
            <w:pPr>
              <w:pStyle w:val="005"/>
              <w:spacing w:before="156" w:line="360" w:lineRule="auto"/>
              <w:ind w:firstLine="482"/>
              <w:rPr>
                <w:rFonts w:eastAsiaTheme="minorEastAsia"/>
                <w:b/>
                <w:bCs/>
                <w:color w:val="000000" w:themeColor="text1"/>
                <w:kern w:val="0"/>
                <w:sz w:val="24"/>
                <w:szCs w:val="24"/>
              </w:rPr>
            </w:pPr>
            <w:bookmarkStart w:id="1" w:name="SkuB-1648029264848"/>
            <w:bookmarkStart w:id="2" w:name="zcO6-1648028067029"/>
            <w:bookmarkStart w:id="3" w:name="sytv-1648021589307"/>
            <w:bookmarkStart w:id="4" w:name="Jzd6-1648029314852"/>
            <w:bookmarkStart w:id="5" w:name="c2HW-1648029304361"/>
            <w:bookmarkStart w:id="6" w:name="H1wV-1648021690090"/>
            <w:bookmarkStart w:id="7" w:name="bhL2-1648021690490"/>
            <w:bookmarkStart w:id="8" w:name="vAjN-1648022776374"/>
            <w:bookmarkStart w:id="9" w:name="vGwf-1648029394926"/>
            <w:bookmarkStart w:id="10" w:name="2pPP-1648029377937"/>
            <w:bookmarkStart w:id="11" w:name="D0Cn-1648021772811"/>
            <w:bookmarkStart w:id="12" w:name="Qapm-1648029542942"/>
            <w:bookmarkStart w:id="13" w:name="tNYm-1648029400339"/>
            <w:bookmarkStart w:id="14" w:name="89vi-1648021889475"/>
            <w:bookmarkEnd w:id="1"/>
            <w:bookmarkEnd w:id="2"/>
            <w:bookmarkEnd w:id="3"/>
            <w:bookmarkEnd w:id="4"/>
            <w:bookmarkEnd w:id="5"/>
            <w:bookmarkEnd w:id="6"/>
            <w:bookmarkEnd w:id="7"/>
            <w:bookmarkEnd w:id="8"/>
            <w:bookmarkEnd w:id="9"/>
            <w:bookmarkEnd w:id="10"/>
            <w:bookmarkEnd w:id="11"/>
            <w:bookmarkEnd w:id="12"/>
            <w:bookmarkEnd w:id="13"/>
            <w:bookmarkEnd w:id="14"/>
            <w:r w:rsidRPr="00367718">
              <w:rPr>
                <w:rFonts w:eastAsiaTheme="minorEastAsia" w:hint="eastAsia"/>
                <w:b/>
                <w:bCs/>
                <w:color w:val="000000" w:themeColor="text1"/>
                <w:kern w:val="0"/>
                <w:sz w:val="24"/>
                <w:szCs w:val="24"/>
              </w:rPr>
              <w:t>问题</w:t>
            </w:r>
            <w:r w:rsidR="00707314">
              <w:rPr>
                <w:rFonts w:eastAsiaTheme="minorEastAsia"/>
                <w:b/>
                <w:bCs/>
                <w:color w:val="000000" w:themeColor="text1"/>
                <w:kern w:val="0"/>
                <w:sz w:val="24"/>
                <w:szCs w:val="24"/>
              </w:rPr>
              <w:t>1</w:t>
            </w:r>
            <w:r w:rsidRPr="00367718">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公司开发</w:t>
            </w:r>
            <w:r w:rsidRPr="00BC3EF2">
              <w:rPr>
                <w:rFonts w:eastAsiaTheme="minorEastAsia" w:hint="eastAsia"/>
                <w:b/>
                <w:bCs/>
                <w:color w:val="000000" w:themeColor="text1"/>
                <w:kern w:val="0"/>
                <w:sz w:val="24"/>
                <w:szCs w:val="24"/>
              </w:rPr>
              <w:t>Tf</w:t>
            </w:r>
            <w:r w:rsidRPr="00BC3EF2">
              <w:rPr>
                <w:rFonts w:eastAsiaTheme="minorEastAsia"/>
                <w:b/>
                <w:bCs/>
                <w:color w:val="000000" w:themeColor="text1"/>
                <w:kern w:val="0"/>
                <w:sz w:val="24"/>
                <w:szCs w:val="24"/>
              </w:rPr>
              <w:t>R1</w:t>
            </w:r>
            <w:r w:rsidRPr="00BC3EF2">
              <w:rPr>
                <w:rFonts w:eastAsiaTheme="minorEastAsia" w:hint="eastAsia"/>
                <w:b/>
                <w:bCs/>
                <w:color w:val="000000" w:themeColor="text1"/>
                <w:kern w:val="0"/>
                <w:sz w:val="24"/>
                <w:szCs w:val="24"/>
              </w:rPr>
              <w:t>配体</w:t>
            </w:r>
            <w:r>
              <w:rPr>
                <w:rFonts w:eastAsiaTheme="minorEastAsia" w:hint="eastAsia"/>
                <w:b/>
                <w:bCs/>
                <w:color w:val="000000" w:themeColor="text1"/>
                <w:kern w:val="0"/>
                <w:sz w:val="24"/>
                <w:szCs w:val="24"/>
              </w:rPr>
              <w:t>相关的递送分子有什么特别的考虑和独特的优势吗</w:t>
            </w:r>
            <w:r>
              <w:rPr>
                <w:rFonts w:eastAsiaTheme="minorEastAsia"/>
                <w:b/>
                <w:bCs/>
                <w:color w:val="000000" w:themeColor="text1"/>
                <w:kern w:val="0"/>
                <w:sz w:val="24"/>
                <w:szCs w:val="24"/>
              </w:rPr>
              <w:t>？</w:t>
            </w:r>
          </w:p>
          <w:p w14:paraId="227D5AB7" w14:textId="77777777" w:rsidR="00385CEE" w:rsidRDefault="00385CEE" w:rsidP="00385CEE">
            <w:pPr>
              <w:spacing w:line="360" w:lineRule="auto"/>
              <w:ind w:leftChars="150" w:left="315"/>
              <w:rPr>
                <w:rFonts w:eastAsiaTheme="minorEastAsia" w:cs="宋体"/>
                <w:bCs/>
                <w:color w:val="000000" w:themeColor="text1"/>
                <w:sz w:val="24"/>
                <w:szCs w:val="32"/>
              </w:rPr>
            </w:pPr>
            <w:r w:rsidRPr="00FF1066">
              <w:rPr>
                <w:rFonts w:hint="eastAsia"/>
                <w:bCs/>
                <w:kern w:val="0"/>
                <w:sz w:val="24"/>
                <w:szCs w:val="24"/>
              </w:rPr>
              <w:t>回答：</w:t>
            </w:r>
            <w:r w:rsidRPr="00BC3EF2">
              <w:rPr>
                <w:rFonts w:eastAsiaTheme="minorEastAsia" w:cs="宋体" w:hint="eastAsia"/>
                <w:bCs/>
                <w:color w:val="000000" w:themeColor="text1"/>
                <w:sz w:val="24"/>
                <w:szCs w:val="32"/>
              </w:rPr>
              <w:t>是的，目前</w:t>
            </w:r>
            <w:r w:rsidRPr="00BC3EF2">
              <w:rPr>
                <w:rFonts w:eastAsiaTheme="minorEastAsia" w:cs="宋体"/>
                <w:bCs/>
                <w:color w:val="000000" w:themeColor="text1"/>
                <w:sz w:val="24"/>
                <w:szCs w:val="32"/>
              </w:rPr>
              <w:t>大部分</w:t>
            </w:r>
            <w:r w:rsidRPr="00BC3EF2">
              <w:rPr>
                <w:rFonts w:eastAsiaTheme="minorEastAsia" w:cs="宋体" w:hint="eastAsia"/>
                <w:bCs/>
                <w:color w:val="000000" w:themeColor="text1"/>
                <w:sz w:val="24"/>
                <w:szCs w:val="32"/>
              </w:rPr>
              <w:t>小核酸药物的</w:t>
            </w:r>
            <w:r w:rsidRPr="00BC3EF2">
              <w:rPr>
                <w:rFonts w:eastAsiaTheme="minorEastAsia" w:cs="宋体"/>
                <w:bCs/>
                <w:color w:val="000000" w:themeColor="text1"/>
                <w:sz w:val="24"/>
                <w:szCs w:val="32"/>
              </w:rPr>
              <w:t>靶点都是在肝脏，</w:t>
            </w:r>
            <w:r w:rsidRPr="00BC3EF2">
              <w:rPr>
                <w:rFonts w:eastAsiaTheme="minorEastAsia" w:cs="宋体" w:hint="eastAsia"/>
                <w:bCs/>
                <w:color w:val="000000" w:themeColor="text1"/>
                <w:sz w:val="24"/>
                <w:szCs w:val="32"/>
              </w:rPr>
              <w:t>不管是脂质体纳米颗粒递送，还是共轭偶联递送，</w:t>
            </w:r>
            <w:r w:rsidRPr="00BC3EF2">
              <w:rPr>
                <w:rFonts w:eastAsiaTheme="minorEastAsia" w:cs="宋体"/>
                <w:bCs/>
                <w:color w:val="000000" w:themeColor="text1"/>
                <w:sz w:val="24"/>
                <w:szCs w:val="32"/>
              </w:rPr>
              <w:t>肝细胞会高度表达</w:t>
            </w:r>
            <w:r w:rsidRPr="00BC3EF2">
              <w:rPr>
                <w:rFonts w:eastAsiaTheme="minorEastAsia" w:cs="宋体"/>
                <w:bCs/>
                <w:color w:val="000000" w:themeColor="text1"/>
                <w:sz w:val="24"/>
                <w:szCs w:val="32"/>
              </w:rPr>
              <w:t>ASGPR</w:t>
            </w:r>
            <w:r w:rsidRPr="00BC3EF2">
              <w:rPr>
                <w:rFonts w:eastAsiaTheme="minorEastAsia" w:cs="宋体" w:hint="eastAsia"/>
                <w:bCs/>
                <w:color w:val="000000" w:themeColor="text1"/>
                <w:sz w:val="24"/>
                <w:szCs w:val="32"/>
              </w:rPr>
              <w:t>受体，共轭偶联后很容易富集核酸药到肝脏并且进入肝细胞内部，</w:t>
            </w:r>
            <w:r w:rsidRPr="00BC3EF2">
              <w:rPr>
                <w:rFonts w:eastAsiaTheme="minorEastAsia" w:cs="宋体"/>
                <w:bCs/>
                <w:color w:val="000000" w:themeColor="text1"/>
                <w:sz w:val="24"/>
                <w:szCs w:val="32"/>
              </w:rPr>
              <w:t>但是只能解决肝脏的问题，</w:t>
            </w:r>
            <w:r w:rsidRPr="00BC3EF2">
              <w:rPr>
                <w:rFonts w:eastAsiaTheme="minorEastAsia" w:cs="宋体" w:hint="eastAsia"/>
                <w:bCs/>
                <w:color w:val="000000" w:themeColor="text1"/>
                <w:sz w:val="24"/>
                <w:szCs w:val="32"/>
              </w:rPr>
              <w:t>实际上</w:t>
            </w:r>
            <w:r w:rsidRPr="00BC3EF2">
              <w:rPr>
                <w:rFonts w:eastAsiaTheme="minorEastAsia" w:cs="宋体"/>
                <w:bCs/>
                <w:color w:val="000000" w:themeColor="text1"/>
                <w:sz w:val="24"/>
                <w:szCs w:val="32"/>
              </w:rPr>
              <w:t>在人体内</w:t>
            </w:r>
            <w:r w:rsidRPr="00BC3EF2">
              <w:rPr>
                <w:rFonts w:eastAsiaTheme="minorEastAsia" w:cs="宋体" w:hint="eastAsia"/>
                <w:bCs/>
                <w:color w:val="000000" w:themeColor="text1"/>
                <w:sz w:val="24"/>
                <w:szCs w:val="32"/>
              </w:rPr>
              <w:t>还有很多其他的受体配体等，</w:t>
            </w:r>
            <w:r w:rsidRPr="00BC3EF2">
              <w:rPr>
                <w:rFonts w:eastAsiaTheme="minorEastAsia" w:cs="宋体" w:hint="eastAsia"/>
                <w:bCs/>
                <w:color w:val="000000" w:themeColor="text1"/>
                <w:sz w:val="24"/>
                <w:szCs w:val="32"/>
              </w:rPr>
              <w:t>Tf</w:t>
            </w:r>
            <w:r w:rsidRPr="00BC3EF2">
              <w:rPr>
                <w:rFonts w:eastAsiaTheme="minorEastAsia" w:cs="宋体"/>
                <w:bCs/>
                <w:color w:val="000000" w:themeColor="text1"/>
                <w:sz w:val="24"/>
                <w:szCs w:val="32"/>
              </w:rPr>
              <w:t>R1</w:t>
            </w:r>
            <w:r w:rsidRPr="00BC3EF2">
              <w:rPr>
                <w:rFonts w:eastAsiaTheme="minorEastAsia" w:cs="宋体" w:hint="eastAsia"/>
                <w:bCs/>
                <w:color w:val="000000" w:themeColor="text1"/>
                <w:sz w:val="24"/>
                <w:szCs w:val="32"/>
              </w:rPr>
              <w:t>配体也许可以做到肝外递送。</w:t>
            </w:r>
          </w:p>
          <w:p w14:paraId="3E0DD687" w14:textId="77777777" w:rsidR="00385CEE" w:rsidRDefault="00385CEE" w:rsidP="00385CEE">
            <w:pPr>
              <w:spacing w:line="360" w:lineRule="auto"/>
              <w:ind w:leftChars="150" w:left="315" w:firstLineChars="200" w:firstLine="480"/>
              <w:rPr>
                <w:rFonts w:eastAsiaTheme="minorEastAsia" w:cs="宋体"/>
                <w:color w:val="000000" w:themeColor="text1"/>
                <w:sz w:val="24"/>
                <w:szCs w:val="32"/>
              </w:rPr>
            </w:pPr>
            <w:r>
              <w:rPr>
                <w:rFonts w:eastAsiaTheme="minorEastAsia" w:cs="宋体" w:hint="eastAsia"/>
                <w:color w:val="000000" w:themeColor="text1"/>
                <w:sz w:val="24"/>
                <w:szCs w:val="32"/>
              </w:rPr>
              <w:t>成都先导</w:t>
            </w:r>
            <w:r w:rsidRPr="00BC3EF2">
              <w:rPr>
                <w:rFonts w:eastAsiaTheme="minorEastAsia" w:cs="宋体" w:hint="eastAsia"/>
                <w:color w:val="000000" w:themeColor="text1"/>
                <w:sz w:val="24"/>
                <w:szCs w:val="32"/>
              </w:rPr>
              <w:t>在递送领域也有独特的研发优势，我们认为下一代的递送技术更针对特定细胞的选择性递送（类似</w:t>
            </w:r>
            <w:r w:rsidRPr="00BC3EF2">
              <w:rPr>
                <w:rFonts w:eastAsiaTheme="minorEastAsia" w:cs="宋体"/>
                <w:color w:val="000000" w:themeColor="text1"/>
                <w:sz w:val="24"/>
                <w:szCs w:val="32"/>
              </w:rPr>
              <w:t>Gal</w:t>
            </w:r>
            <w:r>
              <w:rPr>
                <w:rFonts w:eastAsiaTheme="minorEastAsia" w:cs="宋体"/>
                <w:color w:val="000000" w:themeColor="text1"/>
                <w:sz w:val="24"/>
                <w:szCs w:val="32"/>
              </w:rPr>
              <w:t>NA</w:t>
            </w:r>
            <w:r w:rsidRPr="00BC3EF2">
              <w:rPr>
                <w:rFonts w:eastAsiaTheme="minorEastAsia" w:cs="宋体"/>
                <w:color w:val="000000" w:themeColor="text1"/>
                <w:sz w:val="24"/>
                <w:szCs w:val="32"/>
              </w:rPr>
              <w:t>c</w:t>
            </w:r>
            <w:r w:rsidRPr="00BC3EF2">
              <w:rPr>
                <w:rFonts w:eastAsiaTheme="minorEastAsia" w:cs="宋体" w:hint="eastAsia"/>
                <w:color w:val="000000" w:themeColor="text1"/>
                <w:sz w:val="24"/>
                <w:szCs w:val="32"/>
              </w:rPr>
              <w:t>递</w:t>
            </w:r>
            <w:r>
              <w:rPr>
                <w:rFonts w:eastAsiaTheme="minorEastAsia" w:cs="宋体" w:hint="eastAsia"/>
                <w:color w:val="000000" w:themeColor="text1"/>
                <w:sz w:val="24"/>
                <w:szCs w:val="32"/>
              </w:rPr>
              <w:t>送，加一个配体）（过去的递送方式主要针对器官和组织），全球来看</w:t>
            </w:r>
            <w:r w:rsidRPr="00BC3EF2">
              <w:rPr>
                <w:rFonts w:eastAsiaTheme="minorEastAsia" w:cs="宋体" w:hint="eastAsia"/>
                <w:color w:val="000000" w:themeColor="text1"/>
                <w:sz w:val="24"/>
                <w:szCs w:val="32"/>
              </w:rPr>
              <w:t>，这种技术就是将核酸药物直接和细胞进行接触，不需要</w:t>
            </w:r>
            <w:r w:rsidRPr="00BC3EF2">
              <w:rPr>
                <w:rFonts w:eastAsiaTheme="minorEastAsia" w:cs="宋体"/>
                <w:color w:val="000000" w:themeColor="text1"/>
                <w:sz w:val="24"/>
                <w:szCs w:val="32"/>
              </w:rPr>
              <w:t>LNP</w:t>
            </w:r>
            <w:r w:rsidRPr="00BC3EF2">
              <w:rPr>
                <w:rFonts w:eastAsiaTheme="minorEastAsia" w:cs="宋体" w:hint="eastAsia"/>
                <w:color w:val="000000" w:themeColor="text1"/>
                <w:sz w:val="24"/>
                <w:szCs w:val="32"/>
              </w:rPr>
              <w:t>仍然</w:t>
            </w:r>
            <w:r>
              <w:rPr>
                <w:rFonts w:eastAsiaTheme="minorEastAsia" w:cs="宋体" w:hint="eastAsia"/>
                <w:color w:val="000000" w:themeColor="text1"/>
                <w:sz w:val="24"/>
                <w:szCs w:val="32"/>
              </w:rPr>
              <w:t>完成递送以</w:t>
            </w:r>
            <w:r w:rsidRPr="00BC3EF2">
              <w:rPr>
                <w:rFonts w:eastAsiaTheme="minorEastAsia" w:cs="宋体" w:hint="eastAsia"/>
                <w:color w:val="000000" w:themeColor="text1"/>
                <w:sz w:val="24"/>
                <w:szCs w:val="32"/>
              </w:rPr>
              <w:t>达到治疗效果，我们的</w:t>
            </w:r>
            <w:r w:rsidRPr="00BC3EF2">
              <w:rPr>
                <w:rFonts w:eastAsiaTheme="minorEastAsia" w:cs="宋体"/>
                <w:color w:val="000000" w:themeColor="text1"/>
                <w:sz w:val="24"/>
                <w:szCs w:val="32"/>
              </w:rPr>
              <w:t>DEL</w:t>
            </w:r>
            <w:r w:rsidRPr="00BC3EF2">
              <w:rPr>
                <w:rFonts w:eastAsiaTheme="minorEastAsia" w:cs="宋体" w:hint="eastAsia"/>
                <w:color w:val="000000" w:themeColor="text1"/>
                <w:sz w:val="24"/>
                <w:szCs w:val="32"/>
              </w:rPr>
              <w:t>技术在新型分子的发现上有明显的优势，有可能找到全新的递送分子</w:t>
            </w:r>
            <w:r>
              <w:rPr>
                <w:rFonts w:eastAsiaTheme="minorEastAsia" w:cs="宋体" w:hint="eastAsia"/>
                <w:color w:val="000000" w:themeColor="text1"/>
                <w:sz w:val="24"/>
                <w:szCs w:val="32"/>
              </w:rPr>
              <w:t>。</w:t>
            </w:r>
          </w:p>
          <w:p w14:paraId="33EBCDCA" w14:textId="77777777" w:rsidR="00385CEE" w:rsidRPr="00643A1F" w:rsidRDefault="00385CEE" w:rsidP="00385CEE">
            <w:pPr>
              <w:spacing w:line="360" w:lineRule="auto"/>
              <w:ind w:leftChars="150" w:left="315" w:firstLineChars="200" w:firstLine="480"/>
              <w:rPr>
                <w:rFonts w:eastAsiaTheme="minorEastAsia" w:cs="宋体"/>
                <w:color w:val="000000" w:themeColor="text1"/>
                <w:sz w:val="24"/>
                <w:szCs w:val="32"/>
              </w:rPr>
            </w:pPr>
            <w:r>
              <w:rPr>
                <w:rFonts w:eastAsiaTheme="minorEastAsia" w:cs="宋体"/>
                <w:color w:val="000000" w:themeColor="text1"/>
                <w:sz w:val="24"/>
                <w:szCs w:val="32"/>
              </w:rPr>
              <w:t>目前成都先导肝内靶向的</w:t>
            </w:r>
            <w:r>
              <w:rPr>
                <w:rFonts w:eastAsiaTheme="minorEastAsia" w:cs="宋体" w:hint="eastAsia"/>
                <w:color w:val="000000" w:themeColor="text1"/>
                <w:sz w:val="24"/>
                <w:szCs w:val="32"/>
              </w:rPr>
              <w:t>GalNAc</w:t>
            </w:r>
            <w:r w:rsidRPr="000F1D6D">
              <w:rPr>
                <w:rFonts w:eastAsiaTheme="minorEastAsia" w:cs="宋体" w:hint="eastAsia"/>
                <w:color w:val="000000" w:themeColor="text1"/>
                <w:sz w:val="24"/>
                <w:szCs w:val="32"/>
              </w:rPr>
              <w:t>在分子水平和细胞水平已经验证过，目前正在进行体内验证</w:t>
            </w:r>
            <w:r>
              <w:rPr>
                <w:rFonts w:eastAsiaTheme="minorEastAsia" w:cs="宋体" w:hint="eastAsia"/>
                <w:color w:val="000000" w:themeColor="text1"/>
                <w:sz w:val="24"/>
                <w:szCs w:val="32"/>
              </w:rPr>
              <w:t>；基于</w:t>
            </w:r>
            <w:r w:rsidRPr="00643A1F">
              <w:rPr>
                <w:rFonts w:eastAsiaTheme="minorEastAsia" w:cs="宋体" w:hint="eastAsia"/>
                <w:color w:val="000000" w:themeColor="text1"/>
                <w:sz w:val="24"/>
                <w:szCs w:val="32"/>
              </w:rPr>
              <w:t>DEL</w:t>
            </w:r>
            <w:r w:rsidRPr="00643A1F">
              <w:rPr>
                <w:rFonts w:eastAsiaTheme="minorEastAsia" w:cs="宋体" w:hint="eastAsia"/>
                <w:color w:val="000000" w:themeColor="text1"/>
                <w:sz w:val="24"/>
                <w:szCs w:val="32"/>
              </w:rPr>
              <w:t>筛选平台识别</w:t>
            </w:r>
            <w:r w:rsidRPr="00643A1F">
              <w:rPr>
                <w:rFonts w:eastAsiaTheme="minorEastAsia" w:cs="宋体" w:hint="eastAsia"/>
                <w:color w:val="000000" w:themeColor="text1"/>
                <w:sz w:val="24"/>
                <w:szCs w:val="32"/>
              </w:rPr>
              <w:t>TfR1</w:t>
            </w:r>
            <w:r>
              <w:rPr>
                <w:rFonts w:eastAsiaTheme="minorEastAsia" w:cs="宋体" w:hint="eastAsia"/>
                <w:color w:val="000000" w:themeColor="text1"/>
                <w:sz w:val="24"/>
                <w:szCs w:val="32"/>
              </w:rPr>
              <w:t>小分子</w:t>
            </w:r>
            <w:r w:rsidRPr="00643A1F">
              <w:rPr>
                <w:rFonts w:eastAsiaTheme="minorEastAsia" w:cs="宋体" w:hint="eastAsia"/>
                <w:color w:val="000000" w:themeColor="text1"/>
                <w:sz w:val="24"/>
                <w:szCs w:val="32"/>
              </w:rPr>
              <w:t>配体介导的肝外递送系统</w:t>
            </w:r>
            <w:r>
              <w:rPr>
                <w:rFonts w:eastAsiaTheme="minorEastAsia" w:cs="宋体" w:hint="eastAsia"/>
                <w:color w:val="000000" w:themeColor="text1"/>
                <w:sz w:val="24"/>
                <w:szCs w:val="32"/>
              </w:rPr>
              <w:t>以及</w:t>
            </w:r>
            <w:r w:rsidRPr="00643A1F">
              <w:rPr>
                <w:rFonts w:eastAsiaTheme="minorEastAsia" w:cs="宋体" w:hint="eastAsia"/>
                <w:color w:val="000000" w:themeColor="text1"/>
                <w:sz w:val="24"/>
                <w:szCs w:val="32"/>
              </w:rPr>
              <w:t>潜在</w:t>
            </w:r>
            <w:r w:rsidRPr="00643A1F">
              <w:rPr>
                <w:rFonts w:eastAsiaTheme="minorEastAsia" w:cs="宋体" w:hint="eastAsia"/>
                <w:color w:val="000000" w:themeColor="text1"/>
                <w:sz w:val="24"/>
                <w:szCs w:val="32"/>
              </w:rPr>
              <w:t>CNS</w:t>
            </w:r>
            <w:r w:rsidRPr="00643A1F">
              <w:rPr>
                <w:rFonts w:eastAsiaTheme="minorEastAsia" w:cs="宋体" w:hint="eastAsia"/>
                <w:color w:val="000000" w:themeColor="text1"/>
                <w:sz w:val="24"/>
                <w:szCs w:val="32"/>
              </w:rPr>
              <w:t>系统递送</w:t>
            </w:r>
            <w:r>
              <w:rPr>
                <w:rFonts w:eastAsiaTheme="minorEastAsia" w:cs="宋体" w:hint="eastAsia"/>
                <w:color w:val="000000" w:themeColor="text1"/>
                <w:sz w:val="24"/>
                <w:szCs w:val="32"/>
              </w:rPr>
              <w:t>的研发也在同步推进中。</w:t>
            </w:r>
          </w:p>
          <w:p w14:paraId="4A6FC364" w14:textId="213284EF" w:rsidR="00385CEE" w:rsidRPr="00FB3F5D" w:rsidRDefault="00385CEE" w:rsidP="00385CEE">
            <w:pPr>
              <w:pStyle w:val="005"/>
              <w:spacing w:before="156" w:line="360" w:lineRule="auto"/>
              <w:ind w:firstLine="482"/>
              <w:rPr>
                <w:rFonts w:eastAsiaTheme="minorEastAsia" w:cs="宋体"/>
                <w:color w:val="000000" w:themeColor="text1"/>
                <w:sz w:val="24"/>
                <w:szCs w:val="32"/>
              </w:rPr>
            </w:pPr>
            <w:r w:rsidRPr="00FB3F5D">
              <w:rPr>
                <w:rFonts w:eastAsiaTheme="minorEastAsia" w:hint="eastAsia"/>
                <w:b/>
                <w:bCs/>
                <w:color w:val="000000" w:themeColor="text1"/>
                <w:kern w:val="0"/>
                <w:sz w:val="24"/>
                <w:szCs w:val="24"/>
              </w:rPr>
              <w:t>问题</w:t>
            </w:r>
            <w:r w:rsidR="00714F27">
              <w:rPr>
                <w:rFonts w:eastAsiaTheme="minorEastAsia"/>
                <w:b/>
                <w:bCs/>
                <w:color w:val="000000" w:themeColor="text1"/>
                <w:kern w:val="0"/>
                <w:sz w:val="24"/>
                <w:szCs w:val="24"/>
              </w:rPr>
              <w:t>2</w:t>
            </w:r>
            <w:r w:rsidRPr="00FB3F5D">
              <w:rPr>
                <w:rFonts w:eastAsiaTheme="minorEastAsia" w:hint="eastAsia"/>
                <w:b/>
                <w:bCs/>
                <w:color w:val="000000" w:themeColor="text1"/>
                <w:kern w:val="0"/>
                <w:sz w:val="24"/>
                <w:szCs w:val="24"/>
              </w:rPr>
              <w:t>：</w:t>
            </w:r>
            <w:r>
              <w:rPr>
                <w:rFonts w:eastAsiaTheme="minorEastAsia" w:hint="eastAsia"/>
                <w:b/>
                <w:bCs/>
                <w:color w:val="000000" w:themeColor="text1"/>
                <w:kern w:val="0"/>
                <w:sz w:val="24"/>
                <w:szCs w:val="24"/>
              </w:rPr>
              <w:t>成都先导</w:t>
            </w:r>
            <w:r w:rsidRPr="003B793A">
              <w:rPr>
                <w:rFonts w:eastAsiaTheme="minorEastAsia" w:hint="eastAsia"/>
                <w:b/>
                <w:bCs/>
                <w:color w:val="000000" w:themeColor="text1"/>
                <w:kern w:val="0"/>
                <w:sz w:val="24"/>
                <w:szCs w:val="24"/>
              </w:rPr>
              <w:t>有很多类的核酸单体在生产，</w:t>
            </w:r>
            <w:r>
              <w:rPr>
                <w:rFonts w:eastAsiaTheme="minorEastAsia" w:hint="eastAsia"/>
                <w:b/>
                <w:bCs/>
                <w:color w:val="000000" w:themeColor="text1"/>
                <w:kern w:val="0"/>
                <w:sz w:val="24"/>
                <w:szCs w:val="24"/>
              </w:rPr>
              <w:t>在核酸的设计和修饰上有着丰富的经验，</w:t>
            </w:r>
            <w:r w:rsidRPr="003B793A">
              <w:rPr>
                <w:rFonts w:eastAsiaTheme="minorEastAsia" w:hint="eastAsia"/>
                <w:b/>
                <w:bCs/>
                <w:color w:val="000000" w:themeColor="text1"/>
                <w:kern w:val="0"/>
                <w:sz w:val="24"/>
                <w:szCs w:val="24"/>
              </w:rPr>
              <w:t>核酸设计的难点或者技术上有什么有待突破的问题吗</w:t>
            </w:r>
            <w:r w:rsidRPr="00FB3F5D">
              <w:rPr>
                <w:rFonts w:eastAsiaTheme="minorEastAsia" w:hint="eastAsia"/>
                <w:b/>
                <w:bCs/>
                <w:color w:val="000000" w:themeColor="text1"/>
                <w:kern w:val="0"/>
                <w:sz w:val="24"/>
                <w:szCs w:val="24"/>
              </w:rPr>
              <w:t>？</w:t>
            </w:r>
          </w:p>
          <w:p w14:paraId="3CA79DE2" w14:textId="6E71FB65" w:rsidR="00385CEE" w:rsidRDefault="00385CEE" w:rsidP="00385CEE">
            <w:pPr>
              <w:spacing w:line="360" w:lineRule="auto"/>
              <w:ind w:leftChars="150" w:left="315"/>
              <w:rPr>
                <w:rFonts w:eastAsiaTheme="minorEastAsia" w:cs="宋体"/>
                <w:bCs/>
                <w:color w:val="000000" w:themeColor="text1"/>
                <w:sz w:val="24"/>
                <w:szCs w:val="32"/>
              </w:rPr>
            </w:pPr>
            <w:r w:rsidRPr="006B5A25">
              <w:rPr>
                <w:rFonts w:eastAsiaTheme="minorEastAsia" w:cs="宋体" w:hint="eastAsia"/>
                <w:color w:val="000000" w:themeColor="text1"/>
                <w:sz w:val="24"/>
                <w:szCs w:val="32"/>
              </w:rPr>
              <w:t>回答：</w:t>
            </w:r>
            <w:r w:rsidRPr="00194FCB">
              <w:rPr>
                <w:rFonts w:eastAsiaTheme="minorEastAsia" w:cs="宋体" w:hint="eastAsia"/>
                <w:bCs/>
                <w:color w:val="000000" w:themeColor="text1"/>
                <w:sz w:val="24"/>
                <w:szCs w:val="32"/>
              </w:rPr>
              <w:t>小核酸药物都是单链或者双链的</w:t>
            </w:r>
            <w:r w:rsidRPr="00194FCB">
              <w:rPr>
                <w:rFonts w:eastAsiaTheme="minorEastAsia" w:cs="宋体" w:hint="eastAsia"/>
                <w:bCs/>
                <w:color w:val="000000" w:themeColor="text1"/>
                <w:sz w:val="24"/>
                <w:szCs w:val="32"/>
              </w:rPr>
              <w:t>R</w:t>
            </w:r>
            <w:r w:rsidRPr="00194FCB">
              <w:rPr>
                <w:rFonts w:eastAsiaTheme="minorEastAsia" w:cs="宋体"/>
                <w:bCs/>
                <w:color w:val="000000" w:themeColor="text1"/>
                <w:sz w:val="24"/>
                <w:szCs w:val="32"/>
              </w:rPr>
              <w:t>NA</w:t>
            </w:r>
            <w:r w:rsidRPr="00194FCB">
              <w:rPr>
                <w:rFonts w:eastAsiaTheme="minorEastAsia" w:cs="宋体" w:hint="eastAsia"/>
                <w:bCs/>
                <w:color w:val="000000" w:themeColor="text1"/>
                <w:sz w:val="24"/>
                <w:szCs w:val="32"/>
              </w:rPr>
              <w:t>分子</w:t>
            </w:r>
            <w:r w:rsidR="00FE3437">
              <w:rPr>
                <w:rFonts w:eastAsiaTheme="minorEastAsia" w:cs="宋体" w:hint="eastAsia"/>
                <w:bCs/>
                <w:color w:val="000000" w:themeColor="text1"/>
                <w:sz w:val="24"/>
                <w:szCs w:val="32"/>
              </w:rPr>
              <w:t>。</w:t>
            </w:r>
            <w:r w:rsidRPr="00194FCB">
              <w:rPr>
                <w:rFonts w:eastAsiaTheme="minorEastAsia" w:cs="宋体"/>
                <w:bCs/>
                <w:color w:val="000000" w:themeColor="text1"/>
                <w:sz w:val="24"/>
                <w:szCs w:val="32"/>
              </w:rPr>
              <w:t>首先</w:t>
            </w:r>
            <w:r w:rsidR="00FE3437">
              <w:rPr>
                <w:rFonts w:eastAsiaTheme="minorEastAsia" w:cs="宋体"/>
                <w:bCs/>
                <w:color w:val="000000" w:themeColor="text1"/>
                <w:sz w:val="24"/>
                <w:szCs w:val="32"/>
              </w:rPr>
              <w:t>，</w:t>
            </w:r>
            <w:r w:rsidRPr="00194FCB">
              <w:rPr>
                <w:rFonts w:eastAsiaTheme="minorEastAsia" w:cs="宋体" w:hint="eastAsia"/>
                <w:bCs/>
                <w:color w:val="000000" w:themeColor="text1"/>
                <w:sz w:val="24"/>
                <w:szCs w:val="32"/>
              </w:rPr>
              <w:t>稳定性很差，很容易被分解掉；其次，</w:t>
            </w:r>
            <w:r w:rsidRPr="00194FCB">
              <w:rPr>
                <w:rFonts w:eastAsiaTheme="minorEastAsia" w:cs="宋体"/>
                <w:bCs/>
                <w:color w:val="000000" w:themeColor="text1"/>
                <w:sz w:val="24"/>
                <w:szCs w:val="32"/>
              </w:rPr>
              <w:t>天然核酸会有免疫原性</w:t>
            </w:r>
            <w:r w:rsidRPr="00194FCB">
              <w:rPr>
                <w:rFonts w:eastAsiaTheme="minorEastAsia" w:cs="宋体" w:hint="eastAsia"/>
                <w:bCs/>
                <w:color w:val="000000" w:themeColor="text1"/>
                <w:sz w:val="24"/>
                <w:szCs w:val="32"/>
              </w:rPr>
              <w:t>。所以</w:t>
            </w:r>
            <w:r w:rsidRPr="00194FCB">
              <w:rPr>
                <w:rFonts w:eastAsiaTheme="minorEastAsia" w:cs="宋体"/>
                <w:bCs/>
                <w:color w:val="000000" w:themeColor="text1"/>
                <w:sz w:val="24"/>
                <w:szCs w:val="32"/>
              </w:rPr>
              <w:t>在体内</w:t>
            </w:r>
            <w:r w:rsidR="00FE3437">
              <w:rPr>
                <w:rFonts w:eastAsiaTheme="minorEastAsia" w:cs="宋体"/>
                <w:bCs/>
                <w:color w:val="000000" w:themeColor="text1"/>
                <w:sz w:val="24"/>
                <w:szCs w:val="32"/>
              </w:rPr>
              <w:t>需</w:t>
            </w:r>
            <w:r w:rsidRPr="00194FCB">
              <w:rPr>
                <w:rFonts w:eastAsiaTheme="minorEastAsia" w:cs="宋体"/>
                <w:bCs/>
                <w:color w:val="000000" w:themeColor="text1"/>
                <w:sz w:val="24"/>
                <w:szCs w:val="32"/>
              </w:rPr>
              <w:t>要通过各种方式解决成药性问题</w:t>
            </w:r>
            <w:r w:rsidRPr="00194FCB">
              <w:rPr>
                <w:rFonts w:eastAsiaTheme="minorEastAsia" w:cs="宋体" w:hint="eastAsia"/>
                <w:bCs/>
                <w:color w:val="000000" w:themeColor="text1"/>
                <w:sz w:val="24"/>
                <w:szCs w:val="32"/>
              </w:rPr>
              <w:t>，常用的方式是对核酸链上的结构</w:t>
            </w:r>
            <w:r w:rsidRPr="00194FCB">
              <w:rPr>
                <w:rFonts w:eastAsiaTheme="minorEastAsia" w:cs="宋体"/>
                <w:bCs/>
                <w:color w:val="000000" w:themeColor="text1"/>
                <w:sz w:val="24"/>
                <w:szCs w:val="32"/>
              </w:rPr>
              <w:t>做化学修饰，</w:t>
            </w:r>
            <w:r w:rsidRPr="00194FCB">
              <w:rPr>
                <w:rFonts w:eastAsiaTheme="minorEastAsia" w:cs="宋体" w:hint="eastAsia"/>
                <w:bCs/>
                <w:color w:val="000000" w:themeColor="text1"/>
                <w:sz w:val="24"/>
                <w:szCs w:val="32"/>
              </w:rPr>
              <w:t>提升</w:t>
            </w:r>
            <w:r w:rsidRPr="00194FCB">
              <w:rPr>
                <w:rFonts w:eastAsiaTheme="minorEastAsia" w:cs="宋体"/>
                <w:bCs/>
                <w:color w:val="000000" w:themeColor="text1"/>
                <w:sz w:val="24"/>
                <w:szCs w:val="32"/>
              </w:rPr>
              <w:t>稳定性，</w:t>
            </w:r>
            <w:r w:rsidRPr="00194FCB">
              <w:rPr>
                <w:rFonts w:eastAsiaTheme="minorEastAsia" w:cs="宋体" w:hint="eastAsia"/>
                <w:bCs/>
                <w:color w:val="000000" w:themeColor="text1"/>
                <w:sz w:val="24"/>
                <w:szCs w:val="32"/>
              </w:rPr>
              <w:t>降低</w:t>
            </w:r>
            <w:r w:rsidRPr="00194FCB">
              <w:rPr>
                <w:rFonts w:eastAsiaTheme="minorEastAsia" w:cs="宋体"/>
                <w:bCs/>
                <w:color w:val="000000" w:themeColor="text1"/>
                <w:sz w:val="24"/>
                <w:szCs w:val="32"/>
              </w:rPr>
              <w:t>免疫原性</w:t>
            </w:r>
            <w:r w:rsidRPr="00194FCB">
              <w:rPr>
                <w:rFonts w:eastAsiaTheme="minorEastAsia" w:cs="宋体" w:hint="eastAsia"/>
                <w:bCs/>
                <w:color w:val="000000" w:themeColor="text1"/>
                <w:sz w:val="24"/>
                <w:szCs w:val="32"/>
              </w:rPr>
              <w:t>，保留其它的一些性质。</w:t>
            </w:r>
          </w:p>
          <w:p w14:paraId="1E9C6490" w14:textId="2A228351" w:rsidR="00921903" w:rsidRDefault="00385CEE" w:rsidP="007E04F8">
            <w:pPr>
              <w:pStyle w:val="a9"/>
              <w:spacing w:line="360" w:lineRule="auto"/>
              <w:ind w:left="360" w:firstLineChars="0" w:firstLine="0"/>
            </w:pPr>
            <w:r w:rsidRPr="00194FCB">
              <w:rPr>
                <w:rFonts w:eastAsiaTheme="minorEastAsia" w:cs="宋体" w:hint="eastAsia"/>
                <w:bCs/>
                <w:color w:val="000000" w:themeColor="text1"/>
                <w:sz w:val="24"/>
                <w:szCs w:val="32"/>
              </w:rPr>
              <w:t>从设计角度来讲，核酸分子比如</w:t>
            </w:r>
            <w:r w:rsidRPr="00194FCB">
              <w:rPr>
                <w:rFonts w:eastAsiaTheme="minorEastAsia" w:cs="宋体" w:hint="eastAsia"/>
                <w:bCs/>
                <w:color w:val="000000" w:themeColor="text1"/>
                <w:sz w:val="24"/>
                <w:szCs w:val="32"/>
              </w:rPr>
              <w:t>si</w:t>
            </w:r>
            <w:r w:rsidRPr="00194FCB">
              <w:rPr>
                <w:rFonts w:eastAsiaTheme="minorEastAsia" w:cs="宋体"/>
                <w:bCs/>
                <w:color w:val="000000" w:themeColor="text1"/>
                <w:sz w:val="24"/>
                <w:szCs w:val="32"/>
              </w:rPr>
              <w:t>RNA</w:t>
            </w:r>
            <w:r w:rsidRPr="00194FCB">
              <w:rPr>
                <w:rFonts w:eastAsiaTheme="minorEastAsia" w:cs="宋体" w:hint="eastAsia"/>
                <w:bCs/>
                <w:color w:val="000000" w:themeColor="text1"/>
                <w:sz w:val="24"/>
                <w:szCs w:val="32"/>
              </w:rPr>
              <w:t>分子量</w:t>
            </w:r>
            <w:r w:rsidRPr="00194FCB">
              <w:rPr>
                <w:rFonts w:eastAsiaTheme="minorEastAsia" w:cs="宋体" w:hint="eastAsia"/>
                <w:bCs/>
                <w:color w:val="000000" w:themeColor="text1"/>
                <w:sz w:val="24"/>
                <w:szCs w:val="32"/>
              </w:rPr>
              <w:t>1</w:t>
            </w:r>
            <w:r w:rsidRPr="00194FCB">
              <w:rPr>
                <w:rFonts w:eastAsiaTheme="minorEastAsia" w:cs="宋体"/>
                <w:bCs/>
                <w:color w:val="000000" w:themeColor="text1"/>
                <w:sz w:val="24"/>
                <w:szCs w:val="32"/>
              </w:rPr>
              <w:t>4</w:t>
            </w:r>
            <w:r>
              <w:rPr>
                <w:rFonts w:eastAsiaTheme="minorEastAsia" w:cs="宋体"/>
                <w:bCs/>
                <w:color w:val="000000" w:themeColor="text1"/>
                <w:sz w:val="24"/>
                <w:szCs w:val="32"/>
              </w:rPr>
              <w:t>,</w:t>
            </w:r>
            <w:r w:rsidRPr="00194FCB">
              <w:rPr>
                <w:rFonts w:eastAsiaTheme="minorEastAsia" w:cs="宋体"/>
                <w:bCs/>
                <w:color w:val="000000" w:themeColor="text1"/>
                <w:sz w:val="24"/>
                <w:szCs w:val="32"/>
              </w:rPr>
              <w:t>000</w:t>
            </w:r>
            <w:r w:rsidRPr="00194FCB">
              <w:rPr>
                <w:rFonts w:eastAsiaTheme="minorEastAsia" w:cs="宋体" w:hint="eastAsia"/>
                <w:bCs/>
                <w:color w:val="000000" w:themeColor="text1"/>
                <w:sz w:val="24"/>
                <w:szCs w:val="32"/>
              </w:rPr>
              <w:t>左</w:t>
            </w:r>
            <w:r w:rsidRPr="00194FCB">
              <w:rPr>
                <w:rFonts w:eastAsiaTheme="minorEastAsia" w:cs="宋体" w:hint="eastAsia"/>
                <w:bCs/>
                <w:color w:val="000000" w:themeColor="text1"/>
                <w:sz w:val="24"/>
                <w:szCs w:val="32"/>
              </w:rPr>
              <w:lastRenderedPageBreak/>
              <w:t>右，有上百个修饰位点，排列组合很大</w:t>
            </w:r>
            <w:r w:rsidR="00142193">
              <w:rPr>
                <w:rFonts w:eastAsiaTheme="minorEastAsia" w:cs="宋体" w:hint="eastAsia"/>
                <w:bCs/>
                <w:color w:val="000000" w:themeColor="text1"/>
                <w:sz w:val="24"/>
                <w:szCs w:val="32"/>
              </w:rPr>
              <w:t>。</w:t>
            </w:r>
            <w:r w:rsidRPr="00194FCB">
              <w:rPr>
                <w:rFonts w:eastAsiaTheme="minorEastAsia" w:cs="宋体" w:hint="eastAsia"/>
                <w:bCs/>
                <w:color w:val="000000" w:themeColor="text1"/>
                <w:sz w:val="24"/>
                <w:szCs w:val="32"/>
              </w:rPr>
              <w:t>所以</w:t>
            </w:r>
            <w:r w:rsidR="00142193">
              <w:rPr>
                <w:rFonts w:eastAsiaTheme="minorEastAsia" w:cs="宋体" w:hint="eastAsia"/>
                <w:bCs/>
                <w:color w:val="000000" w:themeColor="text1"/>
                <w:sz w:val="24"/>
                <w:szCs w:val="32"/>
              </w:rPr>
              <w:t>，</w:t>
            </w:r>
            <w:r w:rsidRPr="00194FCB">
              <w:rPr>
                <w:rFonts w:eastAsiaTheme="minorEastAsia" w:cs="宋体" w:hint="eastAsia"/>
                <w:bCs/>
                <w:color w:val="000000" w:themeColor="text1"/>
                <w:sz w:val="24"/>
                <w:szCs w:val="32"/>
              </w:rPr>
              <w:t>怎么去设计分子，然后每一个修饰点位包括碱基</w:t>
            </w:r>
            <w:r w:rsidR="00142193">
              <w:rPr>
                <w:rFonts w:eastAsiaTheme="minorEastAsia" w:cs="宋体" w:hint="eastAsia"/>
                <w:bCs/>
                <w:color w:val="000000" w:themeColor="text1"/>
                <w:sz w:val="24"/>
                <w:szCs w:val="32"/>
              </w:rPr>
              <w:t>、</w:t>
            </w:r>
            <w:r w:rsidRPr="00194FCB">
              <w:rPr>
                <w:rFonts w:eastAsiaTheme="minorEastAsia" w:cs="宋体" w:hint="eastAsia"/>
                <w:bCs/>
                <w:color w:val="000000" w:themeColor="text1"/>
                <w:sz w:val="24"/>
                <w:szCs w:val="32"/>
              </w:rPr>
              <w:t>糖环和磷酸酯键，可选择的单体种类比较多，成本和时间对现在的工艺界都比较不友好</w:t>
            </w:r>
            <w:r w:rsidRPr="00CE0E18">
              <w:rPr>
                <w:rFonts w:eastAsiaTheme="minorEastAsia" w:cs="宋体" w:hint="eastAsia"/>
                <w:color w:val="000000" w:themeColor="text1"/>
                <w:sz w:val="24"/>
                <w:szCs w:val="32"/>
              </w:rPr>
              <w:t>。</w:t>
            </w:r>
          </w:p>
          <w:p w14:paraId="68119D5A" w14:textId="3F44EE69" w:rsidR="00714F27" w:rsidRDefault="00714F27" w:rsidP="00367718">
            <w:pPr>
              <w:pStyle w:val="005"/>
              <w:spacing w:before="156" w:line="360" w:lineRule="auto"/>
              <w:ind w:firstLine="482"/>
              <w:rPr>
                <w:rFonts w:eastAsiaTheme="minorEastAsia"/>
                <w:b/>
                <w:bCs/>
                <w:color w:val="000000" w:themeColor="text1"/>
                <w:kern w:val="0"/>
                <w:sz w:val="24"/>
                <w:szCs w:val="24"/>
              </w:rPr>
            </w:pPr>
            <w:r>
              <w:rPr>
                <w:rFonts w:eastAsiaTheme="minorEastAsia"/>
                <w:b/>
                <w:bCs/>
                <w:color w:val="000000" w:themeColor="text1"/>
                <w:kern w:val="0"/>
                <w:sz w:val="24"/>
                <w:szCs w:val="24"/>
              </w:rPr>
              <w:t>问题</w:t>
            </w:r>
            <w:r>
              <w:rPr>
                <w:rFonts w:eastAsiaTheme="minorEastAsia" w:hint="eastAsia"/>
                <w:b/>
                <w:bCs/>
                <w:color w:val="000000" w:themeColor="text1"/>
                <w:kern w:val="0"/>
                <w:sz w:val="24"/>
                <w:szCs w:val="24"/>
              </w:rPr>
              <w:t>3</w:t>
            </w:r>
            <w:r>
              <w:rPr>
                <w:rFonts w:eastAsiaTheme="minorEastAsia" w:hint="eastAsia"/>
                <w:b/>
                <w:bCs/>
                <w:color w:val="000000" w:themeColor="text1"/>
                <w:kern w:val="0"/>
                <w:sz w:val="24"/>
                <w:szCs w:val="24"/>
              </w:rPr>
              <w:t>：</w:t>
            </w:r>
            <w:r>
              <w:rPr>
                <w:rFonts w:eastAsiaTheme="minorEastAsia"/>
                <w:b/>
                <w:bCs/>
                <w:color w:val="000000" w:themeColor="text1"/>
                <w:kern w:val="0"/>
                <w:sz w:val="24"/>
                <w:szCs w:val="24"/>
              </w:rPr>
              <w:t>目前公司正在研发的</w:t>
            </w:r>
            <w:r w:rsidRPr="007E04F8">
              <w:rPr>
                <w:rFonts w:eastAsiaTheme="minorEastAsia"/>
                <w:b/>
                <w:bCs/>
                <w:color w:val="000000" w:themeColor="text1"/>
                <w:kern w:val="0"/>
                <w:sz w:val="24"/>
                <w:szCs w:val="24"/>
              </w:rPr>
              <w:t xml:space="preserve">DEL 2.0 </w:t>
            </w:r>
            <w:r w:rsidRPr="007E04F8">
              <w:rPr>
                <w:rFonts w:eastAsiaTheme="minorEastAsia"/>
                <w:b/>
                <w:bCs/>
                <w:color w:val="000000" w:themeColor="text1"/>
                <w:kern w:val="0"/>
                <w:sz w:val="24"/>
                <w:szCs w:val="24"/>
              </w:rPr>
              <w:t>技术的领先性以及后续相较</w:t>
            </w:r>
            <w:r w:rsidRPr="007E04F8">
              <w:rPr>
                <w:rFonts w:eastAsiaTheme="minorEastAsia"/>
                <w:b/>
                <w:bCs/>
                <w:color w:val="000000" w:themeColor="text1"/>
                <w:kern w:val="0"/>
                <w:sz w:val="24"/>
                <w:szCs w:val="24"/>
              </w:rPr>
              <w:t>DEL 1.0</w:t>
            </w:r>
            <w:r w:rsidRPr="007E04F8">
              <w:rPr>
                <w:rFonts w:eastAsiaTheme="minorEastAsia"/>
                <w:b/>
                <w:bCs/>
                <w:color w:val="000000" w:themeColor="text1"/>
                <w:kern w:val="0"/>
                <w:sz w:val="24"/>
                <w:szCs w:val="24"/>
              </w:rPr>
              <w:t>如何实现降本增效？</w:t>
            </w:r>
          </w:p>
          <w:p w14:paraId="1760F2AD" w14:textId="47685FD3" w:rsidR="00714F27" w:rsidRPr="007E04F8" w:rsidRDefault="00714F27" w:rsidP="007E04F8">
            <w:pPr>
              <w:spacing w:line="360" w:lineRule="auto"/>
              <w:ind w:leftChars="150" w:left="315"/>
              <w:rPr>
                <w:rFonts w:eastAsiaTheme="minorEastAsia"/>
                <w:bCs/>
                <w:kern w:val="0"/>
                <w:sz w:val="24"/>
                <w:szCs w:val="24"/>
              </w:rPr>
            </w:pPr>
            <w:r w:rsidRPr="007E04F8">
              <w:rPr>
                <w:rFonts w:eastAsiaTheme="minorEastAsia"/>
                <w:bCs/>
                <w:kern w:val="0"/>
                <w:sz w:val="24"/>
                <w:szCs w:val="24"/>
              </w:rPr>
              <w:t>回答：这里的</w:t>
            </w:r>
            <w:r w:rsidRPr="007E04F8">
              <w:rPr>
                <w:rFonts w:eastAsiaTheme="minorEastAsia" w:hint="eastAsia"/>
                <w:bCs/>
                <w:kern w:val="0"/>
                <w:sz w:val="24"/>
                <w:szCs w:val="24"/>
              </w:rPr>
              <w:t>D</w:t>
            </w:r>
            <w:r w:rsidRPr="007E04F8">
              <w:rPr>
                <w:rFonts w:eastAsiaTheme="minorEastAsia"/>
                <w:bCs/>
                <w:kern w:val="0"/>
                <w:sz w:val="24"/>
                <w:szCs w:val="24"/>
              </w:rPr>
              <w:t>EL2.0</w:t>
            </w:r>
            <w:r w:rsidRPr="007E04F8">
              <w:rPr>
                <w:rFonts w:eastAsiaTheme="minorEastAsia"/>
                <w:bCs/>
                <w:kern w:val="0"/>
                <w:sz w:val="24"/>
                <w:szCs w:val="24"/>
              </w:rPr>
              <w:t>是一个统称的说法，具体可以从以下</w:t>
            </w:r>
            <w:r w:rsidRPr="007E04F8">
              <w:rPr>
                <w:rFonts w:eastAsiaTheme="minorEastAsia" w:hint="eastAsia"/>
                <w:bCs/>
                <w:kern w:val="0"/>
                <w:sz w:val="24"/>
                <w:szCs w:val="24"/>
              </w:rPr>
              <w:t>几个</w:t>
            </w:r>
            <w:r w:rsidRPr="007E04F8">
              <w:rPr>
                <w:rFonts w:eastAsiaTheme="minorEastAsia"/>
                <w:bCs/>
                <w:kern w:val="0"/>
                <w:sz w:val="24"/>
                <w:szCs w:val="24"/>
              </w:rPr>
              <w:t>方面来看：</w:t>
            </w:r>
          </w:p>
          <w:p w14:paraId="2E668B96" w14:textId="1429BFEC" w:rsidR="00714F27" w:rsidRPr="007E04F8" w:rsidRDefault="0020133F" w:rsidP="007E04F8">
            <w:pPr>
              <w:spacing w:line="360" w:lineRule="auto"/>
              <w:ind w:leftChars="150" w:left="315" w:firstLineChars="200" w:firstLine="480"/>
              <w:rPr>
                <w:rFonts w:eastAsiaTheme="minorEastAsia"/>
                <w:bCs/>
                <w:kern w:val="0"/>
                <w:sz w:val="24"/>
                <w:szCs w:val="24"/>
              </w:rPr>
            </w:pPr>
            <w:r w:rsidRPr="007E04F8">
              <w:rPr>
                <w:rFonts w:eastAsiaTheme="minorEastAsia" w:cs="宋体" w:hint="eastAsia"/>
                <w:bCs/>
                <w:kern w:val="0"/>
                <w:sz w:val="24"/>
                <w:szCs w:val="24"/>
              </w:rPr>
              <w:t>第一，</w:t>
            </w:r>
            <w:r w:rsidR="00714F27" w:rsidRPr="007E04F8">
              <w:rPr>
                <w:rFonts w:eastAsiaTheme="minorEastAsia" w:cs="宋体" w:hint="eastAsia"/>
                <w:bCs/>
                <w:kern w:val="0"/>
                <w:sz w:val="24"/>
                <w:szCs w:val="24"/>
              </w:rPr>
              <w:t>D</w:t>
            </w:r>
            <w:r w:rsidR="00714F27" w:rsidRPr="007E04F8">
              <w:rPr>
                <w:rFonts w:eastAsiaTheme="minorEastAsia" w:cs="宋体"/>
                <w:bCs/>
                <w:kern w:val="0"/>
                <w:sz w:val="24"/>
                <w:szCs w:val="24"/>
              </w:rPr>
              <w:t>EL</w:t>
            </w:r>
            <w:r w:rsidR="00714F27" w:rsidRPr="007E04F8">
              <w:rPr>
                <w:rFonts w:eastAsiaTheme="minorEastAsia" w:cs="宋体"/>
                <w:bCs/>
                <w:kern w:val="0"/>
                <w:sz w:val="24"/>
                <w:szCs w:val="24"/>
              </w:rPr>
              <w:t>技术本身的迭代：</w:t>
            </w:r>
            <w:r w:rsidR="00714F27" w:rsidRPr="007E04F8">
              <w:rPr>
                <w:rFonts w:eastAsiaTheme="minorEastAsia" w:cs="宋体" w:hint="eastAsia"/>
                <w:bCs/>
                <w:kern w:val="0"/>
                <w:sz w:val="24"/>
                <w:szCs w:val="24"/>
              </w:rPr>
              <w:t>①</w:t>
            </w:r>
            <w:r w:rsidR="00714F27" w:rsidRPr="007E04F8">
              <w:rPr>
                <w:rFonts w:eastAsiaTheme="minorEastAsia"/>
                <w:bCs/>
                <w:kern w:val="0"/>
                <w:sz w:val="24"/>
                <w:szCs w:val="24"/>
              </w:rPr>
              <w:t>化合物种类的提升。</w:t>
            </w:r>
            <w:r w:rsidR="00714F27" w:rsidRPr="007E04F8">
              <w:rPr>
                <w:rFonts w:eastAsiaTheme="minorEastAsia" w:hint="eastAsia"/>
                <w:bCs/>
                <w:kern w:val="0"/>
                <w:sz w:val="24"/>
                <w:szCs w:val="24"/>
              </w:rPr>
              <w:t>D</w:t>
            </w:r>
            <w:r w:rsidR="00714F27" w:rsidRPr="007E04F8">
              <w:rPr>
                <w:rFonts w:eastAsiaTheme="minorEastAsia"/>
                <w:bCs/>
                <w:kern w:val="0"/>
                <w:sz w:val="24"/>
                <w:szCs w:val="24"/>
              </w:rPr>
              <w:t>EL</w:t>
            </w:r>
            <w:r w:rsidR="00714F27" w:rsidRPr="007E04F8">
              <w:rPr>
                <w:rFonts w:eastAsiaTheme="minorEastAsia" w:hint="eastAsia"/>
                <w:bCs/>
                <w:kern w:val="0"/>
                <w:sz w:val="24"/>
                <w:szCs w:val="24"/>
              </w:rPr>
              <w:t>1.0</w:t>
            </w:r>
            <w:r w:rsidR="00714F27" w:rsidRPr="007E04F8">
              <w:rPr>
                <w:rFonts w:eastAsiaTheme="minorEastAsia" w:hint="eastAsia"/>
                <w:bCs/>
                <w:kern w:val="0"/>
                <w:sz w:val="24"/>
                <w:szCs w:val="24"/>
              </w:rPr>
              <w:t>时期在构建库的化学反应类型，还有他用的试剂方面都是有局限性的，最近几年公司把这些可供</w:t>
            </w:r>
            <w:r w:rsidR="00714F27" w:rsidRPr="007E04F8">
              <w:rPr>
                <w:rFonts w:eastAsiaTheme="minorEastAsia" w:hint="eastAsia"/>
                <w:bCs/>
                <w:kern w:val="0"/>
                <w:sz w:val="24"/>
                <w:szCs w:val="24"/>
              </w:rPr>
              <w:t>DNA</w:t>
            </w:r>
            <w:r w:rsidR="00714F27" w:rsidRPr="007E04F8">
              <w:rPr>
                <w:rFonts w:eastAsiaTheme="minorEastAsia" w:hint="eastAsia"/>
                <w:bCs/>
                <w:kern w:val="0"/>
                <w:sz w:val="24"/>
                <w:szCs w:val="24"/>
              </w:rPr>
              <w:t>存在的条件下的化学反应的类型，做了相对大的提升</w:t>
            </w:r>
            <w:r w:rsidR="00E75387" w:rsidRPr="007E04F8">
              <w:rPr>
                <w:rFonts w:eastAsiaTheme="minorEastAsia" w:hint="eastAsia"/>
                <w:bCs/>
                <w:kern w:val="0"/>
                <w:sz w:val="24"/>
                <w:szCs w:val="24"/>
              </w:rPr>
              <w:t>，从几十种反应类型升级到</w:t>
            </w:r>
            <w:r w:rsidR="002D538A" w:rsidRPr="007E04F8">
              <w:rPr>
                <w:rFonts w:eastAsiaTheme="minorEastAsia" w:hint="eastAsia"/>
                <w:bCs/>
                <w:kern w:val="0"/>
                <w:sz w:val="24"/>
                <w:szCs w:val="24"/>
              </w:rPr>
              <w:t>近</w:t>
            </w:r>
            <w:r w:rsidR="002D538A" w:rsidRPr="007E04F8">
              <w:rPr>
                <w:rFonts w:eastAsiaTheme="minorEastAsia" w:hint="eastAsia"/>
                <w:bCs/>
                <w:kern w:val="0"/>
                <w:sz w:val="24"/>
                <w:szCs w:val="24"/>
              </w:rPr>
              <w:t>2</w:t>
            </w:r>
            <w:r w:rsidR="002D538A" w:rsidRPr="007E04F8">
              <w:rPr>
                <w:rFonts w:eastAsiaTheme="minorEastAsia"/>
                <w:bCs/>
                <w:kern w:val="0"/>
                <w:sz w:val="24"/>
                <w:szCs w:val="24"/>
              </w:rPr>
              <w:t>00</w:t>
            </w:r>
            <w:r w:rsidR="002D538A" w:rsidRPr="007E04F8">
              <w:rPr>
                <w:rFonts w:eastAsiaTheme="minorEastAsia"/>
                <w:bCs/>
                <w:kern w:val="0"/>
                <w:sz w:val="24"/>
                <w:szCs w:val="24"/>
              </w:rPr>
              <w:t>种化学反应类型</w:t>
            </w:r>
            <w:r w:rsidR="00714F27" w:rsidRPr="007E04F8">
              <w:rPr>
                <w:rFonts w:eastAsiaTheme="minorEastAsia" w:hint="eastAsia"/>
                <w:bCs/>
                <w:kern w:val="0"/>
                <w:sz w:val="24"/>
                <w:szCs w:val="24"/>
              </w:rPr>
              <w:t>。</w:t>
            </w:r>
            <w:r w:rsidR="00714F27" w:rsidRPr="007E04F8">
              <w:rPr>
                <w:rFonts w:eastAsiaTheme="minorEastAsia" w:cs="宋体" w:hint="eastAsia"/>
                <w:bCs/>
                <w:kern w:val="0"/>
                <w:sz w:val="24"/>
                <w:szCs w:val="24"/>
              </w:rPr>
              <w:t>②</w:t>
            </w:r>
            <w:r w:rsidR="00714F27" w:rsidRPr="007E04F8">
              <w:rPr>
                <w:rFonts w:eastAsiaTheme="minorEastAsia"/>
                <w:bCs/>
                <w:kern w:val="0"/>
                <w:sz w:val="24"/>
                <w:szCs w:val="24"/>
              </w:rPr>
              <w:t>合成方法的变化，保持</w:t>
            </w:r>
            <w:r w:rsidR="00714F27" w:rsidRPr="007E04F8">
              <w:rPr>
                <w:rFonts w:eastAsiaTheme="minorEastAsia"/>
                <w:bCs/>
                <w:kern w:val="0"/>
                <w:sz w:val="24"/>
                <w:szCs w:val="24"/>
              </w:rPr>
              <w:t>DNA</w:t>
            </w:r>
            <w:r w:rsidR="00714F27" w:rsidRPr="007E04F8">
              <w:rPr>
                <w:rFonts w:eastAsiaTheme="minorEastAsia"/>
                <w:bCs/>
                <w:kern w:val="0"/>
                <w:sz w:val="24"/>
                <w:szCs w:val="24"/>
              </w:rPr>
              <w:t>的稳定。</w:t>
            </w:r>
            <w:r w:rsidR="00714F27" w:rsidRPr="007E04F8">
              <w:rPr>
                <w:rFonts w:eastAsiaTheme="minorEastAsia" w:hint="eastAsia"/>
                <w:bCs/>
                <w:kern w:val="0"/>
                <w:sz w:val="24"/>
                <w:szCs w:val="24"/>
              </w:rPr>
              <w:t>因为</w:t>
            </w:r>
            <w:r w:rsidR="00714F27" w:rsidRPr="007E04F8">
              <w:rPr>
                <w:rFonts w:eastAsiaTheme="minorEastAsia" w:hint="eastAsia"/>
                <w:bCs/>
                <w:kern w:val="0"/>
                <w:sz w:val="24"/>
                <w:szCs w:val="24"/>
              </w:rPr>
              <w:t>DNA</w:t>
            </w:r>
            <w:r w:rsidR="00714F27" w:rsidRPr="007E04F8">
              <w:rPr>
                <w:rFonts w:eastAsiaTheme="minorEastAsia" w:hint="eastAsia"/>
                <w:bCs/>
                <w:kern w:val="0"/>
                <w:sz w:val="24"/>
                <w:szCs w:val="24"/>
              </w:rPr>
              <w:t>是比较敏感的东西，如果在有些强烈的不恰当的化学反应条件下，</w:t>
            </w:r>
            <w:r w:rsidR="00714F27" w:rsidRPr="007E04F8">
              <w:rPr>
                <w:rFonts w:eastAsiaTheme="minorEastAsia" w:hint="eastAsia"/>
                <w:bCs/>
                <w:kern w:val="0"/>
                <w:sz w:val="24"/>
                <w:szCs w:val="24"/>
              </w:rPr>
              <w:t>DNA</w:t>
            </w:r>
            <w:r w:rsidR="00714F27" w:rsidRPr="007E04F8">
              <w:rPr>
                <w:rFonts w:eastAsiaTheme="minorEastAsia" w:hint="eastAsia"/>
                <w:bCs/>
                <w:kern w:val="0"/>
                <w:sz w:val="24"/>
                <w:szCs w:val="24"/>
              </w:rPr>
              <w:t>会受到损伤，所以我们希望找到能够实现</w:t>
            </w:r>
            <w:r w:rsidR="00714F27" w:rsidRPr="007E04F8">
              <w:rPr>
                <w:rFonts w:eastAsiaTheme="minorEastAsia" w:hint="eastAsia"/>
                <w:bCs/>
                <w:kern w:val="0"/>
                <w:sz w:val="24"/>
                <w:szCs w:val="24"/>
              </w:rPr>
              <w:t>DNA</w:t>
            </w:r>
            <w:r w:rsidR="00714F27" w:rsidRPr="007E04F8">
              <w:rPr>
                <w:rFonts w:eastAsiaTheme="minorEastAsia" w:hint="eastAsia"/>
                <w:bCs/>
                <w:kern w:val="0"/>
                <w:sz w:val="24"/>
                <w:szCs w:val="24"/>
              </w:rPr>
              <w:t>本身不受损伤，但是可供进行化学反应的种类，这种条件下的化学反应种类要提升，这样才帮助我们一种方法来实现分子的多样性。</w:t>
            </w:r>
            <w:r w:rsidR="00E75387" w:rsidRPr="007E04F8">
              <w:rPr>
                <w:rFonts w:eastAsiaTheme="minorEastAsia"/>
                <w:bCs/>
                <w:kern w:val="0"/>
                <w:sz w:val="24"/>
                <w:szCs w:val="24"/>
              </w:rPr>
              <w:fldChar w:fldCharType="begin"/>
            </w:r>
            <w:r w:rsidR="00E75387" w:rsidRPr="007E04F8">
              <w:rPr>
                <w:rFonts w:eastAsiaTheme="minorEastAsia"/>
                <w:bCs/>
                <w:kern w:val="0"/>
                <w:sz w:val="24"/>
                <w:szCs w:val="24"/>
              </w:rPr>
              <w:instrText xml:space="preserve"> </w:instrText>
            </w:r>
            <w:r w:rsidR="00E75387" w:rsidRPr="007E04F8">
              <w:rPr>
                <w:rFonts w:eastAsiaTheme="minorEastAsia" w:hint="eastAsia"/>
                <w:bCs/>
                <w:kern w:val="0"/>
                <w:sz w:val="24"/>
                <w:szCs w:val="24"/>
              </w:rPr>
              <w:instrText>= 3 \* GB3</w:instrText>
            </w:r>
            <w:r w:rsidR="00E75387" w:rsidRPr="007E04F8">
              <w:rPr>
                <w:rFonts w:eastAsiaTheme="minorEastAsia"/>
                <w:bCs/>
                <w:kern w:val="0"/>
                <w:sz w:val="24"/>
                <w:szCs w:val="24"/>
              </w:rPr>
              <w:instrText xml:space="preserve"> </w:instrText>
            </w:r>
            <w:r w:rsidR="00E75387" w:rsidRPr="007E04F8">
              <w:rPr>
                <w:rFonts w:eastAsiaTheme="minorEastAsia"/>
                <w:bCs/>
                <w:kern w:val="0"/>
                <w:sz w:val="24"/>
                <w:szCs w:val="24"/>
              </w:rPr>
              <w:fldChar w:fldCharType="separate"/>
            </w:r>
            <w:r w:rsidR="00E75387" w:rsidRPr="007E04F8">
              <w:rPr>
                <w:rFonts w:eastAsiaTheme="minorEastAsia" w:hint="eastAsia"/>
                <w:bCs/>
                <w:noProof/>
                <w:kern w:val="0"/>
                <w:sz w:val="24"/>
                <w:szCs w:val="24"/>
              </w:rPr>
              <w:t>③</w:t>
            </w:r>
            <w:r w:rsidR="00E75387" w:rsidRPr="007E04F8">
              <w:rPr>
                <w:rFonts w:eastAsiaTheme="minorEastAsia"/>
                <w:bCs/>
                <w:kern w:val="0"/>
                <w:sz w:val="24"/>
                <w:szCs w:val="24"/>
              </w:rPr>
              <w:fldChar w:fldCharType="end"/>
            </w:r>
            <w:r w:rsidR="00714F27" w:rsidRPr="007E04F8">
              <w:rPr>
                <w:rFonts w:eastAsiaTheme="minorEastAsia" w:hint="eastAsia"/>
                <w:bCs/>
                <w:kern w:val="0"/>
                <w:sz w:val="24"/>
                <w:szCs w:val="24"/>
              </w:rPr>
              <w:t>我们可供构建分子用的化学试剂的种类也在不断的提升</w:t>
            </w:r>
            <w:r w:rsidR="00E75387" w:rsidRPr="007E04F8">
              <w:rPr>
                <w:rFonts w:eastAsiaTheme="minorEastAsia" w:hint="eastAsia"/>
                <w:bCs/>
                <w:kern w:val="0"/>
                <w:sz w:val="24"/>
                <w:szCs w:val="24"/>
              </w:rPr>
              <w:t>，大概有</w:t>
            </w:r>
            <w:r w:rsidR="00E75387" w:rsidRPr="007E04F8">
              <w:rPr>
                <w:rFonts w:eastAsiaTheme="minorEastAsia" w:hint="eastAsia"/>
                <w:bCs/>
                <w:kern w:val="0"/>
                <w:sz w:val="24"/>
                <w:szCs w:val="24"/>
              </w:rPr>
              <w:t>4</w:t>
            </w:r>
            <w:r w:rsidR="00E75387" w:rsidRPr="007E04F8">
              <w:rPr>
                <w:rFonts w:eastAsiaTheme="minorEastAsia" w:hint="eastAsia"/>
                <w:bCs/>
                <w:kern w:val="0"/>
                <w:sz w:val="24"/>
                <w:szCs w:val="24"/>
              </w:rPr>
              <w:t>万多种。</w:t>
            </w:r>
          </w:p>
          <w:p w14:paraId="2F05B536" w14:textId="600088A4" w:rsidR="00714F27" w:rsidRPr="007E04F8" w:rsidRDefault="0020133F" w:rsidP="007E04F8">
            <w:pPr>
              <w:spacing w:line="360" w:lineRule="auto"/>
              <w:ind w:leftChars="150" w:left="315" w:firstLineChars="200" w:firstLine="480"/>
              <w:rPr>
                <w:rFonts w:eastAsiaTheme="minorEastAsia"/>
                <w:bCs/>
                <w:kern w:val="0"/>
                <w:sz w:val="24"/>
                <w:szCs w:val="24"/>
              </w:rPr>
            </w:pPr>
            <w:r w:rsidRPr="007E04F8">
              <w:rPr>
                <w:rFonts w:eastAsiaTheme="minorEastAsia"/>
                <w:bCs/>
                <w:kern w:val="0"/>
                <w:sz w:val="24"/>
                <w:szCs w:val="24"/>
              </w:rPr>
              <w:t>第二，</w:t>
            </w:r>
            <w:r w:rsidR="00E75387" w:rsidRPr="007E04F8">
              <w:rPr>
                <w:rFonts w:eastAsiaTheme="minorEastAsia"/>
                <w:bCs/>
                <w:kern w:val="0"/>
                <w:sz w:val="24"/>
                <w:szCs w:val="24"/>
              </w:rPr>
              <w:t>Open</w:t>
            </w:r>
            <w:r w:rsidR="00714F27" w:rsidRPr="007E04F8">
              <w:rPr>
                <w:rFonts w:eastAsiaTheme="minorEastAsia"/>
                <w:bCs/>
                <w:kern w:val="0"/>
                <w:sz w:val="24"/>
                <w:szCs w:val="24"/>
              </w:rPr>
              <w:t>DEL</w:t>
            </w:r>
            <w:r w:rsidR="00E75387" w:rsidRPr="007E04F8">
              <w:rPr>
                <w:rFonts w:eastAsiaTheme="minorEastAsia"/>
                <w:color w:val="1F497D"/>
                <w:vertAlign w:val="superscript"/>
              </w:rPr>
              <w:t>®</w:t>
            </w:r>
            <w:r w:rsidR="002D538A" w:rsidRPr="007E04F8">
              <w:rPr>
                <w:rFonts w:eastAsiaTheme="minorEastAsia"/>
                <w:bCs/>
                <w:kern w:val="0"/>
                <w:sz w:val="24"/>
                <w:szCs w:val="24"/>
              </w:rPr>
              <w:t>的新升级</w:t>
            </w:r>
            <w:r w:rsidR="00714F27" w:rsidRPr="007E04F8">
              <w:rPr>
                <w:rFonts w:eastAsiaTheme="minorEastAsia"/>
                <w:bCs/>
                <w:kern w:val="0"/>
                <w:sz w:val="24"/>
                <w:szCs w:val="24"/>
              </w:rPr>
              <w:t>。</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是公司在</w:t>
            </w:r>
            <w:r w:rsidR="002D538A" w:rsidRPr="007E04F8">
              <w:rPr>
                <w:rFonts w:eastAsiaTheme="minorEastAsia" w:hint="eastAsia"/>
                <w:bCs/>
                <w:kern w:val="0"/>
                <w:sz w:val="24"/>
                <w:szCs w:val="24"/>
              </w:rPr>
              <w:t>2015</w:t>
            </w:r>
            <w:r w:rsidR="002D538A" w:rsidRPr="007E04F8">
              <w:rPr>
                <w:rFonts w:eastAsiaTheme="minorEastAsia" w:hint="eastAsia"/>
                <w:bCs/>
                <w:kern w:val="0"/>
                <w:sz w:val="24"/>
                <w:szCs w:val="24"/>
              </w:rPr>
              <w:t>年开始推出的一种自助筛选服务产品，经过不断的更新，</w:t>
            </w:r>
            <w:r w:rsidR="002D538A" w:rsidRPr="007E04F8">
              <w:rPr>
                <w:rFonts w:eastAsiaTheme="minorEastAsia" w:hint="eastAsia"/>
                <w:bCs/>
                <w:kern w:val="0"/>
                <w:sz w:val="24"/>
                <w:szCs w:val="24"/>
              </w:rPr>
              <w:t>2023</w:t>
            </w:r>
            <w:r w:rsidR="002D538A" w:rsidRPr="007E04F8">
              <w:rPr>
                <w:rFonts w:eastAsiaTheme="minorEastAsia" w:hint="eastAsia"/>
                <w:bCs/>
                <w:kern w:val="0"/>
                <w:sz w:val="24"/>
                <w:szCs w:val="24"/>
              </w:rPr>
              <w:t>年全新升级的</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所含分子结构具有更好的多样性和类药性。</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与公司传统</w:t>
            </w:r>
            <w:r w:rsidR="002D538A" w:rsidRPr="007E04F8">
              <w:rPr>
                <w:rFonts w:eastAsiaTheme="minorEastAsia" w:hint="eastAsia"/>
                <w:bCs/>
                <w:kern w:val="0"/>
                <w:sz w:val="24"/>
                <w:szCs w:val="24"/>
              </w:rPr>
              <w:t>DEL</w:t>
            </w:r>
            <w:r w:rsidR="002D538A" w:rsidRPr="007E04F8">
              <w:rPr>
                <w:rFonts w:eastAsiaTheme="minorEastAsia" w:hint="eastAsia"/>
                <w:bCs/>
                <w:kern w:val="0"/>
                <w:sz w:val="24"/>
                <w:szCs w:val="24"/>
              </w:rPr>
              <w:t>大库相比，建库的基本技术一样。但是</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库的内容，库的个数以及每个库包含的分子结构类型和数量不一样（成都先导的传统</w:t>
            </w:r>
            <w:r w:rsidR="002D538A" w:rsidRPr="007E04F8">
              <w:rPr>
                <w:rFonts w:eastAsiaTheme="minorEastAsia" w:hint="eastAsia"/>
                <w:bCs/>
                <w:kern w:val="0"/>
                <w:sz w:val="24"/>
                <w:szCs w:val="24"/>
              </w:rPr>
              <w:t>DEL</w:t>
            </w:r>
            <w:r w:rsidR="002D538A" w:rsidRPr="007E04F8">
              <w:rPr>
                <w:rFonts w:eastAsiaTheme="minorEastAsia" w:hint="eastAsia"/>
                <w:bCs/>
                <w:kern w:val="0"/>
                <w:sz w:val="24"/>
                <w:szCs w:val="24"/>
              </w:rPr>
              <w:t>大库有</w:t>
            </w:r>
            <w:r w:rsidR="002D538A" w:rsidRPr="007E04F8">
              <w:rPr>
                <w:rFonts w:eastAsiaTheme="minorEastAsia" w:hint="eastAsia"/>
                <w:bCs/>
                <w:kern w:val="0"/>
                <w:sz w:val="24"/>
                <w:szCs w:val="24"/>
              </w:rPr>
              <w:t>1.2</w:t>
            </w:r>
            <w:r w:rsidR="002D538A" w:rsidRPr="007E04F8">
              <w:rPr>
                <w:rFonts w:eastAsiaTheme="minorEastAsia" w:hint="eastAsia"/>
                <w:bCs/>
                <w:kern w:val="0"/>
                <w:sz w:val="24"/>
                <w:szCs w:val="24"/>
              </w:rPr>
              <w:t>万亿分子结构，</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分子数量目前大概含</w:t>
            </w:r>
            <w:r w:rsidR="002D538A" w:rsidRPr="007E04F8">
              <w:rPr>
                <w:rFonts w:eastAsiaTheme="minorEastAsia" w:hint="eastAsia"/>
                <w:bCs/>
                <w:kern w:val="0"/>
                <w:sz w:val="24"/>
                <w:szCs w:val="24"/>
              </w:rPr>
              <w:t>30</w:t>
            </w:r>
            <w:r w:rsidR="002D538A" w:rsidRPr="007E04F8">
              <w:rPr>
                <w:rFonts w:eastAsiaTheme="minorEastAsia" w:hint="eastAsia"/>
                <w:bCs/>
                <w:kern w:val="0"/>
                <w:sz w:val="24"/>
                <w:szCs w:val="24"/>
              </w:rPr>
              <w:t>亿。再次，库的使用商业条款也不一样，比如，成都先导传统</w:t>
            </w:r>
            <w:r w:rsidR="002D538A" w:rsidRPr="007E04F8">
              <w:rPr>
                <w:rFonts w:eastAsiaTheme="minorEastAsia" w:hint="eastAsia"/>
                <w:bCs/>
                <w:kern w:val="0"/>
                <w:sz w:val="24"/>
                <w:szCs w:val="24"/>
              </w:rPr>
              <w:t>DEL</w:t>
            </w:r>
            <w:r w:rsidR="002D538A" w:rsidRPr="007E04F8">
              <w:rPr>
                <w:rFonts w:eastAsiaTheme="minorEastAsia" w:hint="eastAsia"/>
                <w:bCs/>
                <w:kern w:val="0"/>
                <w:sz w:val="24"/>
                <w:szCs w:val="24"/>
              </w:rPr>
              <w:t>大库，对</w:t>
            </w:r>
            <w:r w:rsidR="002D538A" w:rsidRPr="007E04F8">
              <w:rPr>
                <w:rFonts w:eastAsiaTheme="minorEastAsia" w:hint="eastAsia"/>
                <w:bCs/>
                <w:kern w:val="0"/>
                <w:sz w:val="24"/>
                <w:szCs w:val="24"/>
              </w:rPr>
              <w:lastRenderedPageBreak/>
              <w:t>靶点和筛选出的分子结构是排他性使用，而</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对靶点和分子结构都是开放及非排他。通过</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，用户可以在自主完成筛选实验后经过测序、数据分析、苗头化合物（</w:t>
            </w:r>
            <w:r w:rsidR="002D538A" w:rsidRPr="007E04F8">
              <w:rPr>
                <w:rFonts w:eastAsiaTheme="minorEastAsia" w:hint="eastAsia"/>
                <w:bCs/>
                <w:kern w:val="0"/>
                <w:sz w:val="24"/>
                <w:szCs w:val="24"/>
              </w:rPr>
              <w:t>Hit</w:t>
            </w:r>
            <w:r w:rsidR="002D538A" w:rsidRPr="007E04F8">
              <w:rPr>
                <w:rFonts w:eastAsiaTheme="minorEastAsia" w:hint="eastAsia"/>
                <w:bCs/>
                <w:kern w:val="0"/>
                <w:sz w:val="24"/>
                <w:szCs w:val="24"/>
              </w:rPr>
              <w:t>）合成与验证最终得到筛选结果。所以，</w:t>
            </w:r>
            <w:r w:rsidR="002D538A" w:rsidRPr="007E04F8">
              <w:rPr>
                <w:rFonts w:eastAsiaTheme="minorEastAsia" w:hint="eastAsia"/>
                <w:bCs/>
                <w:kern w:val="0"/>
                <w:sz w:val="24"/>
                <w:szCs w:val="24"/>
              </w:rPr>
              <w:t>OpenDEL</w:t>
            </w:r>
            <w:r w:rsidR="002D538A" w:rsidRPr="007E04F8">
              <w:rPr>
                <w:rFonts w:eastAsiaTheme="minorEastAsia" w:hint="eastAsia"/>
                <w:bCs/>
                <w:kern w:val="0"/>
                <w:sz w:val="24"/>
                <w:szCs w:val="24"/>
                <w:vertAlign w:val="superscript"/>
              </w:rPr>
              <w:t>®</w:t>
            </w:r>
            <w:r w:rsidR="002D538A" w:rsidRPr="007E04F8">
              <w:rPr>
                <w:rFonts w:eastAsiaTheme="minorEastAsia" w:hint="eastAsia"/>
                <w:bCs/>
                <w:kern w:val="0"/>
                <w:sz w:val="24"/>
                <w:szCs w:val="24"/>
              </w:rPr>
              <w:t>是一款开放式的小分子筛选产品，其包含的分子结构信息、分子砌块信息、骨架结构信息、化合物编码信息全披露，可以为客户提供高质量完整筛选数据包，为</w:t>
            </w:r>
            <w:r w:rsidR="002D538A" w:rsidRPr="007E04F8">
              <w:rPr>
                <w:rFonts w:eastAsiaTheme="minorEastAsia" w:hint="eastAsia"/>
                <w:bCs/>
                <w:kern w:val="0"/>
                <w:sz w:val="24"/>
                <w:szCs w:val="24"/>
              </w:rPr>
              <w:t>AI/ML</w:t>
            </w:r>
            <w:r w:rsidR="002D538A" w:rsidRPr="007E04F8">
              <w:rPr>
                <w:rFonts w:eastAsiaTheme="minorEastAsia" w:hint="eastAsia"/>
                <w:bCs/>
                <w:kern w:val="0"/>
                <w:sz w:val="24"/>
                <w:szCs w:val="24"/>
              </w:rPr>
              <w:t>提供很好的数据基础。</w:t>
            </w:r>
          </w:p>
          <w:p w14:paraId="0E72E0E2" w14:textId="686712D9" w:rsidR="00714F27" w:rsidRPr="007E04F8" w:rsidRDefault="002D538A" w:rsidP="007E04F8">
            <w:pPr>
              <w:spacing w:line="360" w:lineRule="auto"/>
              <w:ind w:leftChars="150" w:left="315" w:firstLineChars="200" w:firstLine="480"/>
              <w:rPr>
                <w:rFonts w:eastAsiaTheme="minorEastAsia"/>
                <w:bCs/>
                <w:kern w:val="0"/>
                <w:sz w:val="24"/>
                <w:szCs w:val="24"/>
              </w:rPr>
            </w:pPr>
            <w:r w:rsidRPr="007E04F8">
              <w:rPr>
                <w:rFonts w:eastAsiaTheme="minorEastAsia" w:hint="eastAsia"/>
                <w:bCs/>
                <w:kern w:val="0"/>
                <w:sz w:val="24"/>
                <w:szCs w:val="24"/>
              </w:rPr>
              <w:t>第三</w:t>
            </w:r>
            <w:r w:rsidRPr="007E04F8">
              <w:rPr>
                <w:rFonts w:eastAsiaTheme="minorEastAsia"/>
                <w:bCs/>
                <w:kern w:val="0"/>
                <w:sz w:val="24"/>
                <w:szCs w:val="24"/>
              </w:rPr>
              <w:t>，</w:t>
            </w:r>
            <w:r w:rsidR="0020133F" w:rsidRPr="007E04F8">
              <w:rPr>
                <w:rFonts w:eastAsiaTheme="minorEastAsia"/>
                <w:bCs/>
                <w:kern w:val="0"/>
                <w:sz w:val="24"/>
                <w:szCs w:val="24"/>
              </w:rPr>
              <w:t>进一步探索</w:t>
            </w:r>
            <w:r w:rsidRPr="007E04F8">
              <w:rPr>
                <w:rFonts w:eastAsiaTheme="minorEastAsia" w:hint="eastAsia"/>
                <w:bCs/>
                <w:kern w:val="0"/>
                <w:sz w:val="24"/>
                <w:szCs w:val="24"/>
              </w:rPr>
              <w:t>D</w:t>
            </w:r>
            <w:r w:rsidRPr="007E04F8">
              <w:rPr>
                <w:rFonts w:eastAsiaTheme="minorEastAsia"/>
                <w:bCs/>
                <w:kern w:val="0"/>
                <w:sz w:val="24"/>
                <w:szCs w:val="24"/>
              </w:rPr>
              <w:t>EL</w:t>
            </w:r>
            <w:r w:rsidR="0020133F" w:rsidRPr="007E04F8">
              <w:rPr>
                <w:rFonts w:eastAsiaTheme="minorEastAsia"/>
                <w:bCs/>
                <w:kern w:val="0"/>
                <w:sz w:val="24"/>
                <w:szCs w:val="24"/>
              </w:rPr>
              <w:t>直接筛选出来功能性数据</w:t>
            </w:r>
            <w:r w:rsidRPr="007E04F8">
              <w:rPr>
                <w:rFonts w:eastAsiaTheme="minorEastAsia"/>
                <w:bCs/>
                <w:kern w:val="0"/>
                <w:sz w:val="24"/>
                <w:szCs w:val="24"/>
              </w:rPr>
              <w:t>。</w:t>
            </w:r>
            <w:r w:rsidR="0020133F">
              <w:rPr>
                <w:rFonts w:eastAsiaTheme="minorEastAsia" w:hint="eastAsia"/>
                <w:bCs/>
                <w:kern w:val="0"/>
                <w:sz w:val="24"/>
                <w:szCs w:val="24"/>
              </w:rPr>
              <w:t>D</w:t>
            </w:r>
            <w:r w:rsidR="0020133F">
              <w:rPr>
                <w:rFonts w:eastAsiaTheme="minorEastAsia"/>
                <w:bCs/>
                <w:kern w:val="0"/>
                <w:sz w:val="24"/>
                <w:szCs w:val="24"/>
              </w:rPr>
              <w:t>EL1.0</w:t>
            </w:r>
            <w:r w:rsidR="0020133F">
              <w:rPr>
                <w:rFonts w:eastAsiaTheme="minorEastAsia"/>
                <w:bCs/>
                <w:kern w:val="0"/>
                <w:sz w:val="24"/>
                <w:szCs w:val="24"/>
              </w:rPr>
              <w:t>筛选是先进行亲和力的筛选，然后再</w:t>
            </w:r>
            <w:r w:rsidR="0020133F" w:rsidRPr="007E04F8">
              <w:rPr>
                <w:rFonts w:eastAsiaTheme="minorEastAsia"/>
                <w:bCs/>
                <w:kern w:val="0"/>
                <w:sz w:val="24"/>
                <w:szCs w:val="24"/>
              </w:rPr>
              <w:t>通过测序重合成来验证是不是有物理活性的分子。而</w:t>
            </w:r>
            <w:r w:rsidR="0020133F" w:rsidRPr="007E04F8">
              <w:rPr>
                <w:rFonts w:eastAsiaTheme="minorEastAsia" w:hint="eastAsia"/>
                <w:bCs/>
                <w:kern w:val="0"/>
                <w:sz w:val="24"/>
                <w:szCs w:val="24"/>
              </w:rPr>
              <w:t>D</w:t>
            </w:r>
            <w:r w:rsidR="0020133F" w:rsidRPr="007E04F8">
              <w:rPr>
                <w:rFonts w:eastAsiaTheme="minorEastAsia"/>
                <w:bCs/>
                <w:kern w:val="0"/>
                <w:sz w:val="24"/>
                <w:szCs w:val="24"/>
              </w:rPr>
              <w:t>EL2.0</w:t>
            </w:r>
            <w:r w:rsidR="0020133F" w:rsidRPr="007E04F8">
              <w:rPr>
                <w:rFonts w:eastAsiaTheme="minorEastAsia"/>
                <w:bCs/>
                <w:kern w:val="0"/>
                <w:sz w:val="24"/>
                <w:szCs w:val="24"/>
              </w:rPr>
              <w:t>其中一个研发探索我们在做的，现在还没有进入真正的应用阶段，就是要做出通过筛选直接出来功能性数据，它有可能避免出现</w:t>
            </w:r>
            <w:r w:rsidR="0020133F" w:rsidRPr="007E04F8">
              <w:rPr>
                <w:rFonts w:eastAsiaTheme="minorEastAsia" w:hint="eastAsia"/>
                <w:bCs/>
                <w:kern w:val="0"/>
                <w:sz w:val="24"/>
                <w:szCs w:val="24"/>
              </w:rPr>
              <w:t>D</w:t>
            </w:r>
            <w:r w:rsidR="0020133F" w:rsidRPr="007E04F8">
              <w:rPr>
                <w:rFonts w:eastAsiaTheme="minorEastAsia"/>
                <w:bCs/>
                <w:kern w:val="0"/>
                <w:sz w:val="24"/>
                <w:szCs w:val="24"/>
              </w:rPr>
              <w:t>EL1.0</w:t>
            </w:r>
            <w:r w:rsidR="0020133F" w:rsidRPr="007E04F8">
              <w:rPr>
                <w:rFonts w:eastAsiaTheme="minorEastAsia"/>
                <w:bCs/>
                <w:kern w:val="0"/>
                <w:sz w:val="24"/>
                <w:szCs w:val="24"/>
              </w:rPr>
              <w:t>面临的假阳性，甚至假阴性的一些结果</w:t>
            </w:r>
            <w:r w:rsidR="004A5C44">
              <w:rPr>
                <w:rFonts w:eastAsiaTheme="minorEastAsia"/>
                <w:bCs/>
                <w:kern w:val="0"/>
                <w:sz w:val="24"/>
                <w:szCs w:val="24"/>
              </w:rPr>
              <w:t>。这一探索是与已经应用多年的目前的</w:t>
            </w:r>
            <w:r w:rsidR="004A5C44">
              <w:rPr>
                <w:rFonts w:eastAsiaTheme="minorEastAsia" w:hint="eastAsia"/>
                <w:bCs/>
                <w:kern w:val="0"/>
                <w:sz w:val="24"/>
                <w:szCs w:val="24"/>
              </w:rPr>
              <w:t>D</w:t>
            </w:r>
            <w:r w:rsidR="004A5C44">
              <w:rPr>
                <w:rFonts w:eastAsiaTheme="minorEastAsia"/>
                <w:bCs/>
                <w:kern w:val="0"/>
                <w:sz w:val="24"/>
                <w:szCs w:val="24"/>
              </w:rPr>
              <w:t>EL</w:t>
            </w:r>
            <w:r w:rsidR="004A5C44">
              <w:rPr>
                <w:rFonts w:eastAsiaTheme="minorEastAsia"/>
                <w:bCs/>
                <w:kern w:val="0"/>
                <w:sz w:val="24"/>
                <w:szCs w:val="24"/>
              </w:rPr>
              <w:t>技术有很大不同，所以</w:t>
            </w:r>
            <w:r w:rsidR="0020133F" w:rsidRPr="007E04F8">
              <w:rPr>
                <w:rFonts w:eastAsiaTheme="minorEastAsia"/>
                <w:bCs/>
                <w:kern w:val="0"/>
                <w:sz w:val="24"/>
                <w:szCs w:val="24"/>
              </w:rPr>
              <w:t>是不是能够规模性应用，我们还需要继续得到下一步的验证。</w:t>
            </w:r>
          </w:p>
          <w:p w14:paraId="03372E59" w14:textId="1B5B2BE2" w:rsidR="00DC6E91" w:rsidRPr="00355E64" w:rsidRDefault="00263ADF" w:rsidP="00367718">
            <w:pPr>
              <w:pStyle w:val="005"/>
              <w:spacing w:before="156" w:line="360" w:lineRule="auto"/>
              <w:ind w:firstLine="482"/>
              <w:rPr>
                <w:rFonts w:eastAsiaTheme="minorEastAsia"/>
                <w:b/>
                <w:bCs/>
                <w:color w:val="000000" w:themeColor="text1"/>
                <w:kern w:val="0"/>
                <w:sz w:val="24"/>
                <w:szCs w:val="24"/>
              </w:rPr>
            </w:pPr>
            <w:r w:rsidRPr="006B5A25">
              <w:rPr>
                <w:rFonts w:eastAsiaTheme="minorEastAsia" w:hint="eastAsia"/>
                <w:b/>
                <w:bCs/>
                <w:color w:val="000000" w:themeColor="text1"/>
                <w:kern w:val="0"/>
                <w:sz w:val="24"/>
                <w:szCs w:val="24"/>
              </w:rPr>
              <w:t>问题</w:t>
            </w:r>
            <w:r w:rsidR="001E278C">
              <w:rPr>
                <w:rFonts w:eastAsiaTheme="minorEastAsia"/>
                <w:b/>
                <w:bCs/>
                <w:color w:val="000000" w:themeColor="text1"/>
                <w:kern w:val="0"/>
                <w:sz w:val="24"/>
                <w:szCs w:val="24"/>
              </w:rPr>
              <w:t>4</w:t>
            </w:r>
            <w:r w:rsidRPr="00355E64">
              <w:rPr>
                <w:rFonts w:eastAsiaTheme="minorEastAsia" w:hint="eastAsia"/>
                <w:b/>
                <w:bCs/>
                <w:color w:val="000000" w:themeColor="text1"/>
                <w:kern w:val="0"/>
                <w:sz w:val="24"/>
                <w:szCs w:val="24"/>
              </w:rPr>
              <w:t>：</w:t>
            </w:r>
            <w:r w:rsidR="00714F27">
              <w:rPr>
                <w:rFonts w:eastAsiaTheme="minorEastAsia" w:hint="eastAsia"/>
                <w:b/>
                <w:bCs/>
                <w:color w:val="000000" w:themeColor="text1"/>
                <w:kern w:val="0"/>
                <w:sz w:val="24"/>
                <w:szCs w:val="24"/>
              </w:rPr>
              <w:t>成都先导</w:t>
            </w:r>
            <w:r w:rsidR="00714F27" w:rsidRPr="00714F27">
              <w:rPr>
                <w:rFonts w:eastAsiaTheme="minorEastAsia" w:hint="eastAsia"/>
                <w:b/>
                <w:bCs/>
                <w:color w:val="000000" w:themeColor="text1"/>
                <w:kern w:val="0"/>
                <w:sz w:val="24"/>
                <w:szCs w:val="24"/>
              </w:rPr>
              <w:t>正在建设的</w:t>
            </w:r>
            <w:r w:rsidR="00714F27" w:rsidRPr="00714F27">
              <w:rPr>
                <w:rFonts w:eastAsiaTheme="minorEastAsia" w:hint="eastAsia"/>
                <w:b/>
                <w:bCs/>
                <w:color w:val="000000" w:themeColor="text1"/>
                <w:kern w:val="0"/>
                <w:sz w:val="24"/>
                <w:szCs w:val="24"/>
              </w:rPr>
              <w:t>AI</w:t>
            </w:r>
            <w:r w:rsidR="00714F27" w:rsidRPr="00714F27">
              <w:rPr>
                <w:rFonts w:eastAsiaTheme="minorEastAsia" w:hint="eastAsia"/>
                <w:b/>
                <w:bCs/>
                <w:color w:val="000000" w:themeColor="text1"/>
                <w:kern w:val="0"/>
                <w:sz w:val="24"/>
                <w:szCs w:val="24"/>
              </w:rPr>
              <w:t>自动化的竞争优势在哪里？</w:t>
            </w:r>
          </w:p>
          <w:p w14:paraId="70A6F054" w14:textId="49797BAB" w:rsidR="00921903" w:rsidRDefault="00263ADF" w:rsidP="007E04F8">
            <w:pPr>
              <w:spacing w:line="360" w:lineRule="auto"/>
              <w:ind w:leftChars="150" w:left="315"/>
              <w:rPr>
                <w:rFonts w:eastAsiaTheme="minorEastAsia"/>
                <w:bCs/>
                <w:kern w:val="0"/>
                <w:sz w:val="24"/>
                <w:szCs w:val="24"/>
              </w:rPr>
            </w:pPr>
            <w:r w:rsidRPr="007E04F8">
              <w:rPr>
                <w:rFonts w:eastAsiaTheme="minorEastAsia"/>
                <w:bCs/>
                <w:kern w:val="0"/>
                <w:sz w:val="24"/>
                <w:szCs w:val="24"/>
              </w:rPr>
              <w:t>回答：</w:t>
            </w:r>
            <w:r w:rsidR="00921903" w:rsidRPr="00921903">
              <w:rPr>
                <w:rFonts w:eastAsiaTheme="minorEastAsia" w:hint="eastAsia"/>
                <w:bCs/>
                <w:kern w:val="0"/>
                <w:sz w:val="24"/>
                <w:szCs w:val="24"/>
              </w:rPr>
              <w:t>“</w:t>
            </w:r>
            <w:r w:rsidR="00921903" w:rsidRPr="00921903">
              <w:rPr>
                <w:rFonts w:eastAsiaTheme="minorEastAsia" w:hint="eastAsia"/>
                <w:bCs/>
                <w:kern w:val="0"/>
                <w:sz w:val="24"/>
                <w:szCs w:val="24"/>
              </w:rPr>
              <w:t>DEL+AI</w:t>
            </w:r>
            <w:r w:rsidR="00921903" w:rsidRPr="00921903">
              <w:rPr>
                <w:rFonts w:eastAsiaTheme="minorEastAsia" w:hint="eastAsia"/>
                <w:bCs/>
                <w:kern w:val="0"/>
                <w:sz w:val="24"/>
                <w:szCs w:val="24"/>
              </w:rPr>
              <w:t>”在探索化合物空间方面有着广泛的应用前景。通过将</w:t>
            </w:r>
            <w:r w:rsidR="00921903" w:rsidRPr="00921903">
              <w:rPr>
                <w:rFonts w:eastAsiaTheme="minorEastAsia" w:hint="eastAsia"/>
                <w:bCs/>
                <w:kern w:val="0"/>
                <w:sz w:val="24"/>
                <w:szCs w:val="24"/>
              </w:rPr>
              <w:t>DEL</w:t>
            </w:r>
            <w:r w:rsidR="00921903" w:rsidRPr="00921903">
              <w:rPr>
                <w:rFonts w:eastAsiaTheme="minorEastAsia" w:hint="eastAsia"/>
                <w:bCs/>
                <w:kern w:val="0"/>
                <w:sz w:val="24"/>
                <w:szCs w:val="24"/>
              </w:rPr>
              <w:t>平台的“海量信息产出”能力和</w:t>
            </w:r>
            <w:r w:rsidR="00921903" w:rsidRPr="00921903">
              <w:rPr>
                <w:rFonts w:eastAsiaTheme="minorEastAsia" w:hint="eastAsia"/>
                <w:bCs/>
                <w:kern w:val="0"/>
                <w:sz w:val="24"/>
                <w:szCs w:val="24"/>
              </w:rPr>
              <w:t>AI</w:t>
            </w:r>
            <w:r w:rsidR="00921903" w:rsidRPr="00921903">
              <w:rPr>
                <w:rFonts w:eastAsiaTheme="minorEastAsia" w:hint="eastAsia"/>
                <w:bCs/>
                <w:kern w:val="0"/>
                <w:sz w:val="24"/>
                <w:szCs w:val="24"/>
              </w:rPr>
              <w:t>技术的“海量信息处理和学力”能力进行有机整合，可以提供更多可靠、有效的模型来生成新分子和预测小分子的活性和成药性，从而实现更广阔化学空间的化合物筛选，拓展先导化合物的发现途径。这不仅有助于提高早期先导化合物的发现效率，拓宽先导化合物的可验</w:t>
            </w:r>
            <w:r w:rsidR="00921903">
              <w:rPr>
                <w:rFonts w:eastAsiaTheme="minorEastAsia" w:hint="eastAsia"/>
                <w:bCs/>
                <w:kern w:val="0"/>
                <w:sz w:val="24"/>
                <w:szCs w:val="24"/>
              </w:rPr>
              <w:t>证化学空间，也有可能加速先导化合物的优化过程，提高新药研发速度。公司目前的优势主要体现在：</w:t>
            </w:r>
          </w:p>
          <w:p w14:paraId="514B9400" w14:textId="4F5EAE37" w:rsidR="00D100BF" w:rsidRDefault="00D100BF" w:rsidP="007E04F8">
            <w:pPr>
              <w:spacing w:line="360" w:lineRule="auto"/>
              <w:ind w:leftChars="150" w:left="315"/>
              <w:rPr>
                <w:rFonts w:eastAsiaTheme="minorEastAsia"/>
                <w:bCs/>
                <w:kern w:val="0"/>
                <w:sz w:val="24"/>
                <w:szCs w:val="24"/>
              </w:rPr>
            </w:pPr>
            <w:r w:rsidRPr="007E04F8">
              <w:rPr>
                <w:rFonts w:ascii="宋体" w:hAnsi="宋体" w:cs="宋体" w:hint="eastAsia"/>
                <w:bCs/>
                <w:kern w:val="0"/>
                <w:sz w:val="24"/>
                <w:szCs w:val="24"/>
              </w:rPr>
              <w:t>①</w:t>
            </w:r>
            <w:r w:rsidRPr="007E04F8">
              <w:rPr>
                <w:rFonts w:eastAsiaTheme="minorEastAsia"/>
                <w:bCs/>
                <w:kern w:val="0"/>
                <w:sz w:val="24"/>
                <w:szCs w:val="24"/>
              </w:rPr>
              <w:t>DEL</w:t>
            </w:r>
            <w:r w:rsidR="00EA5C01">
              <w:rPr>
                <w:rFonts w:eastAsiaTheme="minorEastAsia"/>
                <w:bCs/>
                <w:kern w:val="0"/>
                <w:sz w:val="24"/>
                <w:szCs w:val="24"/>
              </w:rPr>
              <w:t>建库和合成路径数据</w:t>
            </w:r>
            <w:r w:rsidRPr="00D100BF">
              <w:rPr>
                <w:rFonts w:eastAsiaTheme="minorEastAsia"/>
                <w:bCs/>
                <w:kern w:val="0"/>
                <w:sz w:val="24"/>
                <w:szCs w:val="24"/>
              </w:rPr>
              <w:t>的优势</w:t>
            </w:r>
            <w:r>
              <w:rPr>
                <w:rFonts w:eastAsiaTheme="minorEastAsia"/>
                <w:bCs/>
                <w:kern w:val="0"/>
                <w:sz w:val="24"/>
                <w:szCs w:val="24"/>
              </w:rPr>
              <w:t>：</w:t>
            </w:r>
            <w:r w:rsidRPr="00D100BF">
              <w:rPr>
                <w:rFonts w:eastAsiaTheme="minorEastAsia" w:hint="eastAsia"/>
                <w:bCs/>
                <w:kern w:val="0"/>
                <w:sz w:val="24"/>
                <w:szCs w:val="24"/>
              </w:rPr>
              <w:t>公司</w:t>
            </w:r>
            <w:r>
              <w:rPr>
                <w:rFonts w:eastAsiaTheme="minorEastAsia" w:hint="eastAsia"/>
                <w:bCs/>
                <w:kern w:val="0"/>
                <w:sz w:val="24"/>
                <w:szCs w:val="24"/>
              </w:rPr>
              <w:t>DEL</w:t>
            </w:r>
            <w:r w:rsidRPr="00D100BF">
              <w:rPr>
                <w:rFonts w:eastAsiaTheme="minorEastAsia" w:hint="eastAsia"/>
                <w:bCs/>
                <w:kern w:val="0"/>
                <w:sz w:val="24"/>
                <w:szCs w:val="24"/>
              </w:rPr>
              <w:t>库小分</w:t>
            </w:r>
            <w:r w:rsidRPr="00D100BF">
              <w:rPr>
                <w:rFonts w:eastAsiaTheme="minorEastAsia" w:hint="eastAsia"/>
                <w:bCs/>
                <w:kern w:val="0"/>
                <w:sz w:val="24"/>
                <w:szCs w:val="24"/>
              </w:rPr>
              <w:lastRenderedPageBreak/>
              <w:t>子种类已突破</w:t>
            </w:r>
            <w:r>
              <w:rPr>
                <w:rFonts w:eastAsiaTheme="minorEastAsia" w:hint="eastAsia"/>
                <w:bCs/>
                <w:kern w:val="0"/>
                <w:sz w:val="24"/>
                <w:szCs w:val="24"/>
              </w:rPr>
              <w:t xml:space="preserve"> 12,000</w:t>
            </w:r>
            <w:r w:rsidRPr="00D100BF">
              <w:rPr>
                <w:rFonts w:eastAsiaTheme="minorEastAsia" w:hint="eastAsia"/>
                <w:bCs/>
                <w:kern w:val="0"/>
                <w:sz w:val="24"/>
                <w:szCs w:val="24"/>
              </w:rPr>
              <w:t>亿，是全球目前已知的化合物最多、规模最大的实体小分子化合物库。成都先导已经不局限于单纯的杂环化合物库，公司已经将库扩展到共价化合物库，蛋白降解化合物库，分子片段化合物库等应用场景更为丰富的小分子化合物库。公司通过系统化的库分子设计，增加合成分子骨架的种类超过</w:t>
            </w:r>
            <w:r>
              <w:rPr>
                <w:rFonts w:eastAsiaTheme="minorEastAsia" w:hint="eastAsia"/>
                <w:bCs/>
                <w:kern w:val="0"/>
                <w:sz w:val="24"/>
                <w:szCs w:val="24"/>
              </w:rPr>
              <w:t>6,000</w:t>
            </w:r>
            <w:r w:rsidRPr="00D100BF">
              <w:rPr>
                <w:rFonts w:eastAsiaTheme="minorEastAsia" w:hint="eastAsia"/>
                <w:bCs/>
                <w:kern w:val="0"/>
                <w:sz w:val="24"/>
                <w:szCs w:val="24"/>
              </w:rPr>
              <w:t>种，基本涵盖了所有当前已获批上市的小分子药物的核心骨架，以及临床在研小分子项目的大多数优势骨架，合成砌块接近</w:t>
            </w:r>
            <w:r w:rsidRPr="00D100BF">
              <w:rPr>
                <w:rFonts w:eastAsiaTheme="minorEastAsia" w:hint="eastAsia"/>
                <w:bCs/>
                <w:kern w:val="0"/>
                <w:sz w:val="24"/>
                <w:szCs w:val="24"/>
              </w:rPr>
              <w:t xml:space="preserve">40,000 </w:t>
            </w:r>
            <w:r w:rsidRPr="00D100BF">
              <w:rPr>
                <w:rFonts w:eastAsiaTheme="minorEastAsia" w:hint="eastAsia"/>
                <w:bCs/>
                <w:kern w:val="0"/>
                <w:sz w:val="24"/>
                <w:szCs w:val="24"/>
              </w:rPr>
              <w:t>种</w:t>
            </w:r>
            <w:r>
              <w:rPr>
                <w:rFonts w:eastAsiaTheme="minorEastAsia" w:hint="eastAsia"/>
                <w:bCs/>
                <w:kern w:val="0"/>
                <w:sz w:val="24"/>
                <w:szCs w:val="24"/>
              </w:rPr>
              <w:t>。</w:t>
            </w:r>
            <w:r w:rsidRPr="00D100BF">
              <w:rPr>
                <w:rFonts w:eastAsiaTheme="minorEastAsia" w:hint="eastAsia"/>
                <w:bCs/>
                <w:kern w:val="0"/>
                <w:sz w:val="24"/>
                <w:szCs w:val="24"/>
              </w:rPr>
              <w:t>在此之外，成都先导对</w:t>
            </w:r>
            <w:r>
              <w:rPr>
                <w:rFonts w:eastAsiaTheme="minorEastAsia"/>
                <w:bCs/>
                <w:kern w:val="0"/>
                <w:sz w:val="24"/>
                <w:szCs w:val="24"/>
              </w:rPr>
              <w:t>DEL</w:t>
            </w:r>
            <w:r w:rsidRPr="00D100BF">
              <w:rPr>
                <w:rFonts w:eastAsiaTheme="minorEastAsia" w:hint="eastAsia"/>
                <w:bCs/>
                <w:kern w:val="0"/>
                <w:sz w:val="24"/>
                <w:szCs w:val="24"/>
              </w:rPr>
              <w:t>技术在基于结构片段</w:t>
            </w:r>
            <w:r>
              <w:rPr>
                <w:rFonts w:eastAsiaTheme="minorEastAsia" w:hint="eastAsia"/>
                <w:bCs/>
                <w:kern w:val="0"/>
                <w:sz w:val="24"/>
                <w:szCs w:val="24"/>
              </w:rPr>
              <w:t>（</w:t>
            </w:r>
            <w:r>
              <w:rPr>
                <w:rFonts w:eastAsiaTheme="minorEastAsia" w:hint="eastAsia"/>
                <w:bCs/>
                <w:kern w:val="0"/>
                <w:sz w:val="24"/>
                <w:szCs w:val="24"/>
              </w:rPr>
              <w:t>F</w:t>
            </w:r>
            <w:r>
              <w:rPr>
                <w:rFonts w:eastAsiaTheme="minorEastAsia"/>
                <w:bCs/>
                <w:kern w:val="0"/>
                <w:sz w:val="24"/>
                <w:szCs w:val="24"/>
              </w:rPr>
              <w:t>BDD/SBDD</w:t>
            </w:r>
            <w:r>
              <w:rPr>
                <w:rFonts w:eastAsiaTheme="minorEastAsia"/>
                <w:bCs/>
                <w:kern w:val="0"/>
                <w:sz w:val="24"/>
                <w:szCs w:val="24"/>
              </w:rPr>
              <w:t>）</w:t>
            </w:r>
            <w:r w:rsidRPr="00D100BF">
              <w:rPr>
                <w:rFonts w:eastAsiaTheme="minorEastAsia" w:hint="eastAsia"/>
                <w:bCs/>
                <w:kern w:val="0"/>
                <w:sz w:val="24"/>
                <w:szCs w:val="24"/>
              </w:rPr>
              <w:t>的药物发现和基于已知活性化合物结构的修饰的应用进行了尝试，旨在利用</w:t>
            </w:r>
            <w:r>
              <w:rPr>
                <w:rFonts w:eastAsiaTheme="minorEastAsia"/>
                <w:bCs/>
                <w:kern w:val="0"/>
                <w:sz w:val="24"/>
                <w:szCs w:val="24"/>
              </w:rPr>
              <w:t>DEL</w:t>
            </w:r>
            <w:r>
              <w:rPr>
                <w:rFonts w:eastAsiaTheme="minorEastAsia"/>
                <w:bCs/>
                <w:kern w:val="0"/>
                <w:sz w:val="24"/>
                <w:szCs w:val="24"/>
              </w:rPr>
              <w:t>技术</w:t>
            </w:r>
            <w:r w:rsidRPr="00D100BF">
              <w:rPr>
                <w:rFonts w:eastAsiaTheme="minorEastAsia" w:hint="eastAsia"/>
                <w:bCs/>
                <w:kern w:val="0"/>
                <w:sz w:val="24"/>
                <w:szCs w:val="24"/>
              </w:rPr>
              <w:t>在规模、通量上的优势</w:t>
            </w:r>
            <w:r>
              <w:rPr>
                <w:rFonts w:eastAsiaTheme="minorEastAsia" w:hint="eastAsia"/>
                <w:bCs/>
                <w:kern w:val="0"/>
                <w:sz w:val="24"/>
                <w:szCs w:val="24"/>
              </w:rPr>
              <w:t>。</w:t>
            </w:r>
          </w:p>
          <w:p w14:paraId="1EE92115" w14:textId="62DE3413" w:rsidR="00921903" w:rsidRPr="007E04F8" w:rsidRDefault="00D100BF" w:rsidP="007E04F8">
            <w:pPr>
              <w:spacing w:line="360" w:lineRule="auto"/>
              <w:ind w:leftChars="150" w:left="315"/>
              <w:rPr>
                <w:rFonts w:eastAsiaTheme="minorEastAsia"/>
                <w:bCs/>
                <w:kern w:val="0"/>
                <w:sz w:val="24"/>
                <w:szCs w:val="24"/>
              </w:rPr>
            </w:pPr>
            <w:r>
              <w:rPr>
                <w:rFonts w:eastAsiaTheme="minorEastAsia"/>
                <w:bCs/>
                <w:kern w:val="0"/>
                <w:sz w:val="24"/>
                <w:szCs w:val="24"/>
              </w:rPr>
              <w:fldChar w:fldCharType="begin"/>
            </w:r>
            <w:r>
              <w:rPr>
                <w:rFonts w:eastAsiaTheme="minorEastAsia"/>
                <w:bCs/>
                <w:kern w:val="0"/>
                <w:sz w:val="24"/>
                <w:szCs w:val="24"/>
              </w:rPr>
              <w:instrText xml:space="preserve"> </w:instrText>
            </w:r>
            <w:r>
              <w:rPr>
                <w:rFonts w:eastAsiaTheme="minorEastAsia" w:hint="eastAsia"/>
                <w:bCs/>
                <w:kern w:val="0"/>
                <w:sz w:val="24"/>
                <w:szCs w:val="24"/>
              </w:rPr>
              <w:instrText>= 2 \* GB3</w:instrText>
            </w:r>
            <w:r>
              <w:rPr>
                <w:rFonts w:eastAsiaTheme="minorEastAsia"/>
                <w:bCs/>
                <w:kern w:val="0"/>
                <w:sz w:val="24"/>
                <w:szCs w:val="24"/>
              </w:rPr>
              <w:instrText xml:space="preserve"> </w:instrText>
            </w:r>
            <w:r>
              <w:rPr>
                <w:rFonts w:eastAsiaTheme="minorEastAsia"/>
                <w:bCs/>
                <w:kern w:val="0"/>
                <w:sz w:val="24"/>
                <w:szCs w:val="24"/>
              </w:rPr>
              <w:fldChar w:fldCharType="separate"/>
            </w:r>
            <w:r>
              <w:rPr>
                <w:rFonts w:eastAsiaTheme="minorEastAsia" w:hint="eastAsia"/>
                <w:bCs/>
                <w:noProof/>
                <w:kern w:val="0"/>
                <w:sz w:val="24"/>
                <w:szCs w:val="24"/>
              </w:rPr>
              <w:t>②</w:t>
            </w:r>
            <w:r>
              <w:rPr>
                <w:rFonts w:eastAsiaTheme="minorEastAsia"/>
                <w:bCs/>
                <w:kern w:val="0"/>
                <w:sz w:val="24"/>
                <w:szCs w:val="24"/>
              </w:rPr>
              <w:fldChar w:fldCharType="end"/>
            </w:r>
            <w:r>
              <w:rPr>
                <w:rFonts w:eastAsiaTheme="minorEastAsia"/>
                <w:bCs/>
                <w:kern w:val="0"/>
                <w:sz w:val="24"/>
                <w:szCs w:val="24"/>
              </w:rPr>
              <w:t>DEL</w:t>
            </w:r>
            <w:r>
              <w:rPr>
                <w:rFonts w:eastAsiaTheme="minorEastAsia"/>
                <w:bCs/>
                <w:kern w:val="0"/>
                <w:sz w:val="24"/>
                <w:szCs w:val="24"/>
              </w:rPr>
              <w:t>库筛选数据集的优势。</w:t>
            </w:r>
            <w:r w:rsidR="00EA5C01" w:rsidRPr="00EA5C01">
              <w:rPr>
                <w:rFonts w:eastAsiaTheme="minorEastAsia" w:hint="eastAsia"/>
                <w:bCs/>
                <w:kern w:val="0"/>
                <w:sz w:val="24"/>
                <w:szCs w:val="24"/>
              </w:rPr>
              <w:t>公司已经筛选超过</w:t>
            </w:r>
            <w:r w:rsidR="00EA5C01">
              <w:rPr>
                <w:rFonts w:eastAsiaTheme="minorEastAsia" w:hint="eastAsia"/>
                <w:bCs/>
                <w:kern w:val="0"/>
                <w:sz w:val="24"/>
                <w:szCs w:val="24"/>
              </w:rPr>
              <w:t>51</w:t>
            </w:r>
            <w:r w:rsidR="00EA5C01" w:rsidRPr="00EA5C01">
              <w:rPr>
                <w:rFonts w:eastAsiaTheme="minorEastAsia" w:hint="eastAsia"/>
                <w:bCs/>
                <w:kern w:val="0"/>
                <w:sz w:val="24"/>
                <w:szCs w:val="24"/>
              </w:rPr>
              <w:t>类靶点</w:t>
            </w:r>
            <w:r w:rsidR="00EA5C01">
              <w:rPr>
                <w:rFonts w:eastAsiaTheme="minorEastAsia" w:hint="eastAsia"/>
                <w:bCs/>
                <w:kern w:val="0"/>
                <w:sz w:val="24"/>
                <w:szCs w:val="24"/>
              </w:rPr>
              <w:t>家族</w:t>
            </w:r>
            <w:r w:rsidR="00EA5C01" w:rsidRPr="00EA5C01">
              <w:rPr>
                <w:rFonts w:eastAsiaTheme="minorEastAsia" w:hint="eastAsia"/>
                <w:bCs/>
                <w:kern w:val="0"/>
                <w:sz w:val="24"/>
                <w:szCs w:val="24"/>
              </w:rPr>
              <w:t>类型</w:t>
            </w:r>
            <w:r w:rsidR="00EA5C01">
              <w:rPr>
                <w:rFonts w:eastAsiaTheme="minorEastAsia" w:hint="eastAsia"/>
                <w:bCs/>
                <w:kern w:val="0"/>
                <w:sz w:val="24"/>
                <w:szCs w:val="24"/>
              </w:rPr>
              <w:t>、</w:t>
            </w:r>
            <w:r w:rsidR="00EA5C01" w:rsidRPr="00EA5C01">
              <w:rPr>
                <w:rFonts w:eastAsiaTheme="minorEastAsia" w:hint="eastAsia"/>
                <w:bCs/>
                <w:kern w:val="0"/>
                <w:sz w:val="24"/>
                <w:szCs w:val="24"/>
              </w:rPr>
              <w:t>几百个靶点</w:t>
            </w:r>
            <w:r w:rsidR="00EA5C01">
              <w:rPr>
                <w:rFonts w:eastAsiaTheme="minorEastAsia" w:hint="eastAsia"/>
                <w:bCs/>
                <w:kern w:val="0"/>
                <w:sz w:val="24"/>
                <w:szCs w:val="24"/>
              </w:rPr>
              <w:t>，</w:t>
            </w:r>
            <w:r w:rsidR="00EA5C01" w:rsidRPr="00EA5C01">
              <w:rPr>
                <w:rFonts w:eastAsiaTheme="minorEastAsia" w:hint="eastAsia"/>
                <w:bCs/>
                <w:kern w:val="0"/>
                <w:sz w:val="24"/>
                <w:szCs w:val="24"/>
              </w:rPr>
              <w:t>获得功能性的分子的成功率</w:t>
            </w:r>
            <w:r w:rsidR="00EA5C01">
              <w:rPr>
                <w:rFonts w:eastAsiaTheme="minorEastAsia" w:hint="eastAsia"/>
                <w:bCs/>
                <w:kern w:val="0"/>
                <w:sz w:val="24"/>
                <w:szCs w:val="24"/>
              </w:rPr>
              <w:t>7</w:t>
            </w:r>
            <w:r w:rsidR="00EA5C01">
              <w:rPr>
                <w:rFonts w:eastAsiaTheme="minorEastAsia"/>
                <w:bCs/>
                <w:kern w:val="0"/>
                <w:sz w:val="24"/>
                <w:szCs w:val="24"/>
              </w:rPr>
              <w:t>8%</w:t>
            </w:r>
            <w:r w:rsidR="00EA5C01">
              <w:rPr>
                <w:rFonts w:eastAsiaTheme="minorEastAsia"/>
                <w:bCs/>
                <w:kern w:val="0"/>
                <w:sz w:val="24"/>
                <w:szCs w:val="24"/>
              </w:rPr>
              <w:t>左右，</w:t>
            </w:r>
            <w:r w:rsidR="00EA5C01" w:rsidRPr="00EA5C01">
              <w:rPr>
                <w:rFonts w:eastAsiaTheme="minorEastAsia" w:hint="eastAsia"/>
                <w:bCs/>
                <w:kern w:val="0"/>
                <w:sz w:val="24"/>
                <w:szCs w:val="24"/>
              </w:rPr>
              <w:t>累积完成了</w:t>
            </w:r>
            <w:r w:rsidR="00EA5C01">
              <w:rPr>
                <w:rFonts w:eastAsiaTheme="minorEastAsia" w:hint="eastAsia"/>
                <w:bCs/>
                <w:kern w:val="0"/>
                <w:sz w:val="24"/>
                <w:szCs w:val="24"/>
              </w:rPr>
              <w:t>65</w:t>
            </w:r>
            <w:r w:rsidR="00EA5C01" w:rsidRPr="00EA5C01">
              <w:rPr>
                <w:rFonts w:eastAsiaTheme="minorEastAsia" w:hint="eastAsia"/>
                <w:bCs/>
                <w:kern w:val="0"/>
                <w:sz w:val="24"/>
                <w:szCs w:val="24"/>
              </w:rPr>
              <w:t>个项目的化合物知识产权（</w:t>
            </w:r>
            <w:r w:rsidR="00EA5C01" w:rsidRPr="00EA5C01">
              <w:rPr>
                <w:rFonts w:eastAsiaTheme="minorEastAsia" w:hint="eastAsia"/>
                <w:bCs/>
                <w:kern w:val="0"/>
                <w:sz w:val="24"/>
                <w:szCs w:val="24"/>
              </w:rPr>
              <w:t>IP</w:t>
            </w:r>
            <w:r w:rsidR="00EA5C01" w:rsidRPr="00EA5C01">
              <w:rPr>
                <w:rFonts w:eastAsiaTheme="minorEastAsia" w:hint="eastAsia"/>
                <w:bCs/>
                <w:kern w:val="0"/>
                <w:sz w:val="24"/>
                <w:szCs w:val="24"/>
              </w:rPr>
              <w:t>）转让，超过</w:t>
            </w:r>
            <w:r w:rsidR="00EA5C01">
              <w:rPr>
                <w:rFonts w:eastAsiaTheme="minorEastAsia" w:hint="eastAsia"/>
                <w:bCs/>
                <w:kern w:val="0"/>
                <w:sz w:val="24"/>
                <w:szCs w:val="24"/>
              </w:rPr>
              <w:t>600</w:t>
            </w:r>
            <w:r w:rsidR="00EA5C01" w:rsidRPr="00EA5C01">
              <w:rPr>
                <w:rFonts w:eastAsiaTheme="minorEastAsia" w:hint="eastAsia"/>
                <w:bCs/>
                <w:kern w:val="0"/>
                <w:sz w:val="24"/>
                <w:szCs w:val="24"/>
              </w:rPr>
              <w:t>个化合物实体</w:t>
            </w:r>
            <w:r w:rsidR="00EA5C01">
              <w:rPr>
                <w:rFonts w:eastAsiaTheme="minorEastAsia" w:hint="eastAsia"/>
                <w:bCs/>
                <w:kern w:val="0"/>
                <w:sz w:val="24"/>
                <w:szCs w:val="24"/>
              </w:rPr>
              <w:t>，并包括很多难成药靶点，并且已经转让的化合物中</w:t>
            </w:r>
            <w:r w:rsidR="00EA5C01" w:rsidRPr="00EA5C01">
              <w:rPr>
                <w:rFonts w:eastAsiaTheme="minorEastAsia" w:hint="eastAsia"/>
                <w:bCs/>
                <w:kern w:val="0"/>
                <w:sz w:val="24"/>
                <w:szCs w:val="24"/>
              </w:rPr>
              <w:t>85%</w:t>
            </w:r>
            <w:r w:rsidR="00EA5C01" w:rsidRPr="00EA5C01">
              <w:rPr>
                <w:rFonts w:eastAsiaTheme="minorEastAsia" w:hint="eastAsia"/>
                <w:bCs/>
                <w:kern w:val="0"/>
                <w:sz w:val="24"/>
                <w:szCs w:val="24"/>
              </w:rPr>
              <w:t>的分子骨架和形状具有全新的分子骨架和分子形态</w:t>
            </w:r>
            <w:r w:rsidR="00EA5C01">
              <w:rPr>
                <w:rFonts w:eastAsiaTheme="minorEastAsia" w:hint="eastAsia"/>
                <w:bCs/>
                <w:kern w:val="0"/>
                <w:sz w:val="24"/>
                <w:szCs w:val="24"/>
              </w:rPr>
              <w:t>。因此，</w:t>
            </w:r>
            <w:r w:rsidR="00291397" w:rsidRPr="00291397">
              <w:rPr>
                <w:rFonts w:eastAsiaTheme="minorEastAsia" w:hint="eastAsia"/>
                <w:bCs/>
                <w:kern w:val="0"/>
                <w:sz w:val="24"/>
                <w:szCs w:val="24"/>
              </w:rPr>
              <w:t>相比数据量、数据库规模有限的公司</w:t>
            </w:r>
            <w:r w:rsidRPr="007E04F8">
              <w:rPr>
                <w:rFonts w:eastAsiaTheme="minorEastAsia"/>
                <w:bCs/>
                <w:kern w:val="0"/>
                <w:sz w:val="24"/>
                <w:szCs w:val="24"/>
              </w:rPr>
              <w:t>就有比较大的优势，其他公司拿到几十个分子建模型，我们可以拿到几十万数据建模</w:t>
            </w:r>
            <w:r w:rsidR="00EA5C01">
              <w:rPr>
                <w:rFonts w:eastAsiaTheme="minorEastAsia"/>
                <w:bCs/>
                <w:kern w:val="0"/>
                <w:sz w:val="24"/>
                <w:szCs w:val="24"/>
              </w:rPr>
              <w:t>。</w:t>
            </w:r>
          </w:p>
          <w:p w14:paraId="5E33B243" w14:textId="274C3F7F" w:rsidR="005B19C2" w:rsidRPr="007E04F8" w:rsidRDefault="005B19C2" w:rsidP="007E04F8">
            <w:pPr>
              <w:pStyle w:val="005"/>
              <w:spacing w:before="156" w:line="360" w:lineRule="auto"/>
              <w:ind w:firstLine="482"/>
              <w:rPr>
                <w:rFonts w:eastAsiaTheme="minorEastAsia"/>
                <w:b/>
                <w:bCs/>
                <w:color w:val="000000" w:themeColor="text1"/>
                <w:kern w:val="0"/>
                <w:sz w:val="24"/>
                <w:szCs w:val="24"/>
              </w:rPr>
            </w:pPr>
            <w:r w:rsidRPr="00355E64">
              <w:rPr>
                <w:rFonts w:eastAsiaTheme="minorEastAsia" w:hint="eastAsia"/>
                <w:b/>
                <w:bCs/>
                <w:color w:val="000000" w:themeColor="text1"/>
                <w:kern w:val="0"/>
                <w:sz w:val="24"/>
                <w:szCs w:val="24"/>
              </w:rPr>
              <w:t>问题</w:t>
            </w:r>
            <w:r w:rsidR="001E278C">
              <w:rPr>
                <w:rFonts w:eastAsiaTheme="minorEastAsia"/>
                <w:b/>
                <w:bCs/>
                <w:color w:val="000000" w:themeColor="text1"/>
                <w:kern w:val="0"/>
                <w:sz w:val="24"/>
                <w:szCs w:val="24"/>
              </w:rPr>
              <w:t>5</w:t>
            </w:r>
            <w:r w:rsidRPr="00355E64">
              <w:rPr>
                <w:rFonts w:eastAsiaTheme="minorEastAsia" w:hint="eastAsia"/>
                <w:b/>
                <w:bCs/>
                <w:color w:val="000000" w:themeColor="text1"/>
                <w:kern w:val="0"/>
                <w:sz w:val="24"/>
                <w:szCs w:val="24"/>
              </w:rPr>
              <w:t>：</w:t>
            </w:r>
            <w:r w:rsidR="00921903">
              <w:rPr>
                <w:rFonts w:eastAsiaTheme="minorEastAsia" w:hint="eastAsia"/>
                <w:b/>
                <w:bCs/>
                <w:color w:val="000000" w:themeColor="text1"/>
                <w:kern w:val="0"/>
                <w:sz w:val="24"/>
                <w:szCs w:val="24"/>
              </w:rPr>
              <w:t>公司的</w:t>
            </w:r>
            <w:r w:rsidR="0072007E" w:rsidRPr="0072007E">
              <w:rPr>
                <w:rFonts w:eastAsiaTheme="minorEastAsia" w:hint="eastAsia"/>
                <w:b/>
                <w:bCs/>
                <w:color w:val="000000" w:themeColor="text1"/>
                <w:kern w:val="0"/>
                <w:sz w:val="24"/>
                <w:szCs w:val="24"/>
              </w:rPr>
              <w:t>分子骨架跃迁算法（</w:t>
            </w:r>
            <w:r w:rsidR="0072007E" w:rsidRPr="0072007E">
              <w:rPr>
                <w:rFonts w:eastAsiaTheme="minorEastAsia" w:hint="eastAsia"/>
                <w:b/>
                <w:bCs/>
                <w:color w:val="000000" w:themeColor="text1"/>
                <w:kern w:val="0"/>
                <w:sz w:val="24"/>
                <w:szCs w:val="24"/>
              </w:rPr>
              <w:t>GraphGMVAE</w:t>
            </w:r>
            <w:r w:rsidR="0072007E" w:rsidRPr="0072007E">
              <w:rPr>
                <w:rFonts w:eastAsiaTheme="minorEastAsia" w:hint="eastAsia"/>
                <w:b/>
                <w:bCs/>
                <w:color w:val="000000" w:themeColor="text1"/>
                <w:kern w:val="0"/>
                <w:sz w:val="24"/>
                <w:szCs w:val="24"/>
              </w:rPr>
              <w:t>）怎么体现人工智能的技术环节？</w:t>
            </w:r>
          </w:p>
          <w:p w14:paraId="782EABA3" w14:textId="03C1CCBD" w:rsidR="005B19C2" w:rsidRDefault="005B19C2" w:rsidP="005B19C2">
            <w:pPr>
              <w:spacing w:line="360" w:lineRule="auto"/>
              <w:ind w:leftChars="200" w:left="420"/>
              <w:rPr>
                <w:rFonts w:eastAsiaTheme="minorEastAsia" w:cs="宋体"/>
                <w:sz w:val="24"/>
                <w:szCs w:val="32"/>
              </w:rPr>
            </w:pPr>
            <w:r w:rsidRPr="00355E64">
              <w:rPr>
                <w:rFonts w:eastAsiaTheme="minorEastAsia" w:cs="宋体" w:hint="eastAsia"/>
                <w:sz w:val="24"/>
                <w:szCs w:val="32"/>
              </w:rPr>
              <w:t>回答：</w:t>
            </w:r>
            <w:r w:rsidR="0072007E" w:rsidRPr="0072007E">
              <w:rPr>
                <w:rFonts w:eastAsiaTheme="minorEastAsia" w:cs="宋体" w:hint="eastAsia"/>
                <w:sz w:val="24"/>
                <w:szCs w:val="32"/>
              </w:rPr>
              <w:t>2021</w:t>
            </w:r>
            <w:r w:rsidR="0072007E" w:rsidRPr="0072007E">
              <w:rPr>
                <w:rFonts w:eastAsiaTheme="minorEastAsia" w:cs="宋体" w:hint="eastAsia"/>
                <w:sz w:val="24"/>
                <w:szCs w:val="32"/>
              </w:rPr>
              <w:t>年成都先导与腾讯</w:t>
            </w:r>
            <w:r w:rsidR="0072007E" w:rsidRPr="0072007E">
              <w:rPr>
                <w:rFonts w:eastAsiaTheme="minorEastAsia" w:cs="宋体" w:hint="eastAsia"/>
                <w:sz w:val="24"/>
                <w:szCs w:val="32"/>
              </w:rPr>
              <w:t>AI Lab</w:t>
            </w:r>
            <w:r w:rsidR="0072007E" w:rsidRPr="0072007E">
              <w:rPr>
                <w:rFonts w:eastAsiaTheme="minorEastAsia" w:cs="宋体" w:hint="eastAsia"/>
                <w:sz w:val="24"/>
                <w:szCs w:val="32"/>
              </w:rPr>
              <w:t>合作，共同设计开发的一款分子骨架跃迁算法（</w:t>
            </w:r>
            <w:r w:rsidR="0072007E" w:rsidRPr="0072007E">
              <w:rPr>
                <w:rFonts w:eastAsiaTheme="minorEastAsia" w:cs="宋体" w:hint="eastAsia"/>
                <w:sz w:val="24"/>
                <w:szCs w:val="32"/>
              </w:rPr>
              <w:t>GraphGMVAE</w:t>
            </w:r>
            <w:r w:rsidR="0072007E" w:rsidRPr="0072007E">
              <w:rPr>
                <w:rFonts w:eastAsiaTheme="minorEastAsia" w:cs="宋体" w:hint="eastAsia"/>
                <w:sz w:val="24"/>
                <w:szCs w:val="32"/>
              </w:rPr>
              <w:t>）。该算法可以在保持分子侧链不变的情况下，生成具有相似活性不同骨架的分子。此外，我们还提出了一套对分子进行优先级排序的流程，可以缩小验证范围，该结果发表于</w:t>
            </w:r>
            <w:r w:rsidR="0072007E" w:rsidRPr="0072007E">
              <w:rPr>
                <w:rFonts w:eastAsiaTheme="minorEastAsia" w:cs="宋体" w:hint="eastAsia"/>
                <w:sz w:val="24"/>
                <w:szCs w:val="32"/>
              </w:rPr>
              <w:t>ACS Omega</w:t>
            </w:r>
            <w:r w:rsidR="0072007E" w:rsidRPr="0072007E">
              <w:rPr>
                <w:rFonts w:eastAsiaTheme="minorEastAsia" w:cs="宋体" w:hint="eastAsia"/>
                <w:sz w:val="24"/>
                <w:szCs w:val="32"/>
              </w:rPr>
              <w:t>上。骨架跃迁是药化设计中的重要工具，商业软件中的传统骨架跃迁算法大都受限于骨架数据</w:t>
            </w:r>
            <w:r w:rsidR="0072007E" w:rsidRPr="0072007E">
              <w:rPr>
                <w:rFonts w:eastAsiaTheme="minorEastAsia" w:cs="宋体" w:hint="eastAsia"/>
                <w:sz w:val="24"/>
                <w:szCs w:val="32"/>
              </w:rPr>
              <w:lastRenderedPageBreak/>
              <w:t>库的大小、较长的计算时间或昂贵的许可证，而基于深度学习的骨架跃迁算法又很少。基于此，</w:t>
            </w:r>
            <w:r w:rsidR="0072007E" w:rsidRPr="0072007E">
              <w:rPr>
                <w:rFonts w:eastAsiaTheme="minorEastAsia" w:cs="宋体" w:hint="eastAsia"/>
                <w:sz w:val="24"/>
                <w:szCs w:val="32"/>
              </w:rPr>
              <w:t>GraphGMVAE</w:t>
            </w:r>
            <w:r w:rsidR="0072007E" w:rsidRPr="0072007E">
              <w:rPr>
                <w:rFonts w:eastAsiaTheme="minorEastAsia" w:cs="宋体" w:hint="eastAsia"/>
                <w:sz w:val="24"/>
                <w:szCs w:val="32"/>
              </w:rPr>
              <w:t>算法采用风格迁移的思想，运用深度图学习与高斯混合分布隐空间相结合，能够针对目标靶点的参考分子进行骨架跃迁，有望加快药物研发领域中的小分子设计环节，从而大大减少人力以及时间成本</w:t>
            </w:r>
            <w:r w:rsidRPr="00355E64">
              <w:rPr>
                <w:rFonts w:eastAsiaTheme="minorEastAsia" w:cs="宋体" w:hint="eastAsia"/>
                <w:sz w:val="24"/>
                <w:szCs w:val="32"/>
              </w:rPr>
              <w:t>。</w:t>
            </w:r>
          </w:p>
          <w:p w14:paraId="53EAB15E" w14:textId="01DBECF9" w:rsidR="005B19C2" w:rsidRPr="008640F7" w:rsidRDefault="005B19C2" w:rsidP="007E04F8">
            <w:pPr>
              <w:spacing w:line="360" w:lineRule="auto"/>
              <w:rPr>
                <w:rFonts w:eastAsiaTheme="minorEastAsia" w:cs="宋体"/>
                <w:color w:val="000000" w:themeColor="text1"/>
                <w:sz w:val="24"/>
                <w:szCs w:val="32"/>
              </w:rPr>
            </w:pPr>
          </w:p>
        </w:tc>
      </w:tr>
      <w:tr w:rsidR="006B5A25" w:rsidRPr="006B5A25" w14:paraId="48DD6729" w14:textId="77777777" w:rsidTr="00E56BB9">
        <w:tc>
          <w:tcPr>
            <w:tcW w:w="1980" w:type="dxa"/>
            <w:vAlign w:val="center"/>
          </w:tcPr>
          <w:p w14:paraId="29A9D01F"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lastRenderedPageBreak/>
              <w:t>附件清单（如有）</w:t>
            </w:r>
          </w:p>
        </w:tc>
        <w:tc>
          <w:tcPr>
            <w:tcW w:w="6316" w:type="dxa"/>
          </w:tcPr>
          <w:p w14:paraId="72A1EBBB" w14:textId="77777777" w:rsidR="0017387D" w:rsidRPr="006B5A25" w:rsidRDefault="0017387D" w:rsidP="003F7D67">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无</w:t>
            </w:r>
          </w:p>
        </w:tc>
      </w:tr>
      <w:tr w:rsidR="0017387D" w:rsidRPr="006B5A25" w14:paraId="6EF5D6B0" w14:textId="77777777" w:rsidTr="00E56BB9">
        <w:tc>
          <w:tcPr>
            <w:tcW w:w="1980" w:type="dxa"/>
            <w:vAlign w:val="center"/>
          </w:tcPr>
          <w:p w14:paraId="70CB5E0B" w14:textId="77777777" w:rsidR="0017387D" w:rsidRPr="006B5A25" w:rsidRDefault="0017387D">
            <w:pPr>
              <w:spacing w:line="360" w:lineRule="auto"/>
              <w:rPr>
                <w:rFonts w:eastAsiaTheme="minorEastAsia"/>
                <w:b/>
                <w:bCs/>
                <w:iCs/>
                <w:color w:val="000000" w:themeColor="text1"/>
                <w:sz w:val="24"/>
                <w:szCs w:val="24"/>
              </w:rPr>
            </w:pPr>
            <w:r w:rsidRPr="006B5A25">
              <w:rPr>
                <w:rFonts w:eastAsiaTheme="minorEastAsia" w:hint="eastAsia"/>
                <w:b/>
                <w:bCs/>
                <w:iCs/>
                <w:color w:val="000000" w:themeColor="text1"/>
                <w:sz w:val="24"/>
                <w:szCs w:val="24"/>
              </w:rPr>
              <w:t>日期</w:t>
            </w:r>
          </w:p>
        </w:tc>
        <w:tc>
          <w:tcPr>
            <w:tcW w:w="6316" w:type="dxa"/>
          </w:tcPr>
          <w:p w14:paraId="44E3B725" w14:textId="1D4F013B" w:rsidR="0017387D" w:rsidRPr="006B5A25" w:rsidRDefault="0017387D" w:rsidP="000F1D6D">
            <w:pPr>
              <w:spacing w:line="360" w:lineRule="auto"/>
              <w:rPr>
                <w:rFonts w:eastAsiaTheme="minorEastAsia"/>
                <w:bCs/>
                <w:iCs/>
                <w:color w:val="000000" w:themeColor="text1"/>
                <w:sz w:val="24"/>
                <w:szCs w:val="24"/>
              </w:rPr>
            </w:pPr>
            <w:r w:rsidRPr="006B5A25">
              <w:rPr>
                <w:rFonts w:eastAsiaTheme="minorEastAsia" w:hint="eastAsia"/>
                <w:bCs/>
                <w:iCs/>
                <w:color w:val="000000" w:themeColor="text1"/>
                <w:sz w:val="24"/>
                <w:szCs w:val="24"/>
              </w:rPr>
              <w:t>20</w:t>
            </w:r>
            <w:r w:rsidRPr="006B5A25">
              <w:rPr>
                <w:rFonts w:eastAsiaTheme="minorEastAsia"/>
                <w:bCs/>
                <w:iCs/>
                <w:color w:val="000000" w:themeColor="text1"/>
                <w:sz w:val="24"/>
                <w:szCs w:val="24"/>
              </w:rPr>
              <w:t>2</w:t>
            </w:r>
            <w:r w:rsidR="00833B6E">
              <w:rPr>
                <w:rFonts w:eastAsiaTheme="minorEastAsia"/>
                <w:bCs/>
                <w:iCs/>
                <w:color w:val="000000" w:themeColor="text1"/>
                <w:sz w:val="24"/>
                <w:szCs w:val="24"/>
              </w:rPr>
              <w:t>3</w:t>
            </w:r>
            <w:r w:rsidRPr="006B5A25">
              <w:rPr>
                <w:rFonts w:eastAsiaTheme="minorEastAsia" w:hint="eastAsia"/>
                <w:bCs/>
                <w:iCs/>
                <w:color w:val="000000" w:themeColor="text1"/>
                <w:sz w:val="24"/>
                <w:szCs w:val="24"/>
              </w:rPr>
              <w:t>年</w:t>
            </w:r>
            <w:r w:rsidR="00921903">
              <w:rPr>
                <w:rFonts w:eastAsiaTheme="minorEastAsia"/>
                <w:bCs/>
                <w:iCs/>
                <w:color w:val="000000" w:themeColor="text1"/>
                <w:sz w:val="24"/>
                <w:szCs w:val="24"/>
              </w:rPr>
              <w:t>6</w:t>
            </w:r>
            <w:r w:rsidRPr="006B5A25">
              <w:rPr>
                <w:rFonts w:eastAsiaTheme="minorEastAsia" w:hint="eastAsia"/>
                <w:bCs/>
                <w:iCs/>
                <w:color w:val="000000" w:themeColor="text1"/>
                <w:sz w:val="24"/>
                <w:szCs w:val="24"/>
              </w:rPr>
              <w:t>月</w:t>
            </w:r>
            <w:r w:rsidR="000F1D6D">
              <w:rPr>
                <w:rFonts w:eastAsiaTheme="minorEastAsia"/>
                <w:bCs/>
                <w:iCs/>
                <w:color w:val="000000" w:themeColor="text1"/>
                <w:sz w:val="24"/>
                <w:szCs w:val="24"/>
              </w:rPr>
              <w:t>1</w:t>
            </w:r>
            <w:r w:rsidR="00D62858" w:rsidRPr="006B5A25">
              <w:rPr>
                <w:rFonts w:eastAsiaTheme="minorEastAsia" w:hint="eastAsia"/>
                <w:bCs/>
                <w:iCs/>
                <w:color w:val="000000" w:themeColor="text1"/>
                <w:sz w:val="24"/>
                <w:szCs w:val="24"/>
              </w:rPr>
              <w:t>日</w:t>
            </w:r>
            <w:r w:rsidR="000F1D6D">
              <w:rPr>
                <w:rFonts w:eastAsiaTheme="minorEastAsia" w:hint="eastAsia"/>
                <w:bCs/>
                <w:iCs/>
                <w:color w:val="000000" w:themeColor="text1"/>
                <w:sz w:val="24"/>
                <w:szCs w:val="24"/>
              </w:rPr>
              <w:t>-</w:t>
            </w:r>
            <w:r w:rsidR="0090196D">
              <w:rPr>
                <w:rFonts w:eastAsiaTheme="minorEastAsia"/>
                <w:bCs/>
                <w:iCs/>
                <w:color w:val="000000" w:themeColor="text1"/>
                <w:sz w:val="24"/>
                <w:szCs w:val="24"/>
              </w:rPr>
              <w:t>202</w:t>
            </w:r>
            <w:r w:rsidR="00833B6E">
              <w:rPr>
                <w:rFonts w:eastAsiaTheme="minorEastAsia"/>
                <w:bCs/>
                <w:iCs/>
                <w:color w:val="000000" w:themeColor="text1"/>
                <w:sz w:val="24"/>
                <w:szCs w:val="24"/>
              </w:rPr>
              <w:t>3</w:t>
            </w:r>
            <w:r w:rsidR="0090196D">
              <w:rPr>
                <w:rFonts w:eastAsiaTheme="minorEastAsia"/>
                <w:bCs/>
                <w:iCs/>
                <w:color w:val="000000" w:themeColor="text1"/>
                <w:sz w:val="24"/>
                <w:szCs w:val="24"/>
              </w:rPr>
              <w:t>年</w:t>
            </w:r>
            <w:r w:rsidR="00921903">
              <w:rPr>
                <w:rFonts w:eastAsiaTheme="minorEastAsia"/>
                <w:bCs/>
                <w:iCs/>
                <w:color w:val="000000" w:themeColor="text1"/>
                <w:sz w:val="24"/>
                <w:szCs w:val="24"/>
              </w:rPr>
              <w:t>6</w:t>
            </w:r>
            <w:r w:rsidR="00FB3F5D">
              <w:rPr>
                <w:rFonts w:eastAsiaTheme="minorEastAsia" w:hint="eastAsia"/>
                <w:bCs/>
                <w:iCs/>
                <w:color w:val="000000" w:themeColor="text1"/>
                <w:sz w:val="24"/>
                <w:szCs w:val="24"/>
              </w:rPr>
              <w:t>月</w:t>
            </w:r>
            <w:r w:rsidR="00385CEE">
              <w:rPr>
                <w:rFonts w:eastAsiaTheme="minorEastAsia"/>
                <w:bCs/>
                <w:iCs/>
                <w:color w:val="000000" w:themeColor="text1"/>
                <w:sz w:val="24"/>
                <w:szCs w:val="24"/>
              </w:rPr>
              <w:t>3</w:t>
            </w:r>
            <w:r w:rsidR="00921903">
              <w:rPr>
                <w:rFonts w:eastAsiaTheme="minorEastAsia"/>
                <w:bCs/>
                <w:iCs/>
                <w:color w:val="000000" w:themeColor="text1"/>
                <w:sz w:val="24"/>
                <w:szCs w:val="24"/>
              </w:rPr>
              <w:t>0</w:t>
            </w:r>
            <w:r w:rsidR="00FB3F5D">
              <w:rPr>
                <w:rFonts w:eastAsiaTheme="minorEastAsia"/>
                <w:bCs/>
                <w:iCs/>
                <w:color w:val="000000" w:themeColor="text1"/>
                <w:sz w:val="24"/>
                <w:szCs w:val="24"/>
              </w:rPr>
              <w:t>日</w:t>
            </w:r>
          </w:p>
        </w:tc>
      </w:tr>
    </w:tbl>
    <w:p w14:paraId="683A0C61" w14:textId="77777777" w:rsidR="0017387D" w:rsidRPr="006B5A25" w:rsidRDefault="0017387D" w:rsidP="004145C0">
      <w:pPr>
        <w:spacing w:line="360" w:lineRule="auto"/>
        <w:rPr>
          <w:rFonts w:eastAsiaTheme="minorEastAsia"/>
          <w:color w:val="000000" w:themeColor="text1"/>
          <w:sz w:val="24"/>
          <w:szCs w:val="24"/>
        </w:rPr>
      </w:pPr>
    </w:p>
    <w:sectPr w:rsidR="0017387D" w:rsidRPr="006B5A2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89766" w14:textId="77777777" w:rsidR="00A60781" w:rsidRDefault="00A60781" w:rsidP="00B36AF8">
      <w:r>
        <w:separator/>
      </w:r>
    </w:p>
  </w:endnote>
  <w:endnote w:type="continuationSeparator" w:id="0">
    <w:p w14:paraId="6988768A" w14:textId="77777777" w:rsidR="00A60781" w:rsidRDefault="00A60781" w:rsidP="00B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E8F4F" w14:textId="77777777" w:rsidR="00A60781" w:rsidRDefault="00A60781" w:rsidP="00B36AF8">
      <w:r>
        <w:separator/>
      </w:r>
    </w:p>
  </w:footnote>
  <w:footnote w:type="continuationSeparator" w:id="0">
    <w:p w14:paraId="2B6ACD83" w14:textId="77777777" w:rsidR="00A60781" w:rsidRDefault="00A60781" w:rsidP="00B36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751189"/>
    <w:multiLevelType w:val="singleLevel"/>
    <w:tmpl w:val="96751189"/>
    <w:lvl w:ilvl="0">
      <w:start w:val="4"/>
      <w:numFmt w:val="decimal"/>
      <w:suff w:val="nothing"/>
      <w:lvlText w:val="%1、"/>
      <w:lvlJc w:val="left"/>
    </w:lvl>
  </w:abstractNum>
  <w:abstractNum w:abstractNumId="1" w15:restartNumberingAfterBreak="0">
    <w:nsid w:val="024FE31C"/>
    <w:multiLevelType w:val="singleLevel"/>
    <w:tmpl w:val="024FE31C"/>
    <w:lvl w:ilvl="0">
      <w:start w:val="1"/>
      <w:numFmt w:val="chineseCounting"/>
      <w:suff w:val="nothing"/>
      <w:lvlText w:val="%1、"/>
      <w:lvlJc w:val="left"/>
      <w:rPr>
        <w:rFonts w:hint="eastAsia"/>
      </w:rPr>
    </w:lvl>
  </w:abstractNum>
  <w:abstractNum w:abstractNumId="2" w15:restartNumberingAfterBreak="0">
    <w:nsid w:val="04B255D4"/>
    <w:multiLevelType w:val="hybridMultilevel"/>
    <w:tmpl w:val="51B6125A"/>
    <w:lvl w:ilvl="0" w:tplc="CD42EF64">
      <w:start w:val="16"/>
      <w:numFmt w:val="decimal"/>
      <w:lvlText w:val="%1、"/>
      <w:lvlJc w:val="left"/>
      <w:pPr>
        <w:ind w:left="1201" w:hanging="492"/>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15:restartNumberingAfterBreak="0">
    <w:nsid w:val="0D121C1D"/>
    <w:multiLevelType w:val="hybridMultilevel"/>
    <w:tmpl w:val="429CAD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2358BB"/>
    <w:multiLevelType w:val="hybridMultilevel"/>
    <w:tmpl w:val="46B26FCA"/>
    <w:lvl w:ilvl="0" w:tplc="1D9AE8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5BA2271"/>
    <w:multiLevelType w:val="hybridMultilevel"/>
    <w:tmpl w:val="E7F0601A"/>
    <w:lvl w:ilvl="0" w:tplc="13DC648E">
      <w:start w:val="1"/>
      <w:numFmt w:val="decimalEnclosedCircle"/>
      <w:lvlText w:val="%1"/>
      <w:lvlJc w:val="left"/>
      <w:pPr>
        <w:ind w:left="780" w:hanging="42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83F20B2"/>
    <w:multiLevelType w:val="hybridMultilevel"/>
    <w:tmpl w:val="74647EC6"/>
    <w:lvl w:ilvl="0" w:tplc="19CAB8F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99F7009"/>
    <w:multiLevelType w:val="hybridMultilevel"/>
    <w:tmpl w:val="38A8E7EC"/>
    <w:lvl w:ilvl="0" w:tplc="760888BC">
      <w:start w:val="1"/>
      <w:numFmt w:val="japaneseCounting"/>
      <w:lvlText w:val="第%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A9F4BA6"/>
    <w:multiLevelType w:val="hybridMultilevel"/>
    <w:tmpl w:val="288E3464"/>
    <w:lvl w:ilvl="0" w:tplc="D32CEB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701CD2"/>
    <w:multiLevelType w:val="hybridMultilevel"/>
    <w:tmpl w:val="984650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46180D"/>
    <w:multiLevelType w:val="hybridMultilevel"/>
    <w:tmpl w:val="8BEC4358"/>
    <w:lvl w:ilvl="0" w:tplc="11265B64">
      <w:start w:val="10"/>
      <w:numFmt w:val="decimal"/>
      <w:lvlText w:val="%1、"/>
      <w:lvlJc w:val="left"/>
      <w:pPr>
        <w:ind w:left="974" w:hanging="492"/>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0C9592D"/>
    <w:multiLevelType w:val="hybridMultilevel"/>
    <w:tmpl w:val="AD9CE42C"/>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F05BC7"/>
    <w:multiLevelType w:val="hybridMultilevel"/>
    <w:tmpl w:val="CC94F2E0"/>
    <w:lvl w:ilvl="0" w:tplc="17546D4E">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3" w15:restartNumberingAfterBreak="0">
    <w:nsid w:val="3B6D758A"/>
    <w:multiLevelType w:val="hybridMultilevel"/>
    <w:tmpl w:val="FD789106"/>
    <w:lvl w:ilvl="0" w:tplc="3C6C5EE6">
      <w:start w:val="1"/>
      <w:numFmt w:val="japaneseCounting"/>
      <w:lvlText w:val="第%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3BEC018E"/>
    <w:multiLevelType w:val="hybridMultilevel"/>
    <w:tmpl w:val="647C615E"/>
    <w:lvl w:ilvl="0" w:tplc="13DC648E">
      <w:start w:val="1"/>
      <w:numFmt w:val="decimalEnclosedCircle"/>
      <w:lvlText w:val="%1"/>
      <w:lvlJc w:val="left"/>
      <w:pPr>
        <w:ind w:left="420" w:hanging="420"/>
      </w:pPr>
      <w:rPr>
        <w:rFonts w:ascii="楷体" w:eastAsia="楷体" w:hAnsi="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30D00FB"/>
    <w:multiLevelType w:val="hybridMultilevel"/>
    <w:tmpl w:val="3192FBB2"/>
    <w:lvl w:ilvl="0" w:tplc="2A1E412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E9778D"/>
    <w:multiLevelType w:val="hybridMultilevel"/>
    <w:tmpl w:val="4D24DC8E"/>
    <w:lvl w:ilvl="0" w:tplc="4BDCCC4E">
      <w:start w:val="1"/>
      <w:numFmt w:val="japaneseCounting"/>
      <w:lvlText w:val="第%1，"/>
      <w:lvlJc w:val="left"/>
      <w:pPr>
        <w:ind w:left="1071" w:hanging="756"/>
      </w:pPr>
      <w:rPr>
        <w:rFonts w:ascii="宋体" w:hAnsi="宋体" w:cs="宋体"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7" w15:restartNumberingAfterBreak="0">
    <w:nsid w:val="50076D03"/>
    <w:multiLevelType w:val="hybridMultilevel"/>
    <w:tmpl w:val="F266DBD0"/>
    <w:lvl w:ilvl="0" w:tplc="13DC648E">
      <w:start w:val="1"/>
      <w:numFmt w:val="decimalEnclosedCircle"/>
      <w:lvlText w:val="%1"/>
      <w:lvlJc w:val="left"/>
      <w:pPr>
        <w:ind w:left="720" w:hanging="360"/>
      </w:pPr>
      <w:rPr>
        <w:rFonts w:ascii="楷体" w:eastAsia="楷体" w:hAnsi="楷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C3659C8"/>
    <w:multiLevelType w:val="hybridMultilevel"/>
    <w:tmpl w:val="FEF47F3E"/>
    <w:lvl w:ilvl="0" w:tplc="12545E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30B1F7E"/>
    <w:multiLevelType w:val="singleLevel"/>
    <w:tmpl w:val="630B1F7E"/>
    <w:lvl w:ilvl="0">
      <w:start w:val="6"/>
      <w:numFmt w:val="decimal"/>
      <w:suff w:val="space"/>
      <w:lvlText w:val="%1."/>
      <w:lvlJc w:val="left"/>
    </w:lvl>
  </w:abstractNum>
  <w:abstractNum w:abstractNumId="20" w15:restartNumberingAfterBreak="0">
    <w:nsid w:val="65215E2F"/>
    <w:multiLevelType w:val="hybridMultilevel"/>
    <w:tmpl w:val="9222A376"/>
    <w:lvl w:ilvl="0" w:tplc="5AA87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A9A66AA"/>
    <w:multiLevelType w:val="hybridMultilevel"/>
    <w:tmpl w:val="C63A535E"/>
    <w:lvl w:ilvl="0" w:tplc="13DC648E">
      <w:start w:val="1"/>
      <w:numFmt w:val="decimalEnclosedCircle"/>
      <w:lvlText w:val="%1"/>
      <w:lvlJc w:val="left"/>
      <w:pPr>
        <w:ind w:left="900" w:hanging="420"/>
      </w:pPr>
      <w:rPr>
        <w:rFonts w:ascii="楷体" w:eastAsia="楷体" w:hAnsi="楷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C1F2346"/>
    <w:multiLevelType w:val="hybridMultilevel"/>
    <w:tmpl w:val="5F0EF0A0"/>
    <w:lvl w:ilvl="0" w:tplc="EA80B700">
      <w:start w:val="1"/>
      <w:numFmt w:val="decimalEnclosedCircle"/>
      <w:lvlText w:val="%1"/>
      <w:lvlJc w:val="left"/>
      <w:pPr>
        <w:ind w:left="810" w:hanging="360"/>
      </w:pPr>
      <w:rPr>
        <w:rFonts w:hint="default"/>
        <w:sz w:val="21"/>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3" w15:restartNumberingAfterBreak="0">
    <w:nsid w:val="79C96BFF"/>
    <w:multiLevelType w:val="hybridMultilevel"/>
    <w:tmpl w:val="DAA8F7C6"/>
    <w:lvl w:ilvl="0" w:tplc="96751189">
      <w:start w:val="4"/>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E222B3D"/>
    <w:multiLevelType w:val="hybridMultilevel"/>
    <w:tmpl w:val="2228C662"/>
    <w:lvl w:ilvl="0" w:tplc="C1183C70">
      <w:start w:val="1"/>
      <w:numFmt w:val="decimal"/>
      <w:lvlText w:val="%1、"/>
      <w:lvlJc w:val="left"/>
      <w:pPr>
        <w:ind w:left="3762"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E280A0C"/>
    <w:multiLevelType w:val="hybridMultilevel"/>
    <w:tmpl w:val="386E6164"/>
    <w:lvl w:ilvl="0" w:tplc="4830B2BA">
      <w:start w:val="5"/>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 w:numId="3">
    <w:abstractNumId w:val="25"/>
  </w:num>
  <w:num w:numId="4">
    <w:abstractNumId w:val="17"/>
  </w:num>
  <w:num w:numId="5">
    <w:abstractNumId w:val="7"/>
  </w:num>
  <w:num w:numId="6">
    <w:abstractNumId w:val="4"/>
  </w:num>
  <w:num w:numId="7">
    <w:abstractNumId w:val="5"/>
  </w:num>
  <w:num w:numId="8">
    <w:abstractNumId w:val="24"/>
  </w:num>
  <w:num w:numId="9">
    <w:abstractNumId w:val="21"/>
  </w:num>
  <w:num w:numId="10">
    <w:abstractNumId w:val="2"/>
  </w:num>
  <w:num w:numId="11">
    <w:abstractNumId w:val="22"/>
  </w:num>
  <w:num w:numId="12">
    <w:abstractNumId w:val="8"/>
  </w:num>
  <w:num w:numId="13">
    <w:abstractNumId w:val="10"/>
  </w:num>
  <w:num w:numId="14">
    <w:abstractNumId w:val="18"/>
  </w:num>
  <w:num w:numId="15">
    <w:abstractNumId w:val="9"/>
  </w:num>
  <w:num w:numId="16">
    <w:abstractNumId w:val="23"/>
  </w:num>
  <w:num w:numId="17">
    <w:abstractNumId w:val="14"/>
  </w:num>
  <w:num w:numId="18">
    <w:abstractNumId w:val="11"/>
  </w:num>
  <w:num w:numId="19">
    <w:abstractNumId w:val="12"/>
  </w:num>
  <w:num w:numId="20">
    <w:abstractNumId w:val="15"/>
  </w:num>
  <w:num w:numId="21">
    <w:abstractNumId w:val="13"/>
  </w:num>
  <w:num w:numId="22">
    <w:abstractNumId w:val="20"/>
  </w:num>
  <w:num w:numId="23">
    <w:abstractNumId w:val="6"/>
  </w:num>
  <w:num w:numId="24">
    <w:abstractNumId w:val="3"/>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0D"/>
    <w:rsid w:val="0000243E"/>
    <w:rsid w:val="00003CE8"/>
    <w:rsid w:val="00006085"/>
    <w:rsid w:val="0000734D"/>
    <w:rsid w:val="00010521"/>
    <w:rsid w:val="00024373"/>
    <w:rsid w:val="00033766"/>
    <w:rsid w:val="00035EE0"/>
    <w:rsid w:val="000367AD"/>
    <w:rsid w:val="0003726F"/>
    <w:rsid w:val="00042183"/>
    <w:rsid w:val="00044051"/>
    <w:rsid w:val="00046005"/>
    <w:rsid w:val="00047BD7"/>
    <w:rsid w:val="00050419"/>
    <w:rsid w:val="0005255C"/>
    <w:rsid w:val="00052C34"/>
    <w:rsid w:val="00053977"/>
    <w:rsid w:val="00060F7B"/>
    <w:rsid w:val="00061D2E"/>
    <w:rsid w:val="00066EBD"/>
    <w:rsid w:val="0006715B"/>
    <w:rsid w:val="00067238"/>
    <w:rsid w:val="00071E84"/>
    <w:rsid w:val="000747C2"/>
    <w:rsid w:val="0007633F"/>
    <w:rsid w:val="000763C9"/>
    <w:rsid w:val="00080365"/>
    <w:rsid w:val="0008145D"/>
    <w:rsid w:val="000857DF"/>
    <w:rsid w:val="0008687E"/>
    <w:rsid w:val="00090BAB"/>
    <w:rsid w:val="00090C77"/>
    <w:rsid w:val="00093DB4"/>
    <w:rsid w:val="000A18A2"/>
    <w:rsid w:val="000A22A6"/>
    <w:rsid w:val="000A2E37"/>
    <w:rsid w:val="000A2F23"/>
    <w:rsid w:val="000A2FD3"/>
    <w:rsid w:val="000A7147"/>
    <w:rsid w:val="000B3B80"/>
    <w:rsid w:val="000B6827"/>
    <w:rsid w:val="000C2C5D"/>
    <w:rsid w:val="000D0705"/>
    <w:rsid w:val="000D31F1"/>
    <w:rsid w:val="000D599E"/>
    <w:rsid w:val="000E3229"/>
    <w:rsid w:val="000E3C48"/>
    <w:rsid w:val="000F1D6D"/>
    <w:rsid w:val="000F56ED"/>
    <w:rsid w:val="000F58DB"/>
    <w:rsid w:val="0010065C"/>
    <w:rsid w:val="00102588"/>
    <w:rsid w:val="00103C6C"/>
    <w:rsid w:val="001176DB"/>
    <w:rsid w:val="0012019F"/>
    <w:rsid w:val="00124652"/>
    <w:rsid w:val="00125E9F"/>
    <w:rsid w:val="001366C1"/>
    <w:rsid w:val="001377DE"/>
    <w:rsid w:val="00142193"/>
    <w:rsid w:val="00142C41"/>
    <w:rsid w:val="00144452"/>
    <w:rsid w:val="00152E53"/>
    <w:rsid w:val="00154CDD"/>
    <w:rsid w:val="0016035E"/>
    <w:rsid w:val="001624C6"/>
    <w:rsid w:val="00162C1E"/>
    <w:rsid w:val="00162FA5"/>
    <w:rsid w:val="0017387D"/>
    <w:rsid w:val="00176AB7"/>
    <w:rsid w:val="001863AA"/>
    <w:rsid w:val="001924B6"/>
    <w:rsid w:val="00194E51"/>
    <w:rsid w:val="001A2286"/>
    <w:rsid w:val="001A463D"/>
    <w:rsid w:val="001A6CCC"/>
    <w:rsid w:val="001A7399"/>
    <w:rsid w:val="001A7EC6"/>
    <w:rsid w:val="001B6618"/>
    <w:rsid w:val="001B66E1"/>
    <w:rsid w:val="001C5112"/>
    <w:rsid w:val="001C70F1"/>
    <w:rsid w:val="001C7913"/>
    <w:rsid w:val="001D2F95"/>
    <w:rsid w:val="001D3E0C"/>
    <w:rsid w:val="001E278C"/>
    <w:rsid w:val="001E36F6"/>
    <w:rsid w:val="001E3B09"/>
    <w:rsid w:val="001E67BF"/>
    <w:rsid w:val="001F142C"/>
    <w:rsid w:val="001F34C3"/>
    <w:rsid w:val="0020133F"/>
    <w:rsid w:val="00204982"/>
    <w:rsid w:val="002073D9"/>
    <w:rsid w:val="002235C6"/>
    <w:rsid w:val="00226800"/>
    <w:rsid w:val="00233006"/>
    <w:rsid w:val="002404A6"/>
    <w:rsid w:val="00241F30"/>
    <w:rsid w:val="00244D92"/>
    <w:rsid w:val="00250A0B"/>
    <w:rsid w:val="002535BD"/>
    <w:rsid w:val="00257028"/>
    <w:rsid w:val="00263ADF"/>
    <w:rsid w:val="00266056"/>
    <w:rsid w:val="00273D20"/>
    <w:rsid w:val="002744A5"/>
    <w:rsid w:val="002850D5"/>
    <w:rsid w:val="00287821"/>
    <w:rsid w:val="00287D83"/>
    <w:rsid w:val="00291397"/>
    <w:rsid w:val="002929E6"/>
    <w:rsid w:val="00292A76"/>
    <w:rsid w:val="00292F7B"/>
    <w:rsid w:val="00293EFD"/>
    <w:rsid w:val="002A04C9"/>
    <w:rsid w:val="002A7155"/>
    <w:rsid w:val="002A7BB8"/>
    <w:rsid w:val="002A7D82"/>
    <w:rsid w:val="002B3AA2"/>
    <w:rsid w:val="002B5335"/>
    <w:rsid w:val="002B6905"/>
    <w:rsid w:val="002B6F4E"/>
    <w:rsid w:val="002C0045"/>
    <w:rsid w:val="002C0BE5"/>
    <w:rsid w:val="002C0E77"/>
    <w:rsid w:val="002C190E"/>
    <w:rsid w:val="002C5F76"/>
    <w:rsid w:val="002C619F"/>
    <w:rsid w:val="002D0FB3"/>
    <w:rsid w:val="002D20A9"/>
    <w:rsid w:val="002D538A"/>
    <w:rsid w:val="002E2F82"/>
    <w:rsid w:val="002F08CC"/>
    <w:rsid w:val="002F3D00"/>
    <w:rsid w:val="00317634"/>
    <w:rsid w:val="003200A9"/>
    <w:rsid w:val="00323CBE"/>
    <w:rsid w:val="00326FE8"/>
    <w:rsid w:val="00353DB7"/>
    <w:rsid w:val="00355160"/>
    <w:rsid w:val="00355C7B"/>
    <w:rsid w:val="00355E64"/>
    <w:rsid w:val="00356229"/>
    <w:rsid w:val="0035676C"/>
    <w:rsid w:val="00360725"/>
    <w:rsid w:val="003609CC"/>
    <w:rsid w:val="00360D56"/>
    <w:rsid w:val="00367718"/>
    <w:rsid w:val="00372D5A"/>
    <w:rsid w:val="00373CB6"/>
    <w:rsid w:val="00374351"/>
    <w:rsid w:val="00376030"/>
    <w:rsid w:val="00377B75"/>
    <w:rsid w:val="00381BEF"/>
    <w:rsid w:val="003846BF"/>
    <w:rsid w:val="00385CEE"/>
    <w:rsid w:val="00385F3B"/>
    <w:rsid w:val="00394E76"/>
    <w:rsid w:val="003953E9"/>
    <w:rsid w:val="00397F35"/>
    <w:rsid w:val="003A5EEF"/>
    <w:rsid w:val="003A7B47"/>
    <w:rsid w:val="003B00D9"/>
    <w:rsid w:val="003B1190"/>
    <w:rsid w:val="003B4833"/>
    <w:rsid w:val="003B6F1D"/>
    <w:rsid w:val="003C4A3D"/>
    <w:rsid w:val="003C6869"/>
    <w:rsid w:val="003D3DDA"/>
    <w:rsid w:val="003D42E7"/>
    <w:rsid w:val="003F242D"/>
    <w:rsid w:val="003F6AF1"/>
    <w:rsid w:val="003F7D67"/>
    <w:rsid w:val="00401B29"/>
    <w:rsid w:val="00402F5E"/>
    <w:rsid w:val="0040302B"/>
    <w:rsid w:val="004041DC"/>
    <w:rsid w:val="00405516"/>
    <w:rsid w:val="00405966"/>
    <w:rsid w:val="004145C0"/>
    <w:rsid w:val="00415DE3"/>
    <w:rsid w:val="00420303"/>
    <w:rsid w:val="00422336"/>
    <w:rsid w:val="00423436"/>
    <w:rsid w:val="0043039D"/>
    <w:rsid w:val="00431026"/>
    <w:rsid w:val="00433387"/>
    <w:rsid w:val="00433F5F"/>
    <w:rsid w:val="00435197"/>
    <w:rsid w:val="0043770D"/>
    <w:rsid w:val="00437F65"/>
    <w:rsid w:val="0044166C"/>
    <w:rsid w:val="00442F6D"/>
    <w:rsid w:val="004443FD"/>
    <w:rsid w:val="00444BDC"/>
    <w:rsid w:val="004475D2"/>
    <w:rsid w:val="00452E4F"/>
    <w:rsid w:val="0045649E"/>
    <w:rsid w:val="00457311"/>
    <w:rsid w:val="00466F72"/>
    <w:rsid w:val="00475840"/>
    <w:rsid w:val="00475900"/>
    <w:rsid w:val="00475976"/>
    <w:rsid w:val="004823C8"/>
    <w:rsid w:val="00485110"/>
    <w:rsid w:val="0049285E"/>
    <w:rsid w:val="004932A2"/>
    <w:rsid w:val="0049457E"/>
    <w:rsid w:val="00496218"/>
    <w:rsid w:val="00497CC4"/>
    <w:rsid w:val="004A00E0"/>
    <w:rsid w:val="004A162F"/>
    <w:rsid w:val="004A5C44"/>
    <w:rsid w:val="004A789A"/>
    <w:rsid w:val="004A7F26"/>
    <w:rsid w:val="004B10FE"/>
    <w:rsid w:val="004C3364"/>
    <w:rsid w:val="004C49A6"/>
    <w:rsid w:val="004C4D1A"/>
    <w:rsid w:val="004D1A8F"/>
    <w:rsid w:val="004D28FF"/>
    <w:rsid w:val="004D3D88"/>
    <w:rsid w:val="004D496D"/>
    <w:rsid w:val="004D5352"/>
    <w:rsid w:val="004E06F4"/>
    <w:rsid w:val="004E2A23"/>
    <w:rsid w:val="004E319B"/>
    <w:rsid w:val="004E3933"/>
    <w:rsid w:val="004E5BEA"/>
    <w:rsid w:val="004F0801"/>
    <w:rsid w:val="004F1A2A"/>
    <w:rsid w:val="004F7631"/>
    <w:rsid w:val="005016B0"/>
    <w:rsid w:val="00502FEC"/>
    <w:rsid w:val="0050352F"/>
    <w:rsid w:val="00504A0F"/>
    <w:rsid w:val="0051470D"/>
    <w:rsid w:val="00517B6E"/>
    <w:rsid w:val="00520AE5"/>
    <w:rsid w:val="00534E7B"/>
    <w:rsid w:val="00535A82"/>
    <w:rsid w:val="005415BB"/>
    <w:rsid w:val="00541F81"/>
    <w:rsid w:val="00544A9B"/>
    <w:rsid w:val="00551604"/>
    <w:rsid w:val="00561404"/>
    <w:rsid w:val="00563993"/>
    <w:rsid w:val="005639D1"/>
    <w:rsid w:val="00565F20"/>
    <w:rsid w:val="005705FA"/>
    <w:rsid w:val="00572AAE"/>
    <w:rsid w:val="00574A77"/>
    <w:rsid w:val="005751AB"/>
    <w:rsid w:val="005774AC"/>
    <w:rsid w:val="0058205B"/>
    <w:rsid w:val="00586561"/>
    <w:rsid w:val="005938A5"/>
    <w:rsid w:val="0059772E"/>
    <w:rsid w:val="005A3DD6"/>
    <w:rsid w:val="005A5CEB"/>
    <w:rsid w:val="005B19C2"/>
    <w:rsid w:val="005B43C2"/>
    <w:rsid w:val="005B5D8E"/>
    <w:rsid w:val="005C097A"/>
    <w:rsid w:val="005C0A5E"/>
    <w:rsid w:val="005C76A2"/>
    <w:rsid w:val="005D2F7E"/>
    <w:rsid w:val="005D6CFC"/>
    <w:rsid w:val="005E529E"/>
    <w:rsid w:val="005E6D4E"/>
    <w:rsid w:val="005E75F1"/>
    <w:rsid w:val="005F208A"/>
    <w:rsid w:val="005F2133"/>
    <w:rsid w:val="005F3E1A"/>
    <w:rsid w:val="005F4735"/>
    <w:rsid w:val="005F4CAA"/>
    <w:rsid w:val="005F52C6"/>
    <w:rsid w:val="00603F48"/>
    <w:rsid w:val="00614462"/>
    <w:rsid w:val="006155B1"/>
    <w:rsid w:val="00620E02"/>
    <w:rsid w:val="00621B00"/>
    <w:rsid w:val="00624BAC"/>
    <w:rsid w:val="00627246"/>
    <w:rsid w:val="0063033B"/>
    <w:rsid w:val="00634C6C"/>
    <w:rsid w:val="00636599"/>
    <w:rsid w:val="00636D58"/>
    <w:rsid w:val="00640B30"/>
    <w:rsid w:val="00643A1F"/>
    <w:rsid w:val="006470DB"/>
    <w:rsid w:val="0064718C"/>
    <w:rsid w:val="0064735D"/>
    <w:rsid w:val="00650CEF"/>
    <w:rsid w:val="00655A5E"/>
    <w:rsid w:val="006574FC"/>
    <w:rsid w:val="00667A17"/>
    <w:rsid w:val="00672137"/>
    <w:rsid w:val="00672623"/>
    <w:rsid w:val="006739F2"/>
    <w:rsid w:val="0067489A"/>
    <w:rsid w:val="006767FD"/>
    <w:rsid w:val="0068563A"/>
    <w:rsid w:val="00685F94"/>
    <w:rsid w:val="00686268"/>
    <w:rsid w:val="00692FF2"/>
    <w:rsid w:val="006A7A22"/>
    <w:rsid w:val="006B18B9"/>
    <w:rsid w:val="006B32FA"/>
    <w:rsid w:val="006B5A25"/>
    <w:rsid w:val="006C1742"/>
    <w:rsid w:val="006C2791"/>
    <w:rsid w:val="006C466E"/>
    <w:rsid w:val="006C69D3"/>
    <w:rsid w:val="006C6A3E"/>
    <w:rsid w:val="006D04B0"/>
    <w:rsid w:val="006D4BED"/>
    <w:rsid w:val="006D5014"/>
    <w:rsid w:val="006D744A"/>
    <w:rsid w:val="006D755A"/>
    <w:rsid w:val="006E4CC7"/>
    <w:rsid w:val="006E4D25"/>
    <w:rsid w:val="006F29F9"/>
    <w:rsid w:val="006F30C7"/>
    <w:rsid w:val="006F5553"/>
    <w:rsid w:val="006F7BD8"/>
    <w:rsid w:val="007004BA"/>
    <w:rsid w:val="00700CC4"/>
    <w:rsid w:val="00702649"/>
    <w:rsid w:val="00707314"/>
    <w:rsid w:val="00714F27"/>
    <w:rsid w:val="00716F1C"/>
    <w:rsid w:val="0072007E"/>
    <w:rsid w:val="00724475"/>
    <w:rsid w:val="00725BA7"/>
    <w:rsid w:val="00731D49"/>
    <w:rsid w:val="007375CE"/>
    <w:rsid w:val="007453DB"/>
    <w:rsid w:val="00747F64"/>
    <w:rsid w:val="007545B0"/>
    <w:rsid w:val="007555C1"/>
    <w:rsid w:val="00755A6C"/>
    <w:rsid w:val="00755EF5"/>
    <w:rsid w:val="00760183"/>
    <w:rsid w:val="00765098"/>
    <w:rsid w:val="00766CEF"/>
    <w:rsid w:val="0078148C"/>
    <w:rsid w:val="00785AA8"/>
    <w:rsid w:val="00787788"/>
    <w:rsid w:val="007965F2"/>
    <w:rsid w:val="0079768E"/>
    <w:rsid w:val="00797FA0"/>
    <w:rsid w:val="007A517A"/>
    <w:rsid w:val="007A5A54"/>
    <w:rsid w:val="007A72B4"/>
    <w:rsid w:val="007B1957"/>
    <w:rsid w:val="007B1BDF"/>
    <w:rsid w:val="007B4CFA"/>
    <w:rsid w:val="007C249C"/>
    <w:rsid w:val="007C33B8"/>
    <w:rsid w:val="007C4A6D"/>
    <w:rsid w:val="007C5864"/>
    <w:rsid w:val="007C5C76"/>
    <w:rsid w:val="007C7841"/>
    <w:rsid w:val="007D37C5"/>
    <w:rsid w:val="007D4393"/>
    <w:rsid w:val="007D5BDD"/>
    <w:rsid w:val="007D6653"/>
    <w:rsid w:val="007D78DD"/>
    <w:rsid w:val="007D7FBA"/>
    <w:rsid w:val="007E04F8"/>
    <w:rsid w:val="007E1052"/>
    <w:rsid w:val="007E2871"/>
    <w:rsid w:val="007E4867"/>
    <w:rsid w:val="007E56DB"/>
    <w:rsid w:val="007E6323"/>
    <w:rsid w:val="007F09A8"/>
    <w:rsid w:val="00801847"/>
    <w:rsid w:val="00802D84"/>
    <w:rsid w:val="008118C5"/>
    <w:rsid w:val="00811CD6"/>
    <w:rsid w:val="00815AA9"/>
    <w:rsid w:val="00820326"/>
    <w:rsid w:val="00833B6E"/>
    <w:rsid w:val="00840B38"/>
    <w:rsid w:val="0084275E"/>
    <w:rsid w:val="00842E63"/>
    <w:rsid w:val="0084640A"/>
    <w:rsid w:val="00853310"/>
    <w:rsid w:val="00855BB3"/>
    <w:rsid w:val="00857B1C"/>
    <w:rsid w:val="008610FC"/>
    <w:rsid w:val="008640F7"/>
    <w:rsid w:val="0086544B"/>
    <w:rsid w:val="00865F26"/>
    <w:rsid w:val="00866C1C"/>
    <w:rsid w:val="008704EE"/>
    <w:rsid w:val="0087130F"/>
    <w:rsid w:val="00874FF7"/>
    <w:rsid w:val="0087531C"/>
    <w:rsid w:val="00876C39"/>
    <w:rsid w:val="00880F89"/>
    <w:rsid w:val="008814ED"/>
    <w:rsid w:val="008A0993"/>
    <w:rsid w:val="008A7B48"/>
    <w:rsid w:val="008B066C"/>
    <w:rsid w:val="008B2691"/>
    <w:rsid w:val="008C2810"/>
    <w:rsid w:val="008C7686"/>
    <w:rsid w:val="008D130C"/>
    <w:rsid w:val="008E212D"/>
    <w:rsid w:val="008E3489"/>
    <w:rsid w:val="008E3A43"/>
    <w:rsid w:val="008E5F47"/>
    <w:rsid w:val="008F1034"/>
    <w:rsid w:val="008F1765"/>
    <w:rsid w:val="0090196D"/>
    <w:rsid w:val="009025B0"/>
    <w:rsid w:val="00903251"/>
    <w:rsid w:val="00903602"/>
    <w:rsid w:val="00903EF7"/>
    <w:rsid w:val="0090502A"/>
    <w:rsid w:val="00905994"/>
    <w:rsid w:val="00911232"/>
    <w:rsid w:val="00913FEA"/>
    <w:rsid w:val="009142DF"/>
    <w:rsid w:val="0091455E"/>
    <w:rsid w:val="00921903"/>
    <w:rsid w:val="009254E9"/>
    <w:rsid w:val="0092751B"/>
    <w:rsid w:val="009314BA"/>
    <w:rsid w:val="00934D10"/>
    <w:rsid w:val="0094056F"/>
    <w:rsid w:val="009458DA"/>
    <w:rsid w:val="00950032"/>
    <w:rsid w:val="009558D8"/>
    <w:rsid w:val="00963094"/>
    <w:rsid w:val="00965966"/>
    <w:rsid w:val="00965D08"/>
    <w:rsid w:val="009742CF"/>
    <w:rsid w:val="0097551D"/>
    <w:rsid w:val="00975F52"/>
    <w:rsid w:val="00982BC9"/>
    <w:rsid w:val="0099022E"/>
    <w:rsid w:val="0099167D"/>
    <w:rsid w:val="0099513D"/>
    <w:rsid w:val="009970A9"/>
    <w:rsid w:val="009A1A4B"/>
    <w:rsid w:val="009B227E"/>
    <w:rsid w:val="009C0237"/>
    <w:rsid w:val="009C0783"/>
    <w:rsid w:val="009C0FEA"/>
    <w:rsid w:val="009C1AC9"/>
    <w:rsid w:val="009C1FE5"/>
    <w:rsid w:val="009C52D8"/>
    <w:rsid w:val="009D3C76"/>
    <w:rsid w:val="009E1E75"/>
    <w:rsid w:val="009E417B"/>
    <w:rsid w:val="009E45D4"/>
    <w:rsid w:val="009E5E7A"/>
    <w:rsid w:val="009E7084"/>
    <w:rsid w:val="009F05D2"/>
    <w:rsid w:val="009F1635"/>
    <w:rsid w:val="009F1AAE"/>
    <w:rsid w:val="009F3230"/>
    <w:rsid w:val="009F39F9"/>
    <w:rsid w:val="00A00E13"/>
    <w:rsid w:val="00A01507"/>
    <w:rsid w:val="00A01D7C"/>
    <w:rsid w:val="00A0328E"/>
    <w:rsid w:val="00A0404D"/>
    <w:rsid w:val="00A154E6"/>
    <w:rsid w:val="00A17247"/>
    <w:rsid w:val="00A218B3"/>
    <w:rsid w:val="00A27A38"/>
    <w:rsid w:val="00A3135D"/>
    <w:rsid w:val="00A3170D"/>
    <w:rsid w:val="00A356E5"/>
    <w:rsid w:val="00A40C66"/>
    <w:rsid w:val="00A4162D"/>
    <w:rsid w:val="00A43FDE"/>
    <w:rsid w:val="00A44E91"/>
    <w:rsid w:val="00A462DA"/>
    <w:rsid w:val="00A55496"/>
    <w:rsid w:val="00A559AA"/>
    <w:rsid w:val="00A60781"/>
    <w:rsid w:val="00A637BE"/>
    <w:rsid w:val="00A71C35"/>
    <w:rsid w:val="00A77FF9"/>
    <w:rsid w:val="00A80FC9"/>
    <w:rsid w:val="00A815A8"/>
    <w:rsid w:val="00A831C1"/>
    <w:rsid w:val="00A843E8"/>
    <w:rsid w:val="00A85C0F"/>
    <w:rsid w:val="00A86D4F"/>
    <w:rsid w:val="00A901B2"/>
    <w:rsid w:val="00A97B49"/>
    <w:rsid w:val="00AB5F75"/>
    <w:rsid w:val="00AC2726"/>
    <w:rsid w:val="00AD24C1"/>
    <w:rsid w:val="00AD2CF4"/>
    <w:rsid w:val="00AD5ABF"/>
    <w:rsid w:val="00AD6BC8"/>
    <w:rsid w:val="00AE1912"/>
    <w:rsid w:val="00AE312D"/>
    <w:rsid w:val="00AE4D63"/>
    <w:rsid w:val="00AE5976"/>
    <w:rsid w:val="00AF4996"/>
    <w:rsid w:val="00B021E4"/>
    <w:rsid w:val="00B11C21"/>
    <w:rsid w:val="00B13EDC"/>
    <w:rsid w:val="00B174B0"/>
    <w:rsid w:val="00B2162D"/>
    <w:rsid w:val="00B2259C"/>
    <w:rsid w:val="00B23FB8"/>
    <w:rsid w:val="00B24242"/>
    <w:rsid w:val="00B249B5"/>
    <w:rsid w:val="00B25975"/>
    <w:rsid w:val="00B264FA"/>
    <w:rsid w:val="00B26CDF"/>
    <w:rsid w:val="00B273E0"/>
    <w:rsid w:val="00B31FBA"/>
    <w:rsid w:val="00B33F3B"/>
    <w:rsid w:val="00B33F76"/>
    <w:rsid w:val="00B34C7F"/>
    <w:rsid w:val="00B36AF8"/>
    <w:rsid w:val="00B51D86"/>
    <w:rsid w:val="00B51E69"/>
    <w:rsid w:val="00B52056"/>
    <w:rsid w:val="00B5507B"/>
    <w:rsid w:val="00B5710A"/>
    <w:rsid w:val="00B6349A"/>
    <w:rsid w:val="00B64BC1"/>
    <w:rsid w:val="00B6583C"/>
    <w:rsid w:val="00B66080"/>
    <w:rsid w:val="00B712BE"/>
    <w:rsid w:val="00B717FB"/>
    <w:rsid w:val="00B76913"/>
    <w:rsid w:val="00B76A67"/>
    <w:rsid w:val="00B808E1"/>
    <w:rsid w:val="00B83E1D"/>
    <w:rsid w:val="00B9156F"/>
    <w:rsid w:val="00B92AD4"/>
    <w:rsid w:val="00B95B8F"/>
    <w:rsid w:val="00BA0E4D"/>
    <w:rsid w:val="00BA2BF3"/>
    <w:rsid w:val="00BA5367"/>
    <w:rsid w:val="00BA676D"/>
    <w:rsid w:val="00BB1264"/>
    <w:rsid w:val="00BB1369"/>
    <w:rsid w:val="00BB15AB"/>
    <w:rsid w:val="00BB30EF"/>
    <w:rsid w:val="00BB41A4"/>
    <w:rsid w:val="00BB6AEE"/>
    <w:rsid w:val="00BC15ED"/>
    <w:rsid w:val="00BC1DBC"/>
    <w:rsid w:val="00BC272E"/>
    <w:rsid w:val="00BC4050"/>
    <w:rsid w:val="00BC502D"/>
    <w:rsid w:val="00BC75B6"/>
    <w:rsid w:val="00BC7C3D"/>
    <w:rsid w:val="00BD705C"/>
    <w:rsid w:val="00BE1A12"/>
    <w:rsid w:val="00BE3858"/>
    <w:rsid w:val="00BE4EB5"/>
    <w:rsid w:val="00BF02D8"/>
    <w:rsid w:val="00BF30D4"/>
    <w:rsid w:val="00BF5794"/>
    <w:rsid w:val="00BF759E"/>
    <w:rsid w:val="00C00D1C"/>
    <w:rsid w:val="00C12754"/>
    <w:rsid w:val="00C151B7"/>
    <w:rsid w:val="00C205A0"/>
    <w:rsid w:val="00C33795"/>
    <w:rsid w:val="00C3731C"/>
    <w:rsid w:val="00C42F8D"/>
    <w:rsid w:val="00C437A8"/>
    <w:rsid w:val="00C458BE"/>
    <w:rsid w:val="00C46183"/>
    <w:rsid w:val="00C512A8"/>
    <w:rsid w:val="00C54A1A"/>
    <w:rsid w:val="00C55568"/>
    <w:rsid w:val="00C5596C"/>
    <w:rsid w:val="00C561DA"/>
    <w:rsid w:val="00C56739"/>
    <w:rsid w:val="00C57572"/>
    <w:rsid w:val="00C60563"/>
    <w:rsid w:val="00C64E40"/>
    <w:rsid w:val="00C6694A"/>
    <w:rsid w:val="00C72B8C"/>
    <w:rsid w:val="00C758A8"/>
    <w:rsid w:val="00C849EB"/>
    <w:rsid w:val="00C84A78"/>
    <w:rsid w:val="00C8596C"/>
    <w:rsid w:val="00C8750B"/>
    <w:rsid w:val="00C93801"/>
    <w:rsid w:val="00C97FE3"/>
    <w:rsid w:val="00CA3942"/>
    <w:rsid w:val="00CA5527"/>
    <w:rsid w:val="00CA5C89"/>
    <w:rsid w:val="00CA6128"/>
    <w:rsid w:val="00CB0EE8"/>
    <w:rsid w:val="00CB3EA3"/>
    <w:rsid w:val="00CB47F8"/>
    <w:rsid w:val="00CB4AA2"/>
    <w:rsid w:val="00CB6B91"/>
    <w:rsid w:val="00CB73EC"/>
    <w:rsid w:val="00CD1DBD"/>
    <w:rsid w:val="00CD2B8D"/>
    <w:rsid w:val="00CD3AA4"/>
    <w:rsid w:val="00CE0E18"/>
    <w:rsid w:val="00CE1069"/>
    <w:rsid w:val="00CE4B47"/>
    <w:rsid w:val="00CF58EB"/>
    <w:rsid w:val="00D00550"/>
    <w:rsid w:val="00D05B3D"/>
    <w:rsid w:val="00D05FE0"/>
    <w:rsid w:val="00D100BF"/>
    <w:rsid w:val="00D1060D"/>
    <w:rsid w:val="00D106E7"/>
    <w:rsid w:val="00D14BC0"/>
    <w:rsid w:val="00D22FE8"/>
    <w:rsid w:val="00D27BC0"/>
    <w:rsid w:val="00D30A44"/>
    <w:rsid w:val="00D34F8C"/>
    <w:rsid w:val="00D359B1"/>
    <w:rsid w:val="00D37239"/>
    <w:rsid w:val="00D4558C"/>
    <w:rsid w:val="00D4655E"/>
    <w:rsid w:val="00D47263"/>
    <w:rsid w:val="00D56CC8"/>
    <w:rsid w:val="00D57076"/>
    <w:rsid w:val="00D600CA"/>
    <w:rsid w:val="00D62858"/>
    <w:rsid w:val="00D70EE4"/>
    <w:rsid w:val="00D8529F"/>
    <w:rsid w:val="00D87D8E"/>
    <w:rsid w:val="00D942A8"/>
    <w:rsid w:val="00D94BBA"/>
    <w:rsid w:val="00D95381"/>
    <w:rsid w:val="00DA3643"/>
    <w:rsid w:val="00DA6F3D"/>
    <w:rsid w:val="00DA7A84"/>
    <w:rsid w:val="00DB1A0F"/>
    <w:rsid w:val="00DB4E6B"/>
    <w:rsid w:val="00DB6465"/>
    <w:rsid w:val="00DB719B"/>
    <w:rsid w:val="00DC04B6"/>
    <w:rsid w:val="00DC3C4E"/>
    <w:rsid w:val="00DC4ACA"/>
    <w:rsid w:val="00DC6E91"/>
    <w:rsid w:val="00DC733B"/>
    <w:rsid w:val="00DD1D0C"/>
    <w:rsid w:val="00DD3BA0"/>
    <w:rsid w:val="00DE23D2"/>
    <w:rsid w:val="00DE4799"/>
    <w:rsid w:val="00DF5F9D"/>
    <w:rsid w:val="00E043F6"/>
    <w:rsid w:val="00E07DC1"/>
    <w:rsid w:val="00E11798"/>
    <w:rsid w:val="00E139E9"/>
    <w:rsid w:val="00E14BF4"/>
    <w:rsid w:val="00E152AC"/>
    <w:rsid w:val="00E21FE6"/>
    <w:rsid w:val="00E30904"/>
    <w:rsid w:val="00E33FEC"/>
    <w:rsid w:val="00E35954"/>
    <w:rsid w:val="00E55C27"/>
    <w:rsid w:val="00E5608E"/>
    <w:rsid w:val="00E56BB9"/>
    <w:rsid w:val="00E6520A"/>
    <w:rsid w:val="00E67BED"/>
    <w:rsid w:val="00E75387"/>
    <w:rsid w:val="00E825EB"/>
    <w:rsid w:val="00E87C79"/>
    <w:rsid w:val="00E932E0"/>
    <w:rsid w:val="00E95DC1"/>
    <w:rsid w:val="00E970F1"/>
    <w:rsid w:val="00EA42F5"/>
    <w:rsid w:val="00EA5C01"/>
    <w:rsid w:val="00EB105A"/>
    <w:rsid w:val="00EB4F05"/>
    <w:rsid w:val="00EC67F0"/>
    <w:rsid w:val="00EC727C"/>
    <w:rsid w:val="00ED076E"/>
    <w:rsid w:val="00ED19EF"/>
    <w:rsid w:val="00EE2877"/>
    <w:rsid w:val="00EE3ABE"/>
    <w:rsid w:val="00EE5358"/>
    <w:rsid w:val="00EE7FFA"/>
    <w:rsid w:val="00EF187B"/>
    <w:rsid w:val="00F049CB"/>
    <w:rsid w:val="00F10A98"/>
    <w:rsid w:val="00F40461"/>
    <w:rsid w:val="00F41CD0"/>
    <w:rsid w:val="00F424BA"/>
    <w:rsid w:val="00F44118"/>
    <w:rsid w:val="00F46A25"/>
    <w:rsid w:val="00F50BF6"/>
    <w:rsid w:val="00F54586"/>
    <w:rsid w:val="00F7330C"/>
    <w:rsid w:val="00F827D2"/>
    <w:rsid w:val="00F82F1E"/>
    <w:rsid w:val="00F84217"/>
    <w:rsid w:val="00F869B8"/>
    <w:rsid w:val="00F90975"/>
    <w:rsid w:val="00FA152A"/>
    <w:rsid w:val="00FA28ED"/>
    <w:rsid w:val="00FA3571"/>
    <w:rsid w:val="00FA49CB"/>
    <w:rsid w:val="00FB0FA2"/>
    <w:rsid w:val="00FB3F5D"/>
    <w:rsid w:val="00FB7DAF"/>
    <w:rsid w:val="00FC5D46"/>
    <w:rsid w:val="00FC6AC2"/>
    <w:rsid w:val="00FD0C98"/>
    <w:rsid w:val="00FD19D0"/>
    <w:rsid w:val="00FD6728"/>
    <w:rsid w:val="00FE0DFC"/>
    <w:rsid w:val="00FE3437"/>
    <w:rsid w:val="00FE521A"/>
    <w:rsid w:val="00FF1066"/>
    <w:rsid w:val="00FF4D14"/>
    <w:rsid w:val="01BA7482"/>
    <w:rsid w:val="05C87AEF"/>
    <w:rsid w:val="05EA2972"/>
    <w:rsid w:val="06515CEE"/>
    <w:rsid w:val="0754584B"/>
    <w:rsid w:val="0E5F6013"/>
    <w:rsid w:val="0EA52FD1"/>
    <w:rsid w:val="101F7B31"/>
    <w:rsid w:val="151A2781"/>
    <w:rsid w:val="1C19445D"/>
    <w:rsid w:val="1CED4C0F"/>
    <w:rsid w:val="217F450B"/>
    <w:rsid w:val="23B43D33"/>
    <w:rsid w:val="247C2782"/>
    <w:rsid w:val="266213B5"/>
    <w:rsid w:val="27545C7D"/>
    <w:rsid w:val="27DD4487"/>
    <w:rsid w:val="28C74D37"/>
    <w:rsid w:val="28FB0F32"/>
    <w:rsid w:val="2A9C7A96"/>
    <w:rsid w:val="2E3C429D"/>
    <w:rsid w:val="2EB24533"/>
    <w:rsid w:val="2EB55525"/>
    <w:rsid w:val="300A70AD"/>
    <w:rsid w:val="31A822D5"/>
    <w:rsid w:val="33A64E28"/>
    <w:rsid w:val="344D327A"/>
    <w:rsid w:val="37540F8C"/>
    <w:rsid w:val="3783656B"/>
    <w:rsid w:val="3805700D"/>
    <w:rsid w:val="3A035298"/>
    <w:rsid w:val="3C556053"/>
    <w:rsid w:val="3EDE688C"/>
    <w:rsid w:val="3EDF09D0"/>
    <w:rsid w:val="3F0301F1"/>
    <w:rsid w:val="41435D03"/>
    <w:rsid w:val="42BA4F3E"/>
    <w:rsid w:val="45E47E98"/>
    <w:rsid w:val="45E939C0"/>
    <w:rsid w:val="484B3D3D"/>
    <w:rsid w:val="49213C2C"/>
    <w:rsid w:val="4B901429"/>
    <w:rsid w:val="4D1C216C"/>
    <w:rsid w:val="4D532C86"/>
    <w:rsid w:val="4F0C281A"/>
    <w:rsid w:val="545C4163"/>
    <w:rsid w:val="54F67864"/>
    <w:rsid w:val="559B75F2"/>
    <w:rsid w:val="58CB34EB"/>
    <w:rsid w:val="5B13150C"/>
    <w:rsid w:val="5D66346D"/>
    <w:rsid w:val="5FB6759F"/>
    <w:rsid w:val="60302012"/>
    <w:rsid w:val="60AB2BA3"/>
    <w:rsid w:val="6186544F"/>
    <w:rsid w:val="655F079A"/>
    <w:rsid w:val="6588506F"/>
    <w:rsid w:val="66BE70BE"/>
    <w:rsid w:val="681E6095"/>
    <w:rsid w:val="68482BD8"/>
    <w:rsid w:val="68DF7413"/>
    <w:rsid w:val="6A1A54DE"/>
    <w:rsid w:val="6A21496C"/>
    <w:rsid w:val="6B2E52A8"/>
    <w:rsid w:val="6D88008A"/>
    <w:rsid w:val="6F953AEC"/>
    <w:rsid w:val="7104284F"/>
    <w:rsid w:val="71AB4ABD"/>
    <w:rsid w:val="720E6AB2"/>
    <w:rsid w:val="73CB69DF"/>
    <w:rsid w:val="740452DB"/>
    <w:rsid w:val="75E81088"/>
    <w:rsid w:val="766A238D"/>
    <w:rsid w:val="779C495F"/>
    <w:rsid w:val="78A5458E"/>
    <w:rsid w:val="7A552729"/>
    <w:rsid w:val="7C1A0E9A"/>
    <w:rsid w:val="7C901001"/>
    <w:rsid w:val="7D2A6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E05A"/>
  <w15:chartTrackingRefBased/>
  <w15:docId w15:val="{3DA3DF17-4A91-43AB-BDEE-9F303F6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5F1"/>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hAnsi="Times New Roman"/>
      <w:kern w:val="2"/>
      <w:sz w:val="18"/>
      <w:szCs w:val="18"/>
    </w:rPr>
  </w:style>
  <w:style w:type="character" w:customStyle="1" w:styleId="Char0">
    <w:name w:val="页眉 Char"/>
    <w:link w:val="a4"/>
    <w:uiPriority w:val="99"/>
    <w:rPr>
      <w:sz w:val="18"/>
      <w:szCs w:val="18"/>
    </w:rPr>
  </w:style>
  <w:style w:type="character" w:styleId="a5">
    <w:name w:val="annotation reference"/>
    <w:uiPriority w:val="99"/>
    <w:unhideWhenUsed/>
    <w:rPr>
      <w:sz w:val="21"/>
      <w:szCs w:val="21"/>
    </w:rPr>
  </w:style>
  <w:style w:type="character" w:customStyle="1" w:styleId="Char1">
    <w:name w:val="批注主题 Char"/>
    <w:link w:val="a6"/>
    <w:uiPriority w:val="99"/>
    <w:semiHidden/>
    <w:rPr>
      <w:rFonts w:ascii="Times New Roman" w:hAnsi="Times New Roman"/>
      <w:b/>
      <w:bCs/>
      <w:kern w:val="2"/>
      <w:sz w:val="21"/>
    </w:rPr>
  </w:style>
  <w:style w:type="character" w:customStyle="1" w:styleId="2Char">
    <w:name w:val="标题 2 Char"/>
    <w:link w:val="2"/>
    <w:uiPriority w:val="9"/>
    <w:rPr>
      <w:rFonts w:ascii="Cambria" w:eastAsia="宋体" w:hAnsi="Cambria" w:cs="Times New Roman"/>
      <w:b/>
      <w:bCs/>
      <w:sz w:val="32"/>
      <w:szCs w:val="32"/>
    </w:rPr>
  </w:style>
  <w:style w:type="character" w:customStyle="1" w:styleId="Char2">
    <w:name w:val="页脚 Char"/>
    <w:link w:val="a7"/>
    <w:uiPriority w:val="99"/>
    <w:rPr>
      <w:sz w:val="18"/>
      <w:szCs w:val="18"/>
    </w:rPr>
  </w:style>
  <w:style w:type="character" w:customStyle="1" w:styleId="Char3">
    <w:name w:val="批注文字 Char"/>
    <w:link w:val="a8"/>
    <w:uiPriority w:val="99"/>
    <w:semiHidden/>
    <w:rPr>
      <w:rFonts w:ascii="Times New Roman" w:hAnsi="Times New Roman"/>
      <w:kern w:val="2"/>
      <w:sz w:val="21"/>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3">
    <w:name w:val="Balloon Text"/>
    <w:basedOn w:val="a"/>
    <w:link w:val="Char"/>
    <w:uiPriority w:val="99"/>
    <w:unhideWhenUsed/>
    <w:rPr>
      <w:sz w:val="18"/>
      <w:szCs w:val="18"/>
    </w:rPr>
  </w:style>
  <w:style w:type="paragraph" w:styleId="a8">
    <w:name w:val="annotation text"/>
    <w:basedOn w:val="a"/>
    <w:link w:val="Char3"/>
    <w:uiPriority w:val="99"/>
    <w:unhideWhenUsed/>
    <w:pPr>
      <w:jc w:val="left"/>
    </w:pPr>
  </w:style>
  <w:style w:type="paragraph" w:styleId="a6">
    <w:name w:val="annotation subject"/>
    <w:basedOn w:val="a8"/>
    <w:next w:val="a8"/>
    <w:link w:val="Char1"/>
    <w:uiPriority w:val="99"/>
    <w:unhideWhenUsed/>
    <w:rPr>
      <w:b/>
      <w:bCs/>
    </w:rPr>
  </w:style>
  <w:style w:type="paragraph" w:customStyle="1" w:styleId="005">
    <w:name w:val="005正文"/>
    <w:basedOn w:val="a"/>
    <w:pPr>
      <w:spacing w:beforeLines="50"/>
      <w:ind w:firstLineChars="200" w:firstLine="200"/>
    </w:pPr>
    <w:rPr>
      <w:szCs w:val="22"/>
    </w:rPr>
  </w:style>
  <w:style w:type="paragraph" w:styleId="a9">
    <w:name w:val="List Paragraph"/>
    <w:basedOn w:val="a"/>
    <w:uiPriority w:val="34"/>
    <w:qFormat/>
    <w:rsid w:val="00D106E7"/>
    <w:pPr>
      <w:ind w:firstLineChars="200" w:firstLine="420"/>
    </w:pPr>
  </w:style>
  <w:style w:type="paragraph" w:styleId="aa">
    <w:name w:val="Body Text"/>
    <w:aliases w:val="正文文字"/>
    <w:basedOn w:val="a"/>
    <w:link w:val="Char4"/>
    <w:unhideWhenUsed/>
    <w:rsid w:val="00D106E7"/>
    <w:pPr>
      <w:widowControl/>
      <w:spacing w:after="120"/>
      <w:jc w:val="left"/>
    </w:pPr>
    <w:rPr>
      <w:rFonts w:ascii="宋体" w:hAnsi="宋体" w:cs="宋体"/>
      <w:kern w:val="0"/>
      <w:sz w:val="24"/>
      <w:szCs w:val="24"/>
    </w:rPr>
  </w:style>
  <w:style w:type="character" w:customStyle="1" w:styleId="Char4">
    <w:name w:val="正文文本 Char"/>
    <w:aliases w:val="正文文字 Char"/>
    <w:basedOn w:val="a0"/>
    <w:link w:val="aa"/>
    <w:rsid w:val="00D106E7"/>
    <w:rPr>
      <w:rFonts w:ascii="宋体" w:hAnsi="宋体" w:cs="宋体"/>
      <w:sz w:val="24"/>
      <w:szCs w:val="24"/>
    </w:rPr>
  </w:style>
  <w:style w:type="paragraph" w:styleId="ab">
    <w:name w:val="Normal (Web)"/>
    <w:basedOn w:val="a"/>
    <w:uiPriority w:val="99"/>
    <w:semiHidden/>
    <w:unhideWhenUsed/>
    <w:rsid w:val="00B95B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53973">
      <w:bodyDiv w:val="1"/>
      <w:marLeft w:val="0"/>
      <w:marRight w:val="0"/>
      <w:marTop w:val="0"/>
      <w:marBottom w:val="0"/>
      <w:divBdr>
        <w:top w:val="none" w:sz="0" w:space="0" w:color="auto"/>
        <w:left w:val="none" w:sz="0" w:space="0" w:color="auto"/>
        <w:bottom w:val="none" w:sz="0" w:space="0" w:color="auto"/>
        <w:right w:val="none" w:sz="0" w:space="0" w:color="auto"/>
      </w:divBdr>
      <w:divsChild>
        <w:div w:id="1534729029">
          <w:marLeft w:val="0"/>
          <w:marRight w:val="0"/>
          <w:marTop w:val="75"/>
          <w:marBottom w:val="75"/>
          <w:divBdr>
            <w:top w:val="none" w:sz="0" w:space="0" w:color="auto"/>
            <w:left w:val="none" w:sz="0" w:space="0" w:color="auto"/>
            <w:bottom w:val="single" w:sz="12" w:space="0" w:color="8D8D8D"/>
            <w:right w:val="none" w:sz="0" w:space="0" w:color="auto"/>
          </w:divBdr>
          <w:divsChild>
            <w:div w:id="20946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4293">
      <w:bodyDiv w:val="1"/>
      <w:marLeft w:val="0"/>
      <w:marRight w:val="0"/>
      <w:marTop w:val="0"/>
      <w:marBottom w:val="0"/>
      <w:divBdr>
        <w:top w:val="none" w:sz="0" w:space="0" w:color="auto"/>
        <w:left w:val="none" w:sz="0" w:space="0" w:color="auto"/>
        <w:bottom w:val="none" w:sz="0" w:space="0" w:color="auto"/>
        <w:right w:val="none" w:sz="0" w:space="0" w:color="auto"/>
      </w:divBdr>
      <w:divsChild>
        <w:div w:id="248976173">
          <w:marLeft w:val="1166"/>
          <w:marRight w:val="0"/>
          <w:marTop w:val="0"/>
          <w:marBottom w:val="0"/>
          <w:divBdr>
            <w:top w:val="none" w:sz="0" w:space="0" w:color="auto"/>
            <w:left w:val="none" w:sz="0" w:space="0" w:color="auto"/>
            <w:bottom w:val="none" w:sz="0" w:space="0" w:color="auto"/>
            <w:right w:val="none" w:sz="0" w:space="0" w:color="auto"/>
          </w:divBdr>
        </w:div>
      </w:divsChild>
    </w:div>
    <w:div w:id="866983839">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6">
          <w:marLeft w:val="0"/>
          <w:marRight w:val="0"/>
          <w:marTop w:val="75"/>
          <w:marBottom w:val="75"/>
          <w:divBdr>
            <w:top w:val="none" w:sz="0" w:space="0" w:color="auto"/>
            <w:left w:val="none" w:sz="0" w:space="0" w:color="auto"/>
            <w:bottom w:val="single" w:sz="12" w:space="0" w:color="8D8D8D"/>
            <w:right w:val="none" w:sz="0" w:space="0" w:color="auto"/>
          </w:divBdr>
          <w:divsChild>
            <w:div w:id="15764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046">
      <w:bodyDiv w:val="1"/>
      <w:marLeft w:val="0"/>
      <w:marRight w:val="0"/>
      <w:marTop w:val="0"/>
      <w:marBottom w:val="0"/>
      <w:divBdr>
        <w:top w:val="none" w:sz="0" w:space="0" w:color="auto"/>
        <w:left w:val="none" w:sz="0" w:space="0" w:color="auto"/>
        <w:bottom w:val="none" w:sz="0" w:space="0" w:color="auto"/>
        <w:right w:val="none" w:sz="0" w:space="0" w:color="auto"/>
      </w:divBdr>
    </w:div>
    <w:div w:id="1205364480">
      <w:bodyDiv w:val="1"/>
      <w:marLeft w:val="0"/>
      <w:marRight w:val="0"/>
      <w:marTop w:val="0"/>
      <w:marBottom w:val="0"/>
      <w:divBdr>
        <w:top w:val="none" w:sz="0" w:space="0" w:color="auto"/>
        <w:left w:val="none" w:sz="0" w:space="0" w:color="auto"/>
        <w:bottom w:val="none" w:sz="0" w:space="0" w:color="auto"/>
        <w:right w:val="none" w:sz="0" w:space="0" w:color="auto"/>
      </w:divBdr>
      <w:divsChild>
        <w:div w:id="279454801">
          <w:marLeft w:val="1166"/>
          <w:marRight w:val="0"/>
          <w:marTop w:val="0"/>
          <w:marBottom w:val="0"/>
          <w:divBdr>
            <w:top w:val="none" w:sz="0" w:space="0" w:color="auto"/>
            <w:left w:val="none" w:sz="0" w:space="0" w:color="auto"/>
            <w:bottom w:val="none" w:sz="0" w:space="0" w:color="auto"/>
            <w:right w:val="none" w:sz="0" w:space="0" w:color="auto"/>
          </w:divBdr>
        </w:div>
      </w:divsChild>
    </w:div>
    <w:div w:id="1853302670">
      <w:bodyDiv w:val="1"/>
      <w:marLeft w:val="0"/>
      <w:marRight w:val="0"/>
      <w:marTop w:val="0"/>
      <w:marBottom w:val="0"/>
      <w:divBdr>
        <w:top w:val="none" w:sz="0" w:space="0" w:color="auto"/>
        <w:left w:val="none" w:sz="0" w:space="0" w:color="auto"/>
        <w:bottom w:val="none" w:sz="0" w:space="0" w:color="auto"/>
        <w:right w:val="none" w:sz="0" w:space="0" w:color="auto"/>
      </w:divBdr>
    </w:div>
    <w:div w:id="1952544431">
      <w:bodyDiv w:val="1"/>
      <w:marLeft w:val="0"/>
      <w:marRight w:val="0"/>
      <w:marTop w:val="0"/>
      <w:marBottom w:val="0"/>
      <w:divBdr>
        <w:top w:val="none" w:sz="0" w:space="0" w:color="auto"/>
        <w:left w:val="none" w:sz="0" w:space="0" w:color="auto"/>
        <w:bottom w:val="none" w:sz="0" w:space="0" w:color="auto"/>
        <w:right w:val="none" w:sz="0" w:space="0" w:color="auto"/>
      </w:divBdr>
      <w:divsChild>
        <w:div w:id="1153983972">
          <w:marLeft w:val="274"/>
          <w:marRight w:val="0"/>
          <w:marTop w:val="0"/>
          <w:marBottom w:val="0"/>
          <w:divBdr>
            <w:top w:val="none" w:sz="0" w:space="0" w:color="auto"/>
            <w:left w:val="none" w:sz="0" w:space="0" w:color="auto"/>
            <w:bottom w:val="none" w:sz="0" w:space="0" w:color="auto"/>
            <w:right w:val="none" w:sz="0" w:space="0" w:color="auto"/>
          </w:divBdr>
        </w:div>
      </w:divsChild>
    </w:div>
    <w:div w:id="2039381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FF41-1361-448E-9145-A5A999CE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nzhuo</dc:creator>
  <cp:keywords/>
  <cp:lastModifiedBy>ZhuLei</cp:lastModifiedBy>
  <cp:revision>3</cp:revision>
  <cp:lastPrinted>2023-02-27T08:37:00Z</cp:lastPrinted>
  <dcterms:created xsi:type="dcterms:W3CDTF">2023-06-30T06:23:00Z</dcterms:created>
  <dcterms:modified xsi:type="dcterms:W3CDTF">2023-07-03T01:44:00Z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