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7E693" w14:textId="77777777" w:rsidR="003A1DAE" w:rsidRPr="00336CC8" w:rsidRDefault="003A1DAE" w:rsidP="003A1DAE">
      <w:pPr>
        <w:spacing w:line="360" w:lineRule="auto"/>
        <w:jc w:val="center"/>
        <w:rPr>
          <w:rFonts w:ascii="黑体" w:eastAsia="黑体" w:hAnsi="黑体" w:cs="Times New Roman"/>
          <w:sz w:val="32"/>
          <w:szCs w:val="32"/>
        </w:rPr>
      </w:pPr>
      <w:r w:rsidRPr="00336CC8">
        <w:rPr>
          <w:rFonts w:ascii="黑体" w:eastAsia="黑体" w:hAnsi="黑体" w:cs="Times New Roman"/>
          <w:sz w:val="32"/>
          <w:szCs w:val="32"/>
        </w:rPr>
        <w:t>上海硅产业集团股份有限公司</w:t>
      </w:r>
    </w:p>
    <w:p w14:paraId="0D15685A" w14:textId="77777777" w:rsidR="003A1DAE" w:rsidRPr="00336CC8" w:rsidRDefault="003A1DAE" w:rsidP="003A1DAE">
      <w:pPr>
        <w:spacing w:line="360" w:lineRule="auto"/>
        <w:jc w:val="center"/>
        <w:rPr>
          <w:rFonts w:ascii="黑体" w:eastAsia="黑体" w:hAnsi="黑体" w:cs="Times New Roman"/>
          <w:sz w:val="32"/>
          <w:szCs w:val="32"/>
        </w:rPr>
      </w:pPr>
      <w:r w:rsidRPr="00336CC8">
        <w:rPr>
          <w:rFonts w:ascii="黑体" w:eastAsia="黑体" w:hAnsi="黑体" w:cs="Times New Roman"/>
          <w:sz w:val="32"/>
          <w:szCs w:val="32"/>
        </w:rPr>
        <w:t>投资者关系活动记录表</w:t>
      </w:r>
    </w:p>
    <w:p w14:paraId="0950FB19" w14:textId="77777777" w:rsidR="003A1DAE" w:rsidRPr="00336CC8" w:rsidRDefault="003A1DAE" w:rsidP="003A1DAE">
      <w:pPr>
        <w:spacing w:line="360" w:lineRule="auto"/>
        <w:rPr>
          <w:rFonts w:ascii="Times New Roman" w:eastAsia="宋体" w:hAnsi="Times New Roman" w:cs="Times New Roman"/>
          <w:sz w:val="22"/>
          <w:szCs w:val="24"/>
        </w:rPr>
      </w:pPr>
    </w:p>
    <w:p w14:paraId="02BD9C9E" w14:textId="77777777" w:rsidR="003A1DAE" w:rsidRPr="00336CC8" w:rsidRDefault="003A1DAE" w:rsidP="003A1DAE">
      <w:pPr>
        <w:spacing w:line="360" w:lineRule="auto"/>
        <w:rPr>
          <w:rFonts w:ascii="Times New Roman" w:eastAsia="宋体" w:hAnsi="Times New Roman" w:cs="Times New Roman"/>
          <w:b/>
          <w:sz w:val="24"/>
          <w:szCs w:val="24"/>
        </w:rPr>
      </w:pPr>
      <w:r w:rsidRPr="00336CC8">
        <w:rPr>
          <w:rFonts w:ascii="Times New Roman" w:eastAsia="宋体" w:hAnsi="Times New Roman" w:cs="Times New Roman"/>
          <w:b/>
          <w:sz w:val="24"/>
          <w:szCs w:val="24"/>
        </w:rPr>
        <w:t>股票名称：沪硅产业</w:t>
      </w:r>
      <w:r w:rsidRPr="00336CC8">
        <w:rPr>
          <w:rFonts w:ascii="Times New Roman" w:eastAsia="宋体" w:hAnsi="Times New Roman" w:cs="Times New Roman"/>
          <w:b/>
          <w:sz w:val="24"/>
          <w:szCs w:val="24"/>
        </w:rPr>
        <w:t xml:space="preserve">          </w:t>
      </w:r>
      <w:r w:rsidR="00324E5A" w:rsidRPr="00336CC8">
        <w:rPr>
          <w:rFonts w:ascii="Times New Roman" w:eastAsia="宋体" w:hAnsi="Times New Roman" w:cs="Times New Roman"/>
          <w:b/>
          <w:sz w:val="24"/>
          <w:szCs w:val="24"/>
        </w:rPr>
        <w:t xml:space="preserve">                       </w:t>
      </w:r>
      <w:r w:rsidRPr="00336CC8">
        <w:rPr>
          <w:rFonts w:ascii="Times New Roman" w:eastAsia="宋体" w:hAnsi="Times New Roman" w:cs="Times New Roman"/>
          <w:b/>
          <w:sz w:val="24"/>
          <w:szCs w:val="24"/>
        </w:rPr>
        <w:t xml:space="preserve"> </w:t>
      </w:r>
      <w:r w:rsidRPr="00336CC8">
        <w:rPr>
          <w:rFonts w:ascii="Times New Roman" w:eastAsia="宋体" w:hAnsi="Times New Roman" w:cs="Times New Roman"/>
          <w:b/>
          <w:sz w:val="24"/>
          <w:szCs w:val="24"/>
        </w:rPr>
        <w:t>股票代码：</w:t>
      </w:r>
      <w:r w:rsidRPr="00336CC8">
        <w:rPr>
          <w:rFonts w:ascii="Times New Roman" w:eastAsia="宋体" w:hAnsi="Times New Roman" w:cs="Times New Roman"/>
          <w:b/>
          <w:sz w:val="24"/>
          <w:szCs w:val="24"/>
        </w:rPr>
        <w:t>688126</w:t>
      </w:r>
    </w:p>
    <w:tbl>
      <w:tblPr>
        <w:tblStyle w:val="ab"/>
        <w:tblW w:w="0" w:type="auto"/>
        <w:tblLook w:val="04A0" w:firstRow="1" w:lastRow="0" w:firstColumn="1" w:lastColumn="0" w:noHBand="0" w:noVBand="1"/>
      </w:tblPr>
      <w:tblGrid>
        <w:gridCol w:w="2405"/>
        <w:gridCol w:w="5891"/>
      </w:tblGrid>
      <w:tr w:rsidR="003A1DAE" w:rsidRPr="00336CC8" w14:paraId="2011A345" w14:textId="77777777" w:rsidTr="00991530">
        <w:trPr>
          <w:trHeight w:val="567"/>
        </w:trPr>
        <w:tc>
          <w:tcPr>
            <w:tcW w:w="2405" w:type="dxa"/>
            <w:vAlign w:val="center"/>
          </w:tcPr>
          <w:p w14:paraId="3F2E0528" w14:textId="77777777" w:rsidR="003A1DAE" w:rsidRPr="00336CC8" w:rsidRDefault="003A1DAE" w:rsidP="00324E5A">
            <w:pPr>
              <w:spacing w:line="360" w:lineRule="auto"/>
              <w:rPr>
                <w:rFonts w:ascii="Times New Roman" w:eastAsia="宋体" w:hAnsi="Times New Roman" w:cs="Times New Roman"/>
                <w:b/>
                <w:sz w:val="24"/>
                <w:szCs w:val="24"/>
              </w:rPr>
            </w:pPr>
            <w:r w:rsidRPr="00336CC8">
              <w:rPr>
                <w:rFonts w:ascii="Times New Roman" w:eastAsia="宋体" w:hAnsi="Times New Roman" w:cs="Times New Roman"/>
                <w:b/>
                <w:sz w:val="24"/>
                <w:szCs w:val="24"/>
              </w:rPr>
              <w:t>投资者关系活动类别</w:t>
            </w:r>
          </w:p>
        </w:tc>
        <w:tc>
          <w:tcPr>
            <w:tcW w:w="5891" w:type="dxa"/>
            <w:vAlign w:val="center"/>
          </w:tcPr>
          <w:p w14:paraId="6388AC5E" w14:textId="5E49A78F" w:rsidR="003A1DAE" w:rsidRPr="00336CC8" w:rsidRDefault="004C0DAE" w:rsidP="00324E5A">
            <w:pPr>
              <w:spacing w:line="360" w:lineRule="auto"/>
              <w:rPr>
                <w:rFonts w:ascii="Times New Roman" w:eastAsia="宋体" w:hAnsi="Times New Roman" w:cs="Times New Roman"/>
                <w:sz w:val="24"/>
                <w:szCs w:val="24"/>
              </w:rPr>
            </w:pPr>
            <w:r w:rsidRPr="00336CC8">
              <w:rPr>
                <w:rFonts w:ascii="Times New Roman" w:eastAsia="宋体" w:hAnsi="Times New Roman" w:cs="Times New Roman"/>
                <w:sz w:val="24"/>
                <w:szCs w:val="24"/>
              </w:rPr>
              <w:sym w:font="Wingdings" w:char="F0FE"/>
            </w:r>
            <w:r w:rsidR="00991530" w:rsidRPr="00336CC8">
              <w:rPr>
                <w:rFonts w:ascii="Times New Roman" w:eastAsia="宋体" w:hAnsi="Times New Roman" w:cs="Times New Roman"/>
                <w:sz w:val="24"/>
                <w:szCs w:val="24"/>
              </w:rPr>
              <w:t>特定对象调研</w:t>
            </w:r>
            <w:r w:rsidR="00991530" w:rsidRPr="00336CC8">
              <w:rPr>
                <w:rFonts w:ascii="Times New Roman" w:eastAsia="宋体" w:hAnsi="Times New Roman" w:cs="Times New Roman"/>
                <w:sz w:val="24"/>
                <w:szCs w:val="24"/>
              </w:rPr>
              <w:t xml:space="preserve">      □</w:t>
            </w:r>
            <w:r w:rsidR="00991530" w:rsidRPr="00336CC8">
              <w:rPr>
                <w:rFonts w:ascii="Times New Roman" w:eastAsia="宋体" w:hAnsi="Times New Roman" w:cs="Times New Roman"/>
                <w:sz w:val="24"/>
                <w:szCs w:val="24"/>
              </w:rPr>
              <w:t>分析师会议</w:t>
            </w:r>
          </w:p>
          <w:p w14:paraId="0D498504" w14:textId="75648E1B" w:rsidR="00991530" w:rsidRPr="00336CC8" w:rsidRDefault="00991530" w:rsidP="00324E5A">
            <w:pPr>
              <w:spacing w:line="360" w:lineRule="auto"/>
              <w:rPr>
                <w:rFonts w:ascii="Times New Roman" w:eastAsia="宋体" w:hAnsi="Times New Roman" w:cs="Times New Roman"/>
                <w:sz w:val="24"/>
                <w:szCs w:val="24"/>
              </w:rPr>
            </w:pPr>
            <w:r w:rsidRPr="00336CC8">
              <w:rPr>
                <w:rFonts w:ascii="Times New Roman" w:eastAsia="宋体" w:hAnsi="Times New Roman" w:cs="Times New Roman"/>
                <w:sz w:val="24"/>
                <w:szCs w:val="24"/>
              </w:rPr>
              <w:t>□</w:t>
            </w:r>
            <w:r w:rsidRPr="00336CC8">
              <w:rPr>
                <w:rFonts w:ascii="Times New Roman" w:eastAsia="宋体" w:hAnsi="Times New Roman" w:cs="Times New Roman"/>
                <w:sz w:val="24"/>
                <w:szCs w:val="24"/>
              </w:rPr>
              <w:t>媒体采访</w:t>
            </w:r>
            <w:r w:rsidRPr="00336CC8">
              <w:rPr>
                <w:rFonts w:ascii="Times New Roman" w:eastAsia="宋体" w:hAnsi="Times New Roman" w:cs="Times New Roman"/>
                <w:sz w:val="24"/>
                <w:szCs w:val="24"/>
              </w:rPr>
              <w:t xml:space="preserve">          </w:t>
            </w:r>
            <w:r w:rsidR="00D167E7" w:rsidRPr="00336CC8">
              <w:rPr>
                <w:rFonts w:ascii="Times New Roman" w:eastAsia="宋体" w:hAnsi="Times New Roman" w:cs="Times New Roman"/>
                <w:sz w:val="24"/>
                <w:szCs w:val="24"/>
              </w:rPr>
              <w:t>□</w:t>
            </w:r>
            <w:r w:rsidRPr="00336CC8">
              <w:rPr>
                <w:rFonts w:ascii="Times New Roman" w:eastAsia="宋体" w:hAnsi="Times New Roman" w:cs="Times New Roman"/>
                <w:sz w:val="24"/>
                <w:szCs w:val="24"/>
              </w:rPr>
              <w:t>业绩说明会</w:t>
            </w:r>
          </w:p>
          <w:p w14:paraId="5880AF63" w14:textId="77777777" w:rsidR="00991530" w:rsidRPr="00336CC8" w:rsidRDefault="00991530" w:rsidP="00324E5A">
            <w:pPr>
              <w:spacing w:line="360" w:lineRule="auto"/>
              <w:rPr>
                <w:rFonts w:ascii="Times New Roman" w:eastAsia="宋体" w:hAnsi="Times New Roman" w:cs="Times New Roman"/>
                <w:sz w:val="24"/>
                <w:szCs w:val="24"/>
              </w:rPr>
            </w:pPr>
            <w:r w:rsidRPr="00336CC8">
              <w:rPr>
                <w:rFonts w:ascii="Times New Roman" w:eastAsia="宋体" w:hAnsi="Times New Roman" w:cs="Times New Roman"/>
                <w:sz w:val="24"/>
                <w:szCs w:val="24"/>
              </w:rPr>
              <w:t>□</w:t>
            </w:r>
            <w:r w:rsidRPr="00336CC8">
              <w:rPr>
                <w:rFonts w:ascii="Times New Roman" w:eastAsia="宋体" w:hAnsi="Times New Roman" w:cs="Times New Roman"/>
                <w:sz w:val="24"/>
                <w:szCs w:val="24"/>
              </w:rPr>
              <w:t>新闻发布会</w:t>
            </w:r>
            <w:r w:rsidRPr="00336CC8">
              <w:rPr>
                <w:rFonts w:ascii="Times New Roman" w:eastAsia="宋体" w:hAnsi="Times New Roman" w:cs="Times New Roman"/>
                <w:sz w:val="24"/>
                <w:szCs w:val="24"/>
              </w:rPr>
              <w:t xml:space="preserve">        □</w:t>
            </w:r>
            <w:r w:rsidRPr="00336CC8">
              <w:rPr>
                <w:rFonts w:ascii="Times New Roman" w:eastAsia="宋体" w:hAnsi="Times New Roman" w:cs="Times New Roman"/>
                <w:sz w:val="24"/>
                <w:szCs w:val="24"/>
              </w:rPr>
              <w:t>路演活动</w:t>
            </w:r>
          </w:p>
          <w:p w14:paraId="5BD54700" w14:textId="5148F413" w:rsidR="00991530" w:rsidRPr="00336CC8" w:rsidRDefault="00991530" w:rsidP="00324E5A">
            <w:pPr>
              <w:spacing w:line="360" w:lineRule="auto"/>
              <w:rPr>
                <w:rFonts w:ascii="Times New Roman" w:eastAsia="宋体" w:hAnsi="Times New Roman" w:cs="Times New Roman"/>
                <w:sz w:val="24"/>
                <w:szCs w:val="24"/>
              </w:rPr>
            </w:pPr>
            <w:r w:rsidRPr="00336CC8">
              <w:rPr>
                <w:rFonts w:ascii="Times New Roman" w:eastAsia="宋体" w:hAnsi="Times New Roman" w:cs="Times New Roman"/>
                <w:sz w:val="24"/>
                <w:szCs w:val="24"/>
              </w:rPr>
              <w:t>□</w:t>
            </w:r>
            <w:r w:rsidRPr="00336CC8">
              <w:rPr>
                <w:rFonts w:ascii="Times New Roman" w:eastAsia="宋体" w:hAnsi="Times New Roman" w:cs="Times New Roman"/>
                <w:sz w:val="24"/>
                <w:szCs w:val="24"/>
              </w:rPr>
              <w:t>现场参观</w:t>
            </w:r>
            <w:r w:rsidRPr="00336CC8">
              <w:rPr>
                <w:rFonts w:ascii="Times New Roman" w:eastAsia="宋体" w:hAnsi="Times New Roman" w:cs="Times New Roman"/>
                <w:sz w:val="24"/>
                <w:szCs w:val="24"/>
              </w:rPr>
              <w:t xml:space="preserve">          </w:t>
            </w:r>
            <w:r w:rsidR="00D167E7" w:rsidRPr="00336CC8">
              <w:rPr>
                <w:rFonts w:ascii="Times New Roman" w:eastAsia="宋体" w:hAnsi="Times New Roman" w:cs="Times New Roman"/>
                <w:sz w:val="24"/>
                <w:szCs w:val="24"/>
              </w:rPr>
              <w:sym w:font="Wingdings" w:char="F0FE"/>
            </w:r>
            <w:r w:rsidR="00D167E7">
              <w:rPr>
                <w:rFonts w:ascii="Times New Roman" w:eastAsia="宋体" w:hAnsi="Times New Roman" w:cs="Times New Roman" w:hint="eastAsia"/>
                <w:sz w:val="24"/>
                <w:szCs w:val="24"/>
              </w:rPr>
              <w:t>电话会议</w:t>
            </w:r>
          </w:p>
        </w:tc>
      </w:tr>
      <w:tr w:rsidR="003A1DAE" w:rsidRPr="00336CC8" w14:paraId="6B3FD78A" w14:textId="77777777" w:rsidTr="00324E5A">
        <w:trPr>
          <w:trHeight w:val="567"/>
        </w:trPr>
        <w:tc>
          <w:tcPr>
            <w:tcW w:w="2405" w:type="dxa"/>
            <w:vAlign w:val="center"/>
          </w:tcPr>
          <w:p w14:paraId="5FB1407E" w14:textId="77777777" w:rsidR="003A1DAE" w:rsidRPr="00336CC8" w:rsidRDefault="00324E5A" w:rsidP="00324E5A">
            <w:pPr>
              <w:spacing w:line="360" w:lineRule="auto"/>
              <w:rPr>
                <w:rFonts w:ascii="Times New Roman" w:eastAsia="宋体" w:hAnsi="Times New Roman" w:cs="Times New Roman"/>
                <w:b/>
                <w:sz w:val="24"/>
                <w:szCs w:val="24"/>
              </w:rPr>
            </w:pPr>
            <w:r w:rsidRPr="00336CC8">
              <w:rPr>
                <w:rFonts w:ascii="Times New Roman" w:eastAsia="宋体" w:hAnsi="Times New Roman" w:cs="Times New Roman"/>
                <w:b/>
                <w:sz w:val="24"/>
                <w:szCs w:val="24"/>
              </w:rPr>
              <w:t>参与单位</w:t>
            </w:r>
            <w:r w:rsidRPr="00336CC8">
              <w:rPr>
                <w:rFonts w:ascii="Times New Roman" w:eastAsia="宋体" w:hAnsi="Times New Roman" w:cs="Times New Roman"/>
                <w:b/>
                <w:sz w:val="24"/>
                <w:szCs w:val="24"/>
              </w:rPr>
              <w:t>/</w:t>
            </w:r>
            <w:r w:rsidRPr="00336CC8">
              <w:rPr>
                <w:rFonts w:ascii="Times New Roman" w:eastAsia="宋体" w:hAnsi="Times New Roman" w:cs="Times New Roman"/>
                <w:b/>
                <w:sz w:val="24"/>
                <w:szCs w:val="24"/>
              </w:rPr>
              <w:t>个人</w:t>
            </w:r>
          </w:p>
        </w:tc>
        <w:tc>
          <w:tcPr>
            <w:tcW w:w="5891" w:type="dxa"/>
            <w:vAlign w:val="center"/>
          </w:tcPr>
          <w:p w14:paraId="2E0404FB" w14:textId="1575F879" w:rsidR="003A1DAE" w:rsidRPr="00336CC8" w:rsidRDefault="00336CC8" w:rsidP="0046504A">
            <w:pPr>
              <w:spacing w:line="360" w:lineRule="auto"/>
              <w:rPr>
                <w:rFonts w:ascii="Times New Roman" w:eastAsia="宋体" w:hAnsi="Times New Roman" w:cs="Times New Roman"/>
                <w:sz w:val="24"/>
                <w:szCs w:val="24"/>
              </w:rPr>
            </w:pPr>
            <w:r w:rsidRPr="00336CC8">
              <w:rPr>
                <w:rFonts w:ascii="Times New Roman" w:eastAsia="宋体" w:hAnsi="Times New Roman" w:cs="Times New Roman" w:hint="eastAsia"/>
                <w:sz w:val="24"/>
                <w:szCs w:val="24"/>
              </w:rPr>
              <w:t>国信、广发、中信、华泰、中金</w:t>
            </w:r>
            <w:r w:rsidR="00314CED" w:rsidRPr="00336CC8">
              <w:rPr>
                <w:rFonts w:ascii="Times New Roman" w:eastAsia="宋体" w:hAnsi="Times New Roman" w:cs="Times New Roman" w:hint="eastAsia"/>
                <w:sz w:val="24"/>
                <w:szCs w:val="24"/>
              </w:rPr>
              <w:t>等</w:t>
            </w:r>
            <w:r w:rsidR="00314CED" w:rsidRPr="00336CC8">
              <w:rPr>
                <w:rFonts w:ascii="Times New Roman" w:eastAsia="宋体" w:hAnsi="Times New Roman" w:cs="Times New Roman"/>
                <w:sz w:val="24"/>
                <w:szCs w:val="24"/>
              </w:rPr>
              <w:t>机构和个人投资者通过电话和网络参加会议</w:t>
            </w:r>
            <w:r w:rsidR="00314CED" w:rsidRPr="00336CC8">
              <w:rPr>
                <w:rFonts w:ascii="Times New Roman" w:eastAsia="宋体" w:hAnsi="Times New Roman" w:cs="Times New Roman" w:hint="eastAsia"/>
                <w:sz w:val="24"/>
                <w:szCs w:val="24"/>
              </w:rPr>
              <w:t>。</w:t>
            </w:r>
          </w:p>
        </w:tc>
      </w:tr>
      <w:tr w:rsidR="00324E5A" w:rsidRPr="00336CC8" w14:paraId="027FCDBE" w14:textId="77777777" w:rsidTr="00324E5A">
        <w:trPr>
          <w:trHeight w:val="567"/>
        </w:trPr>
        <w:tc>
          <w:tcPr>
            <w:tcW w:w="2405" w:type="dxa"/>
            <w:vAlign w:val="center"/>
          </w:tcPr>
          <w:p w14:paraId="0B3CB87B" w14:textId="77777777" w:rsidR="00324E5A" w:rsidRPr="00336CC8" w:rsidRDefault="00324E5A" w:rsidP="00324E5A">
            <w:pPr>
              <w:spacing w:line="360" w:lineRule="auto"/>
              <w:rPr>
                <w:rFonts w:ascii="Times New Roman" w:eastAsia="宋体" w:hAnsi="Times New Roman" w:cs="Times New Roman"/>
                <w:b/>
                <w:sz w:val="24"/>
                <w:szCs w:val="24"/>
              </w:rPr>
            </w:pPr>
            <w:r w:rsidRPr="00336CC8">
              <w:rPr>
                <w:rFonts w:ascii="Times New Roman" w:eastAsia="宋体" w:hAnsi="Times New Roman" w:cs="Times New Roman"/>
                <w:b/>
                <w:sz w:val="24"/>
                <w:szCs w:val="24"/>
              </w:rPr>
              <w:t>时间</w:t>
            </w:r>
          </w:p>
        </w:tc>
        <w:tc>
          <w:tcPr>
            <w:tcW w:w="5891" w:type="dxa"/>
            <w:vAlign w:val="center"/>
          </w:tcPr>
          <w:p w14:paraId="337DF72A" w14:textId="28B2DC88" w:rsidR="00324E5A" w:rsidRPr="00336CC8" w:rsidRDefault="00324E5A" w:rsidP="00945495">
            <w:pPr>
              <w:spacing w:line="360" w:lineRule="auto"/>
              <w:rPr>
                <w:rFonts w:ascii="Times New Roman" w:eastAsia="宋体" w:hAnsi="Times New Roman" w:cs="Times New Roman"/>
                <w:sz w:val="24"/>
                <w:szCs w:val="24"/>
              </w:rPr>
            </w:pPr>
            <w:r w:rsidRPr="00336CC8">
              <w:rPr>
                <w:rFonts w:ascii="Times New Roman" w:eastAsia="宋体" w:hAnsi="Times New Roman" w:cs="Times New Roman"/>
                <w:sz w:val="24"/>
                <w:szCs w:val="24"/>
              </w:rPr>
              <w:t>202</w:t>
            </w:r>
            <w:r w:rsidR="008E66C7" w:rsidRPr="00336CC8">
              <w:rPr>
                <w:rFonts w:ascii="Times New Roman" w:eastAsia="宋体" w:hAnsi="Times New Roman" w:cs="Times New Roman"/>
                <w:sz w:val="24"/>
                <w:szCs w:val="24"/>
              </w:rPr>
              <w:t>3</w:t>
            </w:r>
            <w:r w:rsidRPr="00336CC8">
              <w:rPr>
                <w:rFonts w:ascii="Times New Roman" w:eastAsia="宋体" w:hAnsi="Times New Roman" w:cs="Times New Roman"/>
                <w:sz w:val="24"/>
                <w:szCs w:val="24"/>
              </w:rPr>
              <w:t>年</w:t>
            </w:r>
            <w:r w:rsidR="009A7D3E" w:rsidRPr="00336CC8">
              <w:rPr>
                <w:rFonts w:ascii="Times New Roman" w:eastAsia="宋体" w:hAnsi="Times New Roman" w:cs="Times New Roman" w:hint="eastAsia"/>
                <w:sz w:val="24"/>
                <w:szCs w:val="24"/>
              </w:rPr>
              <w:t>8</w:t>
            </w:r>
            <w:r w:rsidRPr="00336CC8">
              <w:rPr>
                <w:rFonts w:ascii="Times New Roman" w:eastAsia="宋体" w:hAnsi="Times New Roman" w:cs="Times New Roman"/>
                <w:sz w:val="24"/>
                <w:szCs w:val="24"/>
              </w:rPr>
              <w:t>月</w:t>
            </w:r>
            <w:r w:rsidR="009A7D3E" w:rsidRPr="00336CC8">
              <w:rPr>
                <w:rFonts w:ascii="Times New Roman" w:eastAsia="宋体" w:hAnsi="Times New Roman" w:cs="Times New Roman"/>
                <w:sz w:val="24"/>
                <w:szCs w:val="24"/>
              </w:rPr>
              <w:t>11</w:t>
            </w:r>
            <w:r w:rsidRPr="00336CC8">
              <w:rPr>
                <w:rFonts w:ascii="Times New Roman" w:eastAsia="宋体" w:hAnsi="Times New Roman" w:cs="Times New Roman"/>
                <w:sz w:val="24"/>
                <w:szCs w:val="24"/>
              </w:rPr>
              <w:t>日</w:t>
            </w:r>
          </w:p>
        </w:tc>
      </w:tr>
      <w:tr w:rsidR="00324E5A" w:rsidRPr="00336CC8" w14:paraId="0252797E" w14:textId="77777777" w:rsidTr="00324E5A">
        <w:trPr>
          <w:trHeight w:val="567"/>
        </w:trPr>
        <w:tc>
          <w:tcPr>
            <w:tcW w:w="2405" w:type="dxa"/>
            <w:vAlign w:val="center"/>
          </w:tcPr>
          <w:p w14:paraId="7C04B06F" w14:textId="77777777" w:rsidR="00324E5A" w:rsidRPr="00336CC8" w:rsidRDefault="00324E5A" w:rsidP="00324E5A">
            <w:pPr>
              <w:spacing w:line="360" w:lineRule="auto"/>
              <w:rPr>
                <w:rFonts w:ascii="Times New Roman" w:eastAsia="宋体" w:hAnsi="Times New Roman" w:cs="Times New Roman"/>
                <w:b/>
                <w:sz w:val="24"/>
                <w:szCs w:val="24"/>
              </w:rPr>
            </w:pPr>
            <w:r w:rsidRPr="00336CC8">
              <w:rPr>
                <w:rFonts w:ascii="Times New Roman" w:eastAsia="宋体" w:hAnsi="Times New Roman" w:cs="Times New Roman"/>
                <w:b/>
                <w:sz w:val="24"/>
                <w:szCs w:val="24"/>
              </w:rPr>
              <w:t>地点</w:t>
            </w:r>
          </w:p>
        </w:tc>
        <w:tc>
          <w:tcPr>
            <w:tcW w:w="5891" w:type="dxa"/>
            <w:vAlign w:val="center"/>
          </w:tcPr>
          <w:p w14:paraId="5AF19E4B" w14:textId="2481FAF1" w:rsidR="00324E5A" w:rsidRPr="00336CC8" w:rsidRDefault="00CE3A19" w:rsidP="00324E5A">
            <w:pPr>
              <w:spacing w:line="360" w:lineRule="auto"/>
              <w:rPr>
                <w:rFonts w:ascii="Times New Roman" w:eastAsia="宋体" w:hAnsi="Times New Roman" w:cs="Times New Roman"/>
                <w:sz w:val="24"/>
                <w:szCs w:val="24"/>
              </w:rPr>
            </w:pPr>
            <w:r w:rsidRPr="00336CC8">
              <w:rPr>
                <w:rFonts w:ascii="Times New Roman" w:eastAsia="宋体" w:hAnsi="Times New Roman" w:cs="Times New Roman" w:hint="eastAsia"/>
                <w:sz w:val="24"/>
                <w:szCs w:val="24"/>
              </w:rPr>
              <w:t>线上交流</w:t>
            </w:r>
          </w:p>
        </w:tc>
      </w:tr>
      <w:tr w:rsidR="00324E5A" w:rsidRPr="00336CC8" w14:paraId="5655EA4D" w14:textId="77777777" w:rsidTr="00324E5A">
        <w:trPr>
          <w:trHeight w:val="567"/>
        </w:trPr>
        <w:tc>
          <w:tcPr>
            <w:tcW w:w="2405" w:type="dxa"/>
            <w:vAlign w:val="center"/>
          </w:tcPr>
          <w:p w14:paraId="310B8CDF" w14:textId="77777777" w:rsidR="00324E5A" w:rsidRPr="00336CC8" w:rsidRDefault="00324E5A" w:rsidP="00324E5A">
            <w:pPr>
              <w:spacing w:line="360" w:lineRule="auto"/>
              <w:rPr>
                <w:rFonts w:ascii="Times New Roman" w:eastAsia="宋体" w:hAnsi="Times New Roman" w:cs="Times New Roman"/>
                <w:b/>
                <w:sz w:val="24"/>
                <w:szCs w:val="24"/>
              </w:rPr>
            </w:pPr>
            <w:r w:rsidRPr="00336CC8">
              <w:rPr>
                <w:rFonts w:ascii="Times New Roman" w:eastAsia="宋体" w:hAnsi="Times New Roman" w:cs="Times New Roman"/>
                <w:b/>
                <w:sz w:val="24"/>
                <w:szCs w:val="24"/>
              </w:rPr>
              <w:t>公司接待人员</w:t>
            </w:r>
          </w:p>
        </w:tc>
        <w:tc>
          <w:tcPr>
            <w:tcW w:w="5891" w:type="dxa"/>
            <w:vAlign w:val="center"/>
          </w:tcPr>
          <w:p w14:paraId="23282666" w14:textId="732D6D1F" w:rsidR="00324E5A" w:rsidRPr="00336CC8" w:rsidRDefault="009A7D3E" w:rsidP="00AC6F7E">
            <w:pPr>
              <w:spacing w:line="360" w:lineRule="auto"/>
              <w:rPr>
                <w:rFonts w:ascii="Times New Roman" w:eastAsia="宋体" w:hAnsi="Times New Roman" w:cs="Times New Roman"/>
                <w:sz w:val="24"/>
                <w:szCs w:val="24"/>
              </w:rPr>
            </w:pPr>
            <w:r w:rsidRPr="00336CC8">
              <w:rPr>
                <w:rFonts w:ascii="Times New Roman" w:eastAsia="宋体" w:hAnsi="Times New Roman" w:cs="Times New Roman" w:hint="eastAsia"/>
                <w:sz w:val="24"/>
                <w:szCs w:val="24"/>
              </w:rPr>
              <w:t>邱慈云、李炜、黄燕</w:t>
            </w:r>
          </w:p>
        </w:tc>
      </w:tr>
      <w:tr w:rsidR="003A1DAE" w:rsidRPr="00336CC8" w14:paraId="5B94F3CC" w14:textId="77777777" w:rsidTr="00F23F0C">
        <w:trPr>
          <w:trHeight w:val="2542"/>
        </w:trPr>
        <w:tc>
          <w:tcPr>
            <w:tcW w:w="2405" w:type="dxa"/>
            <w:vAlign w:val="center"/>
          </w:tcPr>
          <w:p w14:paraId="390A5E3F" w14:textId="77777777" w:rsidR="003A1DAE" w:rsidRPr="00336CC8" w:rsidRDefault="00991530" w:rsidP="00324E5A">
            <w:pPr>
              <w:spacing w:line="360" w:lineRule="auto"/>
              <w:rPr>
                <w:rFonts w:ascii="Times New Roman" w:eastAsia="宋体" w:hAnsi="Times New Roman" w:cs="Times New Roman"/>
                <w:b/>
                <w:sz w:val="24"/>
                <w:szCs w:val="24"/>
              </w:rPr>
            </w:pPr>
            <w:r w:rsidRPr="00336CC8">
              <w:rPr>
                <w:rFonts w:ascii="Times New Roman" w:eastAsia="宋体" w:hAnsi="Times New Roman" w:cs="Times New Roman"/>
                <w:b/>
                <w:sz w:val="24"/>
                <w:szCs w:val="24"/>
              </w:rPr>
              <w:t>投资者关系活动主要内容介绍</w:t>
            </w:r>
          </w:p>
        </w:tc>
        <w:tc>
          <w:tcPr>
            <w:tcW w:w="5891" w:type="dxa"/>
            <w:vAlign w:val="center"/>
          </w:tcPr>
          <w:p w14:paraId="5091463B" w14:textId="53774FBB" w:rsidR="00324E5A" w:rsidRPr="00336CC8" w:rsidRDefault="004F7801" w:rsidP="004F7801">
            <w:pPr>
              <w:spacing w:line="360" w:lineRule="auto"/>
              <w:rPr>
                <w:rFonts w:ascii="Times New Roman" w:eastAsia="宋体" w:hAnsi="Times New Roman" w:cs="Times New Roman"/>
                <w:sz w:val="24"/>
                <w:szCs w:val="24"/>
              </w:rPr>
            </w:pPr>
            <w:r w:rsidRPr="00336CC8">
              <w:rPr>
                <w:rFonts w:ascii="Times New Roman" w:eastAsia="宋体" w:hAnsi="Times New Roman" w:cs="Times New Roman" w:hint="eastAsia"/>
                <w:sz w:val="24"/>
                <w:szCs w:val="24"/>
              </w:rPr>
              <w:t>1</w:t>
            </w:r>
            <w:r w:rsidRPr="00336CC8">
              <w:rPr>
                <w:rFonts w:ascii="Times New Roman" w:eastAsia="宋体" w:hAnsi="Times New Roman" w:cs="Times New Roman" w:hint="eastAsia"/>
                <w:sz w:val="24"/>
                <w:szCs w:val="24"/>
              </w:rPr>
              <w:t>、</w:t>
            </w:r>
            <w:r w:rsidR="003C248C" w:rsidRPr="00336CC8">
              <w:rPr>
                <w:rFonts w:ascii="Times New Roman" w:eastAsia="宋体" w:hAnsi="Times New Roman" w:cs="Times New Roman" w:hint="eastAsia"/>
                <w:sz w:val="24"/>
                <w:szCs w:val="24"/>
              </w:rPr>
              <w:t>半导体行业和</w:t>
            </w:r>
            <w:r w:rsidR="00155EDB" w:rsidRPr="00336CC8">
              <w:rPr>
                <w:rFonts w:ascii="Times New Roman" w:eastAsia="宋体" w:hAnsi="Times New Roman" w:cs="Times New Roman" w:hint="eastAsia"/>
                <w:sz w:val="24"/>
                <w:szCs w:val="24"/>
              </w:rPr>
              <w:t>沪</w:t>
            </w:r>
            <w:r w:rsidR="00324E5A" w:rsidRPr="00336CC8">
              <w:rPr>
                <w:rFonts w:ascii="Times New Roman" w:eastAsia="宋体" w:hAnsi="Times New Roman" w:cs="Times New Roman"/>
                <w:sz w:val="24"/>
                <w:szCs w:val="24"/>
              </w:rPr>
              <w:t>硅产业</w:t>
            </w:r>
            <w:r w:rsidR="003C248C" w:rsidRPr="00336CC8">
              <w:rPr>
                <w:rFonts w:ascii="Times New Roman" w:eastAsia="宋体" w:hAnsi="Times New Roman" w:cs="Times New Roman" w:hint="eastAsia"/>
                <w:sz w:val="24"/>
                <w:szCs w:val="24"/>
              </w:rPr>
              <w:t>经营情况</w:t>
            </w:r>
            <w:r w:rsidR="00324E5A" w:rsidRPr="00336CC8">
              <w:rPr>
                <w:rFonts w:ascii="Times New Roman" w:eastAsia="宋体" w:hAnsi="Times New Roman" w:cs="Times New Roman"/>
                <w:sz w:val="24"/>
                <w:szCs w:val="24"/>
              </w:rPr>
              <w:t>介绍</w:t>
            </w:r>
          </w:p>
          <w:p w14:paraId="65E196A7" w14:textId="77777777" w:rsidR="004F7801" w:rsidRPr="00336CC8" w:rsidRDefault="004F7801" w:rsidP="004F7801">
            <w:pPr>
              <w:spacing w:line="360" w:lineRule="auto"/>
              <w:ind w:firstLineChars="200" w:firstLine="480"/>
              <w:rPr>
                <w:rFonts w:ascii="Times New Roman" w:eastAsia="宋体" w:hAnsi="Times New Roman" w:cs="Times New Roman"/>
                <w:sz w:val="24"/>
                <w:szCs w:val="24"/>
              </w:rPr>
            </w:pPr>
            <w:r w:rsidRPr="00336CC8">
              <w:rPr>
                <w:rFonts w:ascii="Times New Roman" w:eastAsia="宋体" w:hAnsi="Times New Roman" w:cs="Times New Roman"/>
                <w:sz w:val="24"/>
                <w:szCs w:val="24"/>
              </w:rPr>
              <w:t>2023</w:t>
            </w:r>
            <w:r w:rsidRPr="00336CC8">
              <w:rPr>
                <w:rFonts w:ascii="Times New Roman" w:eastAsia="宋体" w:hAnsi="Times New Roman" w:cs="Times New Roman"/>
                <w:sz w:val="24"/>
                <w:szCs w:val="24"/>
              </w:rPr>
              <w:t>年上半年，全球经济仍然延续着</w:t>
            </w:r>
            <w:r w:rsidRPr="00336CC8">
              <w:rPr>
                <w:rFonts w:ascii="Times New Roman" w:eastAsia="宋体" w:hAnsi="Times New Roman" w:cs="Times New Roman"/>
                <w:sz w:val="24"/>
                <w:szCs w:val="24"/>
              </w:rPr>
              <w:t>2022</w:t>
            </w:r>
            <w:r w:rsidRPr="00336CC8">
              <w:rPr>
                <w:rFonts w:ascii="Times New Roman" w:eastAsia="宋体" w:hAnsi="Times New Roman" w:cs="Times New Roman"/>
                <w:sz w:val="24"/>
                <w:szCs w:val="24"/>
              </w:rPr>
              <w:t>年的回落趋势，各种国际政治因素也致使全球消费恢复的动力不足。看到半导体行业，</w:t>
            </w:r>
            <w:r w:rsidRPr="00336CC8">
              <w:rPr>
                <w:rFonts w:ascii="Times New Roman" w:eastAsia="宋体" w:hAnsi="Times New Roman" w:cs="Times New Roman"/>
                <w:sz w:val="24"/>
                <w:szCs w:val="24"/>
              </w:rPr>
              <w:t>2022</w:t>
            </w:r>
            <w:r w:rsidRPr="00336CC8">
              <w:rPr>
                <w:rFonts w:ascii="Times New Roman" w:eastAsia="宋体" w:hAnsi="Times New Roman" w:cs="Times New Roman"/>
                <w:sz w:val="24"/>
                <w:szCs w:val="24"/>
              </w:rPr>
              <w:t>年以来伴随消费类电子等终端市场需求疲软，下游芯片制造企业以及存储器厂商在产能利用率开始下滑，同时叠加高库存水平影响，产业的周期性调整趋势也在上半年明显影响到了上游硅片产业。</w:t>
            </w:r>
          </w:p>
          <w:p w14:paraId="0CF67C45" w14:textId="77777777" w:rsidR="004F7801" w:rsidRPr="00336CC8" w:rsidRDefault="004F7801" w:rsidP="004F7801">
            <w:pPr>
              <w:spacing w:line="360" w:lineRule="auto"/>
              <w:ind w:firstLineChars="200" w:firstLine="480"/>
              <w:rPr>
                <w:rFonts w:ascii="Times New Roman" w:eastAsia="宋体" w:hAnsi="Times New Roman" w:cs="Times New Roman"/>
                <w:sz w:val="24"/>
                <w:szCs w:val="24"/>
              </w:rPr>
            </w:pPr>
            <w:r w:rsidRPr="00336CC8">
              <w:rPr>
                <w:rFonts w:ascii="Times New Roman" w:eastAsia="宋体" w:hAnsi="Times New Roman" w:cs="Times New Roman"/>
                <w:sz w:val="24"/>
                <w:szCs w:val="24"/>
              </w:rPr>
              <w:t>2023</w:t>
            </w:r>
            <w:r w:rsidRPr="00336CC8">
              <w:rPr>
                <w:rFonts w:ascii="Times New Roman" w:eastAsia="宋体" w:hAnsi="Times New Roman" w:cs="Times New Roman"/>
                <w:sz w:val="24"/>
                <w:szCs w:val="24"/>
              </w:rPr>
              <w:t>年上半年，公司实现营业收入</w:t>
            </w:r>
            <w:r w:rsidRPr="00336CC8">
              <w:rPr>
                <w:rFonts w:ascii="Times New Roman" w:eastAsia="宋体" w:hAnsi="Times New Roman" w:cs="Times New Roman"/>
                <w:sz w:val="24"/>
                <w:szCs w:val="24"/>
              </w:rPr>
              <w:t>15.74</w:t>
            </w:r>
            <w:r w:rsidRPr="00336CC8">
              <w:rPr>
                <w:rFonts w:ascii="Times New Roman" w:eastAsia="宋体" w:hAnsi="Times New Roman" w:cs="Times New Roman"/>
                <w:sz w:val="24"/>
                <w:szCs w:val="24"/>
              </w:rPr>
              <w:t>亿元，同比下降了</w:t>
            </w:r>
            <w:r w:rsidRPr="00336CC8">
              <w:rPr>
                <w:rFonts w:ascii="Times New Roman" w:eastAsia="宋体" w:hAnsi="Times New Roman" w:cs="Times New Roman"/>
                <w:sz w:val="24"/>
                <w:szCs w:val="24"/>
              </w:rPr>
              <w:t>4%</w:t>
            </w:r>
            <w:r w:rsidRPr="00336CC8">
              <w:rPr>
                <w:rFonts w:ascii="Times New Roman" w:eastAsia="宋体" w:hAnsi="Times New Roman" w:cs="Times New Roman"/>
                <w:sz w:val="24"/>
                <w:szCs w:val="24"/>
              </w:rPr>
              <w:t>。分业务看，国内的两块业务基本维持去年同期水平，上海新昇的</w:t>
            </w:r>
            <w:r w:rsidRPr="00336CC8">
              <w:rPr>
                <w:rFonts w:ascii="Times New Roman" w:eastAsia="宋体" w:hAnsi="Times New Roman" w:cs="Times New Roman"/>
                <w:sz w:val="24"/>
                <w:szCs w:val="24"/>
              </w:rPr>
              <w:t>300mm</w:t>
            </w:r>
            <w:r w:rsidRPr="00336CC8">
              <w:rPr>
                <w:rFonts w:ascii="Times New Roman" w:eastAsia="宋体" w:hAnsi="Times New Roman" w:cs="Times New Roman"/>
                <w:sz w:val="24"/>
                <w:szCs w:val="24"/>
              </w:rPr>
              <w:t>硅片业务收入较去年同期小幅下降，子公司新傲科技</w:t>
            </w:r>
            <w:r w:rsidRPr="00336CC8">
              <w:rPr>
                <w:rFonts w:ascii="Times New Roman" w:eastAsia="宋体" w:hAnsi="Times New Roman" w:cs="Times New Roman"/>
                <w:sz w:val="24"/>
                <w:szCs w:val="24"/>
              </w:rPr>
              <w:t>200mm</w:t>
            </w:r>
            <w:r w:rsidRPr="00336CC8">
              <w:rPr>
                <w:rFonts w:ascii="Times New Roman" w:eastAsia="宋体" w:hAnsi="Times New Roman" w:cs="Times New Roman"/>
                <w:sz w:val="24"/>
                <w:szCs w:val="24"/>
              </w:rPr>
              <w:t>硅片业务收入较去年同期小幅增长，但是芬兰</w:t>
            </w:r>
            <w:r w:rsidRPr="00336CC8">
              <w:rPr>
                <w:rFonts w:ascii="Times New Roman" w:eastAsia="宋体" w:hAnsi="Times New Roman" w:cs="Times New Roman"/>
                <w:sz w:val="24"/>
                <w:szCs w:val="24"/>
              </w:rPr>
              <w:t>Okmetic</w:t>
            </w:r>
            <w:r w:rsidRPr="00336CC8">
              <w:rPr>
                <w:rFonts w:ascii="Times New Roman" w:eastAsia="宋体" w:hAnsi="Times New Roman" w:cs="Times New Roman"/>
                <w:sz w:val="24"/>
                <w:szCs w:val="24"/>
              </w:rPr>
              <w:t>的业务由于直面全球市场下滑的冲击，收入较去年同期下降了</w:t>
            </w:r>
            <w:r w:rsidRPr="00336CC8">
              <w:rPr>
                <w:rFonts w:ascii="Times New Roman" w:eastAsia="宋体" w:hAnsi="Times New Roman" w:cs="Times New Roman"/>
                <w:sz w:val="24"/>
                <w:szCs w:val="24"/>
              </w:rPr>
              <w:t>17%</w:t>
            </w:r>
            <w:r w:rsidRPr="00336CC8">
              <w:rPr>
                <w:rFonts w:ascii="Times New Roman" w:eastAsia="宋体" w:hAnsi="Times New Roman" w:cs="Times New Roman"/>
                <w:sz w:val="24"/>
                <w:szCs w:val="24"/>
              </w:rPr>
              <w:t>。上述情况综合导致了公司上半年收入的小幅下降。</w:t>
            </w:r>
          </w:p>
          <w:p w14:paraId="670A1DCF" w14:textId="77777777" w:rsidR="004F7801" w:rsidRPr="00336CC8" w:rsidRDefault="004F7801" w:rsidP="004F7801">
            <w:pPr>
              <w:spacing w:line="360" w:lineRule="auto"/>
              <w:ind w:firstLineChars="200" w:firstLine="480"/>
              <w:rPr>
                <w:rFonts w:ascii="Times New Roman" w:eastAsia="宋体" w:hAnsi="Times New Roman" w:cs="Times New Roman"/>
                <w:sz w:val="24"/>
                <w:szCs w:val="24"/>
              </w:rPr>
            </w:pPr>
            <w:r w:rsidRPr="00336CC8">
              <w:rPr>
                <w:rFonts w:ascii="Times New Roman" w:eastAsia="宋体" w:hAnsi="Times New Roman" w:cs="Times New Roman"/>
                <w:sz w:val="24"/>
                <w:szCs w:val="24"/>
              </w:rPr>
              <w:lastRenderedPageBreak/>
              <w:t>2023</w:t>
            </w:r>
            <w:r w:rsidRPr="00336CC8">
              <w:rPr>
                <w:rFonts w:ascii="Times New Roman" w:eastAsia="宋体" w:hAnsi="Times New Roman" w:cs="Times New Roman"/>
                <w:sz w:val="24"/>
                <w:szCs w:val="24"/>
              </w:rPr>
              <w:t>上半年，公司扣非净利润为</w:t>
            </w:r>
            <w:r w:rsidRPr="00336CC8">
              <w:rPr>
                <w:rFonts w:ascii="Times New Roman" w:eastAsia="宋体" w:hAnsi="Times New Roman" w:cs="Times New Roman"/>
                <w:sz w:val="24"/>
                <w:szCs w:val="24"/>
              </w:rPr>
              <w:t>-2458</w:t>
            </w:r>
            <w:r w:rsidRPr="00336CC8">
              <w:rPr>
                <w:rFonts w:ascii="Times New Roman" w:eastAsia="宋体" w:hAnsi="Times New Roman" w:cs="Times New Roman"/>
                <w:sz w:val="24"/>
                <w:szCs w:val="24"/>
              </w:rPr>
              <w:t>万元，较去年同期的</w:t>
            </w:r>
            <w:r w:rsidRPr="00336CC8">
              <w:rPr>
                <w:rFonts w:ascii="Times New Roman" w:eastAsia="宋体" w:hAnsi="Times New Roman" w:cs="Times New Roman"/>
                <w:sz w:val="24"/>
                <w:szCs w:val="24"/>
              </w:rPr>
              <w:t>2512</w:t>
            </w:r>
            <w:r w:rsidRPr="00336CC8">
              <w:rPr>
                <w:rFonts w:ascii="Times New Roman" w:eastAsia="宋体" w:hAnsi="Times New Roman" w:cs="Times New Roman"/>
                <w:sz w:val="24"/>
                <w:szCs w:val="24"/>
              </w:rPr>
              <w:t>万元，减少了</w:t>
            </w:r>
            <w:r w:rsidRPr="00336CC8">
              <w:rPr>
                <w:rFonts w:ascii="Times New Roman" w:eastAsia="宋体" w:hAnsi="Times New Roman" w:cs="Times New Roman"/>
                <w:sz w:val="24"/>
                <w:szCs w:val="24"/>
              </w:rPr>
              <w:t>4970</w:t>
            </w:r>
            <w:r w:rsidRPr="00336CC8">
              <w:rPr>
                <w:rFonts w:ascii="Times New Roman" w:eastAsia="宋体" w:hAnsi="Times New Roman" w:cs="Times New Roman"/>
                <w:sz w:val="24"/>
                <w:szCs w:val="24"/>
              </w:rPr>
              <w:t>万元。亏损的出现，主要是公司的一些研发及建设项目在上半年的持续较大投入导致了扣非净利润的亏存。</w:t>
            </w:r>
          </w:p>
          <w:p w14:paraId="0A2677A0" w14:textId="77777777" w:rsidR="004F7801" w:rsidRPr="00336CC8" w:rsidRDefault="004F7801" w:rsidP="004F7801">
            <w:pPr>
              <w:spacing w:line="360" w:lineRule="auto"/>
              <w:ind w:firstLineChars="200" w:firstLine="480"/>
              <w:rPr>
                <w:rFonts w:ascii="Times New Roman" w:eastAsia="宋体" w:hAnsi="Times New Roman" w:cs="Times New Roman"/>
                <w:sz w:val="24"/>
                <w:szCs w:val="24"/>
              </w:rPr>
            </w:pPr>
            <w:r w:rsidRPr="00336CC8">
              <w:rPr>
                <w:rFonts w:ascii="Times New Roman" w:eastAsia="宋体" w:hAnsi="Times New Roman" w:cs="Times New Roman"/>
                <w:sz w:val="24"/>
                <w:szCs w:val="24"/>
              </w:rPr>
              <w:t>2023</w:t>
            </w:r>
            <w:r w:rsidRPr="00336CC8">
              <w:rPr>
                <w:rFonts w:ascii="Times New Roman" w:eastAsia="宋体" w:hAnsi="Times New Roman" w:cs="Times New Roman"/>
                <w:sz w:val="24"/>
                <w:szCs w:val="24"/>
              </w:rPr>
              <w:t>年上半年，归母净利润</w:t>
            </w:r>
            <w:r w:rsidRPr="00336CC8">
              <w:rPr>
                <w:rFonts w:ascii="Times New Roman" w:eastAsia="宋体" w:hAnsi="Times New Roman" w:cs="Times New Roman"/>
                <w:sz w:val="24"/>
                <w:szCs w:val="24"/>
              </w:rPr>
              <w:t>1.8</w:t>
            </w:r>
            <w:r w:rsidRPr="00336CC8">
              <w:rPr>
                <w:rFonts w:ascii="Times New Roman" w:eastAsia="宋体" w:hAnsi="Times New Roman" w:cs="Times New Roman"/>
                <w:sz w:val="24"/>
                <w:szCs w:val="24"/>
              </w:rPr>
              <w:t>亿元，较上年同期增长</w:t>
            </w:r>
            <w:r w:rsidRPr="00336CC8">
              <w:rPr>
                <w:rFonts w:ascii="Times New Roman" w:eastAsia="宋体" w:hAnsi="Times New Roman" w:cs="Times New Roman"/>
                <w:sz w:val="24"/>
                <w:szCs w:val="24"/>
              </w:rPr>
              <w:t>240.35%</w:t>
            </w:r>
            <w:r w:rsidRPr="00336CC8">
              <w:rPr>
                <w:rFonts w:ascii="Times New Roman" w:eastAsia="宋体" w:hAnsi="Times New Roman" w:cs="Times New Roman"/>
                <w:sz w:val="24"/>
                <w:szCs w:val="24"/>
              </w:rPr>
              <w:t>，主要得益于公司参与的多家产业内上下游公司的股权投资带来的公允价值收益。</w:t>
            </w:r>
          </w:p>
          <w:p w14:paraId="00C7FE69" w14:textId="77777777" w:rsidR="004F7801" w:rsidRPr="00336CC8" w:rsidRDefault="004F7801" w:rsidP="004F7801">
            <w:pPr>
              <w:spacing w:line="360" w:lineRule="auto"/>
              <w:ind w:firstLineChars="200" w:firstLine="480"/>
              <w:rPr>
                <w:rFonts w:ascii="Times New Roman" w:eastAsia="宋体" w:hAnsi="Times New Roman" w:cs="Times New Roman"/>
                <w:sz w:val="24"/>
                <w:szCs w:val="24"/>
              </w:rPr>
            </w:pPr>
            <w:r w:rsidRPr="00336CC8">
              <w:rPr>
                <w:rFonts w:ascii="Times New Roman" w:eastAsia="宋体" w:hAnsi="Times New Roman" w:cs="Times New Roman"/>
                <w:sz w:val="24"/>
                <w:szCs w:val="24"/>
              </w:rPr>
              <w:t>300mm</w:t>
            </w:r>
            <w:r w:rsidRPr="00336CC8">
              <w:rPr>
                <w:rFonts w:ascii="Times New Roman" w:eastAsia="宋体" w:hAnsi="Times New Roman" w:cs="Times New Roman"/>
                <w:sz w:val="24"/>
                <w:szCs w:val="24"/>
              </w:rPr>
              <w:t>大硅片方面，公司一直持续不停的在推进</w:t>
            </w:r>
            <w:r w:rsidRPr="00336CC8">
              <w:rPr>
                <w:rFonts w:ascii="Times New Roman" w:eastAsia="宋体" w:hAnsi="Times New Roman" w:cs="Times New Roman"/>
                <w:sz w:val="24"/>
                <w:szCs w:val="24"/>
              </w:rPr>
              <w:t>300mm</w:t>
            </w:r>
            <w:r w:rsidRPr="00336CC8">
              <w:rPr>
                <w:rFonts w:ascii="Times New Roman" w:eastAsia="宋体" w:hAnsi="Times New Roman" w:cs="Times New Roman"/>
                <w:sz w:val="24"/>
                <w:szCs w:val="24"/>
              </w:rPr>
              <w:t>半导体硅片产能建设工作。一期</w:t>
            </w:r>
            <w:r w:rsidRPr="00336CC8">
              <w:rPr>
                <w:rFonts w:ascii="Times New Roman" w:eastAsia="宋体" w:hAnsi="Times New Roman" w:cs="Times New Roman"/>
                <w:sz w:val="24"/>
                <w:szCs w:val="24"/>
              </w:rPr>
              <w:t>30</w:t>
            </w:r>
            <w:r w:rsidRPr="00336CC8">
              <w:rPr>
                <w:rFonts w:ascii="Times New Roman" w:eastAsia="宋体" w:hAnsi="Times New Roman" w:cs="Times New Roman"/>
                <w:sz w:val="24"/>
                <w:szCs w:val="24"/>
              </w:rPr>
              <w:t>万片</w:t>
            </w:r>
            <w:r w:rsidRPr="00336CC8">
              <w:rPr>
                <w:rFonts w:ascii="Times New Roman" w:eastAsia="宋体" w:hAnsi="Times New Roman" w:cs="Times New Roman"/>
                <w:sz w:val="24"/>
                <w:szCs w:val="24"/>
              </w:rPr>
              <w:t>/</w:t>
            </w:r>
            <w:r w:rsidRPr="00336CC8">
              <w:rPr>
                <w:rFonts w:ascii="Times New Roman" w:eastAsia="宋体" w:hAnsi="Times New Roman" w:cs="Times New Roman"/>
                <w:sz w:val="24"/>
                <w:szCs w:val="24"/>
              </w:rPr>
              <w:t>月产线的生产及出货现在均保持稳定，历史累计出货已超过</w:t>
            </w:r>
            <w:r w:rsidRPr="00336CC8">
              <w:rPr>
                <w:rFonts w:ascii="Times New Roman" w:eastAsia="宋体" w:hAnsi="Times New Roman" w:cs="Times New Roman"/>
                <w:sz w:val="24"/>
                <w:szCs w:val="24"/>
              </w:rPr>
              <w:t>800</w:t>
            </w:r>
            <w:r w:rsidRPr="00336CC8">
              <w:rPr>
                <w:rFonts w:ascii="Times New Roman" w:eastAsia="宋体" w:hAnsi="Times New Roman" w:cs="Times New Roman"/>
                <w:sz w:val="24"/>
                <w:szCs w:val="24"/>
              </w:rPr>
              <w:t>万片。正在实施的二期新增</w:t>
            </w:r>
            <w:r w:rsidRPr="00336CC8">
              <w:rPr>
                <w:rFonts w:ascii="Times New Roman" w:eastAsia="宋体" w:hAnsi="Times New Roman" w:cs="Times New Roman"/>
                <w:sz w:val="24"/>
                <w:szCs w:val="24"/>
              </w:rPr>
              <w:t>30</w:t>
            </w:r>
            <w:r w:rsidRPr="00336CC8">
              <w:rPr>
                <w:rFonts w:ascii="Times New Roman" w:eastAsia="宋体" w:hAnsi="Times New Roman" w:cs="Times New Roman"/>
                <w:sz w:val="24"/>
                <w:szCs w:val="24"/>
              </w:rPr>
              <w:t>万片</w:t>
            </w:r>
            <w:r w:rsidRPr="00336CC8">
              <w:rPr>
                <w:rFonts w:ascii="Times New Roman" w:eastAsia="宋体" w:hAnsi="Times New Roman" w:cs="Times New Roman"/>
                <w:sz w:val="24"/>
                <w:szCs w:val="24"/>
              </w:rPr>
              <w:t>/</w:t>
            </w:r>
            <w:r w:rsidRPr="00336CC8">
              <w:rPr>
                <w:rFonts w:ascii="Times New Roman" w:eastAsia="宋体" w:hAnsi="Times New Roman" w:cs="Times New Roman"/>
                <w:sz w:val="24"/>
                <w:szCs w:val="24"/>
              </w:rPr>
              <w:t>月产能建设项目的生产设备自</w:t>
            </w:r>
            <w:r w:rsidRPr="00336CC8">
              <w:rPr>
                <w:rFonts w:ascii="Times New Roman" w:eastAsia="宋体" w:hAnsi="Times New Roman" w:cs="Times New Roman"/>
                <w:sz w:val="24"/>
                <w:szCs w:val="24"/>
              </w:rPr>
              <w:t>2022</w:t>
            </w:r>
            <w:r w:rsidRPr="00336CC8">
              <w:rPr>
                <w:rFonts w:ascii="Times New Roman" w:eastAsia="宋体" w:hAnsi="Times New Roman" w:cs="Times New Roman"/>
                <w:sz w:val="24"/>
                <w:szCs w:val="24"/>
              </w:rPr>
              <w:t>年第四季度起已开始陆续搬入，现已形成</w:t>
            </w:r>
            <w:r w:rsidRPr="00336CC8">
              <w:rPr>
                <w:rFonts w:ascii="Times New Roman" w:eastAsia="宋体" w:hAnsi="Times New Roman" w:cs="Times New Roman"/>
                <w:sz w:val="24"/>
                <w:szCs w:val="24"/>
              </w:rPr>
              <w:t>7</w:t>
            </w:r>
            <w:r w:rsidRPr="00336CC8">
              <w:rPr>
                <w:rFonts w:ascii="Times New Roman" w:eastAsia="宋体" w:hAnsi="Times New Roman" w:cs="Times New Roman"/>
                <w:sz w:val="24"/>
                <w:szCs w:val="24"/>
              </w:rPr>
              <w:t>万片</w:t>
            </w:r>
            <w:r w:rsidRPr="00336CC8">
              <w:rPr>
                <w:rFonts w:ascii="Times New Roman" w:eastAsia="宋体" w:hAnsi="Times New Roman" w:cs="Times New Roman"/>
                <w:sz w:val="24"/>
                <w:szCs w:val="24"/>
              </w:rPr>
              <w:t>/</w:t>
            </w:r>
            <w:r w:rsidRPr="00336CC8">
              <w:rPr>
                <w:rFonts w:ascii="Times New Roman" w:eastAsia="宋体" w:hAnsi="Times New Roman" w:cs="Times New Roman"/>
                <w:sz w:val="24"/>
                <w:szCs w:val="24"/>
              </w:rPr>
              <w:t>月的新增产能。通过持续建设，预计到</w:t>
            </w:r>
            <w:r w:rsidRPr="00336CC8">
              <w:rPr>
                <w:rFonts w:ascii="Times New Roman" w:eastAsia="宋体" w:hAnsi="Times New Roman" w:cs="Times New Roman"/>
                <w:sz w:val="24"/>
                <w:szCs w:val="24"/>
              </w:rPr>
              <w:t>2023</w:t>
            </w:r>
            <w:r w:rsidRPr="00336CC8">
              <w:rPr>
                <w:rFonts w:ascii="Times New Roman" w:eastAsia="宋体" w:hAnsi="Times New Roman" w:cs="Times New Roman"/>
                <w:sz w:val="24"/>
                <w:szCs w:val="24"/>
              </w:rPr>
              <w:t>年年底，</w:t>
            </w:r>
            <w:r w:rsidRPr="00336CC8">
              <w:rPr>
                <w:rFonts w:ascii="Times New Roman" w:eastAsia="宋体" w:hAnsi="Times New Roman" w:cs="Times New Roman"/>
                <w:sz w:val="24"/>
                <w:szCs w:val="24"/>
              </w:rPr>
              <w:t xml:space="preserve"> 300mm</w:t>
            </w:r>
            <w:r w:rsidRPr="00336CC8">
              <w:rPr>
                <w:rFonts w:ascii="Times New Roman" w:eastAsia="宋体" w:hAnsi="Times New Roman" w:cs="Times New Roman"/>
                <w:sz w:val="24"/>
                <w:szCs w:val="24"/>
              </w:rPr>
              <w:t>半导体硅片产能将达到</w:t>
            </w:r>
            <w:r w:rsidRPr="00336CC8">
              <w:rPr>
                <w:rFonts w:ascii="Times New Roman" w:eastAsia="宋体" w:hAnsi="Times New Roman" w:cs="Times New Roman"/>
                <w:sz w:val="24"/>
                <w:szCs w:val="24"/>
              </w:rPr>
              <w:t>45</w:t>
            </w:r>
            <w:r w:rsidRPr="00336CC8">
              <w:rPr>
                <w:rFonts w:ascii="Times New Roman" w:eastAsia="宋体" w:hAnsi="Times New Roman" w:cs="Times New Roman"/>
                <w:sz w:val="24"/>
                <w:szCs w:val="24"/>
              </w:rPr>
              <w:t>万片</w:t>
            </w:r>
            <w:r w:rsidRPr="00336CC8">
              <w:rPr>
                <w:rFonts w:ascii="Times New Roman" w:eastAsia="宋体" w:hAnsi="Times New Roman" w:cs="Times New Roman"/>
                <w:sz w:val="24"/>
                <w:szCs w:val="24"/>
              </w:rPr>
              <w:t>/</w:t>
            </w:r>
            <w:r w:rsidRPr="00336CC8">
              <w:rPr>
                <w:rFonts w:ascii="Times New Roman" w:eastAsia="宋体" w:hAnsi="Times New Roman" w:cs="Times New Roman"/>
                <w:sz w:val="24"/>
                <w:szCs w:val="24"/>
              </w:rPr>
              <w:t>月。</w:t>
            </w:r>
          </w:p>
          <w:p w14:paraId="1377A7FD" w14:textId="39D39D66" w:rsidR="004F7801" w:rsidRPr="00336CC8" w:rsidRDefault="004F7801" w:rsidP="004F7801">
            <w:pPr>
              <w:spacing w:line="360" w:lineRule="auto"/>
              <w:ind w:firstLineChars="200" w:firstLine="480"/>
              <w:rPr>
                <w:rFonts w:ascii="Times New Roman" w:eastAsia="宋体" w:hAnsi="Times New Roman" w:cs="Times New Roman"/>
                <w:sz w:val="24"/>
                <w:szCs w:val="24"/>
              </w:rPr>
            </w:pPr>
            <w:r w:rsidRPr="00336CC8">
              <w:rPr>
                <w:rFonts w:ascii="Times New Roman" w:eastAsia="宋体" w:hAnsi="Times New Roman" w:cs="Times New Roman"/>
                <w:sz w:val="24"/>
                <w:szCs w:val="24"/>
              </w:rPr>
              <w:t>200mm</w:t>
            </w:r>
            <w:r w:rsidRPr="00336CC8">
              <w:rPr>
                <w:rFonts w:ascii="Times New Roman" w:eastAsia="宋体" w:hAnsi="Times New Roman" w:cs="Times New Roman"/>
                <w:sz w:val="24"/>
                <w:szCs w:val="24"/>
              </w:rPr>
              <w:t>业务方面，新傲科技紧随电动汽车和工业类产品需求强劲的市场情况，与客户开展全方位合作，积极开拓</w:t>
            </w:r>
            <w:r w:rsidRPr="00336CC8">
              <w:rPr>
                <w:rFonts w:ascii="Times New Roman" w:eastAsia="宋体" w:hAnsi="Times New Roman" w:cs="Times New Roman"/>
                <w:sz w:val="24"/>
                <w:szCs w:val="24"/>
              </w:rPr>
              <w:t>IGBT/FRD</w:t>
            </w:r>
            <w:r w:rsidRPr="00336CC8">
              <w:rPr>
                <w:rFonts w:ascii="Times New Roman" w:eastAsia="宋体" w:hAnsi="Times New Roman" w:cs="Times New Roman"/>
                <w:sz w:val="24"/>
                <w:szCs w:val="24"/>
              </w:rPr>
              <w:t>产品应用市场，目前已取得了较好的市场份额。在此市场疲软的大环境下，新傲科技今年上半年仍取得了一定增长。而</w:t>
            </w:r>
            <w:r w:rsidRPr="00336CC8">
              <w:rPr>
                <w:rFonts w:ascii="Times New Roman" w:eastAsia="宋体" w:hAnsi="Times New Roman" w:cs="Times New Roman"/>
                <w:sz w:val="24"/>
                <w:szCs w:val="24"/>
              </w:rPr>
              <w:t>Okmetic</w:t>
            </w:r>
            <w:r w:rsidRPr="00336CC8">
              <w:rPr>
                <w:rFonts w:ascii="Times New Roman" w:eastAsia="宋体" w:hAnsi="Times New Roman" w:cs="Times New Roman"/>
                <w:sz w:val="24"/>
                <w:szCs w:val="24"/>
              </w:rPr>
              <w:t>虽然短期内</w:t>
            </w:r>
            <w:r w:rsidR="00D55EC9">
              <w:rPr>
                <w:rFonts w:ascii="Times New Roman" w:eastAsia="宋体" w:hAnsi="Times New Roman" w:cs="Times New Roman" w:hint="eastAsia"/>
                <w:sz w:val="24"/>
                <w:szCs w:val="24"/>
              </w:rPr>
              <w:t>受到</w:t>
            </w:r>
            <w:r w:rsidRPr="00336CC8">
              <w:rPr>
                <w:rFonts w:ascii="Times New Roman" w:eastAsia="宋体" w:hAnsi="Times New Roman" w:cs="Times New Roman"/>
                <w:sz w:val="24"/>
                <w:szCs w:val="24"/>
              </w:rPr>
              <w:t>市场冲击有所下滑，但从长期来看业务情况和市场前景依然可期</w:t>
            </w:r>
            <w:r w:rsidR="00D55EC9">
              <w:rPr>
                <w:rFonts w:ascii="Times New Roman" w:eastAsia="宋体" w:hAnsi="Times New Roman" w:cs="Times New Roman" w:hint="eastAsia"/>
                <w:sz w:val="24"/>
                <w:szCs w:val="24"/>
              </w:rPr>
              <w:t>，其</w:t>
            </w:r>
            <w:r w:rsidRPr="00336CC8">
              <w:rPr>
                <w:rFonts w:ascii="Times New Roman" w:eastAsia="宋体" w:hAnsi="Times New Roman" w:cs="Times New Roman"/>
                <w:sz w:val="24"/>
                <w:szCs w:val="24"/>
              </w:rPr>
              <w:t>在芬兰万塔的</w:t>
            </w:r>
            <w:r w:rsidRPr="00336CC8">
              <w:rPr>
                <w:rFonts w:ascii="Times New Roman" w:eastAsia="宋体" w:hAnsi="Times New Roman" w:cs="Times New Roman"/>
                <w:sz w:val="24"/>
                <w:szCs w:val="24"/>
              </w:rPr>
              <w:t>200mm</w:t>
            </w:r>
            <w:r w:rsidRPr="00336CC8">
              <w:rPr>
                <w:rFonts w:ascii="Times New Roman" w:eastAsia="宋体" w:hAnsi="Times New Roman" w:cs="Times New Roman"/>
                <w:sz w:val="24"/>
                <w:szCs w:val="24"/>
              </w:rPr>
              <w:t>半导体特色硅片扩产项目建设正按计划推进中，预计将在年内完成厂房的基础建设。</w:t>
            </w:r>
          </w:p>
          <w:p w14:paraId="70743DF8" w14:textId="064A3497" w:rsidR="004F7801" w:rsidRPr="00336CC8" w:rsidRDefault="004F7801" w:rsidP="004F7801">
            <w:pPr>
              <w:spacing w:line="360" w:lineRule="auto"/>
              <w:ind w:firstLineChars="200" w:firstLine="480"/>
              <w:rPr>
                <w:rFonts w:ascii="Times New Roman" w:eastAsia="宋体" w:hAnsi="Times New Roman" w:cs="Times New Roman"/>
                <w:sz w:val="24"/>
                <w:szCs w:val="24"/>
              </w:rPr>
            </w:pPr>
            <w:r w:rsidRPr="00336CC8">
              <w:rPr>
                <w:rFonts w:ascii="Times New Roman" w:eastAsia="宋体" w:hAnsi="Times New Roman" w:cs="Times New Roman" w:hint="eastAsia"/>
                <w:sz w:val="24"/>
                <w:szCs w:val="24"/>
              </w:rPr>
              <w:t>总体来说，虽然由于半导体产业处于周期性调整的大环境，公司上半年业绩收到一定的影响，但是从长期来看，受新能源汽车、大数据以及人工智能等产业的快速发展驱动，行业整体发展还是积极向好的，希望能如多家机构的预测，半导体能尽早恢复增长，步入上升通</w:t>
            </w:r>
            <w:r w:rsidRPr="00336CC8">
              <w:rPr>
                <w:rFonts w:ascii="Times New Roman" w:eastAsia="宋体" w:hAnsi="Times New Roman" w:cs="Times New Roman" w:hint="eastAsia"/>
                <w:sz w:val="24"/>
                <w:szCs w:val="24"/>
              </w:rPr>
              <w:lastRenderedPageBreak/>
              <w:t>道。</w:t>
            </w:r>
          </w:p>
          <w:p w14:paraId="05267D86" w14:textId="713F1527" w:rsidR="004F7801" w:rsidRPr="00336CC8" w:rsidRDefault="004F7801" w:rsidP="004F7801">
            <w:pPr>
              <w:spacing w:line="360" w:lineRule="auto"/>
              <w:ind w:firstLineChars="200" w:firstLine="480"/>
              <w:rPr>
                <w:rFonts w:ascii="Times New Roman" w:eastAsia="宋体" w:hAnsi="Times New Roman" w:cs="Times New Roman"/>
                <w:sz w:val="24"/>
                <w:szCs w:val="24"/>
              </w:rPr>
            </w:pPr>
            <w:r w:rsidRPr="00336CC8">
              <w:rPr>
                <w:rFonts w:ascii="Times New Roman" w:eastAsia="宋体" w:hAnsi="Times New Roman" w:cs="Times New Roman" w:hint="eastAsia"/>
                <w:sz w:val="24"/>
                <w:szCs w:val="24"/>
              </w:rPr>
              <w:t>在行业调整的阶段，</w:t>
            </w:r>
            <w:r w:rsidR="00D55EC9">
              <w:rPr>
                <w:rFonts w:ascii="Times New Roman" w:eastAsia="宋体" w:hAnsi="Times New Roman" w:cs="Times New Roman" w:hint="eastAsia"/>
                <w:sz w:val="24"/>
                <w:szCs w:val="24"/>
              </w:rPr>
              <w:t>公司</w:t>
            </w:r>
            <w:r w:rsidRPr="00336CC8">
              <w:rPr>
                <w:rFonts w:ascii="Times New Roman" w:eastAsia="宋体" w:hAnsi="Times New Roman" w:cs="Times New Roman" w:hint="eastAsia"/>
                <w:sz w:val="24"/>
                <w:szCs w:val="24"/>
              </w:rPr>
              <w:t>将进一步加快各个业务板块的产能建设，坚持技术研发、新厂品开发，积极寻求产业链上下游的互动合作，丰富自身的产品，满足客户的多样化需求。</w:t>
            </w:r>
          </w:p>
          <w:p w14:paraId="4E35FB1E" w14:textId="77777777" w:rsidR="001F37B1" w:rsidRPr="00336CC8" w:rsidRDefault="001F37B1" w:rsidP="004F7801">
            <w:pPr>
              <w:spacing w:line="360" w:lineRule="auto"/>
              <w:ind w:firstLineChars="200" w:firstLine="480"/>
              <w:rPr>
                <w:rFonts w:ascii="Times New Roman" w:eastAsia="宋体" w:hAnsi="Times New Roman" w:cs="Times New Roman"/>
                <w:sz w:val="24"/>
                <w:szCs w:val="24"/>
              </w:rPr>
            </w:pPr>
          </w:p>
          <w:p w14:paraId="7040142E" w14:textId="08B623EA" w:rsidR="00324E5A" w:rsidRPr="00336CC8" w:rsidRDefault="00F44FA8" w:rsidP="004F7801">
            <w:pPr>
              <w:spacing w:line="360" w:lineRule="auto"/>
              <w:rPr>
                <w:rFonts w:ascii="Times New Roman" w:eastAsia="宋体" w:hAnsi="Times New Roman" w:cs="Times New Roman"/>
                <w:sz w:val="24"/>
                <w:szCs w:val="24"/>
              </w:rPr>
            </w:pPr>
            <w:r w:rsidRPr="00336CC8">
              <w:rPr>
                <w:rFonts w:ascii="Times New Roman" w:eastAsia="宋体" w:hAnsi="Times New Roman" w:cs="Times New Roman"/>
                <w:sz w:val="24"/>
                <w:szCs w:val="24"/>
              </w:rPr>
              <w:t>2</w:t>
            </w:r>
            <w:r w:rsidR="00324E5A" w:rsidRPr="00336CC8">
              <w:rPr>
                <w:rFonts w:ascii="Times New Roman" w:eastAsia="宋体" w:hAnsi="Times New Roman" w:cs="Times New Roman"/>
                <w:sz w:val="24"/>
                <w:szCs w:val="24"/>
              </w:rPr>
              <w:t>、</w:t>
            </w:r>
            <w:r w:rsidR="00155EDB" w:rsidRPr="00336CC8">
              <w:rPr>
                <w:rFonts w:ascii="Times New Roman" w:eastAsia="宋体" w:hAnsi="Times New Roman" w:cs="Times New Roman" w:hint="eastAsia"/>
                <w:sz w:val="24"/>
                <w:szCs w:val="24"/>
              </w:rPr>
              <w:t>投资者</w:t>
            </w:r>
            <w:r w:rsidR="004C3AB0" w:rsidRPr="00336CC8">
              <w:rPr>
                <w:rFonts w:ascii="Times New Roman" w:eastAsia="宋体" w:hAnsi="Times New Roman" w:cs="Times New Roman"/>
                <w:sz w:val="24"/>
                <w:szCs w:val="24"/>
              </w:rPr>
              <w:t>交流</w:t>
            </w:r>
          </w:p>
          <w:p w14:paraId="7A8519C5" w14:textId="77777777" w:rsidR="00336CC8" w:rsidRPr="00336CC8" w:rsidRDefault="00336CC8" w:rsidP="00336CC8">
            <w:pPr>
              <w:spacing w:line="360" w:lineRule="auto"/>
              <w:rPr>
                <w:rFonts w:ascii="Times New Roman" w:eastAsia="宋体" w:hAnsi="Times New Roman" w:cs="Times New Roman"/>
                <w:sz w:val="24"/>
                <w:szCs w:val="24"/>
              </w:rPr>
            </w:pPr>
            <w:r w:rsidRPr="00336CC8">
              <w:rPr>
                <w:rFonts w:ascii="Times New Roman" w:eastAsia="宋体" w:hAnsi="Times New Roman" w:cs="Times New Roman"/>
                <w:sz w:val="24"/>
                <w:szCs w:val="24"/>
              </w:rPr>
              <w:t>Q</w:t>
            </w:r>
            <w:r w:rsidRPr="00336CC8">
              <w:rPr>
                <w:rFonts w:ascii="Times New Roman" w:eastAsia="宋体" w:hAnsi="Times New Roman" w:cs="Times New Roman"/>
                <w:sz w:val="24"/>
                <w:szCs w:val="24"/>
              </w:rPr>
              <w:t>：二季度毛利率下降的主要原因</w:t>
            </w:r>
          </w:p>
          <w:p w14:paraId="5F3A9A78" w14:textId="4AB5A5AD" w:rsidR="00336CC8" w:rsidRPr="00336CC8" w:rsidRDefault="00336CC8" w:rsidP="00336CC8">
            <w:pPr>
              <w:spacing w:line="360" w:lineRule="auto"/>
              <w:rPr>
                <w:rFonts w:ascii="Times New Roman" w:eastAsia="宋体" w:hAnsi="Times New Roman" w:cs="Times New Roman"/>
                <w:sz w:val="24"/>
                <w:szCs w:val="24"/>
              </w:rPr>
            </w:pPr>
            <w:r w:rsidRPr="00336CC8">
              <w:rPr>
                <w:rFonts w:ascii="Times New Roman" w:eastAsia="宋体" w:hAnsi="Times New Roman" w:cs="Times New Roman"/>
                <w:sz w:val="24"/>
                <w:szCs w:val="24"/>
              </w:rPr>
              <w:t>A</w:t>
            </w:r>
            <w:r w:rsidRPr="00336CC8">
              <w:rPr>
                <w:rFonts w:ascii="Times New Roman" w:eastAsia="宋体" w:hAnsi="Times New Roman" w:cs="Times New Roman"/>
                <w:sz w:val="24"/>
                <w:szCs w:val="24"/>
              </w:rPr>
              <w:t>：主要是产能利用率下降和折旧费用增加，产品单价的压力也是一个因素。</w:t>
            </w:r>
          </w:p>
          <w:p w14:paraId="6644C9D4" w14:textId="77777777" w:rsidR="00336CC8" w:rsidRPr="00336CC8" w:rsidRDefault="00336CC8" w:rsidP="00336CC8">
            <w:pPr>
              <w:spacing w:line="360" w:lineRule="auto"/>
              <w:rPr>
                <w:rFonts w:ascii="Times New Roman" w:eastAsia="宋体" w:hAnsi="Times New Roman" w:cs="Times New Roman"/>
                <w:sz w:val="24"/>
                <w:szCs w:val="24"/>
              </w:rPr>
            </w:pPr>
          </w:p>
          <w:p w14:paraId="77FFBADB" w14:textId="77777777" w:rsidR="00336CC8" w:rsidRPr="00336CC8" w:rsidRDefault="00336CC8" w:rsidP="00336CC8">
            <w:pPr>
              <w:spacing w:line="360" w:lineRule="auto"/>
              <w:rPr>
                <w:rFonts w:ascii="Times New Roman" w:eastAsia="宋体" w:hAnsi="Times New Roman" w:cs="Times New Roman"/>
                <w:sz w:val="24"/>
                <w:szCs w:val="24"/>
              </w:rPr>
            </w:pPr>
            <w:r w:rsidRPr="00336CC8">
              <w:rPr>
                <w:rFonts w:ascii="Times New Roman" w:eastAsia="宋体" w:hAnsi="Times New Roman" w:cs="Times New Roman"/>
                <w:sz w:val="24"/>
                <w:szCs w:val="24"/>
              </w:rPr>
              <w:t>Q</w:t>
            </w:r>
            <w:r w:rsidRPr="00336CC8">
              <w:rPr>
                <w:rFonts w:ascii="Times New Roman" w:eastAsia="宋体" w:hAnsi="Times New Roman" w:cs="Times New Roman"/>
                <w:sz w:val="24"/>
                <w:szCs w:val="24"/>
              </w:rPr>
              <w:t>：目前新增</w:t>
            </w:r>
            <w:r w:rsidRPr="00336CC8">
              <w:rPr>
                <w:rFonts w:ascii="Times New Roman" w:eastAsia="宋体" w:hAnsi="Times New Roman" w:cs="Times New Roman"/>
                <w:sz w:val="24"/>
                <w:szCs w:val="24"/>
              </w:rPr>
              <w:t>7</w:t>
            </w:r>
            <w:r w:rsidRPr="00336CC8">
              <w:rPr>
                <w:rFonts w:ascii="Times New Roman" w:eastAsia="宋体" w:hAnsi="Times New Roman" w:cs="Times New Roman"/>
                <w:sz w:val="24"/>
                <w:szCs w:val="24"/>
              </w:rPr>
              <w:t>万片的客户导入</w:t>
            </w:r>
          </w:p>
          <w:p w14:paraId="28B05287" w14:textId="35A1BE22" w:rsidR="00336CC8" w:rsidRPr="00336CC8" w:rsidRDefault="00336CC8" w:rsidP="00336CC8">
            <w:pPr>
              <w:spacing w:line="360" w:lineRule="auto"/>
              <w:rPr>
                <w:rFonts w:ascii="Times New Roman" w:eastAsia="宋体" w:hAnsi="Times New Roman" w:cs="Times New Roman"/>
                <w:sz w:val="24"/>
                <w:szCs w:val="24"/>
              </w:rPr>
            </w:pPr>
            <w:r w:rsidRPr="00336CC8">
              <w:rPr>
                <w:rFonts w:ascii="Times New Roman" w:eastAsia="宋体" w:hAnsi="Times New Roman" w:cs="Times New Roman"/>
                <w:sz w:val="24"/>
                <w:szCs w:val="24"/>
              </w:rPr>
              <w:t>A</w:t>
            </w:r>
            <w:r w:rsidRPr="00336CC8">
              <w:rPr>
                <w:rFonts w:ascii="Times New Roman" w:eastAsia="宋体" w:hAnsi="Times New Roman" w:cs="Times New Roman"/>
                <w:sz w:val="24"/>
                <w:szCs w:val="24"/>
              </w:rPr>
              <w:t>：正在尽快把所有的新增产能给客户去做认证。二期的客户导入会比一期快很多。</w:t>
            </w:r>
          </w:p>
          <w:p w14:paraId="0F5ADF56" w14:textId="77777777" w:rsidR="00336CC8" w:rsidRPr="00336CC8" w:rsidRDefault="00336CC8" w:rsidP="00336CC8">
            <w:pPr>
              <w:spacing w:line="360" w:lineRule="auto"/>
              <w:rPr>
                <w:rFonts w:ascii="Times New Roman" w:eastAsia="宋体" w:hAnsi="Times New Roman" w:cs="Times New Roman"/>
                <w:sz w:val="24"/>
                <w:szCs w:val="24"/>
              </w:rPr>
            </w:pPr>
          </w:p>
          <w:p w14:paraId="2C369500" w14:textId="77777777" w:rsidR="00336CC8" w:rsidRPr="00336CC8" w:rsidRDefault="00336CC8" w:rsidP="00336CC8">
            <w:pPr>
              <w:spacing w:line="360" w:lineRule="auto"/>
              <w:rPr>
                <w:rFonts w:ascii="Times New Roman" w:eastAsia="宋体" w:hAnsi="Times New Roman" w:cs="Times New Roman"/>
                <w:sz w:val="24"/>
                <w:szCs w:val="24"/>
              </w:rPr>
            </w:pPr>
            <w:r w:rsidRPr="00336CC8">
              <w:rPr>
                <w:rFonts w:ascii="Times New Roman" w:eastAsia="宋体" w:hAnsi="Times New Roman" w:cs="Times New Roman"/>
                <w:sz w:val="24"/>
                <w:szCs w:val="24"/>
              </w:rPr>
              <w:t>Q</w:t>
            </w:r>
            <w:r w:rsidRPr="00336CC8">
              <w:rPr>
                <w:rFonts w:ascii="Times New Roman" w:eastAsia="宋体" w:hAnsi="Times New Roman" w:cs="Times New Roman"/>
                <w:sz w:val="24"/>
                <w:szCs w:val="24"/>
              </w:rPr>
              <w:t>：相比二季度，三季度的大概趋势</w:t>
            </w:r>
          </w:p>
          <w:p w14:paraId="44FEE1AA" w14:textId="77777777" w:rsidR="00336CC8" w:rsidRPr="00336CC8" w:rsidRDefault="00336CC8" w:rsidP="00336CC8">
            <w:pPr>
              <w:spacing w:line="360" w:lineRule="auto"/>
              <w:rPr>
                <w:rFonts w:ascii="Times New Roman" w:eastAsia="宋体" w:hAnsi="Times New Roman" w:cs="Times New Roman"/>
                <w:sz w:val="24"/>
                <w:szCs w:val="24"/>
              </w:rPr>
            </w:pPr>
            <w:r w:rsidRPr="00336CC8">
              <w:rPr>
                <w:rFonts w:ascii="Times New Roman" w:eastAsia="宋体" w:hAnsi="Times New Roman" w:cs="Times New Roman"/>
                <w:sz w:val="24"/>
                <w:szCs w:val="24"/>
              </w:rPr>
              <w:t>A</w:t>
            </w:r>
            <w:r w:rsidRPr="00336CC8">
              <w:rPr>
                <w:rFonts w:ascii="Times New Roman" w:eastAsia="宋体" w:hAnsi="Times New Roman" w:cs="Times New Roman"/>
                <w:sz w:val="24"/>
                <w:szCs w:val="24"/>
              </w:rPr>
              <w:t>：三季度的压力还是挺大的，主要是行业复苏没有想象中的快，但是我们会努力争取把业绩做好。</w:t>
            </w:r>
          </w:p>
          <w:p w14:paraId="0124073C" w14:textId="77777777" w:rsidR="00336CC8" w:rsidRPr="00336CC8" w:rsidRDefault="00336CC8" w:rsidP="00336CC8">
            <w:pPr>
              <w:spacing w:line="360" w:lineRule="auto"/>
              <w:rPr>
                <w:rFonts w:ascii="Times New Roman" w:eastAsia="宋体" w:hAnsi="Times New Roman" w:cs="Times New Roman"/>
                <w:sz w:val="24"/>
                <w:szCs w:val="24"/>
              </w:rPr>
            </w:pPr>
          </w:p>
          <w:p w14:paraId="5E363F6B" w14:textId="77777777" w:rsidR="00336CC8" w:rsidRPr="00336CC8" w:rsidRDefault="00336CC8" w:rsidP="00336CC8">
            <w:pPr>
              <w:spacing w:line="360" w:lineRule="auto"/>
              <w:rPr>
                <w:rFonts w:ascii="Times New Roman" w:eastAsia="宋体" w:hAnsi="Times New Roman" w:cs="Times New Roman"/>
                <w:sz w:val="24"/>
                <w:szCs w:val="24"/>
              </w:rPr>
            </w:pPr>
            <w:r w:rsidRPr="00336CC8">
              <w:rPr>
                <w:rFonts w:ascii="Times New Roman" w:eastAsia="宋体" w:hAnsi="Times New Roman" w:cs="Times New Roman"/>
                <w:sz w:val="24"/>
                <w:szCs w:val="24"/>
              </w:rPr>
              <w:t>Q</w:t>
            </w:r>
            <w:r w:rsidRPr="00336CC8">
              <w:rPr>
                <w:rFonts w:ascii="Times New Roman" w:eastAsia="宋体" w:hAnsi="Times New Roman" w:cs="Times New Roman"/>
                <w:sz w:val="24"/>
                <w:szCs w:val="24"/>
              </w:rPr>
              <w:t>：上半年</w:t>
            </w:r>
            <w:r w:rsidRPr="00336CC8">
              <w:rPr>
                <w:rFonts w:ascii="Times New Roman" w:eastAsia="宋体" w:hAnsi="Times New Roman" w:cs="Times New Roman"/>
                <w:sz w:val="24"/>
                <w:szCs w:val="24"/>
              </w:rPr>
              <w:t>8</w:t>
            </w:r>
            <w:r w:rsidRPr="00336CC8">
              <w:rPr>
                <w:rFonts w:ascii="Times New Roman" w:eastAsia="宋体" w:hAnsi="Times New Roman" w:cs="Times New Roman"/>
                <w:sz w:val="24"/>
                <w:szCs w:val="24"/>
              </w:rPr>
              <w:t>寸和</w:t>
            </w:r>
            <w:r w:rsidRPr="00336CC8">
              <w:rPr>
                <w:rFonts w:ascii="Times New Roman" w:eastAsia="宋体" w:hAnsi="Times New Roman" w:cs="Times New Roman"/>
                <w:sz w:val="24"/>
                <w:szCs w:val="24"/>
              </w:rPr>
              <w:t>12</w:t>
            </w:r>
            <w:r w:rsidRPr="00336CC8">
              <w:rPr>
                <w:rFonts w:ascii="Times New Roman" w:eastAsia="宋体" w:hAnsi="Times New Roman" w:cs="Times New Roman"/>
                <w:sz w:val="24"/>
                <w:szCs w:val="24"/>
              </w:rPr>
              <w:t>寸的产能利用率</w:t>
            </w:r>
          </w:p>
          <w:p w14:paraId="622BD5AB" w14:textId="77777777" w:rsidR="00336CC8" w:rsidRPr="00336CC8" w:rsidRDefault="00336CC8" w:rsidP="00336CC8">
            <w:pPr>
              <w:spacing w:line="360" w:lineRule="auto"/>
              <w:rPr>
                <w:rFonts w:ascii="Times New Roman" w:eastAsia="宋体" w:hAnsi="Times New Roman" w:cs="Times New Roman"/>
                <w:sz w:val="24"/>
                <w:szCs w:val="24"/>
              </w:rPr>
            </w:pPr>
            <w:r w:rsidRPr="00336CC8">
              <w:rPr>
                <w:rFonts w:ascii="Times New Roman" w:eastAsia="宋体" w:hAnsi="Times New Roman" w:cs="Times New Roman"/>
                <w:sz w:val="24"/>
                <w:szCs w:val="24"/>
              </w:rPr>
              <w:t>A</w:t>
            </w:r>
            <w:r w:rsidRPr="00336CC8">
              <w:rPr>
                <w:rFonts w:ascii="Times New Roman" w:eastAsia="宋体" w:hAnsi="Times New Roman" w:cs="Times New Roman"/>
                <w:sz w:val="24"/>
                <w:szCs w:val="24"/>
              </w:rPr>
              <w:t>：上半年，消费类应用需求持续低迷，但是汽车和功率等方面的需求还是比较火热。</w:t>
            </w:r>
            <w:r w:rsidRPr="00336CC8">
              <w:rPr>
                <w:rFonts w:ascii="Times New Roman" w:eastAsia="宋体" w:hAnsi="Times New Roman" w:cs="Times New Roman"/>
                <w:sz w:val="24"/>
                <w:szCs w:val="24"/>
              </w:rPr>
              <w:t>8</w:t>
            </w:r>
            <w:r w:rsidRPr="00336CC8">
              <w:rPr>
                <w:rFonts w:ascii="Times New Roman" w:eastAsia="宋体" w:hAnsi="Times New Roman" w:cs="Times New Roman"/>
                <w:sz w:val="24"/>
                <w:szCs w:val="24"/>
              </w:rPr>
              <w:t>寸方面，在射频方面有所增长。</w:t>
            </w:r>
            <w:r w:rsidRPr="00336CC8">
              <w:rPr>
                <w:rFonts w:ascii="Times New Roman" w:eastAsia="宋体" w:hAnsi="Times New Roman" w:cs="Times New Roman"/>
                <w:sz w:val="24"/>
                <w:szCs w:val="24"/>
              </w:rPr>
              <w:t>12</w:t>
            </w:r>
            <w:r w:rsidRPr="00336CC8">
              <w:rPr>
                <w:rFonts w:ascii="Times New Roman" w:eastAsia="宋体" w:hAnsi="Times New Roman" w:cs="Times New Roman"/>
                <w:sz w:val="24"/>
                <w:szCs w:val="24"/>
              </w:rPr>
              <w:t>寸方面，我们加大了研发力度，成功进入了</w:t>
            </w:r>
            <w:r w:rsidRPr="00336CC8">
              <w:rPr>
                <w:rFonts w:ascii="Times New Roman" w:eastAsia="宋体" w:hAnsi="Times New Roman" w:cs="Times New Roman"/>
                <w:sz w:val="24"/>
                <w:szCs w:val="24"/>
              </w:rPr>
              <w:t>IGBT</w:t>
            </w:r>
            <w:r w:rsidRPr="00336CC8">
              <w:rPr>
                <w:rFonts w:ascii="Times New Roman" w:eastAsia="宋体" w:hAnsi="Times New Roman" w:cs="Times New Roman"/>
                <w:sz w:val="24"/>
                <w:szCs w:val="24"/>
              </w:rPr>
              <w:t>方面的应用，将会逐步进入量产。</w:t>
            </w:r>
          </w:p>
          <w:p w14:paraId="46B0F8B5" w14:textId="77777777" w:rsidR="00336CC8" w:rsidRPr="00336CC8" w:rsidRDefault="00336CC8" w:rsidP="00336CC8">
            <w:pPr>
              <w:spacing w:line="360" w:lineRule="auto"/>
              <w:rPr>
                <w:rFonts w:ascii="Times New Roman" w:eastAsia="宋体" w:hAnsi="Times New Roman" w:cs="Times New Roman"/>
                <w:sz w:val="24"/>
                <w:szCs w:val="24"/>
              </w:rPr>
            </w:pPr>
          </w:p>
          <w:p w14:paraId="0E420DB3" w14:textId="77777777" w:rsidR="00336CC8" w:rsidRPr="00336CC8" w:rsidRDefault="00336CC8" w:rsidP="00336CC8">
            <w:pPr>
              <w:spacing w:line="360" w:lineRule="auto"/>
              <w:rPr>
                <w:rFonts w:ascii="Times New Roman" w:eastAsia="宋体" w:hAnsi="Times New Roman" w:cs="Times New Roman"/>
                <w:sz w:val="24"/>
                <w:szCs w:val="24"/>
              </w:rPr>
            </w:pPr>
            <w:r w:rsidRPr="00336CC8">
              <w:rPr>
                <w:rFonts w:ascii="Times New Roman" w:eastAsia="宋体" w:hAnsi="Times New Roman" w:cs="Times New Roman"/>
                <w:sz w:val="24"/>
                <w:szCs w:val="24"/>
              </w:rPr>
              <w:t>Q</w:t>
            </w:r>
            <w:r w:rsidRPr="00336CC8">
              <w:rPr>
                <w:rFonts w:ascii="Times New Roman" w:eastAsia="宋体" w:hAnsi="Times New Roman" w:cs="Times New Roman"/>
                <w:sz w:val="24"/>
                <w:szCs w:val="24"/>
              </w:rPr>
              <w:t>：未来的扩产节奏</w:t>
            </w:r>
          </w:p>
          <w:p w14:paraId="17144C9E" w14:textId="77777777" w:rsidR="00336CC8" w:rsidRPr="00336CC8" w:rsidRDefault="00336CC8" w:rsidP="00336CC8">
            <w:pPr>
              <w:spacing w:line="360" w:lineRule="auto"/>
              <w:rPr>
                <w:rFonts w:ascii="Times New Roman" w:eastAsia="宋体" w:hAnsi="Times New Roman" w:cs="Times New Roman"/>
                <w:sz w:val="24"/>
                <w:szCs w:val="24"/>
              </w:rPr>
            </w:pPr>
            <w:r w:rsidRPr="00336CC8">
              <w:rPr>
                <w:rFonts w:ascii="Times New Roman" w:eastAsia="宋体" w:hAnsi="Times New Roman" w:cs="Times New Roman"/>
                <w:sz w:val="24"/>
                <w:szCs w:val="24"/>
              </w:rPr>
              <w:t>A</w:t>
            </w:r>
            <w:r w:rsidRPr="00336CC8">
              <w:rPr>
                <w:rFonts w:ascii="Times New Roman" w:eastAsia="宋体" w:hAnsi="Times New Roman" w:cs="Times New Roman"/>
                <w:sz w:val="24"/>
                <w:szCs w:val="24"/>
              </w:rPr>
              <w:t>：扩产将会持续进行，应该可以在行业复苏后很好的配合客户的需求成长。</w:t>
            </w:r>
          </w:p>
          <w:p w14:paraId="00CC12E8" w14:textId="77777777" w:rsidR="00336CC8" w:rsidRPr="00336CC8" w:rsidRDefault="00336CC8" w:rsidP="00336CC8">
            <w:pPr>
              <w:spacing w:line="360" w:lineRule="auto"/>
              <w:rPr>
                <w:rFonts w:ascii="Times New Roman" w:eastAsia="宋体" w:hAnsi="Times New Roman" w:cs="Times New Roman"/>
                <w:sz w:val="24"/>
                <w:szCs w:val="24"/>
              </w:rPr>
            </w:pPr>
          </w:p>
          <w:p w14:paraId="2FFE0907" w14:textId="77777777" w:rsidR="00336CC8" w:rsidRPr="00336CC8" w:rsidRDefault="00336CC8" w:rsidP="00336CC8">
            <w:pPr>
              <w:spacing w:line="360" w:lineRule="auto"/>
              <w:rPr>
                <w:rFonts w:ascii="Times New Roman" w:eastAsia="宋体" w:hAnsi="Times New Roman" w:cs="Times New Roman"/>
                <w:sz w:val="24"/>
                <w:szCs w:val="24"/>
              </w:rPr>
            </w:pPr>
            <w:r w:rsidRPr="00336CC8">
              <w:rPr>
                <w:rFonts w:ascii="Times New Roman" w:eastAsia="宋体" w:hAnsi="Times New Roman" w:cs="Times New Roman"/>
                <w:sz w:val="24"/>
                <w:szCs w:val="24"/>
              </w:rPr>
              <w:lastRenderedPageBreak/>
              <w:t>Q</w:t>
            </w:r>
            <w:r w:rsidRPr="00336CC8">
              <w:rPr>
                <w:rFonts w:ascii="Times New Roman" w:eastAsia="宋体" w:hAnsi="Times New Roman" w:cs="Times New Roman"/>
                <w:sz w:val="24"/>
                <w:szCs w:val="24"/>
              </w:rPr>
              <w:t>：二期扩产后的折旧</w:t>
            </w:r>
          </w:p>
          <w:p w14:paraId="3FAD149B" w14:textId="1907E17D" w:rsidR="00336CC8" w:rsidRPr="00336CC8" w:rsidRDefault="00336CC8" w:rsidP="00336CC8">
            <w:pPr>
              <w:spacing w:line="360" w:lineRule="auto"/>
              <w:rPr>
                <w:rFonts w:ascii="Times New Roman" w:eastAsia="宋体" w:hAnsi="Times New Roman" w:cs="Times New Roman"/>
                <w:sz w:val="24"/>
                <w:szCs w:val="24"/>
              </w:rPr>
            </w:pPr>
            <w:r w:rsidRPr="00336CC8">
              <w:rPr>
                <w:rFonts w:ascii="Times New Roman" w:eastAsia="宋体" w:hAnsi="Times New Roman" w:cs="Times New Roman"/>
                <w:sz w:val="24"/>
                <w:szCs w:val="24"/>
              </w:rPr>
              <w:t>A</w:t>
            </w:r>
            <w:r w:rsidRPr="00336CC8">
              <w:rPr>
                <w:rFonts w:ascii="Times New Roman" w:eastAsia="宋体" w:hAnsi="Times New Roman" w:cs="Times New Roman"/>
                <w:sz w:val="24"/>
                <w:szCs w:val="24"/>
              </w:rPr>
              <w:t>：折旧年限基本上是</w:t>
            </w:r>
            <w:r w:rsidRPr="00336CC8">
              <w:rPr>
                <w:rFonts w:ascii="Times New Roman" w:eastAsia="宋体" w:hAnsi="Times New Roman" w:cs="Times New Roman"/>
                <w:sz w:val="24"/>
                <w:szCs w:val="24"/>
              </w:rPr>
              <w:t>10~15</w:t>
            </w:r>
            <w:r w:rsidRPr="00336CC8">
              <w:rPr>
                <w:rFonts w:ascii="Times New Roman" w:eastAsia="宋体" w:hAnsi="Times New Roman" w:cs="Times New Roman"/>
                <w:sz w:val="24"/>
                <w:szCs w:val="24"/>
              </w:rPr>
              <w:t>年，到今年年底大概会是</w:t>
            </w:r>
            <w:r w:rsidRPr="00336CC8">
              <w:rPr>
                <w:rFonts w:ascii="Times New Roman" w:eastAsia="宋体" w:hAnsi="Times New Roman" w:cs="Times New Roman"/>
                <w:sz w:val="24"/>
                <w:szCs w:val="24"/>
              </w:rPr>
              <w:t>45</w:t>
            </w:r>
            <w:r w:rsidRPr="00336CC8">
              <w:rPr>
                <w:rFonts w:ascii="Times New Roman" w:eastAsia="宋体" w:hAnsi="Times New Roman" w:cs="Times New Roman"/>
                <w:sz w:val="24"/>
                <w:szCs w:val="24"/>
              </w:rPr>
              <w:t>万片的产能，其中二期就是</w:t>
            </w:r>
            <w:r w:rsidRPr="00336CC8">
              <w:rPr>
                <w:rFonts w:ascii="Times New Roman" w:eastAsia="宋体" w:hAnsi="Times New Roman" w:cs="Times New Roman"/>
                <w:sz w:val="24"/>
                <w:szCs w:val="24"/>
              </w:rPr>
              <w:t>15</w:t>
            </w:r>
            <w:r w:rsidRPr="00336CC8">
              <w:rPr>
                <w:rFonts w:ascii="Times New Roman" w:eastAsia="宋体" w:hAnsi="Times New Roman" w:cs="Times New Roman"/>
                <w:sz w:val="24"/>
                <w:szCs w:val="24"/>
              </w:rPr>
              <w:t>万片的产能，会跟着产能陆续释放的节奏来进行折旧。</w:t>
            </w:r>
          </w:p>
          <w:p w14:paraId="6DFC5316" w14:textId="77777777" w:rsidR="00336CC8" w:rsidRPr="00336CC8" w:rsidRDefault="00336CC8" w:rsidP="00336CC8">
            <w:pPr>
              <w:spacing w:line="360" w:lineRule="auto"/>
              <w:rPr>
                <w:rFonts w:ascii="Times New Roman" w:eastAsia="宋体" w:hAnsi="Times New Roman" w:cs="Times New Roman"/>
                <w:sz w:val="24"/>
                <w:szCs w:val="24"/>
              </w:rPr>
            </w:pPr>
          </w:p>
          <w:p w14:paraId="040C742C" w14:textId="77777777" w:rsidR="00336CC8" w:rsidRPr="00336CC8" w:rsidRDefault="00336CC8" w:rsidP="00336CC8">
            <w:pPr>
              <w:spacing w:line="360" w:lineRule="auto"/>
              <w:rPr>
                <w:rFonts w:ascii="Times New Roman" w:eastAsia="宋体" w:hAnsi="Times New Roman" w:cs="Times New Roman"/>
                <w:sz w:val="24"/>
                <w:szCs w:val="24"/>
              </w:rPr>
            </w:pPr>
            <w:r w:rsidRPr="00336CC8">
              <w:rPr>
                <w:rFonts w:ascii="Times New Roman" w:eastAsia="宋体" w:hAnsi="Times New Roman" w:cs="Times New Roman"/>
                <w:sz w:val="24"/>
                <w:szCs w:val="24"/>
              </w:rPr>
              <w:t>Q</w:t>
            </w:r>
            <w:r w:rsidRPr="00336CC8">
              <w:rPr>
                <w:rFonts w:ascii="Times New Roman" w:eastAsia="宋体" w:hAnsi="Times New Roman" w:cs="Times New Roman"/>
                <w:sz w:val="24"/>
                <w:szCs w:val="24"/>
              </w:rPr>
              <w:t>：存货减值的主要原因</w:t>
            </w:r>
            <w:r w:rsidRPr="00336CC8">
              <w:rPr>
                <w:rFonts w:ascii="Times New Roman" w:eastAsia="宋体" w:hAnsi="Times New Roman" w:cs="Times New Roman"/>
                <w:sz w:val="24"/>
                <w:szCs w:val="24"/>
              </w:rPr>
              <w:t xml:space="preserve"> </w:t>
            </w:r>
          </w:p>
          <w:p w14:paraId="6CD17527" w14:textId="77777777" w:rsidR="00336CC8" w:rsidRPr="00336CC8" w:rsidRDefault="00336CC8" w:rsidP="00336CC8">
            <w:pPr>
              <w:spacing w:line="360" w:lineRule="auto"/>
              <w:rPr>
                <w:rFonts w:ascii="Times New Roman" w:eastAsia="宋体" w:hAnsi="Times New Roman" w:cs="Times New Roman"/>
                <w:sz w:val="24"/>
                <w:szCs w:val="24"/>
              </w:rPr>
            </w:pPr>
            <w:r w:rsidRPr="00336CC8">
              <w:rPr>
                <w:rFonts w:ascii="Times New Roman" w:eastAsia="宋体" w:hAnsi="Times New Roman" w:cs="Times New Roman"/>
                <w:sz w:val="24"/>
                <w:szCs w:val="24"/>
              </w:rPr>
              <w:t>A</w:t>
            </w:r>
            <w:r w:rsidRPr="00336CC8">
              <w:rPr>
                <w:rFonts w:ascii="Times New Roman" w:eastAsia="宋体" w:hAnsi="Times New Roman" w:cs="Times New Roman"/>
                <w:sz w:val="24"/>
                <w:szCs w:val="24"/>
              </w:rPr>
              <w:t>：减值逻辑是按照可变现净值和成本之间熟低的规则，同时考虑了账龄因素。</w:t>
            </w:r>
          </w:p>
          <w:p w14:paraId="3A8849B6" w14:textId="77777777" w:rsidR="00336CC8" w:rsidRPr="00336CC8" w:rsidRDefault="00336CC8" w:rsidP="00336CC8">
            <w:pPr>
              <w:spacing w:line="360" w:lineRule="auto"/>
              <w:rPr>
                <w:rFonts w:ascii="Times New Roman" w:eastAsia="宋体" w:hAnsi="Times New Roman" w:cs="Times New Roman"/>
                <w:sz w:val="24"/>
                <w:szCs w:val="24"/>
              </w:rPr>
            </w:pPr>
          </w:p>
          <w:p w14:paraId="19809E5D" w14:textId="77777777" w:rsidR="00336CC8" w:rsidRPr="00336CC8" w:rsidRDefault="00336CC8" w:rsidP="00336CC8">
            <w:pPr>
              <w:spacing w:line="360" w:lineRule="auto"/>
              <w:rPr>
                <w:rFonts w:ascii="Times New Roman" w:eastAsia="宋体" w:hAnsi="Times New Roman" w:cs="Times New Roman"/>
                <w:sz w:val="24"/>
                <w:szCs w:val="24"/>
              </w:rPr>
            </w:pPr>
            <w:r w:rsidRPr="00336CC8">
              <w:rPr>
                <w:rFonts w:ascii="Times New Roman" w:eastAsia="宋体" w:hAnsi="Times New Roman" w:cs="Times New Roman"/>
                <w:sz w:val="24"/>
                <w:szCs w:val="24"/>
              </w:rPr>
              <w:t>Q</w:t>
            </w:r>
            <w:r w:rsidRPr="00336CC8">
              <w:rPr>
                <w:rFonts w:ascii="Times New Roman" w:eastAsia="宋体" w:hAnsi="Times New Roman" w:cs="Times New Roman"/>
                <w:sz w:val="24"/>
                <w:szCs w:val="24"/>
              </w:rPr>
              <w:t>：目前的库存情况及产品结构</w:t>
            </w:r>
          </w:p>
          <w:p w14:paraId="7648280E" w14:textId="5E6248A8" w:rsidR="00336CC8" w:rsidRPr="00336CC8" w:rsidRDefault="00336CC8" w:rsidP="00336CC8">
            <w:pPr>
              <w:spacing w:line="360" w:lineRule="auto"/>
              <w:rPr>
                <w:rFonts w:ascii="Times New Roman" w:eastAsia="宋体" w:hAnsi="Times New Roman" w:cs="Times New Roman"/>
                <w:sz w:val="24"/>
                <w:szCs w:val="24"/>
              </w:rPr>
            </w:pPr>
            <w:r w:rsidRPr="00336CC8">
              <w:rPr>
                <w:rFonts w:ascii="Times New Roman" w:eastAsia="宋体" w:hAnsi="Times New Roman" w:cs="Times New Roman"/>
                <w:sz w:val="24"/>
                <w:szCs w:val="24"/>
              </w:rPr>
              <w:t>A</w:t>
            </w:r>
            <w:r w:rsidRPr="00336CC8">
              <w:rPr>
                <w:rFonts w:ascii="Times New Roman" w:eastAsia="宋体" w:hAnsi="Times New Roman" w:cs="Times New Roman"/>
                <w:sz w:val="24"/>
                <w:szCs w:val="24"/>
              </w:rPr>
              <w:t>：基本上会为了有订单的产品建立一些库存，存储、逻辑客户的比例基本上没有太大变化，存储大于逻辑。</w:t>
            </w:r>
          </w:p>
          <w:p w14:paraId="49358BDC" w14:textId="77777777" w:rsidR="00336CC8" w:rsidRPr="00336CC8" w:rsidRDefault="00336CC8" w:rsidP="00336CC8">
            <w:pPr>
              <w:spacing w:line="360" w:lineRule="auto"/>
              <w:rPr>
                <w:rFonts w:ascii="Times New Roman" w:eastAsia="宋体" w:hAnsi="Times New Roman" w:cs="Times New Roman"/>
                <w:sz w:val="24"/>
                <w:szCs w:val="24"/>
              </w:rPr>
            </w:pPr>
          </w:p>
          <w:p w14:paraId="26434A9E" w14:textId="77777777" w:rsidR="00336CC8" w:rsidRPr="00336CC8" w:rsidRDefault="00336CC8" w:rsidP="00336CC8">
            <w:pPr>
              <w:spacing w:line="360" w:lineRule="auto"/>
              <w:rPr>
                <w:rFonts w:ascii="Times New Roman" w:eastAsia="宋体" w:hAnsi="Times New Roman" w:cs="Times New Roman"/>
                <w:sz w:val="24"/>
                <w:szCs w:val="24"/>
              </w:rPr>
            </w:pPr>
            <w:r w:rsidRPr="00336CC8">
              <w:rPr>
                <w:rFonts w:ascii="Times New Roman" w:eastAsia="宋体" w:hAnsi="Times New Roman" w:cs="Times New Roman"/>
                <w:sz w:val="24"/>
                <w:szCs w:val="24"/>
              </w:rPr>
              <w:t>Q</w:t>
            </w:r>
            <w:r w:rsidRPr="00336CC8">
              <w:rPr>
                <w:rFonts w:ascii="Times New Roman" w:eastAsia="宋体" w:hAnsi="Times New Roman" w:cs="Times New Roman"/>
                <w:sz w:val="24"/>
                <w:szCs w:val="24"/>
              </w:rPr>
              <w:t>：新增</w:t>
            </w:r>
            <w:r w:rsidRPr="00336CC8">
              <w:rPr>
                <w:rFonts w:ascii="Times New Roman" w:eastAsia="宋体" w:hAnsi="Times New Roman" w:cs="Times New Roman"/>
                <w:sz w:val="24"/>
                <w:szCs w:val="24"/>
              </w:rPr>
              <w:t>12</w:t>
            </w:r>
            <w:r w:rsidRPr="00336CC8">
              <w:rPr>
                <w:rFonts w:ascii="Times New Roman" w:eastAsia="宋体" w:hAnsi="Times New Roman" w:cs="Times New Roman"/>
                <w:sz w:val="24"/>
                <w:szCs w:val="24"/>
              </w:rPr>
              <w:t>寸产品的验证周期</w:t>
            </w:r>
          </w:p>
          <w:p w14:paraId="7E92651D" w14:textId="77777777" w:rsidR="00336CC8" w:rsidRPr="00336CC8" w:rsidRDefault="00336CC8" w:rsidP="00336CC8">
            <w:pPr>
              <w:spacing w:line="360" w:lineRule="auto"/>
              <w:rPr>
                <w:rFonts w:ascii="Times New Roman" w:eastAsia="宋体" w:hAnsi="Times New Roman" w:cs="Times New Roman"/>
                <w:sz w:val="24"/>
                <w:szCs w:val="24"/>
              </w:rPr>
            </w:pPr>
            <w:r w:rsidRPr="00336CC8">
              <w:rPr>
                <w:rFonts w:ascii="Times New Roman" w:eastAsia="宋体" w:hAnsi="Times New Roman" w:cs="Times New Roman"/>
                <w:sz w:val="24"/>
                <w:szCs w:val="24"/>
              </w:rPr>
              <w:t>A</w:t>
            </w:r>
            <w:r w:rsidRPr="00336CC8">
              <w:rPr>
                <w:rFonts w:ascii="Times New Roman" w:eastAsia="宋体" w:hAnsi="Times New Roman" w:cs="Times New Roman"/>
                <w:sz w:val="24"/>
                <w:szCs w:val="24"/>
              </w:rPr>
              <w:t>：验证时间主要因客户要求而异，但二期会比一期快很多。</w:t>
            </w:r>
            <w:r w:rsidRPr="00336CC8">
              <w:rPr>
                <w:rFonts w:ascii="Times New Roman" w:eastAsia="宋体" w:hAnsi="Times New Roman" w:cs="Times New Roman"/>
                <w:sz w:val="24"/>
                <w:szCs w:val="24"/>
              </w:rPr>
              <w:t xml:space="preserve"> </w:t>
            </w:r>
          </w:p>
          <w:p w14:paraId="513E01F2" w14:textId="77777777" w:rsidR="00336CC8" w:rsidRPr="00336CC8" w:rsidRDefault="00336CC8" w:rsidP="00336CC8">
            <w:pPr>
              <w:spacing w:line="360" w:lineRule="auto"/>
              <w:rPr>
                <w:rFonts w:ascii="Times New Roman" w:eastAsia="宋体" w:hAnsi="Times New Roman" w:cs="Times New Roman"/>
                <w:sz w:val="24"/>
                <w:szCs w:val="24"/>
              </w:rPr>
            </w:pPr>
          </w:p>
          <w:p w14:paraId="52DD76DB" w14:textId="77777777" w:rsidR="00336CC8" w:rsidRPr="00336CC8" w:rsidRDefault="00336CC8" w:rsidP="00336CC8">
            <w:pPr>
              <w:spacing w:line="360" w:lineRule="auto"/>
              <w:rPr>
                <w:rFonts w:ascii="Times New Roman" w:eastAsia="宋体" w:hAnsi="Times New Roman" w:cs="Times New Roman"/>
                <w:sz w:val="24"/>
                <w:szCs w:val="24"/>
              </w:rPr>
            </w:pPr>
            <w:r w:rsidRPr="00336CC8">
              <w:rPr>
                <w:rFonts w:ascii="Times New Roman" w:eastAsia="宋体" w:hAnsi="Times New Roman" w:cs="Times New Roman"/>
                <w:sz w:val="24"/>
                <w:szCs w:val="24"/>
              </w:rPr>
              <w:t>Q</w:t>
            </w:r>
            <w:r w:rsidRPr="00336CC8">
              <w:rPr>
                <w:rFonts w:ascii="Times New Roman" w:eastAsia="宋体" w:hAnsi="Times New Roman" w:cs="Times New Roman"/>
                <w:sz w:val="24"/>
                <w:szCs w:val="24"/>
              </w:rPr>
              <w:t>：如果下半年的需求没有快速恢复，对明年扩产节奏的影响</w:t>
            </w:r>
          </w:p>
          <w:p w14:paraId="15259683" w14:textId="7B8A4379" w:rsidR="00336CC8" w:rsidRPr="00336CC8" w:rsidRDefault="00336CC8" w:rsidP="00336CC8">
            <w:pPr>
              <w:spacing w:line="360" w:lineRule="auto"/>
              <w:rPr>
                <w:rFonts w:ascii="Times New Roman" w:eastAsia="宋体" w:hAnsi="Times New Roman" w:cs="Times New Roman"/>
                <w:sz w:val="24"/>
                <w:szCs w:val="24"/>
              </w:rPr>
            </w:pPr>
            <w:r w:rsidRPr="00336CC8">
              <w:rPr>
                <w:rFonts w:ascii="Times New Roman" w:eastAsia="宋体" w:hAnsi="Times New Roman" w:cs="Times New Roman"/>
                <w:sz w:val="24"/>
                <w:szCs w:val="24"/>
              </w:rPr>
              <w:t>A</w:t>
            </w:r>
            <w:r w:rsidRPr="00336CC8">
              <w:rPr>
                <w:rFonts w:ascii="Times New Roman" w:eastAsia="宋体" w:hAnsi="Times New Roman" w:cs="Times New Roman"/>
                <w:sz w:val="24"/>
                <w:szCs w:val="24"/>
              </w:rPr>
              <w:t>：之前有过产能无法达到客户要求而失去订单的经验，因此目前逆周期投资的策略会持续推进。</w:t>
            </w:r>
          </w:p>
          <w:p w14:paraId="5E0BE918" w14:textId="77777777" w:rsidR="00336CC8" w:rsidRPr="00336CC8" w:rsidRDefault="00336CC8" w:rsidP="00336CC8">
            <w:pPr>
              <w:spacing w:line="360" w:lineRule="auto"/>
              <w:rPr>
                <w:rFonts w:ascii="Times New Roman" w:eastAsia="宋体" w:hAnsi="Times New Roman" w:cs="Times New Roman"/>
                <w:sz w:val="24"/>
                <w:szCs w:val="24"/>
              </w:rPr>
            </w:pPr>
          </w:p>
          <w:p w14:paraId="09FA1ED4" w14:textId="77777777" w:rsidR="00336CC8" w:rsidRPr="00336CC8" w:rsidRDefault="00336CC8" w:rsidP="00336CC8">
            <w:pPr>
              <w:spacing w:line="360" w:lineRule="auto"/>
              <w:rPr>
                <w:rFonts w:ascii="Times New Roman" w:eastAsia="宋体" w:hAnsi="Times New Roman" w:cs="Times New Roman"/>
                <w:sz w:val="24"/>
                <w:szCs w:val="24"/>
              </w:rPr>
            </w:pPr>
            <w:r w:rsidRPr="00336CC8">
              <w:rPr>
                <w:rFonts w:ascii="Times New Roman" w:eastAsia="宋体" w:hAnsi="Times New Roman" w:cs="Times New Roman"/>
                <w:sz w:val="24"/>
                <w:szCs w:val="24"/>
              </w:rPr>
              <w:t>Q</w:t>
            </w:r>
            <w:r w:rsidRPr="00336CC8">
              <w:rPr>
                <w:rFonts w:ascii="Times New Roman" w:eastAsia="宋体" w:hAnsi="Times New Roman" w:cs="Times New Roman"/>
                <w:sz w:val="24"/>
                <w:szCs w:val="24"/>
              </w:rPr>
              <w:t>：设备国产化率的情况及明年的节奏</w:t>
            </w:r>
          </w:p>
          <w:p w14:paraId="5B7D6E13" w14:textId="1DC74783" w:rsidR="00336CC8" w:rsidRPr="00336CC8" w:rsidRDefault="00336CC8" w:rsidP="00336CC8">
            <w:pPr>
              <w:spacing w:line="360" w:lineRule="auto"/>
              <w:rPr>
                <w:rFonts w:ascii="Times New Roman" w:eastAsia="宋体" w:hAnsi="Times New Roman" w:cs="Times New Roman"/>
                <w:sz w:val="24"/>
                <w:szCs w:val="24"/>
              </w:rPr>
            </w:pPr>
            <w:r w:rsidRPr="00336CC8">
              <w:rPr>
                <w:rFonts w:ascii="Times New Roman" w:eastAsia="宋体" w:hAnsi="Times New Roman" w:cs="Times New Roman"/>
                <w:sz w:val="24"/>
                <w:szCs w:val="24"/>
              </w:rPr>
              <w:t>A</w:t>
            </w:r>
            <w:r w:rsidRPr="00336CC8">
              <w:rPr>
                <w:rFonts w:ascii="Times New Roman" w:eastAsia="宋体" w:hAnsi="Times New Roman" w:cs="Times New Roman"/>
                <w:sz w:val="24"/>
                <w:szCs w:val="24"/>
              </w:rPr>
              <w:t>：已经有一些国产的合作厂商具有进入大量量产的能力，也在做一些机台的验证，</w:t>
            </w:r>
            <w:r w:rsidR="00CB268B">
              <w:rPr>
                <w:rFonts w:ascii="Times New Roman" w:eastAsia="宋体" w:hAnsi="Times New Roman" w:cs="Times New Roman" w:hint="eastAsia"/>
                <w:sz w:val="24"/>
                <w:szCs w:val="24"/>
              </w:rPr>
              <w:t>公司</w:t>
            </w:r>
            <w:r w:rsidRPr="00336CC8">
              <w:rPr>
                <w:rFonts w:ascii="Times New Roman" w:eastAsia="宋体" w:hAnsi="Times New Roman" w:cs="Times New Roman"/>
                <w:sz w:val="24"/>
                <w:szCs w:val="24"/>
              </w:rPr>
              <w:t>非常积极地在</w:t>
            </w:r>
            <w:r w:rsidR="00CB268B">
              <w:rPr>
                <w:rFonts w:ascii="Times New Roman" w:eastAsia="宋体" w:hAnsi="Times New Roman" w:cs="Times New Roman" w:hint="eastAsia"/>
                <w:sz w:val="24"/>
                <w:szCs w:val="24"/>
              </w:rPr>
              <w:t>推进</w:t>
            </w:r>
            <w:r w:rsidRPr="00336CC8">
              <w:rPr>
                <w:rFonts w:ascii="Times New Roman" w:eastAsia="宋体" w:hAnsi="Times New Roman" w:cs="Times New Roman"/>
                <w:sz w:val="24"/>
                <w:szCs w:val="24"/>
              </w:rPr>
              <w:t>。明年的提升节奏还需要进一步的评估和规划。</w:t>
            </w:r>
            <w:r w:rsidRPr="00336CC8">
              <w:rPr>
                <w:rFonts w:ascii="Times New Roman" w:eastAsia="宋体" w:hAnsi="Times New Roman" w:cs="Times New Roman"/>
                <w:sz w:val="24"/>
                <w:szCs w:val="24"/>
              </w:rPr>
              <w:t xml:space="preserve"> </w:t>
            </w:r>
          </w:p>
          <w:p w14:paraId="75F4BE8B" w14:textId="77777777" w:rsidR="00336CC8" w:rsidRPr="00336CC8" w:rsidRDefault="00336CC8" w:rsidP="00336CC8">
            <w:pPr>
              <w:spacing w:line="360" w:lineRule="auto"/>
              <w:rPr>
                <w:rFonts w:ascii="Times New Roman" w:eastAsia="宋体" w:hAnsi="Times New Roman" w:cs="Times New Roman"/>
                <w:sz w:val="24"/>
                <w:szCs w:val="24"/>
              </w:rPr>
            </w:pPr>
          </w:p>
          <w:p w14:paraId="493ECD10" w14:textId="77777777" w:rsidR="00336CC8" w:rsidRPr="00336CC8" w:rsidRDefault="00336CC8" w:rsidP="00336CC8">
            <w:pPr>
              <w:spacing w:line="360" w:lineRule="auto"/>
              <w:rPr>
                <w:rFonts w:ascii="Times New Roman" w:eastAsia="宋体" w:hAnsi="Times New Roman" w:cs="Times New Roman"/>
                <w:sz w:val="24"/>
                <w:szCs w:val="24"/>
              </w:rPr>
            </w:pPr>
            <w:r w:rsidRPr="00336CC8">
              <w:rPr>
                <w:rFonts w:ascii="Times New Roman" w:eastAsia="宋体" w:hAnsi="Times New Roman" w:cs="Times New Roman"/>
                <w:sz w:val="24"/>
                <w:szCs w:val="24"/>
              </w:rPr>
              <w:t>Q</w:t>
            </w:r>
            <w:r w:rsidRPr="00336CC8">
              <w:rPr>
                <w:rFonts w:ascii="Times New Roman" w:eastAsia="宋体" w:hAnsi="Times New Roman" w:cs="Times New Roman"/>
                <w:sz w:val="24"/>
                <w:szCs w:val="24"/>
              </w:rPr>
              <w:t>：</w:t>
            </w:r>
            <w:r w:rsidRPr="00336CC8">
              <w:rPr>
                <w:rFonts w:ascii="Times New Roman" w:eastAsia="宋体" w:hAnsi="Times New Roman" w:cs="Times New Roman"/>
                <w:sz w:val="24"/>
                <w:szCs w:val="24"/>
              </w:rPr>
              <w:t>Soitec</w:t>
            </w:r>
            <w:r w:rsidRPr="00336CC8">
              <w:rPr>
                <w:rFonts w:ascii="Times New Roman" w:eastAsia="宋体" w:hAnsi="Times New Roman" w:cs="Times New Roman"/>
                <w:sz w:val="24"/>
                <w:szCs w:val="24"/>
              </w:rPr>
              <w:t>的中长期减持计划</w:t>
            </w:r>
          </w:p>
          <w:p w14:paraId="094DAE51" w14:textId="010F2F81" w:rsidR="00336CC8" w:rsidRPr="00336CC8" w:rsidRDefault="00336CC8" w:rsidP="00336CC8">
            <w:pPr>
              <w:spacing w:line="360" w:lineRule="auto"/>
              <w:rPr>
                <w:rFonts w:ascii="Times New Roman" w:eastAsia="宋体" w:hAnsi="Times New Roman" w:cs="Times New Roman"/>
                <w:sz w:val="24"/>
                <w:szCs w:val="24"/>
              </w:rPr>
            </w:pPr>
            <w:r w:rsidRPr="00336CC8">
              <w:rPr>
                <w:rFonts w:ascii="Times New Roman" w:eastAsia="宋体" w:hAnsi="Times New Roman" w:cs="Times New Roman"/>
                <w:sz w:val="24"/>
                <w:szCs w:val="24"/>
              </w:rPr>
              <w:t>A</w:t>
            </w:r>
            <w:r w:rsidRPr="00336CC8">
              <w:rPr>
                <w:rFonts w:ascii="Times New Roman" w:eastAsia="宋体" w:hAnsi="Times New Roman" w:cs="Times New Roman"/>
                <w:sz w:val="24"/>
                <w:szCs w:val="24"/>
              </w:rPr>
              <w:t>：公告中表示未来一年打算减持不超过</w:t>
            </w:r>
            <w:r w:rsidRPr="00336CC8">
              <w:rPr>
                <w:rFonts w:ascii="Times New Roman" w:eastAsia="宋体" w:hAnsi="Times New Roman" w:cs="Times New Roman"/>
                <w:sz w:val="24"/>
                <w:szCs w:val="24"/>
              </w:rPr>
              <w:t>125</w:t>
            </w:r>
            <w:r w:rsidRPr="00336CC8">
              <w:rPr>
                <w:rFonts w:ascii="Times New Roman" w:eastAsia="宋体" w:hAnsi="Times New Roman" w:cs="Times New Roman"/>
                <w:sz w:val="24"/>
                <w:szCs w:val="24"/>
              </w:rPr>
              <w:t>万股，但</w:t>
            </w:r>
            <w:r w:rsidRPr="00336CC8">
              <w:rPr>
                <w:rFonts w:ascii="Times New Roman" w:eastAsia="宋体" w:hAnsi="Times New Roman" w:cs="Times New Roman"/>
                <w:sz w:val="24"/>
                <w:szCs w:val="24"/>
              </w:rPr>
              <w:lastRenderedPageBreak/>
              <w:t>具体减持数量将根据公司的资金需求及市场股价表现来</w:t>
            </w:r>
            <w:r w:rsidR="00CB268B">
              <w:rPr>
                <w:rFonts w:ascii="Times New Roman" w:eastAsia="宋体" w:hAnsi="Times New Roman" w:cs="Times New Roman" w:hint="eastAsia"/>
                <w:sz w:val="24"/>
                <w:szCs w:val="24"/>
              </w:rPr>
              <w:t>综合</w:t>
            </w:r>
            <w:r w:rsidRPr="00336CC8">
              <w:rPr>
                <w:rFonts w:ascii="Times New Roman" w:eastAsia="宋体" w:hAnsi="Times New Roman" w:cs="Times New Roman"/>
                <w:sz w:val="24"/>
                <w:szCs w:val="24"/>
              </w:rPr>
              <w:t>决定。</w:t>
            </w:r>
          </w:p>
          <w:p w14:paraId="04250231" w14:textId="77777777" w:rsidR="00336CC8" w:rsidRPr="00336CC8" w:rsidRDefault="00336CC8" w:rsidP="00336CC8">
            <w:pPr>
              <w:spacing w:line="360" w:lineRule="auto"/>
              <w:rPr>
                <w:rFonts w:ascii="Times New Roman" w:eastAsia="宋体" w:hAnsi="Times New Roman" w:cs="Times New Roman"/>
                <w:sz w:val="24"/>
                <w:szCs w:val="24"/>
              </w:rPr>
            </w:pPr>
          </w:p>
          <w:p w14:paraId="1AD1BE16" w14:textId="77777777" w:rsidR="00336CC8" w:rsidRPr="00336CC8" w:rsidRDefault="00336CC8" w:rsidP="00336CC8">
            <w:pPr>
              <w:spacing w:line="360" w:lineRule="auto"/>
              <w:rPr>
                <w:rFonts w:ascii="Times New Roman" w:eastAsia="宋体" w:hAnsi="Times New Roman" w:cs="Times New Roman"/>
                <w:sz w:val="24"/>
                <w:szCs w:val="24"/>
              </w:rPr>
            </w:pPr>
            <w:r w:rsidRPr="00336CC8">
              <w:rPr>
                <w:rFonts w:ascii="Times New Roman" w:eastAsia="宋体" w:hAnsi="Times New Roman" w:cs="Times New Roman"/>
                <w:sz w:val="24"/>
                <w:szCs w:val="24"/>
              </w:rPr>
              <w:t>Q</w:t>
            </w:r>
            <w:r w:rsidRPr="00336CC8">
              <w:rPr>
                <w:rFonts w:ascii="Times New Roman" w:eastAsia="宋体" w:hAnsi="Times New Roman" w:cs="Times New Roman"/>
                <w:sz w:val="24"/>
                <w:szCs w:val="24"/>
              </w:rPr>
              <w:t>：竞争压力的看法</w:t>
            </w:r>
          </w:p>
          <w:p w14:paraId="7B7612E0" w14:textId="77777777" w:rsidR="00336CC8" w:rsidRPr="00336CC8" w:rsidRDefault="00336CC8" w:rsidP="00336CC8">
            <w:pPr>
              <w:spacing w:line="360" w:lineRule="auto"/>
              <w:rPr>
                <w:rFonts w:ascii="Times New Roman" w:eastAsia="宋体" w:hAnsi="Times New Roman" w:cs="Times New Roman"/>
                <w:sz w:val="24"/>
                <w:szCs w:val="24"/>
              </w:rPr>
            </w:pPr>
            <w:r w:rsidRPr="00336CC8">
              <w:rPr>
                <w:rFonts w:ascii="Times New Roman" w:eastAsia="宋体" w:hAnsi="Times New Roman" w:cs="Times New Roman"/>
                <w:sz w:val="24"/>
                <w:szCs w:val="24"/>
              </w:rPr>
              <w:t>A</w:t>
            </w:r>
            <w:r w:rsidRPr="00336CC8">
              <w:rPr>
                <w:rFonts w:ascii="Times New Roman" w:eastAsia="宋体" w:hAnsi="Times New Roman" w:cs="Times New Roman"/>
                <w:sz w:val="24"/>
                <w:szCs w:val="24"/>
              </w:rPr>
              <w:t>：竞争是不可避免的，除了国内竞争，还有国际</w:t>
            </w:r>
            <w:r w:rsidRPr="00336CC8">
              <w:rPr>
                <w:rFonts w:ascii="Times New Roman" w:eastAsia="宋体" w:hAnsi="Times New Roman" w:cs="Times New Roman"/>
                <w:sz w:val="24"/>
                <w:szCs w:val="24"/>
              </w:rPr>
              <w:t>5</w:t>
            </w:r>
            <w:r w:rsidRPr="00336CC8">
              <w:rPr>
                <w:rFonts w:ascii="Times New Roman" w:eastAsia="宋体" w:hAnsi="Times New Roman" w:cs="Times New Roman"/>
                <w:sz w:val="24"/>
                <w:szCs w:val="24"/>
              </w:rPr>
              <w:t>大家的竞争。目前，国内市场在不断扩大，我们也在积极扩产，提高自身的竞争力。</w:t>
            </w:r>
          </w:p>
          <w:p w14:paraId="7BBF271D" w14:textId="77777777" w:rsidR="00336CC8" w:rsidRPr="00336CC8" w:rsidRDefault="00336CC8" w:rsidP="00336CC8">
            <w:pPr>
              <w:spacing w:line="360" w:lineRule="auto"/>
              <w:rPr>
                <w:rFonts w:ascii="Times New Roman" w:eastAsia="宋体" w:hAnsi="Times New Roman" w:cs="Times New Roman"/>
                <w:sz w:val="24"/>
                <w:szCs w:val="24"/>
              </w:rPr>
            </w:pPr>
          </w:p>
          <w:p w14:paraId="6F4C7A98" w14:textId="77777777" w:rsidR="00336CC8" w:rsidRPr="00336CC8" w:rsidRDefault="00336CC8" w:rsidP="00336CC8">
            <w:pPr>
              <w:spacing w:line="360" w:lineRule="auto"/>
              <w:rPr>
                <w:rFonts w:ascii="Times New Roman" w:eastAsia="宋体" w:hAnsi="Times New Roman" w:cs="Times New Roman"/>
                <w:sz w:val="24"/>
                <w:szCs w:val="24"/>
              </w:rPr>
            </w:pPr>
            <w:r w:rsidRPr="00336CC8">
              <w:rPr>
                <w:rFonts w:ascii="Times New Roman" w:eastAsia="宋体" w:hAnsi="Times New Roman" w:cs="Times New Roman"/>
                <w:sz w:val="24"/>
                <w:szCs w:val="24"/>
              </w:rPr>
              <w:t>Q</w:t>
            </w:r>
            <w:r w:rsidRPr="00336CC8">
              <w:rPr>
                <w:rFonts w:ascii="Times New Roman" w:eastAsia="宋体" w:hAnsi="Times New Roman" w:cs="Times New Roman"/>
                <w:sz w:val="24"/>
                <w:szCs w:val="24"/>
              </w:rPr>
              <w:t>：轻掺和重掺产品的比例</w:t>
            </w:r>
          </w:p>
          <w:p w14:paraId="20439417" w14:textId="3960E95A" w:rsidR="003A1DAE" w:rsidRPr="00336CC8" w:rsidRDefault="00336CC8" w:rsidP="004F7801">
            <w:pPr>
              <w:spacing w:line="360" w:lineRule="auto"/>
              <w:rPr>
                <w:rFonts w:ascii="Times New Roman" w:eastAsia="宋体" w:hAnsi="Times New Roman" w:cs="Times New Roman"/>
                <w:sz w:val="24"/>
                <w:szCs w:val="24"/>
              </w:rPr>
            </w:pPr>
            <w:r w:rsidRPr="00336CC8">
              <w:rPr>
                <w:rFonts w:ascii="Times New Roman" w:eastAsia="宋体" w:hAnsi="Times New Roman" w:cs="Times New Roman"/>
                <w:sz w:val="24"/>
                <w:szCs w:val="24"/>
              </w:rPr>
              <w:t>A</w:t>
            </w:r>
            <w:r w:rsidRPr="00336CC8">
              <w:rPr>
                <w:rFonts w:ascii="Times New Roman" w:eastAsia="宋体" w:hAnsi="Times New Roman" w:cs="Times New Roman"/>
                <w:sz w:val="24"/>
                <w:szCs w:val="24"/>
              </w:rPr>
              <w:t>：目前基本上所有出货都是轻掺，正在积极推进重掺的规划。</w:t>
            </w:r>
          </w:p>
        </w:tc>
      </w:tr>
      <w:tr w:rsidR="003A1DAE" w:rsidRPr="00336CC8" w14:paraId="63F8DFE0" w14:textId="77777777" w:rsidTr="00991530">
        <w:trPr>
          <w:trHeight w:val="567"/>
        </w:trPr>
        <w:tc>
          <w:tcPr>
            <w:tcW w:w="2405" w:type="dxa"/>
            <w:vAlign w:val="center"/>
          </w:tcPr>
          <w:p w14:paraId="7C59B0D9" w14:textId="77777777" w:rsidR="003A1DAE" w:rsidRPr="00336CC8" w:rsidRDefault="00991530" w:rsidP="00324E5A">
            <w:pPr>
              <w:spacing w:line="360" w:lineRule="auto"/>
              <w:rPr>
                <w:rFonts w:ascii="Times New Roman" w:eastAsia="宋体" w:hAnsi="Times New Roman" w:cs="Times New Roman"/>
                <w:b/>
                <w:sz w:val="24"/>
                <w:szCs w:val="24"/>
              </w:rPr>
            </w:pPr>
            <w:r w:rsidRPr="00336CC8">
              <w:rPr>
                <w:rFonts w:ascii="Times New Roman" w:eastAsia="宋体" w:hAnsi="Times New Roman" w:cs="Times New Roman"/>
                <w:b/>
                <w:sz w:val="24"/>
                <w:szCs w:val="24"/>
              </w:rPr>
              <w:lastRenderedPageBreak/>
              <w:t>附件清单（如有）</w:t>
            </w:r>
          </w:p>
        </w:tc>
        <w:tc>
          <w:tcPr>
            <w:tcW w:w="5891" w:type="dxa"/>
            <w:vAlign w:val="center"/>
          </w:tcPr>
          <w:p w14:paraId="17E26993" w14:textId="77777777" w:rsidR="003A1DAE" w:rsidRPr="00336CC8" w:rsidRDefault="003A1DAE" w:rsidP="00324E5A">
            <w:pPr>
              <w:spacing w:line="360" w:lineRule="auto"/>
              <w:rPr>
                <w:rFonts w:ascii="Times New Roman" w:eastAsia="宋体" w:hAnsi="Times New Roman" w:cs="Times New Roman"/>
                <w:sz w:val="24"/>
                <w:szCs w:val="24"/>
              </w:rPr>
            </w:pPr>
          </w:p>
        </w:tc>
      </w:tr>
      <w:tr w:rsidR="003A1DAE" w:rsidRPr="00677C07" w14:paraId="4B6462FF" w14:textId="77777777" w:rsidTr="00991530">
        <w:trPr>
          <w:trHeight w:val="567"/>
        </w:trPr>
        <w:tc>
          <w:tcPr>
            <w:tcW w:w="2405" w:type="dxa"/>
            <w:vAlign w:val="center"/>
          </w:tcPr>
          <w:p w14:paraId="5DB18C69" w14:textId="77777777" w:rsidR="003A1DAE" w:rsidRPr="00336CC8" w:rsidRDefault="00991530" w:rsidP="00324E5A">
            <w:pPr>
              <w:spacing w:line="360" w:lineRule="auto"/>
              <w:rPr>
                <w:rFonts w:ascii="Times New Roman" w:eastAsia="宋体" w:hAnsi="Times New Roman" w:cs="Times New Roman"/>
                <w:b/>
                <w:sz w:val="24"/>
                <w:szCs w:val="24"/>
              </w:rPr>
            </w:pPr>
            <w:r w:rsidRPr="00336CC8">
              <w:rPr>
                <w:rFonts w:ascii="Times New Roman" w:eastAsia="宋体" w:hAnsi="Times New Roman" w:cs="Times New Roman"/>
                <w:b/>
                <w:sz w:val="24"/>
                <w:szCs w:val="24"/>
              </w:rPr>
              <w:t>日期</w:t>
            </w:r>
          </w:p>
        </w:tc>
        <w:tc>
          <w:tcPr>
            <w:tcW w:w="5891" w:type="dxa"/>
            <w:vAlign w:val="center"/>
          </w:tcPr>
          <w:p w14:paraId="7F647188" w14:textId="69A9FD22" w:rsidR="003A1DAE" w:rsidRPr="00677C07" w:rsidRDefault="00E1072E" w:rsidP="00906921">
            <w:pPr>
              <w:spacing w:line="360" w:lineRule="auto"/>
              <w:rPr>
                <w:rFonts w:ascii="Times New Roman" w:eastAsia="宋体" w:hAnsi="Times New Roman" w:cs="Times New Roman"/>
                <w:sz w:val="24"/>
                <w:szCs w:val="24"/>
              </w:rPr>
            </w:pPr>
            <w:r w:rsidRPr="00336CC8">
              <w:rPr>
                <w:rFonts w:ascii="Times New Roman" w:eastAsia="宋体" w:hAnsi="Times New Roman" w:cs="Times New Roman"/>
                <w:sz w:val="24"/>
                <w:szCs w:val="24"/>
              </w:rPr>
              <w:t>202</w:t>
            </w:r>
            <w:r w:rsidR="008E66C7" w:rsidRPr="00336CC8">
              <w:rPr>
                <w:rFonts w:ascii="Times New Roman" w:eastAsia="宋体" w:hAnsi="Times New Roman" w:cs="Times New Roman"/>
                <w:sz w:val="24"/>
                <w:szCs w:val="24"/>
              </w:rPr>
              <w:t>3</w:t>
            </w:r>
            <w:r w:rsidRPr="00336CC8">
              <w:rPr>
                <w:rFonts w:ascii="Times New Roman" w:eastAsia="宋体" w:hAnsi="Times New Roman" w:cs="Times New Roman"/>
                <w:sz w:val="24"/>
                <w:szCs w:val="24"/>
              </w:rPr>
              <w:t>年</w:t>
            </w:r>
            <w:r w:rsidR="00336CC8" w:rsidRPr="00336CC8">
              <w:rPr>
                <w:rFonts w:ascii="Times New Roman" w:eastAsia="宋体" w:hAnsi="Times New Roman" w:cs="Times New Roman"/>
                <w:sz w:val="24"/>
                <w:szCs w:val="24"/>
              </w:rPr>
              <w:t>8</w:t>
            </w:r>
            <w:r w:rsidRPr="00336CC8">
              <w:rPr>
                <w:rFonts w:ascii="Times New Roman" w:eastAsia="宋体" w:hAnsi="Times New Roman" w:cs="Times New Roman"/>
                <w:sz w:val="24"/>
                <w:szCs w:val="24"/>
              </w:rPr>
              <w:t>月</w:t>
            </w:r>
            <w:r w:rsidR="00336CC8" w:rsidRPr="00336CC8">
              <w:rPr>
                <w:rFonts w:ascii="Times New Roman" w:eastAsia="宋体" w:hAnsi="Times New Roman" w:cs="Times New Roman"/>
                <w:sz w:val="24"/>
                <w:szCs w:val="24"/>
              </w:rPr>
              <w:t>11</w:t>
            </w:r>
            <w:r w:rsidR="006F4687" w:rsidRPr="00336CC8">
              <w:rPr>
                <w:rFonts w:ascii="Times New Roman" w:eastAsia="宋体" w:hAnsi="Times New Roman" w:cs="Times New Roman"/>
                <w:sz w:val="24"/>
                <w:szCs w:val="24"/>
              </w:rPr>
              <w:t>日</w:t>
            </w:r>
          </w:p>
        </w:tc>
      </w:tr>
    </w:tbl>
    <w:p w14:paraId="65369C63" w14:textId="77777777" w:rsidR="00991530" w:rsidRPr="00677C07" w:rsidRDefault="00991530" w:rsidP="00415CA7">
      <w:pPr>
        <w:spacing w:line="360" w:lineRule="auto"/>
        <w:rPr>
          <w:rFonts w:ascii="Times New Roman" w:eastAsia="宋体" w:hAnsi="Times New Roman" w:cs="Times New Roman"/>
          <w:b/>
          <w:sz w:val="24"/>
          <w:szCs w:val="24"/>
        </w:rPr>
      </w:pPr>
    </w:p>
    <w:sectPr w:rsidR="00991530" w:rsidRPr="00677C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0CEAF" w14:textId="77777777" w:rsidR="0098608E" w:rsidRDefault="0098608E" w:rsidP="006C0DDA">
      <w:r>
        <w:separator/>
      </w:r>
    </w:p>
  </w:endnote>
  <w:endnote w:type="continuationSeparator" w:id="0">
    <w:p w14:paraId="0502E43C" w14:textId="77777777" w:rsidR="0098608E" w:rsidRDefault="0098608E" w:rsidP="006C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altName w:val="Microsoft JhengHei Light"/>
    <w:charset w:val="88"/>
    <w:family w:val="script"/>
    <w:pitch w:val="default"/>
    <w:sig w:usb0="00000000" w:usb1="080E0000"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4146D" w14:textId="77777777" w:rsidR="0098608E" w:rsidRDefault="0098608E" w:rsidP="006C0DDA">
      <w:r>
        <w:separator/>
      </w:r>
    </w:p>
  </w:footnote>
  <w:footnote w:type="continuationSeparator" w:id="0">
    <w:p w14:paraId="2A7F9754" w14:textId="77777777" w:rsidR="0098608E" w:rsidRDefault="0098608E" w:rsidP="006C0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54787"/>
    <w:multiLevelType w:val="hybridMultilevel"/>
    <w:tmpl w:val="8D46470A"/>
    <w:lvl w:ilvl="0" w:tplc="726656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E27984"/>
    <w:multiLevelType w:val="multilevel"/>
    <w:tmpl w:val="0FE27984"/>
    <w:lvl w:ilvl="0">
      <w:start w:val="1"/>
      <w:numFmt w:val="decimal"/>
      <w:lvlText w:val="2.%1"/>
      <w:lvlJc w:val="left"/>
      <w:pPr>
        <w:ind w:left="435" w:hanging="435"/>
      </w:pPr>
      <w:rPr>
        <w:rFonts w:hint="eastAsia"/>
      </w:rPr>
    </w:lvl>
    <w:lvl w:ilvl="1">
      <w:start w:val="1"/>
      <w:numFmt w:val="decimal"/>
      <w:lvlText w:val="%1.%2"/>
      <w:lvlJc w:val="left"/>
      <w:pPr>
        <w:ind w:left="435" w:hanging="435"/>
      </w:pPr>
      <w:rPr>
        <w:rFonts w:ascii="Times New Roman" w:eastAsia="PMingLiU" w:hAnsi="Times New Roman" w:hint="default"/>
      </w:rPr>
    </w:lvl>
    <w:lvl w:ilvl="2">
      <w:start w:val="1"/>
      <w:numFmt w:val="decimal"/>
      <w:lvlText w:val="%1.%2.%3"/>
      <w:lvlJc w:val="left"/>
      <w:pPr>
        <w:ind w:left="720" w:hanging="720"/>
      </w:pPr>
      <w:rPr>
        <w:rFonts w:ascii="Times New Roman" w:eastAsia="PMingLiU" w:hAnsi="Times New Roman" w:hint="default"/>
      </w:rPr>
    </w:lvl>
    <w:lvl w:ilvl="3">
      <w:start w:val="1"/>
      <w:numFmt w:val="decimal"/>
      <w:lvlText w:val="%1.%2.%3.%4"/>
      <w:lvlJc w:val="left"/>
      <w:pPr>
        <w:ind w:left="1080" w:hanging="1080"/>
      </w:pPr>
      <w:rPr>
        <w:rFonts w:ascii="Times New Roman" w:eastAsia="PMingLiU" w:hAnsi="Times New Roman" w:hint="default"/>
      </w:rPr>
    </w:lvl>
    <w:lvl w:ilvl="4">
      <w:start w:val="1"/>
      <w:numFmt w:val="decimal"/>
      <w:lvlText w:val="%1.%2.%3.%4.%5"/>
      <w:lvlJc w:val="left"/>
      <w:pPr>
        <w:ind w:left="1080" w:hanging="1080"/>
      </w:pPr>
      <w:rPr>
        <w:rFonts w:ascii="Times New Roman" w:eastAsia="PMingLiU" w:hAnsi="Times New Roman" w:hint="default"/>
      </w:rPr>
    </w:lvl>
    <w:lvl w:ilvl="5">
      <w:start w:val="1"/>
      <w:numFmt w:val="decimal"/>
      <w:lvlText w:val="%1.%2.%3.%4.%5.%6"/>
      <w:lvlJc w:val="left"/>
      <w:pPr>
        <w:ind w:left="1440" w:hanging="1440"/>
      </w:pPr>
      <w:rPr>
        <w:rFonts w:ascii="Times New Roman" w:eastAsia="PMingLiU" w:hAnsi="Times New Roman" w:hint="default"/>
      </w:rPr>
    </w:lvl>
    <w:lvl w:ilvl="6">
      <w:start w:val="1"/>
      <w:numFmt w:val="decimal"/>
      <w:lvlText w:val="%1.%2.%3.%4.%5.%6.%7"/>
      <w:lvlJc w:val="left"/>
      <w:pPr>
        <w:ind w:left="1800" w:hanging="1800"/>
      </w:pPr>
      <w:rPr>
        <w:rFonts w:ascii="Times New Roman" w:eastAsia="PMingLiU" w:hAnsi="Times New Roman" w:hint="default"/>
      </w:rPr>
    </w:lvl>
    <w:lvl w:ilvl="7">
      <w:start w:val="1"/>
      <w:numFmt w:val="decimal"/>
      <w:lvlText w:val="%1.%2.%3.%4.%5.%6.%7.%8"/>
      <w:lvlJc w:val="left"/>
      <w:pPr>
        <w:ind w:left="1800" w:hanging="1800"/>
      </w:pPr>
      <w:rPr>
        <w:rFonts w:ascii="Times New Roman" w:eastAsia="PMingLiU" w:hAnsi="Times New Roman" w:hint="default"/>
      </w:rPr>
    </w:lvl>
    <w:lvl w:ilvl="8">
      <w:start w:val="1"/>
      <w:numFmt w:val="decimal"/>
      <w:lvlText w:val="%1.%2.%3.%4.%5.%6.%7.%8.%9"/>
      <w:lvlJc w:val="left"/>
      <w:pPr>
        <w:ind w:left="2160" w:hanging="2160"/>
      </w:pPr>
      <w:rPr>
        <w:rFonts w:ascii="Times New Roman" w:eastAsia="PMingLiU" w:hAnsi="Times New Roman" w:hint="default"/>
      </w:rPr>
    </w:lvl>
  </w:abstractNum>
  <w:abstractNum w:abstractNumId="2" w15:restartNumberingAfterBreak="0">
    <w:nsid w:val="156E47D0"/>
    <w:multiLevelType w:val="multilevel"/>
    <w:tmpl w:val="156E47D0"/>
    <w:lvl w:ilvl="0">
      <w:start w:val="1"/>
      <w:numFmt w:val="low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1B9C732F"/>
    <w:multiLevelType w:val="multilevel"/>
    <w:tmpl w:val="1B9C732F"/>
    <w:lvl w:ilvl="0">
      <w:start w:val="1"/>
      <w:numFmt w:val="decimal"/>
      <w:lvlText w:val="2.%1"/>
      <w:lvlJc w:val="left"/>
      <w:pPr>
        <w:ind w:left="435" w:hanging="435"/>
      </w:pPr>
      <w:rPr>
        <w:rFonts w:hint="eastAsia"/>
      </w:rPr>
    </w:lvl>
    <w:lvl w:ilvl="1">
      <w:start w:val="1"/>
      <w:numFmt w:val="decimal"/>
      <w:lvlText w:val="3.%2"/>
      <w:lvlJc w:val="left"/>
      <w:pPr>
        <w:ind w:left="435" w:hanging="435"/>
      </w:pPr>
      <w:rPr>
        <w:rFonts w:hint="eastAsia"/>
      </w:rPr>
    </w:lvl>
    <w:lvl w:ilvl="2">
      <w:start w:val="1"/>
      <w:numFmt w:val="decimal"/>
      <w:lvlText w:val="%1.%2.%3"/>
      <w:lvlJc w:val="left"/>
      <w:pPr>
        <w:ind w:left="720" w:hanging="720"/>
      </w:pPr>
      <w:rPr>
        <w:rFonts w:ascii="Times New Roman" w:eastAsia="PMingLiU" w:hAnsi="Times New Roman" w:hint="default"/>
      </w:rPr>
    </w:lvl>
    <w:lvl w:ilvl="3">
      <w:start w:val="1"/>
      <w:numFmt w:val="decimal"/>
      <w:lvlText w:val="%1.%2.%3.%4"/>
      <w:lvlJc w:val="left"/>
      <w:pPr>
        <w:ind w:left="1080" w:hanging="1080"/>
      </w:pPr>
      <w:rPr>
        <w:rFonts w:ascii="Times New Roman" w:eastAsia="PMingLiU" w:hAnsi="Times New Roman" w:hint="default"/>
      </w:rPr>
    </w:lvl>
    <w:lvl w:ilvl="4">
      <w:start w:val="1"/>
      <w:numFmt w:val="decimal"/>
      <w:lvlText w:val="%1.%2.%3.%4.%5"/>
      <w:lvlJc w:val="left"/>
      <w:pPr>
        <w:ind w:left="1080" w:hanging="1080"/>
      </w:pPr>
      <w:rPr>
        <w:rFonts w:ascii="Times New Roman" w:eastAsia="PMingLiU" w:hAnsi="Times New Roman" w:hint="default"/>
      </w:rPr>
    </w:lvl>
    <w:lvl w:ilvl="5">
      <w:start w:val="1"/>
      <w:numFmt w:val="decimal"/>
      <w:lvlText w:val="%1.%2.%3.%4.%5.%6"/>
      <w:lvlJc w:val="left"/>
      <w:pPr>
        <w:ind w:left="1440" w:hanging="1440"/>
      </w:pPr>
      <w:rPr>
        <w:rFonts w:ascii="Times New Roman" w:eastAsia="PMingLiU" w:hAnsi="Times New Roman" w:hint="default"/>
      </w:rPr>
    </w:lvl>
    <w:lvl w:ilvl="6">
      <w:start w:val="1"/>
      <w:numFmt w:val="decimal"/>
      <w:lvlText w:val="%1.%2.%3.%4.%5.%6.%7"/>
      <w:lvlJc w:val="left"/>
      <w:pPr>
        <w:ind w:left="1800" w:hanging="1800"/>
      </w:pPr>
      <w:rPr>
        <w:rFonts w:ascii="Times New Roman" w:eastAsia="PMingLiU" w:hAnsi="Times New Roman" w:hint="default"/>
      </w:rPr>
    </w:lvl>
    <w:lvl w:ilvl="7">
      <w:start w:val="1"/>
      <w:numFmt w:val="decimal"/>
      <w:lvlText w:val="%1.%2.%3.%4.%5.%6.%7.%8"/>
      <w:lvlJc w:val="left"/>
      <w:pPr>
        <w:ind w:left="1800" w:hanging="1800"/>
      </w:pPr>
      <w:rPr>
        <w:rFonts w:ascii="Times New Roman" w:eastAsia="PMingLiU" w:hAnsi="Times New Roman" w:hint="default"/>
      </w:rPr>
    </w:lvl>
    <w:lvl w:ilvl="8">
      <w:start w:val="1"/>
      <w:numFmt w:val="decimal"/>
      <w:lvlText w:val="%1.%2.%3.%4.%5.%6.%7.%8.%9"/>
      <w:lvlJc w:val="left"/>
      <w:pPr>
        <w:ind w:left="2160" w:hanging="2160"/>
      </w:pPr>
      <w:rPr>
        <w:rFonts w:ascii="Times New Roman" w:eastAsia="PMingLiU" w:hAnsi="Times New Roman" w:hint="default"/>
      </w:rPr>
    </w:lvl>
  </w:abstractNum>
  <w:abstractNum w:abstractNumId="4" w15:restartNumberingAfterBreak="0">
    <w:nsid w:val="22315A46"/>
    <w:multiLevelType w:val="hybridMultilevel"/>
    <w:tmpl w:val="5418A3B4"/>
    <w:lvl w:ilvl="0" w:tplc="4A24C5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7F32B6"/>
    <w:multiLevelType w:val="hybridMultilevel"/>
    <w:tmpl w:val="60122474"/>
    <w:lvl w:ilvl="0" w:tplc="677A53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6D72267"/>
    <w:multiLevelType w:val="hybridMultilevel"/>
    <w:tmpl w:val="77FC9EA2"/>
    <w:lvl w:ilvl="0" w:tplc="3D844E48">
      <w:start w:val="1"/>
      <w:numFmt w:val="chineseCountingThousand"/>
      <w:lvlText w:val="第%1条"/>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D0579BB"/>
    <w:multiLevelType w:val="multilevel"/>
    <w:tmpl w:val="4D0579BB"/>
    <w:lvl w:ilvl="0">
      <w:start w:val="1"/>
      <w:numFmt w:val="decimal"/>
      <w:lvlText w:val="5.%1"/>
      <w:lvlJc w:val="left"/>
      <w:pPr>
        <w:ind w:left="400" w:hanging="400"/>
      </w:pPr>
      <w:rPr>
        <w:rFonts w:hint="eastAsia"/>
        <w:b w:val="0"/>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8" w15:restartNumberingAfterBreak="0">
    <w:nsid w:val="53D54D3D"/>
    <w:multiLevelType w:val="multilevel"/>
    <w:tmpl w:val="53D54D3D"/>
    <w:lvl w:ilvl="0">
      <w:start w:val="1"/>
      <w:numFmt w:val="lowerLetter"/>
      <w:lvlText w:val="%1)"/>
      <w:lvlJc w:val="left"/>
      <w:pPr>
        <w:ind w:left="928" w:hanging="360"/>
      </w:pPr>
      <w:rPr>
        <w:rFonts w:hint="default"/>
      </w:rPr>
    </w:lvl>
    <w:lvl w:ilvl="1">
      <w:start w:val="1"/>
      <w:numFmt w:val="upperLetter"/>
      <w:lvlText w:val="%2."/>
      <w:lvlJc w:val="left"/>
      <w:pPr>
        <w:ind w:left="1368" w:hanging="400"/>
      </w:pPr>
    </w:lvl>
    <w:lvl w:ilvl="2">
      <w:start w:val="1"/>
      <w:numFmt w:val="lowerRoman"/>
      <w:lvlText w:val="%3."/>
      <w:lvlJc w:val="right"/>
      <w:pPr>
        <w:ind w:left="1768" w:hanging="400"/>
      </w:pPr>
    </w:lvl>
    <w:lvl w:ilvl="3">
      <w:start w:val="1"/>
      <w:numFmt w:val="decimal"/>
      <w:lvlText w:val="%4."/>
      <w:lvlJc w:val="left"/>
      <w:pPr>
        <w:ind w:left="2168" w:hanging="400"/>
      </w:pPr>
    </w:lvl>
    <w:lvl w:ilvl="4">
      <w:start w:val="1"/>
      <w:numFmt w:val="upperLetter"/>
      <w:lvlText w:val="%5."/>
      <w:lvlJc w:val="left"/>
      <w:pPr>
        <w:ind w:left="2568" w:hanging="400"/>
      </w:pPr>
    </w:lvl>
    <w:lvl w:ilvl="5">
      <w:start w:val="1"/>
      <w:numFmt w:val="lowerRoman"/>
      <w:lvlText w:val="%6."/>
      <w:lvlJc w:val="right"/>
      <w:pPr>
        <w:ind w:left="2968" w:hanging="400"/>
      </w:pPr>
    </w:lvl>
    <w:lvl w:ilvl="6">
      <w:start w:val="1"/>
      <w:numFmt w:val="decimal"/>
      <w:lvlText w:val="%7."/>
      <w:lvlJc w:val="left"/>
      <w:pPr>
        <w:ind w:left="3368" w:hanging="400"/>
      </w:pPr>
    </w:lvl>
    <w:lvl w:ilvl="7">
      <w:start w:val="1"/>
      <w:numFmt w:val="upperLetter"/>
      <w:lvlText w:val="%8."/>
      <w:lvlJc w:val="left"/>
      <w:pPr>
        <w:ind w:left="3768" w:hanging="400"/>
      </w:pPr>
    </w:lvl>
    <w:lvl w:ilvl="8">
      <w:start w:val="1"/>
      <w:numFmt w:val="lowerRoman"/>
      <w:lvlText w:val="%9."/>
      <w:lvlJc w:val="right"/>
      <w:pPr>
        <w:ind w:left="4168" w:hanging="400"/>
      </w:pPr>
    </w:lvl>
  </w:abstractNum>
  <w:abstractNum w:abstractNumId="9" w15:restartNumberingAfterBreak="0">
    <w:nsid w:val="6C3C1020"/>
    <w:multiLevelType w:val="multilevel"/>
    <w:tmpl w:val="6C3C1020"/>
    <w:lvl w:ilvl="0">
      <w:start w:val="1"/>
      <w:numFmt w:val="low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16cid:durableId="1882741210">
    <w:abstractNumId w:val="6"/>
  </w:num>
  <w:num w:numId="2" w16cid:durableId="197622380">
    <w:abstractNumId w:val="0"/>
  </w:num>
  <w:num w:numId="3" w16cid:durableId="1091047386">
    <w:abstractNumId w:val="1"/>
  </w:num>
  <w:num w:numId="4" w16cid:durableId="1874416154">
    <w:abstractNumId w:val="3"/>
  </w:num>
  <w:num w:numId="5" w16cid:durableId="1488209717">
    <w:abstractNumId w:val="2"/>
  </w:num>
  <w:num w:numId="6" w16cid:durableId="1207837096">
    <w:abstractNumId w:val="9"/>
  </w:num>
  <w:num w:numId="7" w16cid:durableId="958754433">
    <w:abstractNumId w:val="8"/>
  </w:num>
  <w:num w:numId="8" w16cid:durableId="1014457903">
    <w:abstractNumId w:val="7"/>
  </w:num>
  <w:num w:numId="9" w16cid:durableId="580143298">
    <w:abstractNumId w:val="4"/>
  </w:num>
  <w:num w:numId="10" w16cid:durableId="4031836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F98"/>
    <w:rsid w:val="00033C64"/>
    <w:rsid w:val="000829CA"/>
    <w:rsid w:val="000A10A9"/>
    <w:rsid w:val="000B1CA7"/>
    <w:rsid w:val="000F4ACE"/>
    <w:rsid w:val="00110E10"/>
    <w:rsid w:val="001150D1"/>
    <w:rsid w:val="00127A60"/>
    <w:rsid w:val="001306D7"/>
    <w:rsid w:val="00136D14"/>
    <w:rsid w:val="00155EDB"/>
    <w:rsid w:val="00160857"/>
    <w:rsid w:val="001A08CB"/>
    <w:rsid w:val="001D25E2"/>
    <w:rsid w:val="001E4840"/>
    <w:rsid w:val="001F25B4"/>
    <w:rsid w:val="001F37B1"/>
    <w:rsid w:val="001F5BA3"/>
    <w:rsid w:val="00202579"/>
    <w:rsid w:val="00237206"/>
    <w:rsid w:val="002672E0"/>
    <w:rsid w:val="00282FAA"/>
    <w:rsid w:val="00296E36"/>
    <w:rsid w:val="002A72A1"/>
    <w:rsid w:val="002B54FE"/>
    <w:rsid w:val="002C11AD"/>
    <w:rsid w:val="002C7D9C"/>
    <w:rsid w:val="002E0E47"/>
    <w:rsid w:val="0030116C"/>
    <w:rsid w:val="00311572"/>
    <w:rsid w:val="00314CED"/>
    <w:rsid w:val="00324E5A"/>
    <w:rsid w:val="00336CC8"/>
    <w:rsid w:val="003A1DAE"/>
    <w:rsid w:val="003B4FA2"/>
    <w:rsid w:val="003C248C"/>
    <w:rsid w:val="003C4AFC"/>
    <w:rsid w:val="003D1E34"/>
    <w:rsid w:val="003F4D08"/>
    <w:rsid w:val="003F4DCF"/>
    <w:rsid w:val="004123B0"/>
    <w:rsid w:val="00415CA7"/>
    <w:rsid w:val="00435C56"/>
    <w:rsid w:val="00454A20"/>
    <w:rsid w:val="0046504A"/>
    <w:rsid w:val="0049433E"/>
    <w:rsid w:val="00496E3A"/>
    <w:rsid w:val="004C0DAE"/>
    <w:rsid w:val="004C3AB0"/>
    <w:rsid w:val="004C7625"/>
    <w:rsid w:val="004E3A77"/>
    <w:rsid w:val="004E4A64"/>
    <w:rsid w:val="004F7801"/>
    <w:rsid w:val="00500EDC"/>
    <w:rsid w:val="005045B6"/>
    <w:rsid w:val="00516914"/>
    <w:rsid w:val="005256E6"/>
    <w:rsid w:val="00537936"/>
    <w:rsid w:val="0055679C"/>
    <w:rsid w:val="00560D90"/>
    <w:rsid w:val="0058737B"/>
    <w:rsid w:val="00594A0F"/>
    <w:rsid w:val="005A765D"/>
    <w:rsid w:val="005B3A67"/>
    <w:rsid w:val="005D0F48"/>
    <w:rsid w:val="005D2C7E"/>
    <w:rsid w:val="005F1617"/>
    <w:rsid w:val="005F2983"/>
    <w:rsid w:val="00625A34"/>
    <w:rsid w:val="00634A37"/>
    <w:rsid w:val="006702D6"/>
    <w:rsid w:val="00672D94"/>
    <w:rsid w:val="00677C07"/>
    <w:rsid w:val="00691AA3"/>
    <w:rsid w:val="006A0E09"/>
    <w:rsid w:val="006A68EC"/>
    <w:rsid w:val="006B0DA5"/>
    <w:rsid w:val="006B7AA5"/>
    <w:rsid w:val="006C000B"/>
    <w:rsid w:val="006C0DDA"/>
    <w:rsid w:val="006D6A8F"/>
    <w:rsid w:val="006F4687"/>
    <w:rsid w:val="00720E5E"/>
    <w:rsid w:val="00722273"/>
    <w:rsid w:val="007518EA"/>
    <w:rsid w:val="00760A1C"/>
    <w:rsid w:val="00760C0D"/>
    <w:rsid w:val="007A2CDB"/>
    <w:rsid w:val="007C5CD7"/>
    <w:rsid w:val="007D66A3"/>
    <w:rsid w:val="007E580D"/>
    <w:rsid w:val="007F3A3D"/>
    <w:rsid w:val="007F6B19"/>
    <w:rsid w:val="00801012"/>
    <w:rsid w:val="008028D5"/>
    <w:rsid w:val="008122C8"/>
    <w:rsid w:val="00814208"/>
    <w:rsid w:val="00821B57"/>
    <w:rsid w:val="008240C0"/>
    <w:rsid w:val="00836367"/>
    <w:rsid w:val="00843D6F"/>
    <w:rsid w:val="008544FE"/>
    <w:rsid w:val="008B7B28"/>
    <w:rsid w:val="008E66C7"/>
    <w:rsid w:val="00906921"/>
    <w:rsid w:val="00912587"/>
    <w:rsid w:val="00945495"/>
    <w:rsid w:val="00947DFF"/>
    <w:rsid w:val="009546C1"/>
    <w:rsid w:val="009642A1"/>
    <w:rsid w:val="00966580"/>
    <w:rsid w:val="009827BC"/>
    <w:rsid w:val="0098608E"/>
    <w:rsid w:val="00991530"/>
    <w:rsid w:val="00996E94"/>
    <w:rsid w:val="009A7D3E"/>
    <w:rsid w:val="009C16B3"/>
    <w:rsid w:val="009F6A83"/>
    <w:rsid w:val="00A05443"/>
    <w:rsid w:val="00A15B46"/>
    <w:rsid w:val="00A24631"/>
    <w:rsid w:val="00A314EC"/>
    <w:rsid w:val="00A42ED4"/>
    <w:rsid w:val="00A46669"/>
    <w:rsid w:val="00A63336"/>
    <w:rsid w:val="00A83FFF"/>
    <w:rsid w:val="00A84F59"/>
    <w:rsid w:val="00A86093"/>
    <w:rsid w:val="00AA1F94"/>
    <w:rsid w:val="00AA2C70"/>
    <w:rsid w:val="00AA2D54"/>
    <w:rsid w:val="00AB75A0"/>
    <w:rsid w:val="00AC3330"/>
    <w:rsid w:val="00AC6F7E"/>
    <w:rsid w:val="00AF5DFB"/>
    <w:rsid w:val="00AF79D8"/>
    <w:rsid w:val="00B2663F"/>
    <w:rsid w:val="00B37117"/>
    <w:rsid w:val="00B41DD3"/>
    <w:rsid w:val="00B55A1C"/>
    <w:rsid w:val="00B97DCE"/>
    <w:rsid w:val="00BC0EAB"/>
    <w:rsid w:val="00BC494E"/>
    <w:rsid w:val="00BD60E7"/>
    <w:rsid w:val="00BF607D"/>
    <w:rsid w:val="00C053B0"/>
    <w:rsid w:val="00C17AE9"/>
    <w:rsid w:val="00C305FF"/>
    <w:rsid w:val="00C33A47"/>
    <w:rsid w:val="00C37246"/>
    <w:rsid w:val="00C61BA6"/>
    <w:rsid w:val="00C62846"/>
    <w:rsid w:val="00C65D9B"/>
    <w:rsid w:val="00C71FD1"/>
    <w:rsid w:val="00C75B81"/>
    <w:rsid w:val="00C80C9F"/>
    <w:rsid w:val="00C82F98"/>
    <w:rsid w:val="00C9611F"/>
    <w:rsid w:val="00CA5362"/>
    <w:rsid w:val="00CB0E15"/>
    <w:rsid w:val="00CB268B"/>
    <w:rsid w:val="00CD630C"/>
    <w:rsid w:val="00CE3A19"/>
    <w:rsid w:val="00CF23BD"/>
    <w:rsid w:val="00CF3C95"/>
    <w:rsid w:val="00CF6D72"/>
    <w:rsid w:val="00D167E7"/>
    <w:rsid w:val="00D366B6"/>
    <w:rsid w:val="00D50371"/>
    <w:rsid w:val="00D50394"/>
    <w:rsid w:val="00D55EC9"/>
    <w:rsid w:val="00D63D28"/>
    <w:rsid w:val="00D74618"/>
    <w:rsid w:val="00D750D0"/>
    <w:rsid w:val="00D754C0"/>
    <w:rsid w:val="00D818A1"/>
    <w:rsid w:val="00D83081"/>
    <w:rsid w:val="00D86093"/>
    <w:rsid w:val="00D90A79"/>
    <w:rsid w:val="00DB1E87"/>
    <w:rsid w:val="00DD3485"/>
    <w:rsid w:val="00DF1C15"/>
    <w:rsid w:val="00DF3F91"/>
    <w:rsid w:val="00E05FE3"/>
    <w:rsid w:val="00E06D64"/>
    <w:rsid w:val="00E1072E"/>
    <w:rsid w:val="00E13C87"/>
    <w:rsid w:val="00E31ACA"/>
    <w:rsid w:val="00E4728C"/>
    <w:rsid w:val="00E575BB"/>
    <w:rsid w:val="00E62D2E"/>
    <w:rsid w:val="00E939BA"/>
    <w:rsid w:val="00E97343"/>
    <w:rsid w:val="00EA0332"/>
    <w:rsid w:val="00EC1BCE"/>
    <w:rsid w:val="00EC43AB"/>
    <w:rsid w:val="00ED669F"/>
    <w:rsid w:val="00EE7CE1"/>
    <w:rsid w:val="00EF4F26"/>
    <w:rsid w:val="00F02580"/>
    <w:rsid w:val="00F12275"/>
    <w:rsid w:val="00F15550"/>
    <w:rsid w:val="00F20198"/>
    <w:rsid w:val="00F23F0C"/>
    <w:rsid w:val="00F44FA8"/>
    <w:rsid w:val="00F65FC1"/>
    <w:rsid w:val="00F832DF"/>
    <w:rsid w:val="00F9122D"/>
    <w:rsid w:val="00FA6543"/>
    <w:rsid w:val="00FB29BA"/>
    <w:rsid w:val="00FC06C7"/>
    <w:rsid w:val="00FD07DE"/>
    <w:rsid w:val="00FD2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B1322"/>
  <w15:chartTrackingRefBased/>
  <w15:docId w15:val="{B429061D-8319-4533-AC18-5DCBB0C3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F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F98"/>
    <w:pPr>
      <w:ind w:firstLineChars="200" w:firstLine="420"/>
    </w:pPr>
  </w:style>
  <w:style w:type="paragraph" w:styleId="a4">
    <w:name w:val="header"/>
    <w:basedOn w:val="a"/>
    <w:link w:val="a5"/>
    <w:uiPriority w:val="99"/>
    <w:unhideWhenUsed/>
    <w:rsid w:val="006C0DD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C0DDA"/>
    <w:rPr>
      <w:sz w:val="18"/>
      <w:szCs w:val="18"/>
    </w:rPr>
  </w:style>
  <w:style w:type="paragraph" w:styleId="a6">
    <w:name w:val="footer"/>
    <w:basedOn w:val="a"/>
    <w:link w:val="a7"/>
    <w:uiPriority w:val="99"/>
    <w:unhideWhenUsed/>
    <w:rsid w:val="006C0DDA"/>
    <w:pPr>
      <w:tabs>
        <w:tab w:val="center" w:pos="4153"/>
        <w:tab w:val="right" w:pos="8306"/>
      </w:tabs>
      <w:snapToGrid w:val="0"/>
      <w:jc w:val="left"/>
    </w:pPr>
    <w:rPr>
      <w:sz w:val="18"/>
      <w:szCs w:val="18"/>
    </w:rPr>
  </w:style>
  <w:style w:type="character" w:customStyle="1" w:styleId="a7">
    <w:name w:val="页脚 字符"/>
    <w:basedOn w:val="a0"/>
    <w:link w:val="a6"/>
    <w:uiPriority w:val="99"/>
    <w:rsid w:val="006C0DDA"/>
    <w:rPr>
      <w:sz w:val="18"/>
      <w:szCs w:val="18"/>
    </w:rPr>
  </w:style>
  <w:style w:type="paragraph" w:styleId="a8">
    <w:name w:val="Date"/>
    <w:basedOn w:val="a"/>
    <w:next w:val="a"/>
    <w:link w:val="a9"/>
    <w:uiPriority w:val="99"/>
    <w:semiHidden/>
    <w:unhideWhenUsed/>
    <w:rsid w:val="00136D14"/>
    <w:pPr>
      <w:ind w:leftChars="2500" w:left="100"/>
    </w:pPr>
  </w:style>
  <w:style w:type="character" w:customStyle="1" w:styleId="a9">
    <w:name w:val="日期 字符"/>
    <w:basedOn w:val="a0"/>
    <w:link w:val="a8"/>
    <w:uiPriority w:val="99"/>
    <w:semiHidden/>
    <w:rsid w:val="00136D14"/>
  </w:style>
  <w:style w:type="character" w:styleId="aa">
    <w:name w:val="Hyperlink"/>
    <w:basedOn w:val="a0"/>
    <w:uiPriority w:val="99"/>
    <w:unhideWhenUsed/>
    <w:rsid w:val="00E575BB"/>
    <w:rPr>
      <w:color w:val="0563C1" w:themeColor="hyperlink"/>
      <w:u w:val="single"/>
    </w:rPr>
  </w:style>
  <w:style w:type="table" w:styleId="ab">
    <w:name w:val="Table Grid"/>
    <w:basedOn w:val="a1"/>
    <w:uiPriority w:val="39"/>
    <w:rsid w:val="00E57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批注文字 字符"/>
    <w:link w:val="ad"/>
    <w:rsid w:val="003A1DAE"/>
    <w:rPr>
      <w:rFonts w:ascii="Times New Roman" w:eastAsia="PMingLiU" w:hAnsi="Times New Roman"/>
      <w:sz w:val="24"/>
      <w:szCs w:val="24"/>
      <w:lang w:eastAsia="zh-TW"/>
    </w:rPr>
  </w:style>
  <w:style w:type="character" w:styleId="ae">
    <w:name w:val="annotation reference"/>
    <w:rsid w:val="003A1DAE"/>
    <w:rPr>
      <w:sz w:val="18"/>
      <w:szCs w:val="18"/>
    </w:rPr>
  </w:style>
  <w:style w:type="paragraph" w:styleId="af">
    <w:name w:val="Body Text"/>
    <w:basedOn w:val="a"/>
    <w:link w:val="af0"/>
    <w:rsid w:val="003A1DAE"/>
    <w:pPr>
      <w:snapToGrid w:val="0"/>
      <w:spacing w:line="300" w:lineRule="atLeast"/>
    </w:pPr>
    <w:rPr>
      <w:rFonts w:ascii="Arial" w:eastAsia="PMingLiU" w:hAnsi="Arial" w:cs="Times New Roman"/>
      <w:sz w:val="18"/>
      <w:szCs w:val="24"/>
      <w:lang w:eastAsia="zh-TW"/>
    </w:rPr>
  </w:style>
  <w:style w:type="character" w:customStyle="1" w:styleId="af0">
    <w:name w:val="正文文本 字符"/>
    <w:basedOn w:val="a0"/>
    <w:link w:val="af"/>
    <w:rsid w:val="003A1DAE"/>
    <w:rPr>
      <w:rFonts w:ascii="Arial" w:eastAsia="PMingLiU" w:hAnsi="Arial" w:cs="Times New Roman"/>
      <w:sz w:val="18"/>
      <w:szCs w:val="24"/>
      <w:lang w:eastAsia="zh-TW"/>
    </w:rPr>
  </w:style>
  <w:style w:type="paragraph" w:styleId="2">
    <w:name w:val="Body Text 2"/>
    <w:basedOn w:val="a"/>
    <w:link w:val="20"/>
    <w:rsid w:val="003A1DAE"/>
    <w:pPr>
      <w:spacing w:line="480" w:lineRule="auto"/>
      <w:jc w:val="left"/>
    </w:pPr>
    <w:rPr>
      <w:rFonts w:ascii="Times New Roman" w:eastAsia="PMingLiU" w:hAnsi="Times New Roman" w:cs="Times New Roman"/>
      <w:sz w:val="24"/>
      <w:szCs w:val="24"/>
      <w:lang w:eastAsia="zh-TW"/>
    </w:rPr>
  </w:style>
  <w:style w:type="character" w:customStyle="1" w:styleId="20">
    <w:name w:val="正文文本 2 字符"/>
    <w:basedOn w:val="a0"/>
    <w:link w:val="2"/>
    <w:rsid w:val="003A1DAE"/>
    <w:rPr>
      <w:rFonts w:ascii="Times New Roman" w:eastAsia="PMingLiU" w:hAnsi="Times New Roman" w:cs="Times New Roman"/>
      <w:sz w:val="24"/>
      <w:szCs w:val="24"/>
      <w:lang w:eastAsia="zh-TW"/>
    </w:rPr>
  </w:style>
  <w:style w:type="paragraph" w:styleId="af1">
    <w:name w:val="Body Text Indent"/>
    <w:basedOn w:val="a"/>
    <w:link w:val="af2"/>
    <w:rsid w:val="003A1DAE"/>
    <w:pPr>
      <w:autoSpaceDE w:val="0"/>
      <w:autoSpaceDN w:val="0"/>
      <w:adjustRightInd w:val="0"/>
      <w:ind w:right="1134" w:firstLine="840"/>
      <w:jc w:val="left"/>
    </w:pPr>
    <w:rPr>
      <w:rFonts w:ascii="Courier New" w:eastAsia="DFKai-SB" w:hAnsi="Courier New" w:cs="Times New Roman"/>
      <w:kern w:val="0"/>
      <w:sz w:val="28"/>
      <w:szCs w:val="20"/>
      <w:lang w:eastAsia="zh-TW"/>
    </w:rPr>
  </w:style>
  <w:style w:type="character" w:customStyle="1" w:styleId="af2">
    <w:name w:val="正文文本缩进 字符"/>
    <w:basedOn w:val="a0"/>
    <w:link w:val="af1"/>
    <w:rsid w:val="003A1DAE"/>
    <w:rPr>
      <w:rFonts w:ascii="Courier New" w:eastAsia="DFKai-SB" w:hAnsi="Courier New" w:cs="Times New Roman"/>
      <w:kern w:val="0"/>
      <w:sz w:val="28"/>
      <w:szCs w:val="20"/>
      <w:lang w:eastAsia="zh-TW"/>
    </w:rPr>
  </w:style>
  <w:style w:type="paragraph" w:styleId="ad">
    <w:name w:val="annotation text"/>
    <w:basedOn w:val="a"/>
    <w:link w:val="ac"/>
    <w:rsid w:val="003A1DAE"/>
    <w:pPr>
      <w:jc w:val="left"/>
    </w:pPr>
    <w:rPr>
      <w:rFonts w:ascii="Times New Roman" w:eastAsia="PMingLiU" w:hAnsi="Times New Roman"/>
      <w:sz w:val="24"/>
      <w:szCs w:val="24"/>
      <w:lang w:eastAsia="zh-TW"/>
    </w:rPr>
  </w:style>
  <w:style w:type="character" w:customStyle="1" w:styleId="1">
    <w:name w:val="批注文字 字符1"/>
    <w:basedOn w:val="a0"/>
    <w:uiPriority w:val="99"/>
    <w:semiHidden/>
    <w:rsid w:val="003A1DAE"/>
  </w:style>
  <w:style w:type="paragraph" w:customStyle="1" w:styleId="af3">
    <w:basedOn w:val="a"/>
    <w:next w:val="a3"/>
    <w:uiPriority w:val="34"/>
    <w:qFormat/>
    <w:rsid w:val="003A1DAE"/>
    <w:pPr>
      <w:ind w:leftChars="400" w:left="800"/>
      <w:jc w:val="left"/>
    </w:pPr>
    <w:rPr>
      <w:rFonts w:ascii="Times New Roman" w:eastAsia="PMingLiU" w:hAnsi="Times New Roman" w:cs="Times New Roman"/>
      <w:sz w:val="24"/>
      <w:szCs w:val="24"/>
      <w:lang w:eastAsia="zh-TW"/>
    </w:rPr>
  </w:style>
  <w:style w:type="paragraph" w:styleId="af4">
    <w:name w:val="Balloon Text"/>
    <w:basedOn w:val="a"/>
    <w:link w:val="af5"/>
    <w:uiPriority w:val="99"/>
    <w:semiHidden/>
    <w:unhideWhenUsed/>
    <w:rsid w:val="003A1DAE"/>
    <w:rPr>
      <w:sz w:val="18"/>
      <w:szCs w:val="18"/>
    </w:rPr>
  </w:style>
  <w:style w:type="character" w:customStyle="1" w:styleId="af5">
    <w:name w:val="批注框文本 字符"/>
    <w:basedOn w:val="a0"/>
    <w:link w:val="af4"/>
    <w:uiPriority w:val="99"/>
    <w:semiHidden/>
    <w:rsid w:val="003A1D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068040">
      <w:bodyDiv w:val="1"/>
      <w:marLeft w:val="0"/>
      <w:marRight w:val="0"/>
      <w:marTop w:val="0"/>
      <w:marBottom w:val="0"/>
      <w:divBdr>
        <w:top w:val="none" w:sz="0" w:space="0" w:color="auto"/>
        <w:left w:val="none" w:sz="0" w:space="0" w:color="auto"/>
        <w:bottom w:val="none" w:sz="0" w:space="0" w:color="auto"/>
        <w:right w:val="none" w:sz="0" w:space="0" w:color="auto"/>
      </w:divBdr>
      <w:divsChild>
        <w:div w:id="612522474">
          <w:marLeft w:val="0"/>
          <w:marRight w:val="0"/>
          <w:marTop w:val="15"/>
          <w:marBottom w:val="0"/>
          <w:divBdr>
            <w:top w:val="none" w:sz="0" w:space="0" w:color="auto"/>
            <w:left w:val="none" w:sz="0" w:space="0" w:color="auto"/>
            <w:bottom w:val="none" w:sz="0" w:space="0" w:color="auto"/>
            <w:right w:val="none" w:sz="0" w:space="0" w:color="auto"/>
          </w:divBdr>
          <w:divsChild>
            <w:div w:id="62878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83935-DCBC-47AA-A079-3B700DCB8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5</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王艳</dc:creator>
  <cp:keywords/>
  <dc:description/>
  <cp:lastModifiedBy>王 艳</cp:lastModifiedBy>
  <cp:revision>48</cp:revision>
  <cp:lastPrinted>2020-12-17T08:55:00Z</cp:lastPrinted>
  <dcterms:created xsi:type="dcterms:W3CDTF">2021-05-26T01:54:00Z</dcterms:created>
  <dcterms:modified xsi:type="dcterms:W3CDTF">2023-08-14T06:29:00Z</dcterms:modified>
</cp:coreProperties>
</file>