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CFC" w:rsidRPr="00CE3F11" w:rsidRDefault="00D73CFC" w:rsidP="00D73CFC">
      <w:pPr>
        <w:spacing w:line="360" w:lineRule="auto"/>
        <w:rPr>
          <w:rFonts w:ascii="楷体" w:eastAsia="楷体" w:hAnsi="楷体"/>
          <w:b/>
          <w:sz w:val="24"/>
        </w:rPr>
      </w:pPr>
      <w:r w:rsidRPr="00CE3F11">
        <w:rPr>
          <w:rFonts w:ascii="楷体" w:eastAsia="楷体" w:hAnsi="楷体" w:hint="eastAsia"/>
          <w:b/>
          <w:sz w:val="24"/>
        </w:rPr>
        <w:t>证券简称：金钼股份                                  证券代码：6</w:t>
      </w:r>
      <w:r w:rsidRPr="00CE3F11">
        <w:rPr>
          <w:rFonts w:ascii="楷体" w:eastAsia="楷体" w:hAnsi="楷体"/>
          <w:b/>
          <w:sz w:val="24"/>
        </w:rPr>
        <w:t>0</w:t>
      </w:r>
      <w:r w:rsidRPr="00CE3F11">
        <w:rPr>
          <w:rFonts w:ascii="楷体" w:eastAsia="楷体" w:hAnsi="楷体" w:hint="eastAsia"/>
          <w:b/>
          <w:sz w:val="24"/>
        </w:rPr>
        <w:t>1958</w:t>
      </w:r>
    </w:p>
    <w:p w:rsidR="00D73CFC" w:rsidRPr="00144272" w:rsidRDefault="00D73CFC" w:rsidP="00D73CFC">
      <w:pPr>
        <w:spacing w:line="360" w:lineRule="auto"/>
        <w:rPr>
          <w:rFonts w:ascii="宋体" w:hAnsi="宋体"/>
          <w:sz w:val="24"/>
        </w:rPr>
      </w:pPr>
    </w:p>
    <w:p w:rsidR="00D73CFC" w:rsidRPr="00CE3F11" w:rsidRDefault="00D73CFC" w:rsidP="00CE3F11">
      <w:pPr>
        <w:adjustRightInd w:val="0"/>
        <w:snapToGrid w:val="0"/>
        <w:jc w:val="center"/>
        <w:rPr>
          <w:rFonts w:ascii="宋体" w:hAnsi="宋体"/>
          <w:b/>
          <w:sz w:val="36"/>
          <w:szCs w:val="36"/>
        </w:rPr>
      </w:pPr>
      <w:r w:rsidRPr="00CE3F11">
        <w:rPr>
          <w:rFonts w:ascii="宋体" w:hAnsi="宋体" w:hint="eastAsia"/>
          <w:b/>
          <w:sz w:val="36"/>
          <w:szCs w:val="36"/>
        </w:rPr>
        <w:t>金堆城钼业股份有限公司</w:t>
      </w:r>
    </w:p>
    <w:p w:rsidR="00D73CFC" w:rsidRPr="00CE3F11" w:rsidRDefault="00D73CFC" w:rsidP="00CE3F11">
      <w:pPr>
        <w:adjustRightInd w:val="0"/>
        <w:snapToGrid w:val="0"/>
        <w:jc w:val="center"/>
        <w:rPr>
          <w:rFonts w:ascii="宋体" w:hAnsi="宋体"/>
          <w:b/>
          <w:sz w:val="36"/>
          <w:szCs w:val="36"/>
        </w:rPr>
      </w:pPr>
      <w:r w:rsidRPr="00CE3F11">
        <w:rPr>
          <w:rFonts w:ascii="宋体" w:hAnsi="宋体" w:hint="eastAsia"/>
          <w:b/>
          <w:sz w:val="36"/>
          <w:szCs w:val="36"/>
        </w:rPr>
        <w:t>投资者关系活动记录表</w:t>
      </w:r>
    </w:p>
    <w:tbl>
      <w:tblPr>
        <w:tblStyle w:val="a5"/>
        <w:tblW w:w="9008" w:type="dxa"/>
        <w:jc w:val="center"/>
        <w:tblLook w:val="04A0"/>
      </w:tblPr>
      <w:tblGrid>
        <w:gridCol w:w="1696"/>
        <w:gridCol w:w="7312"/>
      </w:tblGrid>
      <w:tr w:rsidR="00D73CFC" w:rsidTr="00CB6BCF">
        <w:trPr>
          <w:jc w:val="center"/>
        </w:trPr>
        <w:tc>
          <w:tcPr>
            <w:tcW w:w="1696" w:type="dxa"/>
          </w:tcPr>
          <w:p w:rsidR="00D73CFC" w:rsidRPr="00BE388E" w:rsidRDefault="00D73CFC" w:rsidP="003D4144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BE388E">
              <w:rPr>
                <w:rFonts w:ascii="宋体" w:hAnsi="宋体" w:hint="eastAsia"/>
                <w:b/>
                <w:sz w:val="24"/>
              </w:rPr>
              <w:t>投资者关系</w:t>
            </w:r>
          </w:p>
          <w:p w:rsidR="00D73CFC" w:rsidRPr="00BE388E" w:rsidRDefault="00D73CFC" w:rsidP="003D4144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BE388E">
              <w:rPr>
                <w:rFonts w:ascii="宋体" w:hAnsi="宋体" w:hint="eastAsia"/>
                <w:b/>
                <w:sz w:val="24"/>
              </w:rPr>
              <w:t>活动类别</w:t>
            </w:r>
          </w:p>
        </w:tc>
        <w:tc>
          <w:tcPr>
            <w:tcW w:w="7312" w:type="dxa"/>
          </w:tcPr>
          <w:p w:rsidR="00D73CFC" w:rsidRDefault="00FC78CE" w:rsidP="003D414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  <w:r w:rsidR="00D73CFC">
              <w:rPr>
                <w:rFonts w:ascii="宋体" w:hAnsi="宋体" w:hint="eastAsia"/>
                <w:sz w:val="24"/>
              </w:rPr>
              <w:t xml:space="preserve">特定对象调研   </w:t>
            </w:r>
            <w:r w:rsidR="00D73CFC">
              <w:rPr>
                <w:rFonts w:ascii="宋体" w:hAnsi="宋体"/>
                <w:sz w:val="24"/>
              </w:rPr>
              <w:sym w:font="Wingdings 2" w:char="F0A3"/>
            </w:r>
            <w:r w:rsidR="00D73CFC">
              <w:rPr>
                <w:rFonts w:ascii="宋体" w:hAnsi="宋体" w:hint="eastAsia"/>
                <w:sz w:val="24"/>
              </w:rPr>
              <w:t xml:space="preserve">分析师会议   </w:t>
            </w:r>
            <w:r w:rsidR="00D73CFC">
              <w:rPr>
                <w:rFonts w:ascii="宋体" w:hAnsi="宋体"/>
                <w:sz w:val="24"/>
              </w:rPr>
              <w:sym w:font="Wingdings 2" w:char="F0A3"/>
            </w:r>
            <w:r w:rsidR="00D73CFC">
              <w:rPr>
                <w:rFonts w:ascii="宋体" w:hAnsi="宋体" w:hint="eastAsia"/>
                <w:sz w:val="24"/>
              </w:rPr>
              <w:t>媒体采访</w:t>
            </w:r>
          </w:p>
          <w:p w:rsidR="00D73CFC" w:rsidRDefault="00FC78CE" w:rsidP="003D414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52"/>
            </w:r>
            <w:r w:rsidR="00D73CFC">
              <w:rPr>
                <w:rFonts w:ascii="宋体" w:hAnsi="宋体" w:hint="eastAsia"/>
                <w:sz w:val="24"/>
              </w:rPr>
              <w:t xml:space="preserve">业绩说明会     </w:t>
            </w:r>
            <w:r w:rsidR="00D73CFC">
              <w:rPr>
                <w:rFonts w:ascii="宋体" w:hAnsi="宋体"/>
                <w:sz w:val="24"/>
              </w:rPr>
              <w:sym w:font="Wingdings 2" w:char="F0A3"/>
            </w:r>
            <w:r w:rsidR="00D73CFC">
              <w:rPr>
                <w:rFonts w:ascii="宋体" w:hAnsi="宋体" w:hint="eastAsia"/>
                <w:sz w:val="24"/>
              </w:rPr>
              <w:t>新闻发布会</w:t>
            </w:r>
          </w:p>
          <w:p w:rsidR="00D73CFC" w:rsidRPr="00407910" w:rsidRDefault="00D73CFC" w:rsidP="00151B9B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  <w:r>
              <w:rPr>
                <w:rFonts w:ascii="宋体" w:hAnsi="宋体" w:hint="eastAsia"/>
                <w:sz w:val="24"/>
              </w:rPr>
              <w:t xml:space="preserve">路演活动       </w:t>
            </w:r>
            <w:r w:rsidR="008B5829">
              <w:rPr>
                <w:rFonts w:ascii="宋体" w:hAnsi="宋体"/>
                <w:sz w:val="24"/>
              </w:rPr>
              <w:sym w:font="Wingdings 2" w:char="F0A3"/>
            </w:r>
            <w:r>
              <w:rPr>
                <w:rFonts w:ascii="宋体" w:hAnsi="宋体" w:hint="eastAsia"/>
                <w:sz w:val="24"/>
              </w:rPr>
              <w:t xml:space="preserve">现场参观     </w:t>
            </w:r>
            <w:r>
              <w:rPr>
                <w:rFonts w:ascii="宋体" w:hAnsi="宋体"/>
                <w:sz w:val="24"/>
              </w:rPr>
              <w:sym w:font="Wingdings 2" w:char="F0A3"/>
            </w:r>
            <w:r>
              <w:rPr>
                <w:rFonts w:ascii="宋体" w:hAnsi="宋体" w:hint="eastAsia"/>
                <w:sz w:val="24"/>
              </w:rPr>
              <w:t>其他</w:t>
            </w:r>
          </w:p>
        </w:tc>
        <w:bookmarkStart w:id="0" w:name="_GoBack"/>
        <w:bookmarkEnd w:id="0"/>
      </w:tr>
      <w:tr w:rsidR="00F43247" w:rsidTr="00CB6BCF">
        <w:trPr>
          <w:jc w:val="center"/>
        </w:trPr>
        <w:tc>
          <w:tcPr>
            <w:tcW w:w="1696" w:type="dxa"/>
          </w:tcPr>
          <w:p w:rsidR="00F43247" w:rsidRPr="00BE388E" w:rsidRDefault="00F43247" w:rsidP="003D4144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形</w:t>
            </w:r>
            <w:r w:rsidR="00151B9B">
              <w:rPr>
                <w:rFonts w:ascii="宋体" w:hAnsi="宋体" w:hint="eastAsia"/>
                <w:b/>
                <w:sz w:val="24"/>
              </w:rPr>
              <w:t xml:space="preserve">   </w:t>
            </w:r>
            <w:r>
              <w:rPr>
                <w:rFonts w:ascii="宋体" w:hAnsi="宋体" w:hint="eastAsia"/>
                <w:b/>
                <w:sz w:val="24"/>
              </w:rPr>
              <w:t>式</w:t>
            </w:r>
          </w:p>
        </w:tc>
        <w:tc>
          <w:tcPr>
            <w:tcW w:w="7312" w:type="dxa"/>
          </w:tcPr>
          <w:p w:rsidR="00F43247" w:rsidRDefault="002C1E52" w:rsidP="00F43247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  <w:r w:rsidR="00F43247">
              <w:rPr>
                <w:rFonts w:ascii="宋体" w:hAnsi="宋体" w:hint="eastAsia"/>
                <w:sz w:val="24"/>
              </w:rPr>
              <w:t xml:space="preserve">现场           </w:t>
            </w:r>
            <w:r>
              <w:rPr>
                <w:rFonts w:ascii="宋体" w:hAnsi="宋体"/>
                <w:sz w:val="24"/>
              </w:rPr>
              <w:sym w:font="Wingdings 2" w:char="F052"/>
            </w:r>
            <w:r w:rsidR="00F43247">
              <w:rPr>
                <w:rFonts w:ascii="宋体" w:hAnsi="宋体" w:hint="eastAsia"/>
                <w:sz w:val="24"/>
              </w:rPr>
              <w:t xml:space="preserve">网络         </w:t>
            </w:r>
            <w:r w:rsidR="00FC78CE">
              <w:rPr>
                <w:rFonts w:ascii="宋体" w:hAnsi="宋体"/>
                <w:sz w:val="24"/>
              </w:rPr>
              <w:sym w:font="Wingdings 2" w:char="F0A3"/>
            </w:r>
            <w:r w:rsidR="00F43247">
              <w:rPr>
                <w:rFonts w:ascii="宋体" w:hAnsi="宋体" w:hint="eastAsia"/>
                <w:sz w:val="24"/>
              </w:rPr>
              <w:t>电话会议</w:t>
            </w:r>
          </w:p>
        </w:tc>
      </w:tr>
      <w:tr w:rsidR="00D73CFC" w:rsidTr="00CB6BCF">
        <w:trPr>
          <w:jc w:val="center"/>
        </w:trPr>
        <w:tc>
          <w:tcPr>
            <w:tcW w:w="1696" w:type="dxa"/>
          </w:tcPr>
          <w:p w:rsidR="00D73CFC" w:rsidRPr="00BE388E" w:rsidRDefault="00151B9B" w:rsidP="00151B9B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来访</w:t>
            </w:r>
            <w:r w:rsidR="00D73CFC" w:rsidRPr="00BE388E">
              <w:rPr>
                <w:rFonts w:ascii="宋体" w:hAnsi="宋体" w:hint="eastAsia"/>
                <w:b/>
                <w:sz w:val="24"/>
              </w:rPr>
              <w:t>单位</w:t>
            </w:r>
          </w:p>
        </w:tc>
        <w:tc>
          <w:tcPr>
            <w:tcW w:w="7312" w:type="dxa"/>
            <w:vAlign w:val="center"/>
          </w:tcPr>
          <w:p w:rsidR="008B5829" w:rsidRPr="00BC647A" w:rsidRDefault="00BC647A" w:rsidP="00790869">
            <w:pPr>
              <w:rPr>
                <w:rFonts w:ascii="宋体" w:hAnsi="宋体" w:cs="宋体"/>
                <w:sz w:val="24"/>
              </w:rPr>
            </w:pPr>
            <w:r>
              <w:rPr>
                <w:rStyle w:val="fontstyle01"/>
                <w:rFonts w:hint="default"/>
              </w:rPr>
              <w:t xml:space="preserve">参加公司 </w:t>
            </w:r>
            <w:r w:rsidRPr="006C30C3">
              <w:rPr>
                <w:rStyle w:val="fontstyle01"/>
                <w:rFonts w:hint="default"/>
              </w:rPr>
              <w:t>202</w:t>
            </w:r>
            <w:r w:rsidR="006C30C3" w:rsidRPr="006C30C3">
              <w:rPr>
                <w:rStyle w:val="fontstyle01"/>
                <w:rFonts w:hint="default"/>
              </w:rPr>
              <w:t>3</w:t>
            </w:r>
            <w:r>
              <w:rPr>
                <w:rStyle w:val="fontstyle01"/>
                <w:rFonts w:hint="default"/>
              </w:rPr>
              <w:t>年</w:t>
            </w:r>
            <w:r w:rsidR="00790869">
              <w:rPr>
                <w:rStyle w:val="fontstyle01"/>
                <w:rFonts w:hint="default"/>
              </w:rPr>
              <w:t>半年</w:t>
            </w:r>
            <w:r>
              <w:rPr>
                <w:rStyle w:val="fontstyle01"/>
                <w:rFonts w:hint="default"/>
              </w:rPr>
              <w:t>度业绩说明会的投资者</w:t>
            </w:r>
          </w:p>
        </w:tc>
      </w:tr>
      <w:tr w:rsidR="00D73CFC" w:rsidTr="00CB6BCF">
        <w:trPr>
          <w:jc w:val="center"/>
        </w:trPr>
        <w:tc>
          <w:tcPr>
            <w:tcW w:w="1696" w:type="dxa"/>
          </w:tcPr>
          <w:p w:rsidR="00D73CFC" w:rsidRDefault="00D73CFC" w:rsidP="003D4144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BE388E">
              <w:rPr>
                <w:rFonts w:ascii="宋体" w:hAnsi="宋体" w:hint="eastAsia"/>
                <w:b/>
                <w:sz w:val="24"/>
              </w:rPr>
              <w:t>时</w:t>
            </w:r>
            <w:r w:rsidR="00151B9B">
              <w:rPr>
                <w:rFonts w:ascii="宋体" w:hAnsi="宋体" w:hint="eastAsia"/>
                <w:b/>
                <w:sz w:val="24"/>
              </w:rPr>
              <w:t xml:space="preserve">   </w:t>
            </w:r>
            <w:r w:rsidRPr="00BE388E">
              <w:rPr>
                <w:rFonts w:ascii="宋体" w:hAnsi="宋体" w:hint="eastAsia"/>
                <w:b/>
                <w:sz w:val="24"/>
              </w:rPr>
              <w:t>间</w:t>
            </w:r>
          </w:p>
          <w:p w:rsidR="002F7DA6" w:rsidRPr="00BE388E" w:rsidRDefault="002F7DA6" w:rsidP="003D4144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BE388E">
              <w:rPr>
                <w:rFonts w:ascii="宋体" w:hAnsi="宋体" w:hint="eastAsia"/>
                <w:b/>
                <w:sz w:val="24"/>
              </w:rPr>
              <w:t>地</w:t>
            </w:r>
            <w:r>
              <w:rPr>
                <w:rFonts w:ascii="宋体" w:hAnsi="宋体" w:hint="eastAsia"/>
                <w:b/>
                <w:sz w:val="24"/>
              </w:rPr>
              <w:t xml:space="preserve">   </w:t>
            </w:r>
            <w:r w:rsidRPr="00BE388E">
              <w:rPr>
                <w:rFonts w:ascii="宋体" w:hAnsi="宋体" w:hint="eastAsia"/>
                <w:b/>
                <w:sz w:val="24"/>
              </w:rPr>
              <w:t>点</w:t>
            </w:r>
          </w:p>
        </w:tc>
        <w:tc>
          <w:tcPr>
            <w:tcW w:w="7312" w:type="dxa"/>
            <w:vAlign w:val="center"/>
          </w:tcPr>
          <w:p w:rsidR="00E25E2A" w:rsidRDefault="006C30C3" w:rsidP="00E25E2A">
            <w:pPr>
              <w:jc w:val="left"/>
              <w:rPr>
                <w:rStyle w:val="fontstyle01"/>
                <w:rFonts w:hint="default"/>
              </w:rPr>
            </w:pPr>
            <w:r>
              <w:rPr>
                <w:rStyle w:val="fontstyle01"/>
                <w:rFonts w:hint="default"/>
              </w:rPr>
              <w:t>2023</w:t>
            </w:r>
            <w:r w:rsidR="00E25E2A">
              <w:rPr>
                <w:rStyle w:val="fontstyle01"/>
                <w:rFonts w:hint="default"/>
              </w:rPr>
              <w:t>年</w:t>
            </w:r>
            <w:r w:rsidR="00790869">
              <w:rPr>
                <w:rStyle w:val="fontstyle01"/>
                <w:rFonts w:hint="default"/>
              </w:rPr>
              <w:t>8</w:t>
            </w:r>
            <w:r w:rsidR="00E25E2A">
              <w:rPr>
                <w:rStyle w:val="fontstyle01"/>
                <w:rFonts w:hint="default"/>
              </w:rPr>
              <w:t>月</w:t>
            </w:r>
            <w:r>
              <w:rPr>
                <w:rStyle w:val="fontstyle01"/>
                <w:rFonts w:hint="default"/>
              </w:rPr>
              <w:t>21</w:t>
            </w:r>
            <w:r w:rsidR="00E25E2A">
              <w:rPr>
                <w:rStyle w:val="fontstyle01"/>
                <w:rFonts w:hint="default"/>
              </w:rPr>
              <w:t>日</w:t>
            </w:r>
            <w:r w:rsidR="00790869">
              <w:rPr>
                <w:rStyle w:val="fontstyle01"/>
                <w:rFonts w:hint="default"/>
              </w:rPr>
              <w:t xml:space="preserve">  15:00-16</w:t>
            </w:r>
            <w:r w:rsidR="002C1E52">
              <w:rPr>
                <w:rStyle w:val="fontstyle01"/>
                <w:rFonts w:hint="default"/>
              </w:rPr>
              <w:t>:00</w:t>
            </w:r>
          </w:p>
          <w:p w:rsidR="0083288A" w:rsidRPr="00E25E2A" w:rsidRDefault="00790869" w:rsidP="00E25E2A">
            <w:pPr>
              <w:rPr>
                <w:rFonts w:ascii="宋体" w:hAnsi="宋体" w:cs="宋体"/>
                <w:sz w:val="24"/>
              </w:rPr>
            </w:pPr>
            <w:r>
              <w:rPr>
                <w:rStyle w:val="fontstyle01"/>
                <w:rFonts w:hint="default"/>
              </w:rPr>
              <w:t>上海证券交易所上证路演中心</w:t>
            </w:r>
          </w:p>
        </w:tc>
      </w:tr>
      <w:tr w:rsidR="00D73CFC" w:rsidRPr="00D73CFC" w:rsidTr="00CB6BCF">
        <w:trPr>
          <w:trHeight w:val="3959"/>
          <w:jc w:val="center"/>
        </w:trPr>
        <w:tc>
          <w:tcPr>
            <w:tcW w:w="1696" w:type="dxa"/>
          </w:tcPr>
          <w:p w:rsidR="008B7BDE" w:rsidRDefault="008B7BDE" w:rsidP="003D4144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  <w:p w:rsidR="008B7BDE" w:rsidRDefault="008B7BDE" w:rsidP="003D4144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  <w:p w:rsidR="008B7BDE" w:rsidRDefault="008B7BDE" w:rsidP="003D4144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  <w:p w:rsidR="008B7BDE" w:rsidRDefault="008B7BDE" w:rsidP="003D4144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  <w:p w:rsidR="008B7BDE" w:rsidRDefault="008B7BDE" w:rsidP="003D4144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交   流</w:t>
            </w:r>
          </w:p>
          <w:p w:rsidR="00D73CFC" w:rsidRPr="00D73CFC" w:rsidRDefault="008B7BDE" w:rsidP="003D4144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情   况</w:t>
            </w:r>
            <w:r w:rsidR="0083288A">
              <w:rPr>
                <w:rFonts w:ascii="宋体" w:hAnsi="宋体" w:hint="eastAsia"/>
                <w:b/>
                <w:sz w:val="24"/>
              </w:rPr>
              <w:t xml:space="preserve"> </w:t>
            </w:r>
          </w:p>
        </w:tc>
        <w:tc>
          <w:tcPr>
            <w:tcW w:w="7312" w:type="dxa"/>
          </w:tcPr>
          <w:p w:rsidR="00CB6BCF" w:rsidRPr="006C30C3" w:rsidRDefault="006C30C3" w:rsidP="006C30C3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1.</w:t>
            </w:r>
            <w:r w:rsidRPr="006C30C3">
              <w:rPr>
                <w:rFonts w:ascii="宋体" w:hAnsi="宋体" w:cs="宋体" w:hint="eastAsia"/>
                <w:kern w:val="0"/>
                <w:sz w:val="24"/>
              </w:rPr>
              <w:t>问：净利率同比去年上半年增长124%的原因是什么？</w:t>
            </w:r>
          </w:p>
          <w:p w:rsidR="006C30C3" w:rsidRDefault="006C30C3" w:rsidP="006C30C3">
            <w:pPr>
              <w:ind w:firstLineChars="100" w:firstLine="24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答：</w:t>
            </w:r>
            <w:r w:rsidRPr="006C30C3">
              <w:rPr>
                <w:rFonts w:ascii="宋体" w:hAnsi="宋体" w:cs="宋体" w:hint="eastAsia"/>
                <w:kern w:val="0"/>
                <w:sz w:val="24"/>
              </w:rPr>
              <w:t>感谢您的关注，主要原因是受市场供求关系影响，主要钼产品价格同比上涨。公司通过充分把握市场机遇，及时调整产品结构；强化当期生产经营，挖潜增效，实现产品盈利能力的显著提升和经营业绩的稳步增长。</w:t>
            </w:r>
          </w:p>
          <w:p w:rsidR="006C30C3" w:rsidRDefault="006C30C3" w:rsidP="006C30C3">
            <w:pPr>
              <w:ind w:firstLineChars="100" w:firstLine="24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6C30C3" w:rsidRDefault="006C30C3" w:rsidP="006C30C3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2.问：</w:t>
            </w:r>
            <w:r w:rsidRPr="006C30C3">
              <w:rPr>
                <w:rFonts w:ascii="宋体" w:hAnsi="宋体" w:cs="宋体" w:hint="eastAsia"/>
                <w:kern w:val="0"/>
                <w:sz w:val="24"/>
              </w:rPr>
              <w:t>根据贵司半年报披露，未分配利润较大增多，请问贵司将如何运作这笔资金？</w:t>
            </w:r>
          </w:p>
          <w:p w:rsidR="006C30C3" w:rsidRDefault="006C30C3" w:rsidP="006C30C3">
            <w:pPr>
              <w:ind w:firstLineChars="100" w:firstLine="24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答：</w:t>
            </w:r>
            <w:r w:rsidRPr="006C30C3">
              <w:rPr>
                <w:rFonts w:ascii="宋体" w:hAnsi="宋体" w:cs="宋体" w:hint="eastAsia"/>
                <w:kern w:val="0"/>
                <w:sz w:val="24"/>
              </w:rPr>
              <w:t>感谢您的关注，自年初以来，随着钼产品价格持续上涨，公司盈利水平大幅提升，未分配利润也随之大幅增加。公司自上市以来高度重视对投资者的合理投资回报，同时兼顾公司长远利益、可持续发展及全体股东的整体利益。作为独立董事，我们将秉承诚信、勤勉、谨慎、忠实的原则履行职责义务，维护公司和全体股东特别是中小股东的合法权益。</w:t>
            </w:r>
          </w:p>
          <w:p w:rsidR="006C30C3" w:rsidRDefault="006C30C3" w:rsidP="006C30C3">
            <w:pPr>
              <w:ind w:firstLineChars="100" w:firstLine="24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6C30C3" w:rsidRDefault="006C30C3" w:rsidP="006C30C3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3.问：</w:t>
            </w:r>
            <w:r w:rsidRPr="006C30C3">
              <w:rPr>
                <w:rFonts w:ascii="宋体" w:hAnsi="宋体" w:cs="宋体" w:hint="eastAsia"/>
                <w:kern w:val="0"/>
                <w:sz w:val="24"/>
              </w:rPr>
              <w:t>金钼股份2023年有哪些利润增长点</w:t>
            </w:r>
            <w:r w:rsidR="007272FF">
              <w:rPr>
                <w:rFonts w:ascii="宋体" w:hAnsi="宋体" w:cs="宋体" w:hint="eastAsia"/>
                <w:kern w:val="0"/>
                <w:sz w:val="24"/>
              </w:rPr>
              <w:t>？</w:t>
            </w:r>
          </w:p>
          <w:p w:rsidR="006C30C3" w:rsidRDefault="006C30C3" w:rsidP="006C30C3">
            <w:pPr>
              <w:ind w:firstLineChars="100" w:firstLine="24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答：</w:t>
            </w:r>
            <w:r w:rsidRPr="006C30C3">
              <w:rPr>
                <w:rFonts w:ascii="宋体" w:hAnsi="宋体" w:cs="宋体" w:hint="eastAsia"/>
                <w:kern w:val="0"/>
                <w:sz w:val="24"/>
              </w:rPr>
              <w:t>感谢您的关注，公司将完整、准确、全面贯彻新发展理念，坚持以高质量发展为目标、以科技创新为核心、以市场化改革为抓手，精准把握市场行情、科学优化产品布局、持续强化成本管控、有效防范经营风险、全面提升能力建设，挖潜增效，力争</w:t>
            </w:r>
            <w:r w:rsidR="006E05CD">
              <w:rPr>
                <w:rFonts w:ascii="宋体" w:hAnsi="宋体" w:cs="宋体" w:hint="eastAsia"/>
                <w:kern w:val="0"/>
                <w:sz w:val="24"/>
              </w:rPr>
              <w:t>实现</w:t>
            </w:r>
            <w:r w:rsidRPr="006C30C3">
              <w:rPr>
                <w:rFonts w:ascii="宋体" w:hAnsi="宋体" w:cs="宋体" w:hint="eastAsia"/>
                <w:kern w:val="0"/>
                <w:sz w:val="24"/>
              </w:rPr>
              <w:t>盈利最大化。</w:t>
            </w:r>
          </w:p>
          <w:p w:rsidR="006C30C3" w:rsidRDefault="006C30C3" w:rsidP="006C30C3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6C30C3" w:rsidRDefault="006C30C3" w:rsidP="006C30C3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4.问：</w:t>
            </w:r>
            <w:r w:rsidRPr="006C30C3">
              <w:rPr>
                <w:rFonts w:ascii="宋体" w:hAnsi="宋体" w:cs="宋体" w:hint="eastAsia"/>
                <w:kern w:val="0"/>
                <w:sz w:val="24"/>
              </w:rPr>
              <w:t>有色金属行业正在加快建设绿色制造体系，贵司在这方面有什么实际行动？</w:t>
            </w:r>
          </w:p>
          <w:p w:rsidR="006C30C3" w:rsidRDefault="006C30C3" w:rsidP="006C30C3">
            <w:pPr>
              <w:ind w:firstLineChars="100" w:firstLine="24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答：</w:t>
            </w:r>
            <w:r w:rsidRPr="006C30C3">
              <w:rPr>
                <w:rFonts w:ascii="宋体" w:hAnsi="宋体" w:cs="宋体" w:hint="eastAsia"/>
                <w:kern w:val="0"/>
                <w:sz w:val="24"/>
              </w:rPr>
              <w:t>感谢您的关注，公司积极推进绿色矿山、智慧矿山、清洁工厂建设，一是做好矿山地质环境恢复治理及土地复垦工作，实现绿色开发；二是对各类污染物稳定达标排放，固体废物及危险废物合法处置，定期开展污染源及环境质量监测，有效管控各类环境风险；三是不断升级环保处理设施，积极开展节能项目实施及低碳绿色设备采购；四</w:t>
            </w:r>
            <w:r w:rsidRPr="006C30C3">
              <w:rPr>
                <w:rFonts w:ascii="宋体" w:hAnsi="宋体" w:cs="宋体" w:hint="eastAsia"/>
                <w:kern w:val="0"/>
                <w:sz w:val="24"/>
              </w:rPr>
              <w:lastRenderedPageBreak/>
              <w:t>是对主产品能源单耗指标进行逐月统计考核，推动单位产品能耗不断下降。</w:t>
            </w:r>
          </w:p>
          <w:p w:rsidR="006C30C3" w:rsidRDefault="006C30C3" w:rsidP="006C30C3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6C30C3" w:rsidRDefault="006C30C3" w:rsidP="006C30C3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5.问：</w:t>
            </w:r>
            <w:r w:rsidRPr="006C30C3">
              <w:rPr>
                <w:rFonts w:ascii="宋体" w:hAnsi="宋体" w:cs="宋体" w:hint="eastAsia"/>
                <w:kern w:val="0"/>
                <w:sz w:val="24"/>
              </w:rPr>
              <w:t>近年来国际市场对进口大宗原材料形势较好，请问贵司是否考虑增大原材料进口，进行战略存储？</w:t>
            </w:r>
          </w:p>
          <w:p w:rsidR="006C30C3" w:rsidRDefault="006C30C3" w:rsidP="006C30C3">
            <w:pPr>
              <w:ind w:firstLineChars="100" w:firstLine="24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答：</w:t>
            </w:r>
            <w:r w:rsidRPr="006C30C3">
              <w:rPr>
                <w:rFonts w:ascii="宋体" w:hAnsi="宋体" w:cs="宋体" w:hint="eastAsia"/>
                <w:kern w:val="0"/>
                <w:sz w:val="24"/>
              </w:rPr>
              <w:t>感谢您的关注，自年初以来钼市场呈现震荡向上趋势，氧化钼、钼铁等主要产品价格同比有较大幅度上涨，公司将充分把握市场机遇，精心做好生产组织及产品销售，挖潜增效，持续提升盈利能力。</w:t>
            </w:r>
          </w:p>
          <w:p w:rsidR="006C30C3" w:rsidRDefault="006C30C3" w:rsidP="006C30C3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6C30C3" w:rsidRDefault="006C30C3" w:rsidP="006C30C3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6.问：</w:t>
            </w:r>
            <w:r w:rsidRPr="006C30C3">
              <w:rPr>
                <w:rFonts w:ascii="宋体" w:hAnsi="宋体" w:cs="宋体" w:hint="eastAsia"/>
                <w:kern w:val="0"/>
                <w:sz w:val="24"/>
              </w:rPr>
              <w:t>近年来自然灾害频发，请问贵司有无对仓储安全的保障措施升级方案？</w:t>
            </w:r>
          </w:p>
          <w:p w:rsidR="006C30C3" w:rsidRDefault="006C30C3" w:rsidP="006C30C3">
            <w:pPr>
              <w:ind w:firstLineChars="100" w:firstLine="24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答：</w:t>
            </w:r>
            <w:r w:rsidRPr="006C30C3">
              <w:rPr>
                <w:rFonts w:ascii="宋体" w:hAnsi="宋体" w:cs="宋体" w:hint="eastAsia"/>
                <w:kern w:val="0"/>
                <w:sz w:val="24"/>
              </w:rPr>
              <w:t>感谢您的关注，公司制定有仓储及应急等方面的管理制度并严格执行，目前运行良好，我们将提示公司持续做好相关风险防范工作。</w:t>
            </w:r>
          </w:p>
          <w:p w:rsidR="006C30C3" w:rsidRDefault="006C30C3" w:rsidP="006C30C3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6C30C3" w:rsidRDefault="006C30C3" w:rsidP="006C30C3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7.问：</w:t>
            </w:r>
            <w:r w:rsidRPr="006C30C3">
              <w:rPr>
                <w:rFonts w:ascii="宋体" w:hAnsi="宋体" w:cs="宋体" w:hint="eastAsia"/>
                <w:kern w:val="0"/>
                <w:sz w:val="24"/>
              </w:rPr>
              <w:t>据公司财报，金堆城钼业贸易2022年亏损64，88万元，2023年上半年继续亏损8287万元，亏损的原因？介绍一下金堆城钼业贸易有限公司的经营方式，对金钼股份的作用</w:t>
            </w:r>
            <w:r>
              <w:rPr>
                <w:rFonts w:ascii="宋体" w:hAnsi="宋体" w:cs="宋体" w:hint="eastAsia"/>
                <w:kern w:val="0"/>
                <w:sz w:val="24"/>
              </w:rPr>
              <w:t>？</w:t>
            </w:r>
          </w:p>
          <w:p w:rsidR="006C30C3" w:rsidRDefault="006C30C3" w:rsidP="006C30C3">
            <w:pPr>
              <w:ind w:firstLineChars="100" w:firstLine="24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答：</w:t>
            </w:r>
            <w:r w:rsidRPr="006C30C3">
              <w:rPr>
                <w:rFonts w:ascii="宋体" w:hAnsi="宋体" w:cs="宋体" w:hint="eastAsia"/>
                <w:kern w:val="0"/>
                <w:sz w:val="24"/>
              </w:rPr>
              <w:t>感谢您的关注，金堆城钼业贸易有限公司是公司全资子公司，其经营范围：矿产品及其副产品、金属产品、化工产品、管材、建筑材料、机电设备、焦炭、电子产品、数码产品、劳保用品的销售；自营和代理各类商品和技术的进出口业务；再生物资回收与销售；电子商务。报告期内，该公司营业收入38.22亿元，亏损0.83亿元，目前经营正常。</w:t>
            </w:r>
          </w:p>
          <w:p w:rsidR="006C30C3" w:rsidRDefault="006C30C3" w:rsidP="006C30C3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6C30C3" w:rsidRDefault="006C30C3" w:rsidP="006C30C3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8.问：</w:t>
            </w:r>
            <w:r w:rsidRPr="006C30C3">
              <w:rPr>
                <w:rFonts w:ascii="宋体" w:hAnsi="宋体" w:cs="宋体" w:hint="eastAsia"/>
                <w:kern w:val="0"/>
                <w:sz w:val="24"/>
              </w:rPr>
              <w:t>今年公司股价2级市场大幅波动 请问公司对市值管理方面有什么计划么</w:t>
            </w:r>
            <w:r>
              <w:rPr>
                <w:rFonts w:ascii="宋体" w:hAnsi="宋体" w:cs="宋体" w:hint="eastAsia"/>
                <w:kern w:val="0"/>
                <w:sz w:val="24"/>
              </w:rPr>
              <w:t>？</w:t>
            </w:r>
          </w:p>
          <w:p w:rsidR="006C30C3" w:rsidRPr="006C30C3" w:rsidRDefault="006C30C3" w:rsidP="006E05CD">
            <w:pPr>
              <w:ind w:firstLineChars="100" w:firstLine="240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答：</w:t>
            </w:r>
            <w:r w:rsidRPr="006C30C3">
              <w:rPr>
                <w:rFonts w:ascii="宋体" w:hAnsi="宋体" w:cs="宋体" w:hint="eastAsia"/>
                <w:kern w:val="0"/>
                <w:sz w:val="24"/>
              </w:rPr>
              <w:t>感谢您的关注。公司密切关注股价表现和市值形象，但股价受宏观经济、所在行业、资本市场、投资者情绪等多重复杂因素影响。我们将一如既往地扎实做好主业经营，推动公司价值成长，维护广大投资者利益。</w:t>
            </w:r>
          </w:p>
        </w:tc>
      </w:tr>
    </w:tbl>
    <w:p w:rsidR="00BC5DAF" w:rsidRPr="00BC5DAF" w:rsidRDefault="00BC5DAF" w:rsidP="00CB6BCF">
      <w:pPr>
        <w:spacing w:line="600" w:lineRule="auto"/>
        <w:rPr>
          <w:rFonts w:ascii="宋体" w:hAnsi="宋体" w:cs="宋体"/>
          <w:bCs/>
          <w:color w:val="000000"/>
          <w:kern w:val="0"/>
          <w:sz w:val="28"/>
          <w:szCs w:val="28"/>
        </w:rPr>
      </w:pPr>
    </w:p>
    <w:sectPr w:rsidR="00BC5DAF" w:rsidRPr="00BC5DAF" w:rsidSect="00441EAC">
      <w:footerReference w:type="default" r:id="rId8"/>
      <w:pgSz w:w="11906" w:h="16838"/>
      <w:pgMar w:top="1440" w:right="1800" w:bottom="141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97D" w:rsidRDefault="00BB297D" w:rsidP="00BB56D6">
      <w:r>
        <w:separator/>
      </w:r>
    </w:p>
  </w:endnote>
  <w:endnote w:type="continuationSeparator" w:id="1">
    <w:p w:rsidR="00BB297D" w:rsidRDefault="00BB297D" w:rsidP="00BB56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55577"/>
      <w:docPartObj>
        <w:docPartGallery w:val="Page Numbers (Bottom of Page)"/>
        <w:docPartUnique/>
      </w:docPartObj>
    </w:sdtPr>
    <w:sdtContent>
      <w:p w:rsidR="002B2138" w:rsidRDefault="000E5FEA">
        <w:pPr>
          <w:pStyle w:val="a4"/>
          <w:jc w:val="center"/>
        </w:pPr>
        <w:fldSimple w:instr=" PAGE   \* MERGEFORMAT ">
          <w:r w:rsidR="006E05CD" w:rsidRPr="006E05CD">
            <w:rPr>
              <w:noProof/>
              <w:lang w:val="zh-CN"/>
            </w:rPr>
            <w:t>2</w:t>
          </w:r>
        </w:fldSimple>
      </w:p>
    </w:sdtContent>
  </w:sdt>
  <w:p w:rsidR="002B2138" w:rsidRDefault="002B213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97D" w:rsidRDefault="00BB297D" w:rsidP="00BB56D6">
      <w:r>
        <w:separator/>
      </w:r>
    </w:p>
  </w:footnote>
  <w:footnote w:type="continuationSeparator" w:id="1">
    <w:p w:rsidR="00BB297D" w:rsidRDefault="00BB297D" w:rsidP="00BB56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545D"/>
    <w:multiLevelType w:val="hybridMultilevel"/>
    <w:tmpl w:val="50D45484"/>
    <w:lvl w:ilvl="0" w:tplc="26FE67FA">
      <w:start w:val="11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9F40474"/>
    <w:multiLevelType w:val="hybridMultilevel"/>
    <w:tmpl w:val="79040C84"/>
    <w:lvl w:ilvl="0" w:tplc="2B48B41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2">
    <w:nsid w:val="1B496671"/>
    <w:multiLevelType w:val="multilevel"/>
    <w:tmpl w:val="97E24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4C0D3C"/>
    <w:multiLevelType w:val="multilevel"/>
    <w:tmpl w:val="E11ED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E97E2D"/>
    <w:multiLevelType w:val="hybridMultilevel"/>
    <w:tmpl w:val="F314F09A"/>
    <w:lvl w:ilvl="0" w:tplc="E6F0080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A04142C"/>
    <w:multiLevelType w:val="multilevel"/>
    <w:tmpl w:val="212E3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3E3E64"/>
    <w:multiLevelType w:val="hybridMultilevel"/>
    <w:tmpl w:val="A49C6C7E"/>
    <w:lvl w:ilvl="0" w:tplc="50044162">
      <w:start w:val="1"/>
      <w:numFmt w:val="japaneseCounting"/>
      <w:lvlText w:val="%1、"/>
      <w:lvlJc w:val="left"/>
      <w:pPr>
        <w:ind w:left="856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4" w:hanging="420"/>
      </w:pPr>
    </w:lvl>
    <w:lvl w:ilvl="2" w:tplc="0409001B" w:tentative="1">
      <w:start w:val="1"/>
      <w:numFmt w:val="lowerRoman"/>
      <w:lvlText w:val="%3."/>
      <w:lvlJc w:val="righ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9" w:tentative="1">
      <w:start w:val="1"/>
      <w:numFmt w:val="lowerLetter"/>
      <w:lvlText w:val="%5)"/>
      <w:lvlJc w:val="left"/>
      <w:pPr>
        <w:ind w:left="2524" w:hanging="420"/>
      </w:pPr>
    </w:lvl>
    <w:lvl w:ilvl="5" w:tplc="0409001B" w:tentative="1">
      <w:start w:val="1"/>
      <w:numFmt w:val="lowerRoman"/>
      <w:lvlText w:val="%6."/>
      <w:lvlJc w:val="righ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9" w:tentative="1">
      <w:start w:val="1"/>
      <w:numFmt w:val="lowerLetter"/>
      <w:lvlText w:val="%8)"/>
      <w:lvlJc w:val="left"/>
      <w:pPr>
        <w:ind w:left="3784" w:hanging="420"/>
      </w:pPr>
    </w:lvl>
    <w:lvl w:ilvl="8" w:tplc="0409001B" w:tentative="1">
      <w:start w:val="1"/>
      <w:numFmt w:val="lowerRoman"/>
      <w:lvlText w:val="%9."/>
      <w:lvlJc w:val="right"/>
      <w:pPr>
        <w:ind w:left="4204" w:hanging="420"/>
      </w:pPr>
    </w:lvl>
  </w:abstractNum>
  <w:abstractNum w:abstractNumId="7">
    <w:nsid w:val="78B5172E"/>
    <w:multiLevelType w:val="multilevel"/>
    <w:tmpl w:val="C5980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2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56D6"/>
    <w:rsid w:val="00002409"/>
    <w:rsid w:val="00010DC3"/>
    <w:rsid w:val="00021B07"/>
    <w:rsid w:val="000235B2"/>
    <w:rsid w:val="00030F96"/>
    <w:rsid w:val="00045250"/>
    <w:rsid w:val="000479BB"/>
    <w:rsid w:val="00065A96"/>
    <w:rsid w:val="00067254"/>
    <w:rsid w:val="0007097F"/>
    <w:rsid w:val="00074DD1"/>
    <w:rsid w:val="00076258"/>
    <w:rsid w:val="00082390"/>
    <w:rsid w:val="00092506"/>
    <w:rsid w:val="000A221D"/>
    <w:rsid w:val="000B0ECE"/>
    <w:rsid w:val="000B1AB3"/>
    <w:rsid w:val="000B3DAB"/>
    <w:rsid w:val="000B41E3"/>
    <w:rsid w:val="000B7129"/>
    <w:rsid w:val="000C7819"/>
    <w:rsid w:val="000D6924"/>
    <w:rsid w:val="000E3BAE"/>
    <w:rsid w:val="000E5FEA"/>
    <w:rsid w:val="000F345F"/>
    <w:rsid w:val="000F4C34"/>
    <w:rsid w:val="001007DD"/>
    <w:rsid w:val="0011531D"/>
    <w:rsid w:val="00117149"/>
    <w:rsid w:val="00122B4A"/>
    <w:rsid w:val="00151B9B"/>
    <w:rsid w:val="00153B5A"/>
    <w:rsid w:val="00157B1D"/>
    <w:rsid w:val="0016205E"/>
    <w:rsid w:val="00172BCA"/>
    <w:rsid w:val="00177C17"/>
    <w:rsid w:val="00186ACE"/>
    <w:rsid w:val="001A0530"/>
    <w:rsid w:val="001A1919"/>
    <w:rsid w:val="001A7FCB"/>
    <w:rsid w:val="001C354F"/>
    <w:rsid w:val="001D4C0A"/>
    <w:rsid w:val="001D5042"/>
    <w:rsid w:val="001E5A5A"/>
    <w:rsid w:val="001F0F94"/>
    <w:rsid w:val="001F2C39"/>
    <w:rsid w:val="00200323"/>
    <w:rsid w:val="00201A95"/>
    <w:rsid w:val="00214CBE"/>
    <w:rsid w:val="00230394"/>
    <w:rsid w:val="00230B41"/>
    <w:rsid w:val="00235354"/>
    <w:rsid w:val="00246AAE"/>
    <w:rsid w:val="00247EA8"/>
    <w:rsid w:val="00260315"/>
    <w:rsid w:val="00260395"/>
    <w:rsid w:val="00260A06"/>
    <w:rsid w:val="002615EC"/>
    <w:rsid w:val="00276402"/>
    <w:rsid w:val="0028358A"/>
    <w:rsid w:val="00286054"/>
    <w:rsid w:val="00292AA9"/>
    <w:rsid w:val="0029368D"/>
    <w:rsid w:val="0029413D"/>
    <w:rsid w:val="00294B57"/>
    <w:rsid w:val="002974E2"/>
    <w:rsid w:val="002A0168"/>
    <w:rsid w:val="002B2138"/>
    <w:rsid w:val="002B5B57"/>
    <w:rsid w:val="002C1E52"/>
    <w:rsid w:val="002C2BD0"/>
    <w:rsid w:val="002C589C"/>
    <w:rsid w:val="002D1FF3"/>
    <w:rsid w:val="002D3288"/>
    <w:rsid w:val="002F3AA3"/>
    <w:rsid w:val="002F4C3E"/>
    <w:rsid w:val="002F5ACC"/>
    <w:rsid w:val="002F7DA6"/>
    <w:rsid w:val="00301231"/>
    <w:rsid w:val="00305822"/>
    <w:rsid w:val="00306CA1"/>
    <w:rsid w:val="00313718"/>
    <w:rsid w:val="00313A4D"/>
    <w:rsid w:val="0032150D"/>
    <w:rsid w:val="00330ACB"/>
    <w:rsid w:val="00334135"/>
    <w:rsid w:val="003349B0"/>
    <w:rsid w:val="00351766"/>
    <w:rsid w:val="0035454B"/>
    <w:rsid w:val="003676BC"/>
    <w:rsid w:val="00367BA1"/>
    <w:rsid w:val="00372778"/>
    <w:rsid w:val="003823E3"/>
    <w:rsid w:val="0038376D"/>
    <w:rsid w:val="0038411E"/>
    <w:rsid w:val="0039578A"/>
    <w:rsid w:val="003A0B71"/>
    <w:rsid w:val="003A7BAA"/>
    <w:rsid w:val="003B2C79"/>
    <w:rsid w:val="003B4814"/>
    <w:rsid w:val="003C0FFF"/>
    <w:rsid w:val="003C2E8D"/>
    <w:rsid w:val="003D38A0"/>
    <w:rsid w:val="003E1500"/>
    <w:rsid w:val="003E4024"/>
    <w:rsid w:val="003E53B0"/>
    <w:rsid w:val="003F19C0"/>
    <w:rsid w:val="0040396C"/>
    <w:rsid w:val="00403FC0"/>
    <w:rsid w:val="00411D7A"/>
    <w:rsid w:val="004233C0"/>
    <w:rsid w:val="00431324"/>
    <w:rsid w:val="00441EAC"/>
    <w:rsid w:val="00452C70"/>
    <w:rsid w:val="00454D3E"/>
    <w:rsid w:val="004579A4"/>
    <w:rsid w:val="00466973"/>
    <w:rsid w:val="00467F62"/>
    <w:rsid w:val="00471862"/>
    <w:rsid w:val="00475C3C"/>
    <w:rsid w:val="00483D32"/>
    <w:rsid w:val="00485E3C"/>
    <w:rsid w:val="00486D8C"/>
    <w:rsid w:val="00492594"/>
    <w:rsid w:val="0049721C"/>
    <w:rsid w:val="004A157B"/>
    <w:rsid w:val="004B0C09"/>
    <w:rsid w:val="004C2F42"/>
    <w:rsid w:val="004E1BFC"/>
    <w:rsid w:val="004E2472"/>
    <w:rsid w:val="004F282E"/>
    <w:rsid w:val="004F30DB"/>
    <w:rsid w:val="00500B89"/>
    <w:rsid w:val="00504090"/>
    <w:rsid w:val="00504525"/>
    <w:rsid w:val="0050693D"/>
    <w:rsid w:val="00522602"/>
    <w:rsid w:val="00522A66"/>
    <w:rsid w:val="0053033E"/>
    <w:rsid w:val="00531EB4"/>
    <w:rsid w:val="00532566"/>
    <w:rsid w:val="005343FD"/>
    <w:rsid w:val="0054509E"/>
    <w:rsid w:val="005503EB"/>
    <w:rsid w:val="0056174E"/>
    <w:rsid w:val="00585CF5"/>
    <w:rsid w:val="0058751C"/>
    <w:rsid w:val="0059160C"/>
    <w:rsid w:val="005A5B7D"/>
    <w:rsid w:val="005B2AFF"/>
    <w:rsid w:val="005C739A"/>
    <w:rsid w:val="005E0344"/>
    <w:rsid w:val="005E4BFC"/>
    <w:rsid w:val="005F2C79"/>
    <w:rsid w:val="006141B7"/>
    <w:rsid w:val="00616A50"/>
    <w:rsid w:val="006238E6"/>
    <w:rsid w:val="00627083"/>
    <w:rsid w:val="00634AAD"/>
    <w:rsid w:val="00635905"/>
    <w:rsid w:val="0064034A"/>
    <w:rsid w:val="00640948"/>
    <w:rsid w:val="00641FB0"/>
    <w:rsid w:val="00643517"/>
    <w:rsid w:val="006436FD"/>
    <w:rsid w:val="006563B8"/>
    <w:rsid w:val="006619F2"/>
    <w:rsid w:val="00685513"/>
    <w:rsid w:val="006857E5"/>
    <w:rsid w:val="006A1FBF"/>
    <w:rsid w:val="006A39B4"/>
    <w:rsid w:val="006A56EA"/>
    <w:rsid w:val="006B3ECD"/>
    <w:rsid w:val="006C30C3"/>
    <w:rsid w:val="006D0A12"/>
    <w:rsid w:val="006D6B6D"/>
    <w:rsid w:val="006E05CD"/>
    <w:rsid w:val="006E0C40"/>
    <w:rsid w:val="006E1834"/>
    <w:rsid w:val="006E3AD5"/>
    <w:rsid w:val="006F06CF"/>
    <w:rsid w:val="00704D66"/>
    <w:rsid w:val="0070717D"/>
    <w:rsid w:val="007157F0"/>
    <w:rsid w:val="007160CA"/>
    <w:rsid w:val="007272FF"/>
    <w:rsid w:val="0074038A"/>
    <w:rsid w:val="007406E5"/>
    <w:rsid w:val="00742EBE"/>
    <w:rsid w:val="00751119"/>
    <w:rsid w:val="0075519D"/>
    <w:rsid w:val="00763066"/>
    <w:rsid w:val="00765A0C"/>
    <w:rsid w:val="00767CC4"/>
    <w:rsid w:val="007722DF"/>
    <w:rsid w:val="00775E21"/>
    <w:rsid w:val="00790869"/>
    <w:rsid w:val="0079454E"/>
    <w:rsid w:val="007A42B4"/>
    <w:rsid w:val="007A44BC"/>
    <w:rsid w:val="007A5022"/>
    <w:rsid w:val="007B460A"/>
    <w:rsid w:val="007B5C5A"/>
    <w:rsid w:val="007B6214"/>
    <w:rsid w:val="007B653B"/>
    <w:rsid w:val="007C05C9"/>
    <w:rsid w:val="007C0A6D"/>
    <w:rsid w:val="007D183C"/>
    <w:rsid w:val="007E52D9"/>
    <w:rsid w:val="00801187"/>
    <w:rsid w:val="00805310"/>
    <w:rsid w:val="00806EC8"/>
    <w:rsid w:val="0081572F"/>
    <w:rsid w:val="00825311"/>
    <w:rsid w:val="00830CB0"/>
    <w:rsid w:val="008322EF"/>
    <w:rsid w:val="0083288A"/>
    <w:rsid w:val="0084185E"/>
    <w:rsid w:val="008517A3"/>
    <w:rsid w:val="0085330F"/>
    <w:rsid w:val="00853FE1"/>
    <w:rsid w:val="008620A5"/>
    <w:rsid w:val="00865DAB"/>
    <w:rsid w:val="00865F37"/>
    <w:rsid w:val="00884E2F"/>
    <w:rsid w:val="008857F0"/>
    <w:rsid w:val="00885F36"/>
    <w:rsid w:val="00886994"/>
    <w:rsid w:val="008922A0"/>
    <w:rsid w:val="00896F76"/>
    <w:rsid w:val="008A1404"/>
    <w:rsid w:val="008A1816"/>
    <w:rsid w:val="008B5829"/>
    <w:rsid w:val="008B7BDE"/>
    <w:rsid w:val="008C65BC"/>
    <w:rsid w:val="008D11A8"/>
    <w:rsid w:val="008D35F8"/>
    <w:rsid w:val="008E0255"/>
    <w:rsid w:val="008E2870"/>
    <w:rsid w:val="00905F5D"/>
    <w:rsid w:val="00907151"/>
    <w:rsid w:val="00910CAA"/>
    <w:rsid w:val="00920800"/>
    <w:rsid w:val="009217A4"/>
    <w:rsid w:val="009318F2"/>
    <w:rsid w:val="00934BA0"/>
    <w:rsid w:val="00937459"/>
    <w:rsid w:val="0094174E"/>
    <w:rsid w:val="0095333F"/>
    <w:rsid w:val="00965E15"/>
    <w:rsid w:val="00966EDC"/>
    <w:rsid w:val="0098526C"/>
    <w:rsid w:val="00986F16"/>
    <w:rsid w:val="00991B2D"/>
    <w:rsid w:val="009A19AE"/>
    <w:rsid w:val="009A208B"/>
    <w:rsid w:val="009A39A9"/>
    <w:rsid w:val="009B5DF6"/>
    <w:rsid w:val="009C45DE"/>
    <w:rsid w:val="009C6DB0"/>
    <w:rsid w:val="009D263F"/>
    <w:rsid w:val="009D4200"/>
    <w:rsid w:val="009D5A85"/>
    <w:rsid w:val="009D7065"/>
    <w:rsid w:val="009E1695"/>
    <w:rsid w:val="00A0265B"/>
    <w:rsid w:val="00A05FD0"/>
    <w:rsid w:val="00A1009D"/>
    <w:rsid w:val="00A136B5"/>
    <w:rsid w:val="00A231E2"/>
    <w:rsid w:val="00A31C81"/>
    <w:rsid w:val="00A3730A"/>
    <w:rsid w:val="00A476F1"/>
    <w:rsid w:val="00A50414"/>
    <w:rsid w:val="00A70566"/>
    <w:rsid w:val="00A76060"/>
    <w:rsid w:val="00A7732D"/>
    <w:rsid w:val="00A9132E"/>
    <w:rsid w:val="00A91E7E"/>
    <w:rsid w:val="00A969E8"/>
    <w:rsid w:val="00A972C7"/>
    <w:rsid w:val="00AA1CF1"/>
    <w:rsid w:val="00AA3CF7"/>
    <w:rsid w:val="00AB09FF"/>
    <w:rsid w:val="00AB17ED"/>
    <w:rsid w:val="00AC5E88"/>
    <w:rsid w:val="00AD6F8A"/>
    <w:rsid w:val="00AE3FD2"/>
    <w:rsid w:val="00AE43C7"/>
    <w:rsid w:val="00B0037C"/>
    <w:rsid w:val="00B13A57"/>
    <w:rsid w:val="00B16AED"/>
    <w:rsid w:val="00B17D9B"/>
    <w:rsid w:val="00B42288"/>
    <w:rsid w:val="00B468AE"/>
    <w:rsid w:val="00B52B2E"/>
    <w:rsid w:val="00B54948"/>
    <w:rsid w:val="00B621A1"/>
    <w:rsid w:val="00B7197E"/>
    <w:rsid w:val="00B77BAA"/>
    <w:rsid w:val="00B84F3F"/>
    <w:rsid w:val="00B92E61"/>
    <w:rsid w:val="00BA3E56"/>
    <w:rsid w:val="00BB0C0D"/>
    <w:rsid w:val="00BB297D"/>
    <w:rsid w:val="00BB56D6"/>
    <w:rsid w:val="00BC5DAF"/>
    <w:rsid w:val="00BC647A"/>
    <w:rsid w:val="00C10F16"/>
    <w:rsid w:val="00C12D30"/>
    <w:rsid w:val="00C1359C"/>
    <w:rsid w:val="00C2034C"/>
    <w:rsid w:val="00C24708"/>
    <w:rsid w:val="00C247CB"/>
    <w:rsid w:val="00C2671C"/>
    <w:rsid w:val="00C31B7E"/>
    <w:rsid w:val="00C33BC0"/>
    <w:rsid w:val="00C363E1"/>
    <w:rsid w:val="00C42A91"/>
    <w:rsid w:val="00C65BC0"/>
    <w:rsid w:val="00C70117"/>
    <w:rsid w:val="00C95B8C"/>
    <w:rsid w:val="00CA703F"/>
    <w:rsid w:val="00CA7BD2"/>
    <w:rsid w:val="00CB03C5"/>
    <w:rsid w:val="00CB3FDA"/>
    <w:rsid w:val="00CB6BCF"/>
    <w:rsid w:val="00CC47C9"/>
    <w:rsid w:val="00CC6A48"/>
    <w:rsid w:val="00CD2857"/>
    <w:rsid w:val="00CE3F11"/>
    <w:rsid w:val="00CE43A0"/>
    <w:rsid w:val="00CE5F5B"/>
    <w:rsid w:val="00CF0A6C"/>
    <w:rsid w:val="00CF5564"/>
    <w:rsid w:val="00D05803"/>
    <w:rsid w:val="00D15DE4"/>
    <w:rsid w:val="00D16D41"/>
    <w:rsid w:val="00D20E55"/>
    <w:rsid w:val="00D265EC"/>
    <w:rsid w:val="00D33EB6"/>
    <w:rsid w:val="00D4341A"/>
    <w:rsid w:val="00D47AC5"/>
    <w:rsid w:val="00D5062F"/>
    <w:rsid w:val="00D55B47"/>
    <w:rsid w:val="00D72965"/>
    <w:rsid w:val="00D73CFC"/>
    <w:rsid w:val="00D74D08"/>
    <w:rsid w:val="00D76B1C"/>
    <w:rsid w:val="00D771FB"/>
    <w:rsid w:val="00D803F1"/>
    <w:rsid w:val="00D81665"/>
    <w:rsid w:val="00D836CF"/>
    <w:rsid w:val="00DC3C1C"/>
    <w:rsid w:val="00DD3920"/>
    <w:rsid w:val="00DF44AA"/>
    <w:rsid w:val="00E16C2A"/>
    <w:rsid w:val="00E25E2A"/>
    <w:rsid w:val="00E534A6"/>
    <w:rsid w:val="00E53BBA"/>
    <w:rsid w:val="00E62AFC"/>
    <w:rsid w:val="00E62C3C"/>
    <w:rsid w:val="00E66FDC"/>
    <w:rsid w:val="00E7132D"/>
    <w:rsid w:val="00E72FE8"/>
    <w:rsid w:val="00E75072"/>
    <w:rsid w:val="00E7509B"/>
    <w:rsid w:val="00E81A06"/>
    <w:rsid w:val="00E84279"/>
    <w:rsid w:val="00E8616C"/>
    <w:rsid w:val="00E8761C"/>
    <w:rsid w:val="00E95ED6"/>
    <w:rsid w:val="00EA5E1D"/>
    <w:rsid w:val="00EB1BE8"/>
    <w:rsid w:val="00EB4ECC"/>
    <w:rsid w:val="00EB7FD4"/>
    <w:rsid w:val="00EC0618"/>
    <w:rsid w:val="00EC0980"/>
    <w:rsid w:val="00EC1031"/>
    <w:rsid w:val="00EC1BCA"/>
    <w:rsid w:val="00EC21F1"/>
    <w:rsid w:val="00ED3938"/>
    <w:rsid w:val="00ED5856"/>
    <w:rsid w:val="00ED6619"/>
    <w:rsid w:val="00EE28EF"/>
    <w:rsid w:val="00EE44F9"/>
    <w:rsid w:val="00EE50E2"/>
    <w:rsid w:val="00EF031B"/>
    <w:rsid w:val="00EF780D"/>
    <w:rsid w:val="00F02887"/>
    <w:rsid w:val="00F04F55"/>
    <w:rsid w:val="00F06D6C"/>
    <w:rsid w:val="00F1080F"/>
    <w:rsid w:val="00F13066"/>
    <w:rsid w:val="00F3264E"/>
    <w:rsid w:val="00F35ACF"/>
    <w:rsid w:val="00F373C0"/>
    <w:rsid w:val="00F40DB4"/>
    <w:rsid w:val="00F43247"/>
    <w:rsid w:val="00F47385"/>
    <w:rsid w:val="00F60129"/>
    <w:rsid w:val="00F64130"/>
    <w:rsid w:val="00F6576C"/>
    <w:rsid w:val="00F666D6"/>
    <w:rsid w:val="00F66CD0"/>
    <w:rsid w:val="00F7238A"/>
    <w:rsid w:val="00F81EC0"/>
    <w:rsid w:val="00F909AB"/>
    <w:rsid w:val="00F90D17"/>
    <w:rsid w:val="00F92D15"/>
    <w:rsid w:val="00F9651D"/>
    <w:rsid w:val="00FA6BAF"/>
    <w:rsid w:val="00FA799D"/>
    <w:rsid w:val="00FB3143"/>
    <w:rsid w:val="00FB7175"/>
    <w:rsid w:val="00FC78CE"/>
    <w:rsid w:val="00FF5833"/>
    <w:rsid w:val="00FF7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57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9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link w:val="2Char"/>
    <w:uiPriority w:val="9"/>
    <w:qFormat/>
    <w:rsid w:val="00067254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276402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B56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B56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56D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56D6"/>
    <w:rPr>
      <w:sz w:val="18"/>
      <w:szCs w:val="18"/>
    </w:rPr>
  </w:style>
  <w:style w:type="table" w:styleId="a5">
    <w:name w:val="Table Grid"/>
    <w:basedOn w:val="a1"/>
    <w:uiPriority w:val="39"/>
    <w:rsid w:val="00522A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07097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7097F"/>
    <w:rPr>
      <w:sz w:val="18"/>
      <w:szCs w:val="18"/>
    </w:rPr>
  </w:style>
  <w:style w:type="paragraph" w:styleId="a7">
    <w:name w:val="List Paragraph"/>
    <w:basedOn w:val="a"/>
    <w:uiPriority w:val="34"/>
    <w:qFormat/>
    <w:rsid w:val="000B3DAB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2Char">
    <w:name w:val="标题 2 Char"/>
    <w:basedOn w:val="a0"/>
    <w:link w:val="2"/>
    <w:uiPriority w:val="9"/>
    <w:rsid w:val="00067254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richmediameta">
    <w:name w:val="rich_media_meta"/>
    <w:basedOn w:val="a0"/>
    <w:rsid w:val="00067254"/>
  </w:style>
  <w:style w:type="character" w:customStyle="1" w:styleId="apple-converted-space">
    <w:name w:val="apple-converted-space"/>
    <w:basedOn w:val="a0"/>
    <w:rsid w:val="00067254"/>
  </w:style>
  <w:style w:type="character" w:styleId="a8">
    <w:name w:val="Hyperlink"/>
    <w:basedOn w:val="a0"/>
    <w:uiPriority w:val="99"/>
    <w:semiHidden/>
    <w:unhideWhenUsed/>
    <w:rsid w:val="00067254"/>
    <w:rPr>
      <w:color w:val="0000FF"/>
      <w:u w:val="single"/>
    </w:rPr>
  </w:style>
  <w:style w:type="character" w:styleId="a9">
    <w:name w:val="Emphasis"/>
    <w:basedOn w:val="a0"/>
    <w:uiPriority w:val="20"/>
    <w:qFormat/>
    <w:rsid w:val="00067254"/>
    <w:rPr>
      <w:i/>
      <w:iCs/>
    </w:rPr>
  </w:style>
  <w:style w:type="paragraph" w:styleId="aa">
    <w:name w:val="Normal (Web)"/>
    <w:basedOn w:val="a"/>
    <w:uiPriority w:val="99"/>
    <w:semiHidden/>
    <w:unhideWhenUsed/>
    <w:rsid w:val="0006725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b">
    <w:name w:val="Strong"/>
    <w:basedOn w:val="a0"/>
    <w:uiPriority w:val="22"/>
    <w:qFormat/>
    <w:rsid w:val="00067254"/>
    <w:rPr>
      <w:b/>
      <w:bCs/>
    </w:rPr>
  </w:style>
  <w:style w:type="character" w:customStyle="1" w:styleId="mediatoolmeta">
    <w:name w:val="media_tool_meta"/>
    <w:basedOn w:val="a0"/>
    <w:rsid w:val="00067254"/>
  </w:style>
  <w:style w:type="character" w:customStyle="1" w:styleId="likenum">
    <w:name w:val="like_num"/>
    <w:basedOn w:val="a0"/>
    <w:rsid w:val="00067254"/>
  </w:style>
  <w:style w:type="paragraph" w:customStyle="1" w:styleId="discussicontips">
    <w:name w:val="discuss_icon_tips"/>
    <w:basedOn w:val="a"/>
    <w:rsid w:val="0006725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praisenum">
    <w:name w:val="praise_num"/>
    <w:basedOn w:val="a0"/>
    <w:rsid w:val="00067254"/>
  </w:style>
  <w:style w:type="character" w:customStyle="1" w:styleId="4Char">
    <w:name w:val="标题 4 Char"/>
    <w:basedOn w:val="a0"/>
    <w:link w:val="4"/>
    <w:uiPriority w:val="9"/>
    <w:semiHidden/>
    <w:rsid w:val="0027640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fontstyle01">
    <w:name w:val="fontstyle01"/>
    <w:basedOn w:val="a0"/>
    <w:rsid w:val="00BC647A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BC647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a0"/>
    <w:rsid w:val="00E25E2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3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5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35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1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1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89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97101">
                      <w:marLeft w:val="0"/>
                      <w:marRight w:val="0"/>
                      <w:marTop w:val="0"/>
                      <w:marBottom w:val="17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836173">
                  <w:marLeft w:val="0"/>
                  <w:marRight w:val="0"/>
                  <w:marTop w:val="12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07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94066">
                      <w:marLeft w:val="0"/>
                      <w:marRight w:val="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799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0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14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62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47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11748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35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967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3456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380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4797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18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26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07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5988014">
                              <w:marLeft w:val="0"/>
                              <w:marRight w:val="0"/>
                              <w:marTop w:val="3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72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706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823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049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8262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8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179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470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0167141">
                              <w:marLeft w:val="0"/>
                              <w:marRight w:val="0"/>
                              <w:marTop w:val="3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58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09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241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948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3920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84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44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809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639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829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68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07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662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990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818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32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911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793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6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64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446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406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178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0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29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1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454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5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075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38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172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019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192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248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1911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022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883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54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401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94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342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8546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58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95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589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867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32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25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8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6357">
          <w:marLeft w:val="0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4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76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9511">
                      <w:marLeft w:val="0"/>
                      <w:marRight w:val="0"/>
                      <w:marTop w:val="0"/>
                      <w:marBottom w:val="17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48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440920">
                      <w:marLeft w:val="0"/>
                      <w:marRight w:val="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90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48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5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19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93975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3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3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34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794633">
                      <w:marLeft w:val="0"/>
                      <w:marRight w:val="0"/>
                      <w:marTop w:val="0"/>
                      <w:marBottom w:val="17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10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67835">
                      <w:marLeft w:val="0"/>
                      <w:marRight w:val="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914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46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8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704169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11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94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26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3563347">
                              <w:marLeft w:val="0"/>
                              <w:marRight w:val="0"/>
                              <w:marTop w:val="3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248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95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70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192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216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682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486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52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161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485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35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8259044">
                              <w:marLeft w:val="0"/>
                              <w:marRight w:val="0"/>
                              <w:marTop w:val="3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699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17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90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4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077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576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236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5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9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67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5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15221">
          <w:marLeft w:val="0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2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0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13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05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329318">
                      <w:marLeft w:val="0"/>
                      <w:marRight w:val="0"/>
                      <w:marTop w:val="0"/>
                      <w:marBottom w:val="2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286084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12" w:space="5" w:color="DBDBDB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63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51811">
                      <w:marLeft w:val="0"/>
                      <w:marRight w:val="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18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5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0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70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56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194756">
                              <w:marLeft w:val="0"/>
                              <w:marRight w:val="0"/>
                              <w:marTop w:val="0"/>
                              <w:marBottom w:val="1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7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7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727193">
                      <w:marLeft w:val="0"/>
                      <w:marRight w:val="0"/>
                      <w:marTop w:val="0"/>
                      <w:marBottom w:val="17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60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460870">
                      <w:marLeft w:val="0"/>
                      <w:marRight w:val="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97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3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8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35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521320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530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647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042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3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113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11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27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964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0433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832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83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510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3817183">
                              <w:marLeft w:val="0"/>
                              <w:marRight w:val="0"/>
                              <w:marTop w:val="3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39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48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44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757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054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848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602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400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3564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535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0118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11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961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680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449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363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7349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0562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861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449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473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879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076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272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2123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41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173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087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3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47187">
          <w:marLeft w:val="0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8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5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86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93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23348">
                      <w:marLeft w:val="0"/>
                      <w:marRight w:val="0"/>
                      <w:marTop w:val="0"/>
                      <w:marBottom w:val="2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0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549418">
                      <w:marLeft w:val="0"/>
                      <w:marRight w:val="2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45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4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65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00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443835">
                              <w:marLeft w:val="0"/>
                              <w:marRight w:val="0"/>
                              <w:marTop w:val="0"/>
                              <w:marBottom w:val="22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61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71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49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48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06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53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27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509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432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146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822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20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163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9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17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7693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08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900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97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558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336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80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9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96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91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35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1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049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52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527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41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490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347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034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20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5326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11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554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40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733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863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032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30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8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76EA2B-C226-48E5-BE28-CCE2C244E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239</Words>
  <Characters>1368</Characters>
  <Application>Microsoft Office Word</Application>
  <DocSecurity>0</DocSecurity>
  <Lines>11</Lines>
  <Paragraphs>3</Paragraphs>
  <ScaleCrop>false</ScaleCrop>
  <Company>JDC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</dc:creator>
  <cp:lastModifiedBy>习军义</cp:lastModifiedBy>
  <cp:revision>2</cp:revision>
  <cp:lastPrinted>2021-05-17T03:46:00Z</cp:lastPrinted>
  <dcterms:created xsi:type="dcterms:W3CDTF">2023-08-21T08:41:00Z</dcterms:created>
  <dcterms:modified xsi:type="dcterms:W3CDTF">2023-08-21T08:41:00Z</dcterms:modified>
</cp:coreProperties>
</file>