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4FAC" w14:textId="5D76F343" w:rsidR="001651C7" w:rsidRPr="00E65125" w:rsidRDefault="001651C7" w:rsidP="001651C7">
      <w:pPr>
        <w:adjustRightInd w:val="0"/>
        <w:snapToGrid w:val="0"/>
        <w:spacing w:line="600" w:lineRule="exact"/>
        <w:rPr>
          <w:sz w:val="24"/>
          <w:szCs w:val="24"/>
        </w:rPr>
      </w:pPr>
      <w:r w:rsidRPr="00E65125">
        <w:rPr>
          <w:sz w:val="24"/>
          <w:szCs w:val="24"/>
        </w:rPr>
        <w:t>证券代码：</w:t>
      </w:r>
      <w:r w:rsidRPr="00E65125">
        <w:rPr>
          <w:sz w:val="24"/>
          <w:szCs w:val="24"/>
        </w:rPr>
        <w:t xml:space="preserve">688681          </w:t>
      </w:r>
      <w:r w:rsidRPr="00E65125">
        <w:rPr>
          <w:sz w:val="24"/>
          <w:szCs w:val="24"/>
        </w:rPr>
        <w:t>证券简称：科汇股份</w:t>
      </w:r>
      <w:r w:rsidRPr="00E65125">
        <w:rPr>
          <w:sz w:val="24"/>
          <w:szCs w:val="24"/>
        </w:rPr>
        <w:t xml:space="preserve">          </w:t>
      </w:r>
      <w:r w:rsidR="004B64F9">
        <w:rPr>
          <w:rFonts w:hint="eastAsia"/>
          <w:sz w:val="24"/>
          <w:szCs w:val="24"/>
        </w:rPr>
        <w:t xml:space="preserve"> </w:t>
      </w:r>
      <w:r w:rsidR="004B64F9">
        <w:rPr>
          <w:sz w:val="24"/>
          <w:szCs w:val="24"/>
        </w:rPr>
        <w:t xml:space="preserve"> </w:t>
      </w:r>
      <w:r w:rsidRPr="00E65125">
        <w:rPr>
          <w:sz w:val="24"/>
          <w:szCs w:val="24"/>
        </w:rPr>
        <w:t>编号：</w:t>
      </w:r>
      <w:r w:rsidRPr="00E65125">
        <w:rPr>
          <w:sz w:val="24"/>
          <w:szCs w:val="24"/>
        </w:rPr>
        <w:t>202</w:t>
      </w:r>
      <w:r w:rsidR="002F4CB9">
        <w:rPr>
          <w:sz w:val="24"/>
          <w:szCs w:val="24"/>
        </w:rPr>
        <w:t>3-00</w:t>
      </w:r>
      <w:r w:rsidR="00313A84">
        <w:rPr>
          <w:sz w:val="24"/>
          <w:szCs w:val="24"/>
        </w:rPr>
        <w:t>3</w:t>
      </w:r>
    </w:p>
    <w:p w14:paraId="35B837AD" w14:textId="77777777" w:rsidR="001651C7" w:rsidRPr="00E65125" w:rsidRDefault="001651C7" w:rsidP="001651C7">
      <w:pPr>
        <w:adjustRightInd w:val="0"/>
        <w:snapToGrid w:val="0"/>
        <w:spacing w:line="600" w:lineRule="exact"/>
        <w:rPr>
          <w:sz w:val="24"/>
          <w:szCs w:val="24"/>
        </w:rPr>
      </w:pPr>
    </w:p>
    <w:p w14:paraId="773CB88B" w14:textId="77777777" w:rsidR="001651C7" w:rsidRP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1651C7">
        <w:rPr>
          <w:rFonts w:ascii="黑体" w:eastAsia="黑体" w:hAnsi="黑体"/>
          <w:bCs/>
          <w:sz w:val="32"/>
          <w:szCs w:val="32"/>
        </w:rPr>
        <w:t>山东科汇电力自动化股份有限公司</w:t>
      </w:r>
    </w:p>
    <w:p w14:paraId="6F809E62" w14:textId="77777777" w:rsid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1651C7">
        <w:rPr>
          <w:rFonts w:ascii="黑体" w:eastAsia="黑体" w:hAnsi="黑体" w:hint="eastAsia"/>
          <w:bCs/>
          <w:sz w:val="32"/>
          <w:szCs w:val="32"/>
        </w:rPr>
        <w:t>投资者关系活动记录表</w:t>
      </w:r>
    </w:p>
    <w:p w14:paraId="34491967" w14:textId="77777777" w:rsidR="001651C7" w:rsidRP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Theme="minorEastAsia" w:hAnsi="黑体"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765"/>
        <w:gridCol w:w="4402"/>
      </w:tblGrid>
      <w:tr w:rsidR="00605AFC" w14:paraId="763B9D04" w14:textId="77777777" w:rsidTr="00EB2199">
        <w:trPr>
          <w:trHeight w:val="1662"/>
          <w:jc w:val="center"/>
        </w:trPr>
        <w:tc>
          <w:tcPr>
            <w:tcW w:w="1129" w:type="dxa"/>
            <w:vAlign w:val="center"/>
          </w:tcPr>
          <w:p w14:paraId="73604B5F" w14:textId="77777777" w:rsidR="00605AFC" w:rsidRPr="00605AFC" w:rsidRDefault="00605AFC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2765" w:type="dxa"/>
            <w:tcBorders>
              <w:right w:val="nil"/>
            </w:tcBorders>
          </w:tcPr>
          <w:p w14:paraId="50387C3D" w14:textId="38D40D9A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object w:dxaOrig="1440" w:dyaOrig="1440" w14:anchorId="6BCDE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8.3pt;height:19.4pt" o:ole="">
                  <v:imagedata r:id="rId6" o:title=""/>
                </v:shape>
                <w:control r:id="rId7" w:name="CheckBox1" w:shapeid="_x0000_i1041"/>
              </w:object>
            </w:r>
          </w:p>
          <w:p w14:paraId="22030C66" w14:textId="5B085543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object w:dxaOrig="1440" w:dyaOrig="1440" w14:anchorId="549938DC">
                <v:shape id="_x0000_i1043" type="#_x0000_t75" style="width:108.3pt;height:19.4pt" o:ole="">
                  <v:imagedata r:id="rId8" o:title=""/>
                </v:shape>
                <w:control r:id="rId9" w:name="CheckBox2" w:shapeid="_x0000_i1043"/>
              </w:object>
            </w:r>
          </w:p>
          <w:p w14:paraId="69FF6F88" w14:textId="44DC8E2F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object w:dxaOrig="1440" w:dyaOrig="1440" w14:anchorId="15273F58">
                <v:shape id="_x0000_i1045" type="#_x0000_t75" style="width:108.3pt;height:19.4pt" o:ole="">
                  <v:imagedata r:id="rId10" o:title=""/>
                </v:shape>
                <w:control r:id="rId11" w:name="CheckBox3" w:shapeid="_x0000_i1045"/>
              </w:object>
            </w:r>
          </w:p>
          <w:p w14:paraId="0766A361" w14:textId="3198F5E0" w:rsidR="00605AFC" w:rsidRP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object w:dxaOrig="1440" w:dyaOrig="1440" w14:anchorId="1DB5CA45">
                <v:shape id="_x0000_i1047" type="#_x0000_t75" style="width:108.3pt;height:19.4pt" o:ole="">
                  <v:imagedata r:id="rId12" o:title=""/>
                </v:shape>
                <w:control r:id="rId13" w:name="CheckBox4" w:shapeid="_x0000_i1047"/>
              </w:object>
            </w:r>
          </w:p>
        </w:tc>
        <w:tc>
          <w:tcPr>
            <w:tcW w:w="4402" w:type="dxa"/>
            <w:tcBorders>
              <w:left w:val="nil"/>
            </w:tcBorders>
          </w:tcPr>
          <w:p w14:paraId="07967418" w14:textId="7583D88E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object w:dxaOrig="1440" w:dyaOrig="1440" w14:anchorId="621D6E7D">
                <v:shape id="_x0000_i1049" type="#_x0000_t75" style="width:108.3pt;height:19.4pt" o:ole="">
                  <v:imagedata r:id="rId14" o:title=""/>
                </v:shape>
                <w:control r:id="rId15" w:name="CheckBox51" w:shapeid="_x0000_i1049"/>
              </w:object>
            </w:r>
          </w:p>
          <w:p w14:paraId="31F06482" w14:textId="28B1BFE2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object w:dxaOrig="1440" w:dyaOrig="1440" w14:anchorId="1E249ECF">
                <v:shape id="_x0000_i1051" type="#_x0000_t75" style="width:108.3pt;height:19.4pt" o:ole="">
                  <v:imagedata r:id="rId16" o:title=""/>
                </v:shape>
                <w:control r:id="rId17" w:name="CheckBox61" w:shapeid="_x0000_i1051"/>
              </w:object>
            </w:r>
          </w:p>
          <w:p w14:paraId="6E4C9402" w14:textId="7510B91E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object w:dxaOrig="1440" w:dyaOrig="1440" w14:anchorId="7DED262A">
                <v:shape id="_x0000_i1053" type="#_x0000_t75" style="width:108.3pt;height:19.4pt" o:ole="">
                  <v:imagedata r:id="rId18" o:title=""/>
                </v:shape>
                <w:control r:id="rId19" w:name="CheckBox71" w:shapeid="_x0000_i1053"/>
              </w:object>
            </w:r>
          </w:p>
          <w:p w14:paraId="0AD70731" w14:textId="29091269" w:rsidR="00605AFC" w:rsidRPr="001651C7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object w:dxaOrig="1440" w:dyaOrig="1440" w14:anchorId="0DDE1797">
                <v:shape id="_x0000_i1055" type="#_x0000_t75" style="width:131.5pt;height:19.4pt" o:ole="">
                  <v:imagedata r:id="rId20" o:title=""/>
                </v:shape>
                <w:control r:id="rId21" w:name="CheckBox81" w:shapeid="_x0000_i1055"/>
              </w:object>
            </w:r>
          </w:p>
        </w:tc>
      </w:tr>
      <w:tr w:rsidR="001651C7" w14:paraId="6FD045F1" w14:textId="77777777" w:rsidTr="00385198">
        <w:trPr>
          <w:trHeight w:val="387"/>
          <w:jc w:val="center"/>
        </w:trPr>
        <w:tc>
          <w:tcPr>
            <w:tcW w:w="1129" w:type="dxa"/>
            <w:vAlign w:val="center"/>
          </w:tcPr>
          <w:p w14:paraId="5CCED5B7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67" w:type="dxa"/>
            <w:gridSpan w:val="2"/>
            <w:vAlign w:val="center"/>
          </w:tcPr>
          <w:p w14:paraId="05E9A7A0" w14:textId="251F24C6" w:rsidR="001651C7" w:rsidRPr="001651C7" w:rsidRDefault="00624F66" w:rsidP="00EC1863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</w:t>
            </w:r>
            <w:r w:rsidR="002F4CB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="00313A8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9</w:t>
            </w:r>
            <w:r w:rsidR="001952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="00313A8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5</w:t>
            </w:r>
            <w:r w:rsidR="001952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日 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15:00-16:30</w:t>
            </w:r>
          </w:p>
        </w:tc>
      </w:tr>
      <w:tr w:rsidR="001651C7" w14:paraId="542E23FD" w14:textId="77777777" w:rsidTr="00385198">
        <w:trPr>
          <w:jc w:val="center"/>
        </w:trPr>
        <w:tc>
          <w:tcPr>
            <w:tcW w:w="1129" w:type="dxa"/>
            <w:vAlign w:val="center"/>
          </w:tcPr>
          <w:p w14:paraId="24181DD2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167" w:type="dxa"/>
            <w:gridSpan w:val="2"/>
            <w:vAlign w:val="center"/>
          </w:tcPr>
          <w:p w14:paraId="4C3CD116" w14:textId="41A700E6" w:rsidR="001651C7" w:rsidRPr="001651C7" w:rsidRDefault="001952FA" w:rsidP="009E02EE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上证路演中心视频结合网络文字互动</w:t>
            </w:r>
          </w:p>
        </w:tc>
      </w:tr>
      <w:tr w:rsidR="001651C7" w14:paraId="6E9CC031" w14:textId="77777777" w:rsidTr="00EB2199">
        <w:trPr>
          <w:jc w:val="center"/>
        </w:trPr>
        <w:tc>
          <w:tcPr>
            <w:tcW w:w="1129" w:type="dxa"/>
            <w:vAlign w:val="center"/>
          </w:tcPr>
          <w:p w14:paraId="09278970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公司接待人员姓名</w:t>
            </w:r>
          </w:p>
        </w:tc>
        <w:tc>
          <w:tcPr>
            <w:tcW w:w="7167" w:type="dxa"/>
            <w:gridSpan w:val="2"/>
            <w:vAlign w:val="center"/>
          </w:tcPr>
          <w:p w14:paraId="43586680" w14:textId="3959229C" w:rsidR="002E0CC0" w:rsidRDefault="002E0CC0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董事长：</w:t>
            </w:r>
            <w:r w:rsidR="002F4CB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朱亦军</w:t>
            </w:r>
          </w:p>
          <w:p w14:paraId="3EDA54B1" w14:textId="4897A781" w:rsidR="009E02EE" w:rsidRDefault="00EB2199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董事会秘书：</w:t>
            </w:r>
            <w:r w:rsidR="002F4CB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秦晓雷</w:t>
            </w:r>
          </w:p>
          <w:p w14:paraId="6119AC0C" w14:textId="77777777" w:rsidR="001952FA" w:rsidRDefault="001952FA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财务总监：吕宏亮</w:t>
            </w:r>
          </w:p>
          <w:p w14:paraId="4CD05013" w14:textId="01149563" w:rsidR="001952FA" w:rsidRPr="001651C7" w:rsidRDefault="001952FA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独立董事：张忠权</w:t>
            </w:r>
          </w:p>
        </w:tc>
      </w:tr>
      <w:tr w:rsidR="001651C7" w14:paraId="3C2B6204" w14:textId="77777777" w:rsidTr="00EB2199">
        <w:trPr>
          <w:jc w:val="center"/>
        </w:trPr>
        <w:tc>
          <w:tcPr>
            <w:tcW w:w="1129" w:type="dxa"/>
            <w:vAlign w:val="center"/>
          </w:tcPr>
          <w:p w14:paraId="0E860918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167" w:type="dxa"/>
            <w:gridSpan w:val="2"/>
            <w:vAlign w:val="center"/>
          </w:tcPr>
          <w:p w14:paraId="4717A9C5" w14:textId="1C1FA17A" w:rsidR="001651C7" w:rsidRDefault="00EB2199" w:rsidP="00930575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E74125">
              <w:rPr>
                <w:rFonts w:hint="eastAsia"/>
              </w:rPr>
              <w:t xml:space="preserve"> </w:t>
            </w:r>
            <w:r w:rsidR="00313A84" w:rsidRPr="00313A8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请问公司下半年发展规划是怎样的？预期利润多少？</w:t>
            </w:r>
          </w:p>
          <w:p w14:paraId="2E22A717" w14:textId="209B81BB" w:rsidR="002E0CC0" w:rsidRDefault="00385198" w:rsidP="0093057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385198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313A84" w:rsidRPr="00313A84">
              <w:rPr>
                <w:rFonts w:ascii="楷体" w:eastAsia="楷体" w:hAnsi="楷体" w:hint="eastAsia"/>
                <w:bCs/>
                <w:sz w:val="24"/>
                <w:szCs w:val="24"/>
              </w:rPr>
              <w:t>公司将继续坚持技术创新，在电力故障监测及自动化、磁阻电机调速系统、用户侧储能等主要业务方向上持续发力，加大投入，提升管理水平和销售能力，力争用最佳的业绩来回报股东。请持续关注公司公告。</w:t>
            </w:r>
          </w:p>
          <w:p w14:paraId="5F1B617E" w14:textId="671C13C7" w:rsidR="00E74125" w:rsidRDefault="00EB2199" w:rsidP="0093057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E74125">
              <w:rPr>
                <w:rFonts w:hint="eastAsia"/>
              </w:rPr>
              <w:t xml:space="preserve"> </w:t>
            </w:r>
            <w:r w:rsidR="00313A84" w:rsidRPr="00313A8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请问公司对未来市场份额及盈利情况如何预测？</w:t>
            </w:r>
          </w:p>
          <w:p w14:paraId="6A817456" w14:textId="298A7480" w:rsidR="002E0CC0" w:rsidRDefault="00385198" w:rsidP="0093057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385198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313A84" w:rsidRPr="00313A84">
              <w:rPr>
                <w:rFonts w:ascii="楷体" w:eastAsia="楷体" w:hAnsi="楷体" w:hint="eastAsia"/>
                <w:bCs/>
                <w:sz w:val="24"/>
                <w:szCs w:val="24"/>
              </w:rPr>
              <w:t>公司在电力故障监测及自动化、磁阻电机调速系统、用户侧储能等主营业务上，有自己比较强的技术优势，业内的市场地位巩固，市场开拓能力优秀，公司将继续保持自己的市场优势并力争获得突破，通过业绩的提升来回报股东。</w:t>
            </w:r>
          </w:p>
          <w:p w14:paraId="71BD5136" w14:textId="10E515B1" w:rsidR="002F4CB9" w:rsidRPr="002F4CB9" w:rsidRDefault="002F4CB9" w:rsidP="0093057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2F4CB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3.</w:t>
            </w:r>
            <w:r w:rsidRPr="002F4CB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313A84" w:rsidRPr="00313A8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请问公司未来在人才储备方面有何规划？</w:t>
            </w:r>
          </w:p>
          <w:p w14:paraId="3569F010" w14:textId="0703A2C9" w:rsidR="002F4CB9" w:rsidRPr="002F4CB9" w:rsidRDefault="002F4CB9" w:rsidP="0093057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313A84" w:rsidRPr="00313A84">
              <w:rPr>
                <w:rFonts w:ascii="楷体" w:eastAsia="楷体" w:hAnsi="楷体" w:hint="eastAsia"/>
                <w:bCs/>
                <w:sz w:val="24"/>
                <w:szCs w:val="24"/>
              </w:rPr>
              <w:t>公司重视队伍建设，积极推进骨干业务队伍年轻化。在强化淄</w:t>
            </w:r>
            <w:r w:rsidR="00313A84" w:rsidRPr="00313A84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博本部的人才招聘力度基础上，以济南、青岛、武汉子公司为人才平台，引进高层次的研发力量，提升研发队伍整体素质。</w:t>
            </w:r>
          </w:p>
        </w:tc>
      </w:tr>
      <w:tr w:rsidR="001651C7" w14:paraId="74A4DCF5" w14:textId="77777777" w:rsidTr="00EB2199">
        <w:trPr>
          <w:jc w:val="center"/>
        </w:trPr>
        <w:tc>
          <w:tcPr>
            <w:tcW w:w="1129" w:type="dxa"/>
            <w:vAlign w:val="center"/>
          </w:tcPr>
          <w:p w14:paraId="675C02E0" w14:textId="7CFE8CF1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67" w:type="dxa"/>
            <w:gridSpan w:val="2"/>
            <w:vAlign w:val="center"/>
          </w:tcPr>
          <w:p w14:paraId="4FE739E5" w14:textId="77777777" w:rsidR="001651C7" w:rsidRPr="001651C7" w:rsidRDefault="00EB2199" w:rsidP="00EB21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无</w:t>
            </w:r>
          </w:p>
        </w:tc>
      </w:tr>
    </w:tbl>
    <w:p w14:paraId="495F65B6" w14:textId="77777777" w:rsidR="00F66F99" w:rsidRPr="001651C7" w:rsidRDefault="00F66F99"/>
    <w:sectPr w:rsidR="00F66F99" w:rsidRPr="0016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26B8" w14:textId="77777777" w:rsidR="009E02EE" w:rsidRDefault="009E02EE" w:rsidP="00884CBA">
      <w:r>
        <w:separator/>
      </w:r>
    </w:p>
  </w:endnote>
  <w:endnote w:type="continuationSeparator" w:id="0">
    <w:p w14:paraId="65474089" w14:textId="77777777" w:rsidR="009E02EE" w:rsidRDefault="009E02EE" w:rsidP="0088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10FF" w14:textId="77777777" w:rsidR="009E02EE" w:rsidRDefault="009E02EE" w:rsidP="00884CBA">
      <w:r>
        <w:separator/>
      </w:r>
    </w:p>
  </w:footnote>
  <w:footnote w:type="continuationSeparator" w:id="0">
    <w:p w14:paraId="29892A37" w14:textId="77777777" w:rsidR="009E02EE" w:rsidRDefault="009E02EE" w:rsidP="0088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20"/>
    <w:rsid w:val="00017B82"/>
    <w:rsid w:val="00050F5F"/>
    <w:rsid w:val="00064DDF"/>
    <w:rsid w:val="000C65C6"/>
    <w:rsid w:val="000F50D2"/>
    <w:rsid w:val="0015440E"/>
    <w:rsid w:val="001651C7"/>
    <w:rsid w:val="00173E96"/>
    <w:rsid w:val="001952FA"/>
    <w:rsid w:val="001B5295"/>
    <w:rsid w:val="001D018F"/>
    <w:rsid w:val="002022E3"/>
    <w:rsid w:val="002137E5"/>
    <w:rsid w:val="00236AB0"/>
    <w:rsid w:val="00281F48"/>
    <w:rsid w:val="00283A66"/>
    <w:rsid w:val="002C77E3"/>
    <w:rsid w:val="002E0CC0"/>
    <w:rsid w:val="002F4CB9"/>
    <w:rsid w:val="00313A84"/>
    <w:rsid w:val="0035778A"/>
    <w:rsid w:val="00372057"/>
    <w:rsid w:val="00385198"/>
    <w:rsid w:val="003A12EE"/>
    <w:rsid w:val="00406019"/>
    <w:rsid w:val="004965D9"/>
    <w:rsid w:val="004B64F9"/>
    <w:rsid w:val="004E4D77"/>
    <w:rsid w:val="004F7EBD"/>
    <w:rsid w:val="005364BA"/>
    <w:rsid w:val="00564F91"/>
    <w:rsid w:val="0056545F"/>
    <w:rsid w:val="005A6B3A"/>
    <w:rsid w:val="005B434E"/>
    <w:rsid w:val="005C1815"/>
    <w:rsid w:val="005E2104"/>
    <w:rsid w:val="00605AFC"/>
    <w:rsid w:val="00624F66"/>
    <w:rsid w:val="00684FD3"/>
    <w:rsid w:val="006A5595"/>
    <w:rsid w:val="00730010"/>
    <w:rsid w:val="00743ABE"/>
    <w:rsid w:val="00797081"/>
    <w:rsid w:val="007B0D83"/>
    <w:rsid w:val="007F75AE"/>
    <w:rsid w:val="00804303"/>
    <w:rsid w:val="00810CB7"/>
    <w:rsid w:val="008128A7"/>
    <w:rsid w:val="00813966"/>
    <w:rsid w:val="00825DC8"/>
    <w:rsid w:val="008400DF"/>
    <w:rsid w:val="00847E84"/>
    <w:rsid w:val="008733EB"/>
    <w:rsid w:val="00884CBA"/>
    <w:rsid w:val="00890276"/>
    <w:rsid w:val="008C4236"/>
    <w:rsid w:val="008E4674"/>
    <w:rsid w:val="00926A97"/>
    <w:rsid w:val="00930575"/>
    <w:rsid w:val="0093104C"/>
    <w:rsid w:val="00946D6C"/>
    <w:rsid w:val="009477A9"/>
    <w:rsid w:val="00953999"/>
    <w:rsid w:val="009556F2"/>
    <w:rsid w:val="00963B71"/>
    <w:rsid w:val="009A55AE"/>
    <w:rsid w:val="009B14E3"/>
    <w:rsid w:val="009B2256"/>
    <w:rsid w:val="009C0BDA"/>
    <w:rsid w:val="009E02EE"/>
    <w:rsid w:val="009E3CAD"/>
    <w:rsid w:val="00A10F69"/>
    <w:rsid w:val="00A20501"/>
    <w:rsid w:val="00A33A4E"/>
    <w:rsid w:val="00A41116"/>
    <w:rsid w:val="00A4141D"/>
    <w:rsid w:val="00A6265B"/>
    <w:rsid w:val="00AE5B7B"/>
    <w:rsid w:val="00AF2817"/>
    <w:rsid w:val="00B27663"/>
    <w:rsid w:val="00B36AA7"/>
    <w:rsid w:val="00B93D20"/>
    <w:rsid w:val="00BA3939"/>
    <w:rsid w:val="00BE5134"/>
    <w:rsid w:val="00BE6D05"/>
    <w:rsid w:val="00C1732C"/>
    <w:rsid w:val="00C3520F"/>
    <w:rsid w:val="00C66B90"/>
    <w:rsid w:val="00CA7A98"/>
    <w:rsid w:val="00CB34A9"/>
    <w:rsid w:val="00CC6709"/>
    <w:rsid w:val="00CF08E3"/>
    <w:rsid w:val="00CF0C80"/>
    <w:rsid w:val="00D12915"/>
    <w:rsid w:val="00D20D7E"/>
    <w:rsid w:val="00DB7552"/>
    <w:rsid w:val="00E22F87"/>
    <w:rsid w:val="00E74125"/>
    <w:rsid w:val="00E839D9"/>
    <w:rsid w:val="00E92A9C"/>
    <w:rsid w:val="00EA353F"/>
    <w:rsid w:val="00EB2199"/>
    <w:rsid w:val="00EC1863"/>
    <w:rsid w:val="00F56686"/>
    <w:rsid w:val="00F66F99"/>
    <w:rsid w:val="00F950F8"/>
    <w:rsid w:val="00FA4884"/>
    <w:rsid w:val="00FA7D94"/>
    <w:rsid w:val="00FD7FB4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D1191FC"/>
  <w15:chartTrackingRefBased/>
  <w15:docId w15:val="{DF74D964-C56F-4B34-9597-EB4E7B66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CB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4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C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Douzi</dc:creator>
  <cp:keywords/>
  <dc:description/>
  <cp:lastModifiedBy>黄河</cp:lastModifiedBy>
  <cp:revision>9</cp:revision>
  <dcterms:created xsi:type="dcterms:W3CDTF">2022-03-30T00:56:00Z</dcterms:created>
  <dcterms:modified xsi:type="dcterms:W3CDTF">2023-09-05T08:31:00Z</dcterms:modified>
</cp:coreProperties>
</file>