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F6404" w14:textId="0B6EDC96" w:rsidR="00F17D1A" w:rsidRPr="00531187" w:rsidRDefault="0028672D" w:rsidP="0028672D">
      <w:pPr>
        <w:spacing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proofErr w:type="gramStart"/>
      <w:r w:rsidRPr="00531187">
        <w:rPr>
          <w:rFonts w:ascii="宋体" w:eastAsia="宋体" w:hAnsi="宋体" w:hint="eastAsia"/>
          <w:b/>
          <w:bCs/>
          <w:sz w:val="28"/>
          <w:szCs w:val="28"/>
        </w:rPr>
        <w:t>杭州电魂网络</w:t>
      </w:r>
      <w:proofErr w:type="gramEnd"/>
      <w:r w:rsidRPr="00531187">
        <w:rPr>
          <w:rFonts w:ascii="宋体" w:eastAsia="宋体" w:hAnsi="宋体" w:hint="eastAsia"/>
          <w:b/>
          <w:bCs/>
          <w:sz w:val="28"/>
          <w:szCs w:val="28"/>
        </w:rPr>
        <w:t>科技股份有限公司</w:t>
      </w:r>
    </w:p>
    <w:p w14:paraId="37112BA7" w14:textId="637B4B05" w:rsidR="0028672D" w:rsidRPr="00531187" w:rsidRDefault="0028672D" w:rsidP="0028672D">
      <w:pPr>
        <w:spacing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 w:rsidRPr="00531187">
        <w:rPr>
          <w:rFonts w:ascii="宋体" w:eastAsia="宋体" w:hAnsi="宋体"/>
          <w:b/>
          <w:bCs/>
          <w:sz w:val="28"/>
          <w:szCs w:val="28"/>
        </w:rPr>
        <w:t>20</w:t>
      </w:r>
      <w:r w:rsidR="001E19B9">
        <w:rPr>
          <w:rFonts w:ascii="宋体" w:eastAsia="宋体" w:hAnsi="宋体"/>
          <w:b/>
          <w:bCs/>
          <w:sz w:val="28"/>
          <w:szCs w:val="28"/>
        </w:rPr>
        <w:t>23</w:t>
      </w:r>
      <w:r w:rsidRPr="00531187">
        <w:rPr>
          <w:rFonts w:ascii="宋体" w:eastAsia="宋体" w:hAnsi="宋体"/>
          <w:b/>
          <w:bCs/>
          <w:sz w:val="28"/>
          <w:szCs w:val="28"/>
        </w:rPr>
        <w:t>年</w:t>
      </w:r>
      <w:r w:rsidR="00C65AC8">
        <w:rPr>
          <w:rFonts w:ascii="宋体" w:eastAsia="宋体" w:hAnsi="宋体" w:hint="eastAsia"/>
          <w:b/>
          <w:bCs/>
          <w:sz w:val="28"/>
          <w:szCs w:val="28"/>
        </w:rPr>
        <w:t>半年</w:t>
      </w:r>
      <w:r w:rsidRPr="00531187">
        <w:rPr>
          <w:rFonts w:ascii="宋体" w:eastAsia="宋体" w:hAnsi="宋体"/>
          <w:b/>
          <w:bCs/>
          <w:sz w:val="28"/>
          <w:szCs w:val="28"/>
        </w:rPr>
        <w:t>度业绩说明会会议纪要</w:t>
      </w:r>
    </w:p>
    <w:p w14:paraId="04E36703" w14:textId="22F38A13" w:rsidR="0028672D" w:rsidRDefault="0028672D" w:rsidP="0028672D">
      <w:pPr>
        <w:jc w:val="left"/>
        <w:rPr>
          <w:rFonts w:ascii="宋体" w:eastAsia="宋体" w:hAnsi="宋体"/>
          <w:sz w:val="24"/>
          <w:szCs w:val="24"/>
        </w:rPr>
      </w:pPr>
    </w:p>
    <w:p w14:paraId="352DA195" w14:textId="10BA874B" w:rsidR="0028672D" w:rsidRDefault="0028672D" w:rsidP="0028672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28672D">
        <w:rPr>
          <w:rFonts w:ascii="宋体" w:eastAsia="宋体" w:hAnsi="宋体" w:hint="eastAsia"/>
          <w:b/>
          <w:bCs/>
          <w:sz w:val="24"/>
          <w:szCs w:val="24"/>
        </w:rPr>
        <w:t>时间：</w:t>
      </w:r>
      <w:r w:rsidRPr="0028672D">
        <w:rPr>
          <w:rFonts w:ascii="宋体" w:eastAsia="宋体" w:hAnsi="宋体"/>
          <w:sz w:val="24"/>
          <w:szCs w:val="24"/>
        </w:rPr>
        <w:t>20</w:t>
      </w:r>
      <w:r w:rsidR="001E19B9">
        <w:rPr>
          <w:rFonts w:ascii="宋体" w:eastAsia="宋体" w:hAnsi="宋体"/>
          <w:sz w:val="24"/>
          <w:szCs w:val="24"/>
        </w:rPr>
        <w:t>23</w:t>
      </w:r>
      <w:r w:rsidRPr="0028672D">
        <w:rPr>
          <w:rFonts w:ascii="宋体" w:eastAsia="宋体" w:hAnsi="宋体"/>
          <w:sz w:val="24"/>
          <w:szCs w:val="24"/>
        </w:rPr>
        <w:t>年</w:t>
      </w:r>
      <w:r w:rsidR="00D0375D">
        <w:rPr>
          <w:rFonts w:ascii="宋体" w:eastAsia="宋体" w:hAnsi="宋体"/>
          <w:sz w:val="24"/>
          <w:szCs w:val="24"/>
        </w:rPr>
        <w:t>9</w:t>
      </w:r>
      <w:r w:rsidRPr="0028672D">
        <w:rPr>
          <w:rFonts w:ascii="宋体" w:eastAsia="宋体" w:hAnsi="宋体"/>
          <w:sz w:val="24"/>
          <w:szCs w:val="24"/>
        </w:rPr>
        <w:t>月</w:t>
      </w:r>
      <w:r w:rsidR="001E19B9">
        <w:rPr>
          <w:rFonts w:ascii="宋体" w:eastAsia="宋体" w:hAnsi="宋体"/>
          <w:sz w:val="24"/>
          <w:szCs w:val="24"/>
        </w:rPr>
        <w:t>7</w:t>
      </w:r>
      <w:r w:rsidRPr="0028672D">
        <w:rPr>
          <w:rFonts w:ascii="宋体" w:eastAsia="宋体" w:hAnsi="宋体"/>
          <w:sz w:val="24"/>
          <w:szCs w:val="24"/>
        </w:rPr>
        <w:t>日10:00-11:00</w:t>
      </w:r>
    </w:p>
    <w:p w14:paraId="3E802777" w14:textId="62A29C3F" w:rsidR="0028672D" w:rsidRDefault="0028672D" w:rsidP="0028672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28672D">
        <w:rPr>
          <w:rFonts w:ascii="宋体" w:eastAsia="宋体" w:hAnsi="宋体"/>
          <w:b/>
          <w:bCs/>
          <w:sz w:val="24"/>
          <w:szCs w:val="24"/>
        </w:rPr>
        <w:t>召开方式：</w:t>
      </w:r>
      <w:r w:rsidRPr="0028672D">
        <w:rPr>
          <w:rFonts w:ascii="宋体" w:eastAsia="宋体" w:hAnsi="宋体"/>
          <w:sz w:val="24"/>
          <w:szCs w:val="24"/>
        </w:rPr>
        <w:t>网络互动</w:t>
      </w:r>
    </w:p>
    <w:p w14:paraId="5913575A" w14:textId="2F4B086F" w:rsidR="0028672D" w:rsidRPr="0028672D" w:rsidRDefault="0028672D" w:rsidP="0028672D">
      <w:pPr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  <w:r w:rsidRPr="0028672D">
        <w:rPr>
          <w:rFonts w:ascii="宋体" w:eastAsia="宋体" w:hAnsi="宋体"/>
          <w:b/>
          <w:bCs/>
          <w:sz w:val="24"/>
          <w:szCs w:val="24"/>
        </w:rPr>
        <w:t>参会人员：</w:t>
      </w:r>
      <w:r w:rsidRPr="0028672D">
        <w:rPr>
          <w:rFonts w:ascii="宋体" w:eastAsia="宋体" w:hAnsi="宋体" w:hint="eastAsia"/>
          <w:sz w:val="24"/>
          <w:szCs w:val="24"/>
        </w:rPr>
        <w:t>董事长、总经理：胡建平先生</w:t>
      </w:r>
    </w:p>
    <w:p w14:paraId="1B2C0AA2" w14:textId="07711E73" w:rsidR="0028672D" w:rsidRDefault="0028672D" w:rsidP="0028672D">
      <w:pPr>
        <w:spacing w:line="360" w:lineRule="auto"/>
        <w:ind w:firstLineChars="500" w:firstLine="1200"/>
        <w:jc w:val="left"/>
        <w:rPr>
          <w:rFonts w:ascii="宋体" w:eastAsia="宋体" w:hAnsi="宋体"/>
          <w:sz w:val="24"/>
          <w:szCs w:val="24"/>
        </w:rPr>
      </w:pPr>
      <w:r w:rsidRPr="0028672D">
        <w:rPr>
          <w:rFonts w:ascii="宋体" w:eastAsia="宋体" w:hAnsi="宋体" w:hint="eastAsia"/>
          <w:sz w:val="24"/>
          <w:szCs w:val="24"/>
        </w:rPr>
        <w:t>独立董事：</w:t>
      </w:r>
      <w:r w:rsidR="001E19B9">
        <w:rPr>
          <w:rFonts w:ascii="宋体" w:eastAsia="宋体" w:hAnsi="宋体" w:hint="eastAsia"/>
          <w:sz w:val="24"/>
          <w:szCs w:val="24"/>
        </w:rPr>
        <w:t>潘增祥</w:t>
      </w:r>
      <w:r w:rsidRPr="0028672D">
        <w:rPr>
          <w:rFonts w:ascii="宋体" w:eastAsia="宋体" w:hAnsi="宋体" w:hint="eastAsia"/>
          <w:sz w:val="24"/>
          <w:szCs w:val="24"/>
        </w:rPr>
        <w:t>先生</w:t>
      </w:r>
    </w:p>
    <w:p w14:paraId="4BDAD33C" w14:textId="441600DE" w:rsidR="0028672D" w:rsidRDefault="0028672D" w:rsidP="0028672D">
      <w:pPr>
        <w:spacing w:line="360" w:lineRule="auto"/>
        <w:ind w:firstLineChars="500" w:firstLine="1200"/>
        <w:jc w:val="left"/>
        <w:rPr>
          <w:rFonts w:ascii="宋体" w:eastAsia="宋体" w:hAnsi="宋体"/>
          <w:sz w:val="24"/>
          <w:szCs w:val="24"/>
        </w:rPr>
      </w:pPr>
      <w:r w:rsidRPr="0028672D">
        <w:rPr>
          <w:rFonts w:ascii="宋体" w:eastAsia="宋体" w:hAnsi="宋体" w:hint="eastAsia"/>
          <w:sz w:val="24"/>
          <w:szCs w:val="24"/>
        </w:rPr>
        <w:t>董事会秘书：</w:t>
      </w:r>
      <w:proofErr w:type="gramStart"/>
      <w:r w:rsidRPr="0028672D">
        <w:rPr>
          <w:rFonts w:ascii="宋体" w:eastAsia="宋体" w:hAnsi="宋体" w:hint="eastAsia"/>
          <w:sz w:val="24"/>
          <w:szCs w:val="24"/>
        </w:rPr>
        <w:t>张济亮先生</w:t>
      </w:r>
      <w:proofErr w:type="gramEnd"/>
    </w:p>
    <w:p w14:paraId="46959B73" w14:textId="6FDC55A7" w:rsidR="001E19B9" w:rsidRDefault="001E19B9" w:rsidP="001E19B9">
      <w:pPr>
        <w:spacing w:line="360" w:lineRule="auto"/>
        <w:ind w:firstLineChars="500" w:firstLine="1200"/>
        <w:jc w:val="left"/>
        <w:rPr>
          <w:rFonts w:ascii="宋体" w:eastAsia="宋体" w:hAnsi="宋体"/>
          <w:sz w:val="24"/>
          <w:szCs w:val="24"/>
        </w:rPr>
      </w:pPr>
      <w:r w:rsidRPr="0028672D">
        <w:rPr>
          <w:rFonts w:ascii="宋体" w:eastAsia="宋体" w:hAnsi="宋体" w:hint="eastAsia"/>
          <w:sz w:val="24"/>
          <w:szCs w:val="24"/>
        </w:rPr>
        <w:t>财务总监：</w:t>
      </w:r>
      <w:r>
        <w:rPr>
          <w:rFonts w:ascii="宋体" w:eastAsia="宋体" w:hAnsi="宋体" w:hint="eastAsia"/>
          <w:sz w:val="24"/>
          <w:szCs w:val="24"/>
        </w:rPr>
        <w:t>伍晓君</w:t>
      </w:r>
      <w:r w:rsidRPr="0028672D">
        <w:rPr>
          <w:rFonts w:ascii="宋体" w:eastAsia="宋体" w:hAnsi="宋体" w:hint="eastAsia"/>
          <w:sz w:val="24"/>
          <w:szCs w:val="24"/>
        </w:rPr>
        <w:t>女士</w:t>
      </w:r>
    </w:p>
    <w:p w14:paraId="3C8EC29E" w14:textId="77777777" w:rsidR="0028672D" w:rsidRDefault="0028672D" w:rsidP="0028672D">
      <w:pPr>
        <w:spacing w:line="360" w:lineRule="auto"/>
        <w:jc w:val="left"/>
        <w:rPr>
          <w:rFonts w:ascii="宋体" w:eastAsia="宋体" w:hAnsi="宋体" w:hint="eastAsia"/>
          <w:sz w:val="24"/>
          <w:szCs w:val="24"/>
        </w:rPr>
      </w:pPr>
    </w:p>
    <w:p w14:paraId="7252290B" w14:textId="77777777" w:rsidR="0028672D" w:rsidRDefault="0028672D" w:rsidP="00531187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8672D">
        <w:rPr>
          <w:rFonts w:ascii="宋体" w:eastAsia="宋体" w:hAnsi="宋体"/>
          <w:sz w:val="24"/>
          <w:szCs w:val="24"/>
        </w:rPr>
        <w:t>在业绩说明会上，关于投资者重点关注的问题及公司管理层的解答要点如下：</w:t>
      </w:r>
    </w:p>
    <w:p w14:paraId="475A28FE" w14:textId="73CCEA22" w:rsidR="0028672D" w:rsidRPr="0028672D" w:rsidRDefault="0028672D" w:rsidP="00D0375D">
      <w:pPr>
        <w:spacing w:line="360" w:lineRule="auto"/>
        <w:ind w:firstLineChars="200" w:firstLine="482"/>
        <w:jc w:val="left"/>
        <w:rPr>
          <w:rFonts w:ascii="宋体" w:eastAsia="宋体" w:hAnsi="宋体"/>
          <w:b/>
          <w:bCs/>
          <w:sz w:val="24"/>
          <w:szCs w:val="24"/>
        </w:rPr>
      </w:pPr>
      <w:r w:rsidRPr="0028672D">
        <w:rPr>
          <w:rFonts w:ascii="宋体" w:eastAsia="宋体" w:hAnsi="宋体"/>
          <w:b/>
          <w:bCs/>
          <w:sz w:val="24"/>
          <w:szCs w:val="24"/>
        </w:rPr>
        <w:t>1</w:t>
      </w:r>
      <w:r w:rsidRPr="0028672D">
        <w:rPr>
          <w:rFonts w:ascii="宋体" w:eastAsia="宋体" w:hAnsi="宋体" w:hint="eastAsia"/>
          <w:b/>
          <w:bCs/>
          <w:sz w:val="24"/>
          <w:szCs w:val="24"/>
        </w:rPr>
        <w:t>、</w:t>
      </w:r>
      <w:r w:rsidR="001E19B9" w:rsidRPr="001E19B9">
        <w:rPr>
          <w:rFonts w:ascii="宋体" w:eastAsia="宋体" w:hAnsi="宋体" w:hint="eastAsia"/>
          <w:b/>
          <w:bCs/>
          <w:sz w:val="24"/>
          <w:szCs w:val="24"/>
        </w:rPr>
        <w:t>请问《梦三国</w:t>
      </w:r>
      <w:r w:rsidR="001E19B9" w:rsidRPr="001E19B9">
        <w:rPr>
          <w:rFonts w:ascii="宋体" w:eastAsia="宋体" w:hAnsi="宋体"/>
          <w:b/>
          <w:bCs/>
          <w:sz w:val="24"/>
          <w:szCs w:val="24"/>
        </w:rPr>
        <w:t>2》的亚运赛程安排如何？公司在亚运会赛事期间会协助做哪些工作？</w:t>
      </w:r>
    </w:p>
    <w:p w14:paraId="1F3F38A6" w14:textId="48CA042B" w:rsidR="001E19B9" w:rsidRPr="001E19B9" w:rsidRDefault="001E19B9" w:rsidP="001E19B9">
      <w:pPr>
        <w:pStyle w:val="a7"/>
        <w:spacing w:line="360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 w:rsidRPr="001E19B9">
        <w:rPr>
          <w:rFonts w:ascii="宋体" w:eastAsia="宋体" w:hAnsi="宋体" w:hint="eastAsia"/>
          <w:sz w:val="24"/>
          <w:szCs w:val="24"/>
        </w:rPr>
        <w:t>梦三国</w:t>
      </w:r>
      <w:r w:rsidRPr="001E19B9">
        <w:rPr>
          <w:rFonts w:ascii="宋体" w:eastAsia="宋体" w:hAnsi="宋体"/>
          <w:sz w:val="24"/>
          <w:szCs w:val="24"/>
        </w:rPr>
        <w:t>2》项目小组赛将于9月27日上午9点开始，四分之一决赛和半决赛将分别在28日和29日进行，将于9月30日晚上9点进行《梦三国2》项目总决赛。</w:t>
      </w:r>
    </w:p>
    <w:p w14:paraId="67F68D45" w14:textId="576CEFAD" w:rsidR="001E19B9" w:rsidRDefault="001E19B9" w:rsidP="001E19B9">
      <w:pPr>
        <w:pStyle w:val="a7"/>
        <w:spacing w:line="360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1E19B9">
        <w:rPr>
          <w:rFonts w:ascii="宋体" w:eastAsia="宋体" w:hAnsi="宋体" w:hint="eastAsia"/>
          <w:sz w:val="24"/>
          <w:szCs w:val="24"/>
        </w:rPr>
        <w:t>公司全力支持和配合亚组委、国家体育总局的运动员甄选以及备战工作。公司已开通《梦三国</w:t>
      </w:r>
      <w:r w:rsidRPr="001E19B9">
        <w:rPr>
          <w:rFonts w:ascii="宋体" w:eastAsia="宋体" w:hAnsi="宋体"/>
          <w:sz w:val="24"/>
          <w:szCs w:val="24"/>
        </w:rPr>
        <w:t>2》“梦燃主场”亚运专题页为杭州亚运会电子竞技《梦三国2》项目国家集训队加油助威，后续公司将以版权方的身份，全力协助做好亚运会赛事期间《梦三国2》项目的相关工作。</w:t>
      </w:r>
    </w:p>
    <w:p w14:paraId="6A083E2C" w14:textId="4DF84D24" w:rsidR="00F11E30" w:rsidRPr="00D0375D" w:rsidRDefault="00F11E30" w:rsidP="00D0375D">
      <w:pPr>
        <w:pStyle w:val="a7"/>
        <w:spacing w:line="360" w:lineRule="auto"/>
        <w:ind w:firstLine="482"/>
        <w:jc w:val="left"/>
        <w:rPr>
          <w:rFonts w:ascii="宋体" w:eastAsia="宋体" w:hAnsi="宋体"/>
          <w:b/>
          <w:bCs/>
          <w:sz w:val="24"/>
          <w:szCs w:val="24"/>
        </w:rPr>
      </w:pPr>
      <w:r w:rsidRPr="00F11E30">
        <w:rPr>
          <w:rFonts w:ascii="宋体" w:eastAsia="宋体" w:hAnsi="宋体" w:hint="eastAsia"/>
          <w:b/>
          <w:bCs/>
          <w:sz w:val="24"/>
          <w:szCs w:val="24"/>
        </w:rPr>
        <w:t>2、</w:t>
      </w:r>
      <w:r w:rsidR="001E19B9" w:rsidRPr="001E19B9">
        <w:rPr>
          <w:rFonts w:ascii="宋体" w:eastAsia="宋体" w:hAnsi="宋体" w:hint="eastAsia"/>
          <w:b/>
          <w:bCs/>
          <w:sz w:val="24"/>
          <w:szCs w:val="24"/>
        </w:rPr>
        <w:t>上半年的营利双降，除了行业总体影响，公司层面的原因是什么？公司研发投入同比有所下降，目前新品研发情况如何？</w:t>
      </w:r>
    </w:p>
    <w:p w14:paraId="218A2747" w14:textId="0468EDE8" w:rsidR="001E19B9" w:rsidRPr="00D0375D" w:rsidRDefault="001E19B9" w:rsidP="00D0375D">
      <w:pPr>
        <w:pStyle w:val="a7"/>
        <w:spacing w:line="360" w:lineRule="auto"/>
        <w:ind w:firstLine="480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1E19B9">
        <w:rPr>
          <w:rFonts w:ascii="宋体" w:eastAsia="宋体" w:hAnsi="宋体" w:hint="eastAsia"/>
          <w:sz w:val="24"/>
          <w:szCs w:val="24"/>
        </w:rPr>
        <w:t>除行业</w:t>
      </w:r>
      <w:proofErr w:type="gramEnd"/>
      <w:r w:rsidRPr="001E19B9">
        <w:rPr>
          <w:rFonts w:ascii="宋体" w:eastAsia="宋体" w:hAnsi="宋体" w:hint="eastAsia"/>
          <w:sz w:val="24"/>
          <w:szCs w:val="24"/>
        </w:rPr>
        <w:t>总体影响外，还受公司新产品上线节奏等因素影响。公司将根据项目进度积极推进产品测试和上线工作。</w:t>
      </w:r>
    </w:p>
    <w:p w14:paraId="078E684C" w14:textId="547A13D6" w:rsidR="00F11E30" w:rsidRPr="00EB3091" w:rsidRDefault="00F11E30" w:rsidP="00531187">
      <w:pPr>
        <w:pStyle w:val="a7"/>
        <w:spacing w:line="360" w:lineRule="auto"/>
        <w:ind w:firstLine="482"/>
        <w:jc w:val="left"/>
        <w:rPr>
          <w:rFonts w:ascii="宋体" w:eastAsia="宋体" w:hAnsi="宋体"/>
          <w:b/>
          <w:bCs/>
          <w:sz w:val="24"/>
          <w:szCs w:val="24"/>
        </w:rPr>
      </w:pPr>
      <w:r w:rsidRPr="00EB3091">
        <w:rPr>
          <w:rFonts w:ascii="宋体" w:eastAsia="宋体" w:hAnsi="宋体" w:hint="eastAsia"/>
          <w:b/>
          <w:bCs/>
          <w:sz w:val="24"/>
          <w:szCs w:val="24"/>
        </w:rPr>
        <w:t>3、</w:t>
      </w:r>
      <w:r w:rsidR="001E19B9" w:rsidRPr="001E19B9">
        <w:rPr>
          <w:rFonts w:ascii="宋体" w:eastAsia="宋体" w:hAnsi="宋体" w:hint="eastAsia"/>
          <w:b/>
          <w:bCs/>
          <w:sz w:val="24"/>
          <w:szCs w:val="24"/>
        </w:rPr>
        <w:t>入亚后，梦三国</w:t>
      </w:r>
      <w:r w:rsidR="001E19B9" w:rsidRPr="001E19B9">
        <w:rPr>
          <w:rFonts w:ascii="宋体" w:eastAsia="宋体" w:hAnsi="宋体"/>
          <w:b/>
          <w:bCs/>
          <w:sz w:val="24"/>
          <w:szCs w:val="24"/>
        </w:rPr>
        <w:t>2的充值流水有多少增长？下半年的新游中用户增长、流水较多的是哪款</w:t>
      </w:r>
      <w:r w:rsidR="00444076">
        <w:rPr>
          <w:rFonts w:ascii="宋体" w:eastAsia="宋体" w:hAnsi="宋体" w:hint="eastAsia"/>
          <w:b/>
          <w:bCs/>
          <w:sz w:val="24"/>
          <w:szCs w:val="24"/>
        </w:rPr>
        <w:t>？</w:t>
      </w:r>
    </w:p>
    <w:p w14:paraId="21D5B517" w14:textId="30DB710A" w:rsidR="00EB3091" w:rsidRDefault="001E19B9" w:rsidP="00E2717C">
      <w:pPr>
        <w:pStyle w:val="a7"/>
        <w:spacing w:line="360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1E19B9">
        <w:rPr>
          <w:rFonts w:ascii="宋体" w:eastAsia="宋体" w:hAnsi="宋体" w:hint="eastAsia"/>
          <w:sz w:val="24"/>
          <w:szCs w:val="24"/>
        </w:rPr>
        <w:t>目前《梦三国</w:t>
      </w:r>
      <w:r w:rsidRPr="001E19B9">
        <w:rPr>
          <w:rFonts w:ascii="宋体" w:eastAsia="宋体" w:hAnsi="宋体"/>
          <w:sz w:val="24"/>
          <w:szCs w:val="24"/>
        </w:rPr>
        <w:t>2》充值流水情况总体稳定，公司7-8月无新产品上线，公司正在积极推进待上线项目的测试调</w:t>
      </w:r>
      <w:proofErr w:type="gramStart"/>
      <w:r w:rsidRPr="001E19B9">
        <w:rPr>
          <w:rFonts w:ascii="宋体" w:eastAsia="宋体" w:hAnsi="宋体"/>
          <w:sz w:val="24"/>
          <w:szCs w:val="24"/>
        </w:rPr>
        <w:t>优工作</w:t>
      </w:r>
      <w:proofErr w:type="gramEnd"/>
      <w:r w:rsidRPr="001E19B9">
        <w:rPr>
          <w:rFonts w:ascii="宋体" w:eastAsia="宋体" w:hAnsi="宋体"/>
          <w:sz w:val="24"/>
          <w:szCs w:val="24"/>
        </w:rPr>
        <w:t>并择期上线，具体经营数据请参见</w:t>
      </w:r>
      <w:r w:rsidRPr="001E19B9">
        <w:rPr>
          <w:rFonts w:ascii="宋体" w:eastAsia="宋体" w:hAnsi="宋体"/>
          <w:sz w:val="24"/>
          <w:szCs w:val="24"/>
        </w:rPr>
        <w:lastRenderedPageBreak/>
        <w:t>定期报告。</w:t>
      </w:r>
    </w:p>
    <w:p w14:paraId="4B562AE2" w14:textId="2303A274" w:rsidR="001E19B9" w:rsidRPr="00EB3091" w:rsidRDefault="001E19B9" w:rsidP="001E19B9">
      <w:pPr>
        <w:pStyle w:val="a7"/>
        <w:spacing w:line="360" w:lineRule="auto"/>
        <w:ind w:firstLine="482"/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4</w:t>
      </w:r>
      <w:r w:rsidRPr="00EB3091">
        <w:rPr>
          <w:rFonts w:ascii="宋体" w:eastAsia="宋体" w:hAnsi="宋体" w:hint="eastAsia"/>
          <w:b/>
          <w:bCs/>
          <w:sz w:val="24"/>
          <w:szCs w:val="24"/>
        </w:rPr>
        <w:t>、</w:t>
      </w:r>
      <w:r w:rsidRPr="001E19B9">
        <w:rPr>
          <w:rFonts w:ascii="宋体" w:eastAsia="宋体" w:hAnsi="宋体" w:hint="eastAsia"/>
          <w:b/>
          <w:bCs/>
          <w:sz w:val="24"/>
          <w:szCs w:val="24"/>
        </w:rPr>
        <w:t>公司在</w:t>
      </w:r>
      <w:r w:rsidRPr="001E19B9">
        <w:rPr>
          <w:rFonts w:ascii="宋体" w:eastAsia="宋体" w:hAnsi="宋体"/>
          <w:b/>
          <w:bCs/>
          <w:sz w:val="24"/>
          <w:szCs w:val="24"/>
        </w:rPr>
        <w:t>AI方面做了哪些布局</w:t>
      </w:r>
      <w:r w:rsidR="00444076">
        <w:rPr>
          <w:rFonts w:ascii="宋体" w:eastAsia="宋体" w:hAnsi="宋体" w:hint="eastAsia"/>
          <w:b/>
          <w:bCs/>
          <w:sz w:val="24"/>
          <w:szCs w:val="24"/>
        </w:rPr>
        <w:t>？</w:t>
      </w:r>
    </w:p>
    <w:p w14:paraId="247D8F2D" w14:textId="32C1F7C5" w:rsidR="001E19B9" w:rsidRPr="001E19B9" w:rsidRDefault="001E19B9" w:rsidP="001E19B9">
      <w:pPr>
        <w:pStyle w:val="a7"/>
        <w:spacing w:line="360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1E19B9">
        <w:rPr>
          <w:rFonts w:ascii="宋体" w:eastAsia="宋体" w:hAnsi="宋体"/>
          <w:sz w:val="24"/>
          <w:szCs w:val="24"/>
        </w:rPr>
        <w:t>2023年3月在美国旧金山举办的游戏开发者大会（GDC）中，公司与网</w:t>
      </w:r>
      <w:proofErr w:type="gramStart"/>
      <w:r w:rsidRPr="001E19B9">
        <w:rPr>
          <w:rFonts w:ascii="宋体" w:eastAsia="宋体" w:hAnsi="宋体"/>
          <w:sz w:val="24"/>
          <w:szCs w:val="24"/>
        </w:rPr>
        <w:t>易智企</w:t>
      </w:r>
      <w:proofErr w:type="gramEnd"/>
      <w:r w:rsidRPr="001E19B9">
        <w:rPr>
          <w:rFonts w:ascii="宋体" w:eastAsia="宋体" w:hAnsi="宋体"/>
          <w:sz w:val="24"/>
          <w:szCs w:val="24"/>
        </w:rPr>
        <w:t>携手亮相，共同分享了Al解决方案在公司在</w:t>
      </w:r>
      <w:proofErr w:type="gramStart"/>
      <w:r w:rsidRPr="001E19B9">
        <w:rPr>
          <w:rFonts w:ascii="宋体" w:eastAsia="宋体" w:hAnsi="宋体"/>
          <w:sz w:val="24"/>
          <w:szCs w:val="24"/>
        </w:rPr>
        <w:t>研</w:t>
      </w:r>
      <w:proofErr w:type="gramEnd"/>
      <w:r w:rsidRPr="001E19B9">
        <w:rPr>
          <w:rFonts w:ascii="宋体" w:eastAsia="宋体" w:hAnsi="宋体"/>
          <w:sz w:val="24"/>
          <w:szCs w:val="24"/>
        </w:rPr>
        <w:t>游戏《野蛮人大作战2》的落地实践。</w:t>
      </w:r>
    </w:p>
    <w:p w14:paraId="43B7F05A" w14:textId="7FEA6C03" w:rsidR="001E19B9" w:rsidRPr="00F11E30" w:rsidRDefault="001E19B9" w:rsidP="001E19B9">
      <w:pPr>
        <w:pStyle w:val="a7"/>
        <w:spacing w:line="360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1E19B9">
        <w:rPr>
          <w:rFonts w:ascii="宋体" w:eastAsia="宋体" w:hAnsi="宋体"/>
          <w:sz w:val="24"/>
          <w:szCs w:val="24"/>
        </w:rPr>
        <w:t>2023年7月，公司与网</w:t>
      </w:r>
      <w:proofErr w:type="gramStart"/>
      <w:r w:rsidRPr="001E19B9">
        <w:rPr>
          <w:rFonts w:ascii="宋体" w:eastAsia="宋体" w:hAnsi="宋体"/>
          <w:sz w:val="24"/>
          <w:szCs w:val="24"/>
        </w:rPr>
        <w:t>易智企签订</w:t>
      </w:r>
      <w:proofErr w:type="gramEnd"/>
      <w:r w:rsidRPr="001E19B9">
        <w:rPr>
          <w:rFonts w:ascii="宋体" w:eastAsia="宋体" w:hAnsi="宋体"/>
          <w:sz w:val="24"/>
          <w:szCs w:val="24"/>
        </w:rPr>
        <w:t>战略合作协议，共同成立“游戏人工智能联合实验室，未来双方将围绕游戏AI技术研发、商业应用与实践等方面继续展开深度合作，进一步推进游戏AI相关技术与产品在游戏场景中的应用，为用户提供更加智能化的游戏体验。</w:t>
      </w:r>
    </w:p>
    <w:p w14:paraId="5C4248D0" w14:textId="729A5CCA" w:rsidR="001E19B9" w:rsidRPr="00EB3091" w:rsidRDefault="001E19B9" w:rsidP="001E19B9">
      <w:pPr>
        <w:pStyle w:val="a7"/>
        <w:spacing w:line="360" w:lineRule="auto"/>
        <w:ind w:firstLine="482"/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5</w:t>
      </w:r>
      <w:r w:rsidRPr="00EB3091">
        <w:rPr>
          <w:rFonts w:ascii="宋体" w:eastAsia="宋体" w:hAnsi="宋体" w:hint="eastAsia"/>
          <w:b/>
          <w:bCs/>
          <w:sz w:val="24"/>
          <w:szCs w:val="24"/>
        </w:rPr>
        <w:t>、</w:t>
      </w:r>
      <w:r w:rsidRPr="001E19B9">
        <w:rPr>
          <w:rFonts w:ascii="宋体" w:eastAsia="宋体" w:hAnsi="宋体" w:hint="eastAsia"/>
          <w:b/>
          <w:bCs/>
          <w:sz w:val="24"/>
          <w:szCs w:val="24"/>
        </w:rPr>
        <w:t>请问公司未来分红计划如何</w:t>
      </w:r>
      <w:r w:rsidR="00444076">
        <w:rPr>
          <w:rFonts w:ascii="宋体" w:eastAsia="宋体" w:hAnsi="宋体" w:hint="eastAsia"/>
          <w:b/>
          <w:bCs/>
          <w:sz w:val="24"/>
          <w:szCs w:val="24"/>
        </w:rPr>
        <w:t>？</w:t>
      </w:r>
    </w:p>
    <w:p w14:paraId="1C4F3FF8" w14:textId="1F81F617" w:rsidR="001E19B9" w:rsidRPr="00F11E30" w:rsidRDefault="001E19B9" w:rsidP="001E19B9">
      <w:pPr>
        <w:pStyle w:val="a7"/>
        <w:spacing w:line="360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1E19B9">
        <w:rPr>
          <w:rFonts w:ascii="宋体" w:eastAsia="宋体" w:hAnsi="宋体" w:hint="eastAsia"/>
          <w:sz w:val="24"/>
          <w:szCs w:val="24"/>
        </w:rPr>
        <w:t>近年来公司分红比例稳步提升，股息率水平保持稳定，未来公司将继续兼顾对投资者的投资回报和公司的可持续发展，维持分红政策的连续性、稳定性、可持续性；</w:t>
      </w:r>
      <w:r w:rsidRPr="001E19B9">
        <w:rPr>
          <w:rFonts w:ascii="宋体" w:eastAsia="宋体" w:hAnsi="宋体"/>
          <w:sz w:val="24"/>
          <w:szCs w:val="24"/>
        </w:rPr>
        <w:t>2023半年度公司未安排分红，后期若有分红计划，公司将及时按规定履行披露义务。</w:t>
      </w:r>
    </w:p>
    <w:p w14:paraId="30AF2CCB" w14:textId="77777777" w:rsidR="001E19B9" w:rsidRPr="001E19B9" w:rsidRDefault="001E19B9" w:rsidP="00531187">
      <w:pPr>
        <w:pStyle w:val="a7"/>
        <w:spacing w:line="360" w:lineRule="auto"/>
        <w:ind w:firstLine="480"/>
        <w:jc w:val="left"/>
        <w:rPr>
          <w:rFonts w:ascii="宋体" w:eastAsia="宋体" w:hAnsi="宋体"/>
          <w:sz w:val="24"/>
          <w:szCs w:val="24"/>
        </w:rPr>
      </w:pPr>
    </w:p>
    <w:sectPr w:rsidR="001E19B9" w:rsidRPr="001E19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FDCB0" w14:textId="77777777" w:rsidR="00FB5CF4" w:rsidRDefault="00FB5CF4" w:rsidP="0028672D">
      <w:r>
        <w:separator/>
      </w:r>
    </w:p>
  </w:endnote>
  <w:endnote w:type="continuationSeparator" w:id="0">
    <w:p w14:paraId="19DD7129" w14:textId="77777777" w:rsidR="00FB5CF4" w:rsidRDefault="00FB5CF4" w:rsidP="0028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983B1" w14:textId="77777777" w:rsidR="00FB5CF4" w:rsidRDefault="00FB5CF4" w:rsidP="0028672D">
      <w:r>
        <w:separator/>
      </w:r>
    </w:p>
  </w:footnote>
  <w:footnote w:type="continuationSeparator" w:id="0">
    <w:p w14:paraId="14CCA938" w14:textId="77777777" w:rsidR="00FB5CF4" w:rsidRDefault="00FB5CF4" w:rsidP="00286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12966"/>
    <w:multiLevelType w:val="hybridMultilevel"/>
    <w:tmpl w:val="6BE218CE"/>
    <w:lvl w:ilvl="0" w:tplc="88709BB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6A41F7F"/>
    <w:multiLevelType w:val="hybridMultilevel"/>
    <w:tmpl w:val="8222BD4C"/>
    <w:lvl w:ilvl="0" w:tplc="D6C83F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98055788">
    <w:abstractNumId w:val="1"/>
  </w:num>
  <w:num w:numId="2" w16cid:durableId="1818691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73"/>
    <w:rsid w:val="00051506"/>
    <w:rsid w:val="001578BF"/>
    <w:rsid w:val="00193321"/>
    <w:rsid w:val="001E19B9"/>
    <w:rsid w:val="001F08D5"/>
    <w:rsid w:val="0028672D"/>
    <w:rsid w:val="004121F3"/>
    <w:rsid w:val="00444076"/>
    <w:rsid w:val="004C5405"/>
    <w:rsid w:val="004E7CCA"/>
    <w:rsid w:val="00531187"/>
    <w:rsid w:val="00536C1F"/>
    <w:rsid w:val="00652630"/>
    <w:rsid w:val="006C0873"/>
    <w:rsid w:val="006E2B6C"/>
    <w:rsid w:val="00775998"/>
    <w:rsid w:val="00782957"/>
    <w:rsid w:val="00823219"/>
    <w:rsid w:val="008776B0"/>
    <w:rsid w:val="008F44E7"/>
    <w:rsid w:val="00A7064F"/>
    <w:rsid w:val="00A738CC"/>
    <w:rsid w:val="00A87E5D"/>
    <w:rsid w:val="00AB2ECD"/>
    <w:rsid w:val="00B92F03"/>
    <w:rsid w:val="00BA2983"/>
    <w:rsid w:val="00C65AC8"/>
    <w:rsid w:val="00D0375D"/>
    <w:rsid w:val="00D25D80"/>
    <w:rsid w:val="00E2717C"/>
    <w:rsid w:val="00EB3091"/>
    <w:rsid w:val="00F11E30"/>
    <w:rsid w:val="00F17D1A"/>
    <w:rsid w:val="00FB5CF4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C39414"/>
  <w15:chartTrackingRefBased/>
  <w15:docId w15:val="{5135624F-7B6F-4F11-87B2-DA38E568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67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67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672D"/>
    <w:rPr>
      <w:sz w:val="18"/>
      <w:szCs w:val="18"/>
    </w:rPr>
  </w:style>
  <w:style w:type="paragraph" w:styleId="a7">
    <w:name w:val="List Paragraph"/>
    <w:basedOn w:val="a"/>
    <w:uiPriority w:val="34"/>
    <w:qFormat/>
    <w:rsid w:val="0028672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2022-04-18T06:16:00Z</dcterms:created>
  <dcterms:modified xsi:type="dcterms:W3CDTF">2023-09-07T05:59:00Z</dcterms:modified>
</cp:coreProperties>
</file>