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39CB3" w14:textId="77777777" w:rsidR="00891AC8" w:rsidRDefault="00891AC8" w:rsidP="00C1535F">
      <w:pPr>
        <w:wordWrap w:val="0"/>
        <w:jc w:val="right"/>
        <w:rPr>
          <w:rFonts w:asciiTheme="minorEastAsia" w:hAnsiTheme="minorEastAsia"/>
          <w:sz w:val="28"/>
          <w:szCs w:val="28"/>
        </w:rPr>
      </w:pPr>
      <w:r w:rsidRPr="00C1535F">
        <w:rPr>
          <w:rFonts w:asciiTheme="minorEastAsia" w:hAnsiTheme="minorEastAsia" w:hint="eastAsia"/>
          <w:sz w:val="28"/>
          <w:szCs w:val="28"/>
        </w:rPr>
        <w:t xml:space="preserve">证券代码：603888              </w:t>
      </w:r>
      <w:r w:rsidR="00C1535F">
        <w:rPr>
          <w:rFonts w:asciiTheme="minorEastAsia" w:hAnsiTheme="minorEastAsia" w:hint="eastAsia"/>
          <w:sz w:val="28"/>
          <w:szCs w:val="28"/>
        </w:rPr>
        <w:t xml:space="preserve">              </w:t>
      </w:r>
      <w:r w:rsidRPr="00C1535F">
        <w:rPr>
          <w:rFonts w:asciiTheme="minorEastAsia" w:hAnsiTheme="minorEastAsia" w:hint="eastAsia"/>
          <w:sz w:val="28"/>
          <w:szCs w:val="28"/>
        </w:rPr>
        <w:t>证券简称：新华网</w:t>
      </w:r>
    </w:p>
    <w:p w14:paraId="40AF5306" w14:textId="77777777" w:rsidR="00077DB2" w:rsidRDefault="00077DB2" w:rsidP="00077DB2">
      <w:pPr>
        <w:jc w:val="right"/>
        <w:rPr>
          <w:rFonts w:asciiTheme="minorEastAsia" w:hAnsiTheme="minorEastAsia"/>
          <w:sz w:val="28"/>
          <w:szCs w:val="28"/>
        </w:rPr>
      </w:pPr>
    </w:p>
    <w:p w14:paraId="2110D869" w14:textId="77777777" w:rsidR="00891AC8" w:rsidRPr="00C1535F" w:rsidRDefault="00891AC8" w:rsidP="00891AC8">
      <w:pPr>
        <w:jc w:val="center"/>
        <w:rPr>
          <w:rFonts w:asciiTheme="minorEastAsia" w:hAnsiTheme="minorEastAsia"/>
          <w:b/>
          <w:sz w:val="36"/>
          <w:szCs w:val="36"/>
        </w:rPr>
      </w:pPr>
      <w:r w:rsidRPr="00C1535F">
        <w:rPr>
          <w:rFonts w:asciiTheme="minorEastAsia" w:hAnsiTheme="minorEastAsia" w:hint="eastAsia"/>
          <w:b/>
          <w:sz w:val="36"/>
          <w:szCs w:val="36"/>
        </w:rPr>
        <w:t>新华网股份有限公司</w:t>
      </w:r>
    </w:p>
    <w:p w14:paraId="1E4AF5B6" w14:textId="77777777" w:rsidR="00891AC8" w:rsidRPr="00C1535F" w:rsidRDefault="00891AC8" w:rsidP="00891AC8">
      <w:pPr>
        <w:jc w:val="center"/>
        <w:rPr>
          <w:rFonts w:asciiTheme="minorEastAsia" w:hAnsiTheme="minorEastAsia"/>
          <w:b/>
          <w:sz w:val="36"/>
          <w:szCs w:val="36"/>
        </w:rPr>
      </w:pPr>
      <w:r w:rsidRPr="00C1535F">
        <w:rPr>
          <w:rFonts w:asciiTheme="minorEastAsia" w:hAnsiTheme="minorEastAsia" w:hint="eastAsia"/>
          <w:b/>
          <w:sz w:val="36"/>
          <w:szCs w:val="36"/>
        </w:rPr>
        <w:t>投资者关系活动记录表</w:t>
      </w:r>
    </w:p>
    <w:p w14:paraId="3CC0F81F" w14:textId="77777777" w:rsidR="00357258" w:rsidRPr="00891AC8" w:rsidRDefault="00357258" w:rsidP="00891AC8">
      <w:pPr>
        <w:jc w:val="center"/>
        <w:rPr>
          <w:rFonts w:ascii="黑体" w:eastAsia="黑体"/>
          <w:b/>
          <w:sz w:val="36"/>
          <w:szCs w:val="36"/>
        </w:rPr>
      </w:pPr>
    </w:p>
    <w:tbl>
      <w:tblPr>
        <w:tblStyle w:val="a7"/>
        <w:tblW w:w="8789" w:type="dxa"/>
        <w:tblInd w:w="-176" w:type="dxa"/>
        <w:tblLook w:val="04A0" w:firstRow="1" w:lastRow="0" w:firstColumn="1" w:lastColumn="0" w:noHBand="0" w:noVBand="1"/>
      </w:tblPr>
      <w:tblGrid>
        <w:gridCol w:w="2552"/>
        <w:gridCol w:w="6237"/>
      </w:tblGrid>
      <w:tr w:rsidR="00357258" w:rsidRPr="00AD6E31" w14:paraId="59B6FEB0" w14:textId="77777777" w:rsidTr="00B76BBD">
        <w:tc>
          <w:tcPr>
            <w:tcW w:w="2552" w:type="dxa"/>
            <w:vAlign w:val="center"/>
          </w:tcPr>
          <w:p w14:paraId="51FB8F28" w14:textId="77777777" w:rsidR="00132DB9" w:rsidRPr="00AD6E31" w:rsidRDefault="00132DB9" w:rsidP="000605CB">
            <w:pPr>
              <w:jc w:val="center"/>
              <w:rPr>
                <w:rFonts w:ascii="仿宋" w:eastAsia="仿宋" w:hAnsi="仿宋"/>
                <w:sz w:val="32"/>
                <w:szCs w:val="32"/>
              </w:rPr>
            </w:pPr>
            <w:r w:rsidRPr="00AD6E31">
              <w:rPr>
                <w:rFonts w:ascii="仿宋" w:eastAsia="仿宋" w:hAnsi="仿宋" w:hint="eastAsia"/>
                <w:sz w:val="32"/>
                <w:szCs w:val="32"/>
              </w:rPr>
              <w:t>投资者</w:t>
            </w:r>
            <w:r w:rsidR="00075883" w:rsidRPr="00AD6E31">
              <w:rPr>
                <w:rFonts w:ascii="仿宋" w:eastAsia="仿宋" w:hAnsi="仿宋" w:hint="eastAsia"/>
                <w:sz w:val="32"/>
                <w:szCs w:val="32"/>
              </w:rPr>
              <w:t>关系</w:t>
            </w:r>
          </w:p>
          <w:p w14:paraId="3AAFDFD4" w14:textId="77777777" w:rsidR="00357258" w:rsidRPr="00AD6E31" w:rsidRDefault="00075883" w:rsidP="000605CB">
            <w:pPr>
              <w:jc w:val="center"/>
              <w:rPr>
                <w:rFonts w:ascii="仿宋" w:eastAsia="仿宋" w:hAnsi="仿宋"/>
                <w:sz w:val="32"/>
                <w:szCs w:val="32"/>
              </w:rPr>
            </w:pPr>
            <w:r w:rsidRPr="00AD6E31">
              <w:rPr>
                <w:rFonts w:ascii="仿宋" w:eastAsia="仿宋" w:hAnsi="仿宋" w:hint="eastAsia"/>
                <w:sz w:val="32"/>
                <w:szCs w:val="32"/>
              </w:rPr>
              <w:t>活动类别</w:t>
            </w:r>
          </w:p>
        </w:tc>
        <w:tc>
          <w:tcPr>
            <w:tcW w:w="6237" w:type="dxa"/>
            <w:vAlign w:val="center"/>
          </w:tcPr>
          <w:p w14:paraId="082A89E2" w14:textId="77777777" w:rsidR="00075883" w:rsidRPr="00AD6E31" w:rsidRDefault="0069488C" w:rsidP="00D56A83">
            <w:pPr>
              <w:spacing w:line="520" w:lineRule="exact"/>
              <w:rPr>
                <w:rFonts w:ascii="仿宋" w:eastAsia="仿宋" w:hAnsi="仿宋"/>
                <w:sz w:val="32"/>
                <w:szCs w:val="32"/>
              </w:rPr>
            </w:pPr>
            <w:r w:rsidRPr="00AD6E31">
              <w:rPr>
                <w:rFonts w:ascii="仿宋" w:eastAsia="仿宋" w:hAnsi="仿宋" w:hint="eastAsia"/>
                <w:sz w:val="32"/>
                <w:szCs w:val="32"/>
              </w:rPr>
              <w:sym w:font="Wingdings" w:char="F0FC"/>
            </w:r>
            <w:r w:rsidR="00357258" w:rsidRPr="00AD6E31">
              <w:rPr>
                <w:rFonts w:ascii="仿宋" w:eastAsia="仿宋" w:hAnsi="仿宋" w:hint="eastAsia"/>
                <w:sz w:val="32"/>
                <w:szCs w:val="32"/>
              </w:rPr>
              <w:t xml:space="preserve">特定对象调研  </w:t>
            </w:r>
            <w:r w:rsidR="00F34C92" w:rsidRPr="00AD6E31">
              <w:rPr>
                <w:rFonts w:ascii="仿宋" w:eastAsia="仿宋" w:hAnsi="仿宋" w:hint="eastAsia"/>
                <w:sz w:val="32"/>
                <w:szCs w:val="32"/>
              </w:rPr>
              <w:t xml:space="preserve"> </w:t>
            </w:r>
            <w:r w:rsidRPr="00AD6E31">
              <w:rPr>
                <w:rFonts w:ascii="仿宋" w:eastAsia="仿宋" w:hAnsi="仿宋" w:hint="eastAsia"/>
                <w:sz w:val="32"/>
                <w:szCs w:val="32"/>
              </w:rPr>
              <w:sym w:font="Wingdings" w:char="F0A8"/>
            </w:r>
            <w:r w:rsidR="00357258" w:rsidRPr="00AD6E31">
              <w:rPr>
                <w:rFonts w:ascii="仿宋" w:eastAsia="仿宋" w:hAnsi="仿宋" w:hint="eastAsia"/>
                <w:sz w:val="32"/>
                <w:szCs w:val="32"/>
              </w:rPr>
              <w:t xml:space="preserve">分析师会议  </w:t>
            </w:r>
          </w:p>
          <w:p w14:paraId="62F8499D" w14:textId="77777777" w:rsidR="00357258" w:rsidRPr="00AD6E31" w:rsidRDefault="00357258" w:rsidP="00D56A83">
            <w:pPr>
              <w:spacing w:line="520" w:lineRule="exact"/>
              <w:rPr>
                <w:rFonts w:ascii="仿宋" w:eastAsia="仿宋" w:hAnsi="仿宋"/>
                <w:sz w:val="32"/>
                <w:szCs w:val="32"/>
              </w:rPr>
            </w:pPr>
            <w:r w:rsidRPr="00AD6E31">
              <w:rPr>
                <w:rFonts w:ascii="仿宋" w:eastAsia="仿宋" w:hAnsi="仿宋" w:hint="eastAsia"/>
                <w:sz w:val="32"/>
                <w:szCs w:val="32"/>
              </w:rPr>
              <w:sym w:font="Wingdings" w:char="F0A8"/>
            </w:r>
            <w:r w:rsidRPr="00AD6E31">
              <w:rPr>
                <w:rFonts w:ascii="仿宋" w:eastAsia="仿宋" w:hAnsi="仿宋" w:hint="eastAsia"/>
                <w:sz w:val="32"/>
                <w:szCs w:val="32"/>
              </w:rPr>
              <w:t xml:space="preserve">媒体采访  </w:t>
            </w:r>
            <w:r w:rsidR="00F34C92" w:rsidRPr="00AD6E31">
              <w:rPr>
                <w:rFonts w:ascii="仿宋" w:eastAsia="仿宋" w:hAnsi="仿宋" w:hint="eastAsia"/>
                <w:sz w:val="32"/>
                <w:szCs w:val="32"/>
              </w:rPr>
              <w:t xml:space="preserve">     </w:t>
            </w:r>
            <w:r w:rsidRPr="00AD6E31">
              <w:rPr>
                <w:rFonts w:ascii="仿宋" w:eastAsia="仿宋" w:hAnsi="仿宋" w:hint="eastAsia"/>
                <w:sz w:val="32"/>
                <w:szCs w:val="32"/>
              </w:rPr>
              <w:sym w:font="Wingdings" w:char="F0A8"/>
            </w:r>
            <w:r w:rsidRPr="00AD6E31">
              <w:rPr>
                <w:rFonts w:ascii="仿宋" w:eastAsia="仿宋" w:hAnsi="仿宋" w:hint="eastAsia"/>
                <w:sz w:val="32"/>
                <w:szCs w:val="32"/>
              </w:rPr>
              <w:t>业绩说明会</w:t>
            </w:r>
          </w:p>
          <w:p w14:paraId="6A2CF3CF" w14:textId="77777777" w:rsidR="00075883" w:rsidRPr="00AD6E31" w:rsidRDefault="00357258" w:rsidP="00D56A83">
            <w:pPr>
              <w:spacing w:line="520" w:lineRule="exact"/>
              <w:rPr>
                <w:rFonts w:ascii="仿宋" w:eastAsia="仿宋" w:hAnsi="仿宋"/>
                <w:sz w:val="32"/>
                <w:szCs w:val="32"/>
              </w:rPr>
            </w:pPr>
            <w:r w:rsidRPr="00AD6E31">
              <w:rPr>
                <w:rFonts w:ascii="仿宋" w:eastAsia="仿宋" w:hAnsi="仿宋" w:hint="eastAsia"/>
                <w:sz w:val="32"/>
                <w:szCs w:val="32"/>
              </w:rPr>
              <w:sym w:font="Wingdings" w:char="F0A8"/>
            </w:r>
            <w:r w:rsidRPr="00AD6E31">
              <w:rPr>
                <w:rFonts w:ascii="仿宋" w:eastAsia="仿宋" w:hAnsi="仿宋" w:hint="eastAsia"/>
                <w:sz w:val="32"/>
                <w:szCs w:val="32"/>
              </w:rPr>
              <w:t>新闻发布会</w:t>
            </w:r>
            <w:r w:rsidR="00F34C92" w:rsidRPr="00AD6E31">
              <w:rPr>
                <w:rFonts w:ascii="仿宋" w:eastAsia="仿宋" w:hAnsi="仿宋" w:hint="eastAsia"/>
                <w:sz w:val="32"/>
                <w:szCs w:val="32"/>
              </w:rPr>
              <w:t xml:space="preserve">  </w:t>
            </w:r>
            <w:r w:rsidRPr="00AD6E31">
              <w:rPr>
                <w:rFonts w:ascii="仿宋" w:eastAsia="仿宋" w:hAnsi="仿宋" w:hint="eastAsia"/>
                <w:sz w:val="32"/>
                <w:szCs w:val="32"/>
              </w:rPr>
              <w:t xml:space="preserve"> </w:t>
            </w:r>
            <w:r w:rsidR="00F34C92" w:rsidRPr="00AD6E31">
              <w:rPr>
                <w:rFonts w:ascii="仿宋" w:eastAsia="仿宋" w:hAnsi="仿宋" w:hint="eastAsia"/>
                <w:sz w:val="32"/>
                <w:szCs w:val="32"/>
              </w:rPr>
              <w:t xml:space="preserve"> </w:t>
            </w:r>
            <w:r w:rsidRPr="00AD6E31">
              <w:rPr>
                <w:rFonts w:ascii="仿宋" w:eastAsia="仿宋" w:hAnsi="仿宋" w:hint="eastAsia"/>
                <w:sz w:val="32"/>
                <w:szCs w:val="32"/>
              </w:rPr>
              <w:t xml:space="preserve"> </w:t>
            </w:r>
            <w:r w:rsidRPr="00AD6E31">
              <w:rPr>
                <w:rFonts w:ascii="仿宋" w:eastAsia="仿宋" w:hAnsi="仿宋" w:hint="eastAsia"/>
                <w:sz w:val="32"/>
                <w:szCs w:val="32"/>
              </w:rPr>
              <w:sym w:font="Wingdings" w:char="F0A8"/>
            </w:r>
            <w:r w:rsidRPr="00AD6E31">
              <w:rPr>
                <w:rFonts w:ascii="仿宋" w:eastAsia="仿宋" w:hAnsi="仿宋" w:hint="eastAsia"/>
                <w:sz w:val="32"/>
                <w:szCs w:val="32"/>
              </w:rPr>
              <w:t xml:space="preserve">路演活动  </w:t>
            </w:r>
          </w:p>
          <w:p w14:paraId="59923BFE" w14:textId="77777777" w:rsidR="00357258" w:rsidRPr="00AD6E31" w:rsidRDefault="00357258" w:rsidP="00D56A83">
            <w:pPr>
              <w:spacing w:line="520" w:lineRule="exact"/>
              <w:rPr>
                <w:rFonts w:ascii="仿宋" w:eastAsia="仿宋" w:hAnsi="仿宋"/>
                <w:sz w:val="32"/>
                <w:szCs w:val="32"/>
              </w:rPr>
            </w:pPr>
            <w:r w:rsidRPr="00AD6E31">
              <w:rPr>
                <w:rFonts w:ascii="仿宋" w:eastAsia="仿宋" w:hAnsi="仿宋" w:hint="eastAsia"/>
                <w:sz w:val="32"/>
                <w:szCs w:val="32"/>
              </w:rPr>
              <w:sym w:font="Wingdings" w:char="F0A8"/>
            </w:r>
            <w:r w:rsidRPr="00AD6E31">
              <w:rPr>
                <w:rFonts w:ascii="仿宋" w:eastAsia="仿宋" w:hAnsi="仿宋" w:hint="eastAsia"/>
                <w:sz w:val="32"/>
                <w:szCs w:val="32"/>
              </w:rPr>
              <w:t>现场参观</w:t>
            </w:r>
          </w:p>
          <w:p w14:paraId="5A145969" w14:textId="77777777" w:rsidR="00357258" w:rsidRPr="00AD6E31" w:rsidRDefault="00357258" w:rsidP="00D56A83">
            <w:pPr>
              <w:spacing w:line="520" w:lineRule="exact"/>
              <w:rPr>
                <w:rFonts w:ascii="仿宋" w:eastAsia="仿宋" w:hAnsi="仿宋"/>
                <w:sz w:val="32"/>
                <w:szCs w:val="32"/>
              </w:rPr>
            </w:pPr>
            <w:r w:rsidRPr="00AD6E31">
              <w:rPr>
                <w:rFonts w:ascii="仿宋" w:eastAsia="仿宋" w:hAnsi="仿宋" w:hint="eastAsia"/>
                <w:sz w:val="32"/>
                <w:szCs w:val="32"/>
              </w:rPr>
              <w:sym w:font="Wingdings" w:char="F0A8"/>
            </w:r>
            <w:r w:rsidRPr="00AD6E31">
              <w:rPr>
                <w:rFonts w:ascii="仿宋" w:eastAsia="仿宋" w:hAnsi="仿宋" w:hint="eastAsia"/>
                <w:sz w:val="32"/>
                <w:szCs w:val="32"/>
              </w:rPr>
              <w:t>其他：</w:t>
            </w:r>
            <w:r w:rsidR="00BE15C9" w:rsidRPr="00AD6E31">
              <w:rPr>
                <w:rFonts w:ascii="仿宋" w:eastAsia="仿宋" w:hAnsi="仿宋" w:hint="eastAsia"/>
                <w:sz w:val="32"/>
                <w:szCs w:val="32"/>
                <w:u w:val="single"/>
              </w:rPr>
              <w:t xml:space="preserve">                      </w:t>
            </w:r>
          </w:p>
        </w:tc>
      </w:tr>
      <w:tr w:rsidR="00A051DF" w:rsidRPr="00AD6E31" w14:paraId="64DA237A" w14:textId="77777777" w:rsidTr="00F904DF">
        <w:tc>
          <w:tcPr>
            <w:tcW w:w="2552" w:type="dxa"/>
            <w:vAlign w:val="center"/>
          </w:tcPr>
          <w:p w14:paraId="5C559534" w14:textId="31AAB7BB" w:rsidR="00A051DF" w:rsidRPr="00AD6E31" w:rsidRDefault="00A051DF" w:rsidP="00F904DF">
            <w:pPr>
              <w:jc w:val="center"/>
              <w:rPr>
                <w:rFonts w:ascii="仿宋" w:eastAsia="仿宋" w:hAnsi="仿宋"/>
                <w:sz w:val="32"/>
                <w:szCs w:val="32"/>
              </w:rPr>
            </w:pPr>
            <w:r w:rsidRPr="00AD6E31">
              <w:rPr>
                <w:rFonts w:ascii="仿宋" w:eastAsia="仿宋" w:hAnsi="仿宋" w:hint="eastAsia"/>
                <w:sz w:val="32"/>
                <w:szCs w:val="32"/>
              </w:rPr>
              <w:t>参与单位</w:t>
            </w:r>
          </w:p>
        </w:tc>
        <w:tc>
          <w:tcPr>
            <w:tcW w:w="6237" w:type="dxa"/>
            <w:vAlign w:val="center"/>
          </w:tcPr>
          <w:p w14:paraId="756C6A29" w14:textId="374D7225" w:rsidR="005514E0" w:rsidRDefault="0011617C" w:rsidP="00DA744A">
            <w:pPr>
              <w:spacing w:line="520" w:lineRule="exact"/>
              <w:rPr>
                <w:rFonts w:ascii="仿宋" w:eastAsia="仿宋" w:hAnsi="仿宋"/>
                <w:sz w:val="32"/>
                <w:szCs w:val="32"/>
              </w:rPr>
            </w:pPr>
            <w:r>
              <w:rPr>
                <w:rFonts w:ascii="仿宋" w:eastAsia="仿宋" w:hAnsi="仿宋" w:hint="eastAsia"/>
                <w:sz w:val="32"/>
                <w:szCs w:val="32"/>
              </w:rPr>
              <w:t xml:space="preserve">财通基金 </w:t>
            </w:r>
            <w:r w:rsidR="005B4D3C" w:rsidRPr="005B4D3C">
              <w:rPr>
                <w:rFonts w:ascii="仿宋" w:eastAsia="仿宋" w:hAnsi="仿宋" w:hint="eastAsia"/>
                <w:sz w:val="32"/>
                <w:szCs w:val="32"/>
              </w:rPr>
              <w:t>朱宝国</w:t>
            </w:r>
          </w:p>
          <w:p w14:paraId="02773D26" w14:textId="6713A1C0" w:rsidR="0011617C" w:rsidRDefault="0011617C" w:rsidP="00DA744A">
            <w:pPr>
              <w:spacing w:line="520" w:lineRule="exact"/>
              <w:rPr>
                <w:rFonts w:ascii="仿宋" w:eastAsia="仿宋" w:hAnsi="仿宋"/>
                <w:sz w:val="32"/>
                <w:szCs w:val="32"/>
              </w:rPr>
            </w:pPr>
            <w:proofErr w:type="gramStart"/>
            <w:r>
              <w:rPr>
                <w:rFonts w:ascii="仿宋" w:eastAsia="仿宋" w:hAnsi="仿宋" w:hint="eastAsia"/>
                <w:sz w:val="32"/>
                <w:szCs w:val="32"/>
              </w:rPr>
              <w:t>平安资管</w:t>
            </w:r>
            <w:proofErr w:type="gramEnd"/>
            <w:r w:rsidR="005B4D3C">
              <w:rPr>
                <w:rFonts w:ascii="仿宋" w:eastAsia="仿宋" w:hAnsi="仿宋" w:hint="eastAsia"/>
                <w:sz w:val="32"/>
                <w:szCs w:val="32"/>
              </w:rPr>
              <w:t xml:space="preserve"> </w:t>
            </w:r>
            <w:r w:rsidR="005B4D3C" w:rsidRPr="005B4D3C">
              <w:rPr>
                <w:rFonts w:ascii="仿宋" w:eastAsia="仿宋" w:hAnsi="仿宋" w:hint="eastAsia"/>
                <w:sz w:val="32"/>
                <w:szCs w:val="32"/>
              </w:rPr>
              <w:t>傅一帆</w:t>
            </w:r>
          </w:p>
          <w:p w14:paraId="549B4CB2" w14:textId="09623CC1" w:rsidR="0011617C" w:rsidRPr="00F534C7" w:rsidRDefault="0011617C" w:rsidP="00DA744A">
            <w:pPr>
              <w:spacing w:line="520" w:lineRule="exact"/>
              <w:rPr>
                <w:rFonts w:ascii="仿宋" w:eastAsia="仿宋" w:hAnsi="仿宋"/>
                <w:sz w:val="32"/>
                <w:szCs w:val="32"/>
              </w:rPr>
            </w:pPr>
            <w:proofErr w:type="gramStart"/>
            <w:r>
              <w:rPr>
                <w:rFonts w:ascii="仿宋" w:eastAsia="仿宋" w:hAnsi="仿宋" w:hint="eastAsia"/>
                <w:sz w:val="32"/>
                <w:szCs w:val="32"/>
              </w:rPr>
              <w:t>申万宏</w:t>
            </w:r>
            <w:proofErr w:type="gramEnd"/>
            <w:r>
              <w:rPr>
                <w:rFonts w:ascii="仿宋" w:eastAsia="仿宋" w:hAnsi="仿宋" w:hint="eastAsia"/>
                <w:sz w:val="32"/>
                <w:szCs w:val="32"/>
              </w:rPr>
              <w:t xml:space="preserve">源 </w:t>
            </w:r>
            <w:proofErr w:type="gramStart"/>
            <w:r>
              <w:rPr>
                <w:rFonts w:ascii="仿宋" w:eastAsia="仿宋" w:hAnsi="仿宋" w:hint="eastAsia"/>
                <w:sz w:val="32"/>
                <w:szCs w:val="32"/>
              </w:rPr>
              <w:t>林起贤</w:t>
            </w:r>
            <w:proofErr w:type="gramEnd"/>
          </w:p>
        </w:tc>
      </w:tr>
      <w:tr w:rsidR="00357258" w:rsidRPr="00AD6E31" w14:paraId="6097C2C1" w14:textId="77777777" w:rsidTr="00B76BBD">
        <w:tc>
          <w:tcPr>
            <w:tcW w:w="2552" w:type="dxa"/>
            <w:vAlign w:val="center"/>
          </w:tcPr>
          <w:p w14:paraId="1F8FDEDB" w14:textId="77777777" w:rsidR="00357258" w:rsidRPr="00AD6E31" w:rsidRDefault="00A02D63" w:rsidP="0070468C">
            <w:pPr>
              <w:jc w:val="center"/>
              <w:rPr>
                <w:rFonts w:ascii="仿宋" w:eastAsia="仿宋" w:hAnsi="仿宋"/>
                <w:sz w:val="32"/>
                <w:szCs w:val="32"/>
              </w:rPr>
            </w:pPr>
            <w:r w:rsidRPr="00AD6E31">
              <w:rPr>
                <w:rFonts w:ascii="仿宋" w:eastAsia="仿宋" w:hAnsi="仿宋" w:hint="eastAsia"/>
                <w:sz w:val="32"/>
                <w:szCs w:val="32"/>
              </w:rPr>
              <w:t>时</w:t>
            </w:r>
            <w:r w:rsidR="0070468C" w:rsidRPr="00AD6E31">
              <w:rPr>
                <w:rFonts w:ascii="仿宋" w:eastAsia="仿宋" w:hAnsi="仿宋" w:hint="eastAsia"/>
                <w:sz w:val="32"/>
                <w:szCs w:val="32"/>
              </w:rPr>
              <w:t xml:space="preserve">  </w:t>
            </w:r>
            <w:r w:rsidRPr="00AD6E31">
              <w:rPr>
                <w:rFonts w:ascii="仿宋" w:eastAsia="仿宋" w:hAnsi="仿宋" w:hint="eastAsia"/>
                <w:sz w:val="32"/>
                <w:szCs w:val="32"/>
              </w:rPr>
              <w:t>间</w:t>
            </w:r>
          </w:p>
        </w:tc>
        <w:tc>
          <w:tcPr>
            <w:tcW w:w="6237" w:type="dxa"/>
            <w:vAlign w:val="center"/>
          </w:tcPr>
          <w:p w14:paraId="6D6541BC" w14:textId="068A0E76" w:rsidR="00357258" w:rsidRPr="00AD6E31" w:rsidRDefault="00A02D63" w:rsidP="003B137E">
            <w:pPr>
              <w:spacing w:line="520" w:lineRule="exact"/>
              <w:rPr>
                <w:rFonts w:ascii="仿宋" w:eastAsia="仿宋" w:hAnsi="仿宋"/>
                <w:sz w:val="32"/>
                <w:szCs w:val="32"/>
              </w:rPr>
            </w:pPr>
            <w:r w:rsidRPr="00AD6E31">
              <w:rPr>
                <w:rFonts w:ascii="仿宋" w:eastAsia="仿宋" w:hAnsi="仿宋" w:hint="eastAsia"/>
                <w:sz w:val="32"/>
                <w:szCs w:val="32"/>
              </w:rPr>
              <w:t>20</w:t>
            </w:r>
            <w:r w:rsidR="003B137E" w:rsidRPr="00AD6E31">
              <w:rPr>
                <w:rFonts w:ascii="仿宋" w:eastAsia="仿宋" w:hAnsi="仿宋"/>
                <w:sz w:val="32"/>
                <w:szCs w:val="32"/>
              </w:rPr>
              <w:t>2</w:t>
            </w:r>
            <w:r w:rsidR="006C2A3C" w:rsidRPr="00AD6E31">
              <w:rPr>
                <w:rFonts w:ascii="仿宋" w:eastAsia="仿宋" w:hAnsi="仿宋"/>
                <w:sz w:val="32"/>
                <w:szCs w:val="32"/>
              </w:rPr>
              <w:t>3</w:t>
            </w:r>
            <w:r w:rsidRPr="00AD6E31">
              <w:rPr>
                <w:rFonts w:ascii="仿宋" w:eastAsia="仿宋" w:hAnsi="仿宋" w:hint="eastAsia"/>
                <w:sz w:val="32"/>
                <w:szCs w:val="32"/>
              </w:rPr>
              <w:t>年</w:t>
            </w:r>
            <w:r w:rsidR="005B4D3C">
              <w:rPr>
                <w:rFonts w:ascii="仿宋" w:eastAsia="仿宋" w:hAnsi="仿宋"/>
                <w:sz w:val="32"/>
                <w:szCs w:val="32"/>
              </w:rPr>
              <w:t>9</w:t>
            </w:r>
            <w:r w:rsidRPr="00AD6E31">
              <w:rPr>
                <w:rFonts w:ascii="仿宋" w:eastAsia="仿宋" w:hAnsi="仿宋" w:hint="eastAsia"/>
                <w:sz w:val="32"/>
                <w:szCs w:val="32"/>
              </w:rPr>
              <w:t>月</w:t>
            </w:r>
            <w:r w:rsidR="005B4D3C">
              <w:rPr>
                <w:rFonts w:ascii="仿宋" w:eastAsia="仿宋" w:hAnsi="仿宋"/>
                <w:sz w:val="32"/>
                <w:szCs w:val="32"/>
              </w:rPr>
              <w:t>6</w:t>
            </w:r>
            <w:r w:rsidRPr="00AD6E31">
              <w:rPr>
                <w:rFonts w:ascii="仿宋" w:eastAsia="仿宋" w:hAnsi="仿宋" w:hint="eastAsia"/>
                <w:sz w:val="32"/>
                <w:szCs w:val="32"/>
              </w:rPr>
              <w:t>日1</w:t>
            </w:r>
            <w:r w:rsidR="00242CE4" w:rsidRPr="00AD6E31">
              <w:rPr>
                <w:rFonts w:ascii="仿宋" w:eastAsia="仿宋" w:hAnsi="仿宋"/>
                <w:sz w:val="32"/>
                <w:szCs w:val="32"/>
              </w:rPr>
              <w:t>5</w:t>
            </w:r>
            <w:r w:rsidRPr="00AD6E31">
              <w:rPr>
                <w:rFonts w:ascii="仿宋" w:eastAsia="仿宋" w:hAnsi="仿宋" w:hint="eastAsia"/>
                <w:sz w:val="32"/>
                <w:szCs w:val="32"/>
              </w:rPr>
              <w:t>:</w:t>
            </w:r>
            <w:r w:rsidR="006C2A3C" w:rsidRPr="00AD6E31">
              <w:rPr>
                <w:rFonts w:ascii="仿宋" w:eastAsia="仿宋" w:hAnsi="仿宋"/>
                <w:sz w:val="32"/>
                <w:szCs w:val="32"/>
              </w:rPr>
              <w:t>00</w:t>
            </w:r>
            <w:r w:rsidR="006C2A3C" w:rsidRPr="00AD6E31">
              <w:rPr>
                <w:rFonts w:ascii="仿宋" w:eastAsia="仿宋" w:hAnsi="仿宋" w:hint="eastAsia"/>
                <w:sz w:val="32"/>
                <w:szCs w:val="32"/>
              </w:rPr>
              <w:t xml:space="preserve"> </w:t>
            </w:r>
            <w:r w:rsidRPr="00AD6E31">
              <w:rPr>
                <w:rFonts w:ascii="仿宋" w:eastAsia="仿宋" w:hAnsi="仿宋" w:hint="eastAsia"/>
                <w:sz w:val="32"/>
                <w:szCs w:val="32"/>
              </w:rPr>
              <w:t>-1</w:t>
            </w:r>
            <w:r w:rsidR="003B137E" w:rsidRPr="00AD6E31">
              <w:rPr>
                <w:rFonts w:ascii="仿宋" w:eastAsia="仿宋" w:hAnsi="仿宋"/>
                <w:sz w:val="32"/>
                <w:szCs w:val="32"/>
              </w:rPr>
              <w:t>6</w:t>
            </w:r>
            <w:r w:rsidRPr="00AD6E31">
              <w:rPr>
                <w:rFonts w:ascii="仿宋" w:eastAsia="仿宋" w:hAnsi="仿宋" w:hint="eastAsia"/>
                <w:sz w:val="32"/>
                <w:szCs w:val="32"/>
              </w:rPr>
              <w:t>:</w:t>
            </w:r>
            <w:r w:rsidR="006C2A3C" w:rsidRPr="00AD6E31">
              <w:rPr>
                <w:rFonts w:ascii="仿宋" w:eastAsia="仿宋" w:hAnsi="仿宋"/>
                <w:sz w:val="32"/>
                <w:szCs w:val="32"/>
              </w:rPr>
              <w:t>00</w:t>
            </w:r>
          </w:p>
        </w:tc>
      </w:tr>
      <w:tr w:rsidR="00357258" w:rsidRPr="00AD6E31" w14:paraId="288262BE" w14:textId="77777777" w:rsidTr="00B76BBD">
        <w:tc>
          <w:tcPr>
            <w:tcW w:w="2552" w:type="dxa"/>
            <w:vAlign w:val="center"/>
          </w:tcPr>
          <w:p w14:paraId="391750E3" w14:textId="77777777" w:rsidR="00357258" w:rsidRPr="00AD6E31" w:rsidRDefault="00A02D63" w:rsidP="0070468C">
            <w:pPr>
              <w:jc w:val="center"/>
              <w:rPr>
                <w:rFonts w:ascii="仿宋" w:eastAsia="仿宋" w:hAnsi="仿宋"/>
                <w:sz w:val="32"/>
                <w:szCs w:val="32"/>
              </w:rPr>
            </w:pPr>
            <w:r w:rsidRPr="00AD6E31">
              <w:rPr>
                <w:rFonts w:ascii="仿宋" w:eastAsia="仿宋" w:hAnsi="仿宋" w:hint="eastAsia"/>
                <w:sz w:val="32"/>
                <w:szCs w:val="32"/>
              </w:rPr>
              <w:t>地</w:t>
            </w:r>
            <w:r w:rsidR="0070468C" w:rsidRPr="00AD6E31">
              <w:rPr>
                <w:rFonts w:ascii="仿宋" w:eastAsia="仿宋" w:hAnsi="仿宋" w:hint="eastAsia"/>
                <w:sz w:val="32"/>
                <w:szCs w:val="32"/>
              </w:rPr>
              <w:t xml:space="preserve">  </w:t>
            </w:r>
            <w:r w:rsidRPr="00AD6E31">
              <w:rPr>
                <w:rFonts w:ascii="仿宋" w:eastAsia="仿宋" w:hAnsi="仿宋" w:hint="eastAsia"/>
                <w:sz w:val="32"/>
                <w:szCs w:val="32"/>
              </w:rPr>
              <w:t>点</w:t>
            </w:r>
          </w:p>
        </w:tc>
        <w:tc>
          <w:tcPr>
            <w:tcW w:w="6237" w:type="dxa"/>
            <w:vAlign w:val="center"/>
          </w:tcPr>
          <w:p w14:paraId="4E86E816" w14:textId="77777777" w:rsidR="00357258" w:rsidRPr="00AD6E31" w:rsidRDefault="00A02D63" w:rsidP="00D56A83">
            <w:pPr>
              <w:spacing w:line="520" w:lineRule="exact"/>
              <w:rPr>
                <w:rFonts w:ascii="仿宋" w:eastAsia="仿宋" w:hAnsi="仿宋"/>
                <w:sz w:val="32"/>
                <w:szCs w:val="32"/>
              </w:rPr>
            </w:pPr>
            <w:r w:rsidRPr="00AD6E31">
              <w:rPr>
                <w:rFonts w:ascii="仿宋" w:eastAsia="仿宋" w:hAnsi="仿宋" w:hint="eastAsia"/>
                <w:sz w:val="32"/>
                <w:szCs w:val="32"/>
              </w:rPr>
              <w:t>北京市西城区宣武门西大街129号金</w:t>
            </w:r>
            <w:proofErr w:type="gramStart"/>
            <w:r w:rsidRPr="00AD6E31">
              <w:rPr>
                <w:rFonts w:ascii="仿宋" w:eastAsia="仿宋" w:hAnsi="仿宋" w:hint="eastAsia"/>
                <w:sz w:val="32"/>
                <w:szCs w:val="32"/>
              </w:rPr>
              <w:t>隅大厦</w:t>
            </w:r>
            <w:proofErr w:type="gramEnd"/>
          </w:p>
        </w:tc>
      </w:tr>
      <w:tr w:rsidR="00357258" w:rsidRPr="00AD6E31" w14:paraId="3771D7BA" w14:textId="77777777" w:rsidTr="00B76BBD">
        <w:tc>
          <w:tcPr>
            <w:tcW w:w="2552" w:type="dxa"/>
            <w:vAlign w:val="center"/>
          </w:tcPr>
          <w:p w14:paraId="2D12E931" w14:textId="77777777" w:rsidR="00357258" w:rsidRPr="00AD6E31" w:rsidRDefault="000605CB" w:rsidP="00B76BBD">
            <w:pPr>
              <w:jc w:val="center"/>
              <w:rPr>
                <w:rFonts w:ascii="仿宋" w:eastAsia="仿宋" w:hAnsi="仿宋"/>
                <w:sz w:val="32"/>
                <w:szCs w:val="32"/>
              </w:rPr>
            </w:pPr>
            <w:r w:rsidRPr="00AD6E31">
              <w:rPr>
                <w:rFonts w:ascii="仿宋" w:eastAsia="仿宋" w:hAnsi="仿宋" w:hint="eastAsia"/>
                <w:sz w:val="32"/>
                <w:szCs w:val="32"/>
              </w:rPr>
              <w:t>接待人员</w:t>
            </w:r>
          </w:p>
        </w:tc>
        <w:tc>
          <w:tcPr>
            <w:tcW w:w="6237" w:type="dxa"/>
            <w:vAlign w:val="center"/>
          </w:tcPr>
          <w:p w14:paraId="752429FA" w14:textId="79597FFC" w:rsidR="003B137E" w:rsidRDefault="003B137E" w:rsidP="003B137E">
            <w:pPr>
              <w:spacing w:line="520" w:lineRule="exact"/>
              <w:rPr>
                <w:rFonts w:ascii="仿宋" w:eastAsia="仿宋" w:hAnsi="仿宋"/>
                <w:sz w:val="32"/>
                <w:szCs w:val="32"/>
              </w:rPr>
            </w:pPr>
            <w:r w:rsidRPr="00AD6E31">
              <w:rPr>
                <w:rFonts w:ascii="仿宋" w:eastAsia="仿宋" w:hAnsi="仿宋" w:hint="eastAsia"/>
                <w:sz w:val="32"/>
                <w:szCs w:val="32"/>
              </w:rPr>
              <w:t>董事、副总裁、董事会秘书</w:t>
            </w:r>
            <w:r w:rsidR="0052699C" w:rsidRPr="00AD6E31">
              <w:rPr>
                <w:rFonts w:ascii="仿宋" w:eastAsia="仿宋" w:hAnsi="仿宋" w:hint="eastAsia"/>
                <w:sz w:val="32"/>
                <w:szCs w:val="32"/>
              </w:rPr>
              <w:t xml:space="preserve"> </w:t>
            </w:r>
            <w:r w:rsidRPr="00AD6E31">
              <w:rPr>
                <w:rFonts w:ascii="仿宋" w:eastAsia="仿宋" w:hAnsi="仿宋" w:hint="eastAsia"/>
                <w:sz w:val="32"/>
                <w:szCs w:val="32"/>
              </w:rPr>
              <w:t>杨庆兵</w:t>
            </w:r>
          </w:p>
          <w:p w14:paraId="798FCC72" w14:textId="20569BAD" w:rsidR="005B4D3C" w:rsidRPr="00AD6E31" w:rsidRDefault="00D16B9C" w:rsidP="003B137E">
            <w:pPr>
              <w:spacing w:line="520" w:lineRule="exact"/>
              <w:rPr>
                <w:rFonts w:ascii="仿宋" w:eastAsia="仿宋" w:hAnsi="仿宋"/>
                <w:sz w:val="32"/>
                <w:szCs w:val="32"/>
              </w:rPr>
            </w:pPr>
            <w:r>
              <w:rPr>
                <w:rFonts w:ascii="仿宋" w:eastAsia="仿宋" w:hAnsi="仿宋" w:hint="eastAsia"/>
                <w:sz w:val="32"/>
                <w:szCs w:val="32"/>
              </w:rPr>
              <w:t>副总裁 张芮宁</w:t>
            </w:r>
          </w:p>
          <w:p w14:paraId="0EFDB201" w14:textId="77777777" w:rsidR="005514E0" w:rsidRPr="00AD6E31" w:rsidRDefault="005514E0" w:rsidP="003B137E">
            <w:pPr>
              <w:spacing w:line="520" w:lineRule="exact"/>
              <w:rPr>
                <w:rFonts w:ascii="仿宋" w:eastAsia="仿宋" w:hAnsi="仿宋"/>
                <w:sz w:val="32"/>
                <w:szCs w:val="32"/>
              </w:rPr>
            </w:pPr>
            <w:r w:rsidRPr="00AD6E31">
              <w:rPr>
                <w:rFonts w:ascii="仿宋" w:eastAsia="仿宋" w:hAnsi="仿宋" w:hint="eastAsia"/>
                <w:sz w:val="32"/>
                <w:szCs w:val="32"/>
              </w:rPr>
              <w:t>董事会办公室主任、证券事务代表</w:t>
            </w:r>
            <w:r w:rsidR="0052699C" w:rsidRPr="00AD6E31">
              <w:rPr>
                <w:rFonts w:ascii="仿宋" w:eastAsia="仿宋" w:hAnsi="仿宋" w:hint="eastAsia"/>
                <w:sz w:val="32"/>
                <w:szCs w:val="32"/>
              </w:rPr>
              <w:t xml:space="preserve"> </w:t>
            </w:r>
            <w:r w:rsidRPr="00AD6E31">
              <w:rPr>
                <w:rFonts w:ascii="仿宋" w:eastAsia="仿宋" w:hAnsi="仿宋" w:hint="eastAsia"/>
                <w:sz w:val="32"/>
                <w:szCs w:val="32"/>
              </w:rPr>
              <w:t>宋波</w:t>
            </w:r>
          </w:p>
          <w:p w14:paraId="35A28916" w14:textId="77777777" w:rsidR="005514E0" w:rsidRPr="00AD6E31" w:rsidRDefault="005514E0" w:rsidP="003B137E">
            <w:pPr>
              <w:spacing w:line="520" w:lineRule="exact"/>
              <w:rPr>
                <w:rFonts w:ascii="仿宋" w:eastAsia="仿宋" w:hAnsi="仿宋"/>
                <w:sz w:val="32"/>
                <w:szCs w:val="32"/>
              </w:rPr>
            </w:pPr>
            <w:r w:rsidRPr="00AD6E31">
              <w:rPr>
                <w:rFonts w:ascii="仿宋" w:eastAsia="仿宋" w:hAnsi="仿宋" w:hint="eastAsia"/>
                <w:sz w:val="32"/>
                <w:szCs w:val="32"/>
              </w:rPr>
              <w:t>证券事务专员</w:t>
            </w:r>
            <w:r w:rsidR="0052699C" w:rsidRPr="00AD6E31">
              <w:rPr>
                <w:rFonts w:ascii="仿宋" w:eastAsia="仿宋" w:hAnsi="仿宋" w:hint="eastAsia"/>
                <w:sz w:val="32"/>
                <w:szCs w:val="32"/>
              </w:rPr>
              <w:t xml:space="preserve"> </w:t>
            </w:r>
            <w:r w:rsidRPr="00AD6E31">
              <w:rPr>
                <w:rFonts w:ascii="仿宋" w:eastAsia="仿宋" w:hAnsi="仿宋" w:hint="eastAsia"/>
                <w:sz w:val="32"/>
                <w:szCs w:val="32"/>
              </w:rPr>
              <w:t>张静宇</w:t>
            </w:r>
          </w:p>
        </w:tc>
      </w:tr>
      <w:tr w:rsidR="00357258" w:rsidRPr="00AD6E31" w14:paraId="7DAD94C7" w14:textId="77777777" w:rsidTr="00BC4494">
        <w:trPr>
          <w:trHeight w:val="1692"/>
        </w:trPr>
        <w:tc>
          <w:tcPr>
            <w:tcW w:w="2552" w:type="dxa"/>
            <w:vAlign w:val="center"/>
          </w:tcPr>
          <w:p w14:paraId="582B1407" w14:textId="77777777" w:rsidR="005B103A" w:rsidRPr="00AD6E31" w:rsidRDefault="005B103A" w:rsidP="005B103A">
            <w:pPr>
              <w:jc w:val="center"/>
              <w:rPr>
                <w:rFonts w:ascii="仿宋" w:eastAsia="仿宋" w:hAnsi="仿宋"/>
                <w:sz w:val="32"/>
                <w:szCs w:val="32"/>
              </w:rPr>
            </w:pPr>
          </w:p>
          <w:p w14:paraId="07AC3194" w14:textId="77777777" w:rsidR="005B103A" w:rsidRPr="00AD6E31" w:rsidRDefault="005B103A" w:rsidP="005B103A">
            <w:pPr>
              <w:jc w:val="center"/>
              <w:rPr>
                <w:rFonts w:ascii="仿宋" w:eastAsia="仿宋" w:hAnsi="仿宋"/>
                <w:sz w:val="32"/>
                <w:szCs w:val="32"/>
              </w:rPr>
            </w:pPr>
          </w:p>
          <w:p w14:paraId="73F6B6DB" w14:textId="41BBB337" w:rsidR="005B103A" w:rsidRDefault="005B103A" w:rsidP="005B103A">
            <w:pPr>
              <w:jc w:val="center"/>
              <w:rPr>
                <w:rFonts w:ascii="仿宋" w:eastAsia="仿宋" w:hAnsi="仿宋"/>
                <w:sz w:val="32"/>
                <w:szCs w:val="32"/>
              </w:rPr>
            </w:pPr>
          </w:p>
          <w:p w14:paraId="58D71694" w14:textId="4E8A09A6" w:rsidR="005B103A" w:rsidRDefault="005B103A" w:rsidP="005B103A">
            <w:pPr>
              <w:jc w:val="center"/>
              <w:rPr>
                <w:rFonts w:ascii="仿宋" w:eastAsia="仿宋" w:hAnsi="仿宋"/>
                <w:sz w:val="32"/>
                <w:szCs w:val="32"/>
              </w:rPr>
            </w:pPr>
          </w:p>
          <w:p w14:paraId="20A11600" w14:textId="5ED5B8AB" w:rsidR="005B103A" w:rsidRDefault="005B103A" w:rsidP="005B103A">
            <w:pPr>
              <w:jc w:val="center"/>
              <w:rPr>
                <w:rFonts w:ascii="仿宋" w:eastAsia="仿宋" w:hAnsi="仿宋"/>
                <w:sz w:val="32"/>
                <w:szCs w:val="32"/>
              </w:rPr>
            </w:pPr>
          </w:p>
          <w:p w14:paraId="481A5A94" w14:textId="3611AD2B" w:rsidR="005B103A" w:rsidRDefault="005B103A" w:rsidP="005B103A">
            <w:pPr>
              <w:jc w:val="center"/>
              <w:rPr>
                <w:rFonts w:ascii="仿宋" w:eastAsia="仿宋" w:hAnsi="仿宋"/>
                <w:sz w:val="32"/>
                <w:szCs w:val="32"/>
              </w:rPr>
            </w:pPr>
          </w:p>
          <w:p w14:paraId="5F2D1672" w14:textId="5FC30CB9" w:rsidR="005B103A" w:rsidRDefault="005B103A" w:rsidP="005B103A">
            <w:pPr>
              <w:jc w:val="center"/>
              <w:rPr>
                <w:rFonts w:ascii="仿宋" w:eastAsia="仿宋" w:hAnsi="仿宋"/>
                <w:sz w:val="32"/>
                <w:szCs w:val="32"/>
              </w:rPr>
            </w:pPr>
          </w:p>
          <w:p w14:paraId="58CBF1F8" w14:textId="77777777" w:rsidR="005B103A" w:rsidRPr="00AD6E31" w:rsidRDefault="005B103A" w:rsidP="005B103A">
            <w:pPr>
              <w:jc w:val="center"/>
              <w:rPr>
                <w:rFonts w:ascii="仿宋" w:eastAsia="仿宋" w:hAnsi="仿宋"/>
                <w:sz w:val="32"/>
                <w:szCs w:val="32"/>
              </w:rPr>
            </w:pPr>
          </w:p>
          <w:p w14:paraId="5AD1E352" w14:textId="77777777" w:rsidR="005B103A" w:rsidRPr="00AD6E31" w:rsidRDefault="005B103A" w:rsidP="005B103A">
            <w:pPr>
              <w:jc w:val="center"/>
              <w:rPr>
                <w:rFonts w:ascii="仿宋" w:eastAsia="仿宋" w:hAnsi="仿宋"/>
                <w:sz w:val="32"/>
                <w:szCs w:val="32"/>
              </w:rPr>
            </w:pPr>
          </w:p>
          <w:p w14:paraId="410AB30E" w14:textId="77777777" w:rsidR="005B103A" w:rsidRPr="00AD6E31" w:rsidRDefault="005B103A" w:rsidP="005B103A">
            <w:pPr>
              <w:jc w:val="center"/>
              <w:rPr>
                <w:rFonts w:ascii="仿宋" w:eastAsia="仿宋" w:hAnsi="仿宋"/>
                <w:sz w:val="32"/>
                <w:szCs w:val="32"/>
              </w:rPr>
            </w:pPr>
          </w:p>
          <w:p w14:paraId="5283FA00" w14:textId="77777777" w:rsidR="005B103A" w:rsidRPr="00AD6E31" w:rsidRDefault="005B103A" w:rsidP="005B103A">
            <w:pPr>
              <w:jc w:val="center"/>
              <w:rPr>
                <w:rFonts w:ascii="仿宋" w:eastAsia="仿宋" w:hAnsi="仿宋"/>
                <w:sz w:val="32"/>
                <w:szCs w:val="32"/>
              </w:rPr>
            </w:pPr>
          </w:p>
          <w:p w14:paraId="2C1AAAA4" w14:textId="77777777" w:rsidR="005B103A" w:rsidRPr="00AD6E31" w:rsidRDefault="005B103A" w:rsidP="005B103A">
            <w:pPr>
              <w:jc w:val="center"/>
              <w:rPr>
                <w:rFonts w:ascii="仿宋" w:eastAsia="仿宋" w:hAnsi="仿宋"/>
                <w:sz w:val="32"/>
                <w:szCs w:val="32"/>
              </w:rPr>
            </w:pPr>
          </w:p>
          <w:p w14:paraId="16112AD9" w14:textId="77777777" w:rsidR="005B103A" w:rsidRDefault="005B103A" w:rsidP="005B103A">
            <w:pPr>
              <w:jc w:val="center"/>
              <w:rPr>
                <w:rFonts w:ascii="仿宋" w:eastAsia="仿宋" w:hAnsi="仿宋"/>
                <w:sz w:val="32"/>
                <w:szCs w:val="32"/>
              </w:rPr>
            </w:pPr>
          </w:p>
          <w:p w14:paraId="2BA5956F" w14:textId="77777777" w:rsidR="005B103A" w:rsidRDefault="005B103A" w:rsidP="005B103A">
            <w:pPr>
              <w:jc w:val="center"/>
              <w:rPr>
                <w:rFonts w:ascii="仿宋" w:eastAsia="仿宋" w:hAnsi="仿宋"/>
                <w:sz w:val="32"/>
                <w:szCs w:val="32"/>
              </w:rPr>
            </w:pPr>
          </w:p>
          <w:p w14:paraId="0A628B8F" w14:textId="77777777" w:rsidR="005B103A" w:rsidRDefault="005B103A" w:rsidP="005B103A">
            <w:pPr>
              <w:jc w:val="center"/>
              <w:rPr>
                <w:rFonts w:ascii="仿宋" w:eastAsia="仿宋" w:hAnsi="仿宋"/>
                <w:sz w:val="32"/>
                <w:szCs w:val="32"/>
              </w:rPr>
            </w:pPr>
          </w:p>
          <w:p w14:paraId="0190A453" w14:textId="77777777" w:rsidR="005B103A" w:rsidRDefault="005B103A" w:rsidP="005B103A">
            <w:pPr>
              <w:jc w:val="center"/>
              <w:rPr>
                <w:rFonts w:ascii="仿宋" w:eastAsia="仿宋" w:hAnsi="仿宋"/>
                <w:sz w:val="32"/>
                <w:szCs w:val="32"/>
              </w:rPr>
            </w:pPr>
          </w:p>
          <w:p w14:paraId="24FCC08C" w14:textId="77777777" w:rsidR="005B103A" w:rsidRPr="00AD6E31" w:rsidRDefault="005B103A" w:rsidP="005B103A">
            <w:pPr>
              <w:jc w:val="center"/>
              <w:rPr>
                <w:rFonts w:ascii="仿宋" w:eastAsia="仿宋" w:hAnsi="仿宋"/>
                <w:sz w:val="32"/>
                <w:szCs w:val="32"/>
              </w:rPr>
            </w:pPr>
            <w:r w:rsidRPr="00AD6E31">
              <w:rPr>
                <w:rFonts w:ascii="仿宋" w:eastAsia="仿宋" w:hAnsi="仿宋" w:hint="eastAsia"/>
                <w:sz w:val="32"/>
                <w:szCs w:val="32"/>
              </w:rPr>
              <w:t>投资者关系活动内容介绍</w:t>
            </w:r>
          </w:p>
          <w:p w14:paraId="0F737DC6" w14:textId="77777777" w:rsidR="005B103A" w:rsidRPr="00AD6E31" w:rsidRDefault="005B103A" w:rsidP="005B103A">
            <w:pPr>
              <w:jc w:val="center"/>
              <w:rPr>
                <w:rFonts w:ascii="仿宋" w:eastAsia="仿宋" w:hAnsi="仿宋"/>
                <w:sz w:val="32"/>
                <w:szCs w:val="32"/>
              </w:rPr>
            </w:pPr>
          </w:p>
          <w:p w14:paraId="5CACDBC6" w14:textId="77777777" w:rsidR="005B103A" w:rsidRPr="00AD6E31" w:rsidRDefault="005B103A" w:rsidP="005B103A">
            <w:pPr>
              <w:jc w:val="center"/>
              <w:rPr>
                <w:rFonts w:ascii="仿宋" w:eastAsia="仿宋" w:hAnsi="仿宋"/>
                <w:sz w:val="32"/>
                <w:szCs w:val="32"/>
              </w:rPr>
            </w:pPr>
          </w:p>
          <w:p w14:paraId="6E781E05" w14:textId="77777777" w:rsidR="005B103A" w:rsidRPr="00AD6E31" w:rsidRDefault="005B103A" w:rsidP="005B103A">
            <w:pPr>
              <w:jc w:val="center"/>
              <w:rPr>
                <w:rFonts w:ascii="仿宋" w:eastAsia="仿宋" w:hAnsi="仿宋"/>
                <w:sz w:val="32"/>
                <w:szCs w:val="32"/>
              </w:rPr>
            </w:pPr>
          </w:p>
          <w:p w14:paraId="11249B4F" w14:textId="77777777" w:rsidR="005B103A" w:rsidRPr="00AD6E31" w:rsidRDefault="005B103A" w:rsidP="005B103A">
            <w:pPr>
              <w:jc w:val="center"/>
              <w:rPr>
                <w:rFonts w:ascii="仿宋" w:eastAsia="仿宋" w:hAnsi="仿宋"/>
                <w:sz w:val="32"/>
                <w:szCs w:val="32"/>
              </w:rPr>
            </w:pPr>
          </w:p>
          <w:p w14:paraId="4466D1FB" w14:textId="77777777" w:rsidR="005B103A" w:rsidRPr="00AD6E31" w:rsidRDefault="005B103A" w:rsidP="005B103A">
            <w:pPr>
              <w:jc w:val="center"/>
              <w:rPr>
                <w:rFonts w:ascii="仿宋" w:eastAsia="仿宋" w:hAnsi="仿宋"/>
                <w:sz w:val="32"/>
                <w:szCs w:val="32"/>
              </w:rPr>
            </w:pPr>
          </w:p>
          <w:p w14:paraId="37927170" w14:textId="77777777" w:rsidR="005B103A" w:rsidRPr="00AD6E31" w:rsidRDefault="005B103A" w:rsidP="005B103A">
            <w:pPr>
              <w:jc w:val="center"/>
              <w:rPr>
                <w:rFonts w:ascii="仿宋" w:eastAsia="仿宋" w:hAnsi="仿宋"/>
                <w:sz w:val="32"/>
                <w:szCs w:val="32"/>
              </w:rPr>
            </w:pPr>
          </w:p>
          <w:p w14:paraId="081694B5" w14:textId="77777777" w:rsidR="005B103A" w:rsidRPr="00AD6E31" w:rsidRDefault="005B103A" w:rsidP="005B103A">
            <w:pPr>
              <w:jc w:val="center"/>
              <w:rPr>
                <w:rFonts w:ascii="仿宋" w:eastAsia="仿宋" w:hAnsi="仿宋"/>
                <w:sz w:val="32"/>
                <w:szCs w:val="32"/>
              </w:rPr>
            </w:pPr>
          </w:p>
          <w:p w14:paraId="65538E03" w14:textId="77777777" w:rsidR="005B103A" w:rsidRPr="00AD6E31" w:rsidRDefault="005B103A" w:rsidP="005B103A">
            <w:pPr>
              <w:jc w:val="center"/>
              <w:rPr>
                <w:rFonts w:ascii="仿宋" w:eastAsia="仿宋" w:hAnsi="仿宋"/>
                <w:sz w:val="32"/>
                <w:szCs w:val="32"/>
              </w:rPr>
            </w:pPr>
          </w:p>
          <w:p w14:paraId="517BF403" w14:textId="77777777" w:rsidR="005B103A" w:rsidRPr="00AD6E31" w:rsidRDefault="005B103A" w:rsidP="005B103A">
            <w:pPr>
              <w:jc w:val="center"/>
              <w:rPr>
                <w:rFonts w:ascii="仿宋" w:eastAsia="仿宋" w:hAnsi="仿宋"/>
                <w:sz w:val="32"/>
                <w:szCs w:val="32"/>
              </w:rPr>
            </w:pPr>
          </w:p>
          <w:p w14:paraId="0E26F063" w14:textId="77777777" w:rsidR="005B103A" w:rsidRDefault="005B103A" w:rsidP="005B103A">
            <w:pPr>
              <w:jc w:val="center"/>
              <w:rPr>
                <w:rFonts w:ascii="仿宋" w:eastAsia="仿宋" w:hAnsi="仿宋"/>
                <w:sz w:val="32"/>
                <w:szCs w:val="32"/>
              </w:rPr>
            </w:pPr>
          </w:p>
          <w:p w14:paraId="06E0CFB3" w14:textId="77777777" w:rsidR="005B103A" w:rsidRDefault="005B103A" w:rsidP="005B103A">
            <w:pPr>
              <w:jc w:val="center"/>
              <w:rPr>
                <w:rFonts w:ascii="仿宋" w:eastAsia="仿宋" w:hAnsi="仿宋"/>
                <w:sz w:val="32"/>
                <w:szCs w:val="32"/>
              </w:rPr>
            </w:pPr>
          </w:p>
          <w:p w14:paraId="798CAF4F" w14:textId="77777777" w:rsidR="005B103A" w:rsidRPr="00AD6E31" w:rsidRDefault="005B103A" w:rsidP="005B103A">
            <w:pPr>
              <w:jc w:val="center"/>
              <w:rPr>
                <w:rFonts w:ascii="仿宋" w:eastAsia="仿宋" w:hAnsi="仿宋"/>
                <w:sz w:val="32"/>
                <w:szCs w:val="32"/>
              </w:rPr>
            </w:pPr>
          </w:p>
          <w:p w14:paraId="252E6D20" w14:textId="77777777" w:rsidR="005B103A" w:rsidRPr="00AD6E31" w:rsidRDefault="005B103A" w:rsidP="005B103A">
            <w:pPr>
              <w:jc w:val="center"/>
              <w:rPr>
                <w:rFonts w:ascii="仿宋" w:eastAsia="仿宋" w:hAnsi="仿宋"/>
                <w:sz w:val="32"/>
                <w:szCs w:val="32"/>
              </w:rPr>
            </w:pPr>
          </w:p>
          <w:p w14:paraId="011D2F2F" w14:textId="77777777" w:rsidR="005B103A" w:rsidRPr="00AD6E31" w:rsidRDefault="005B103A" w:rsidP="005B103A">
            <w:pPr>
              <w:jc w:val="center"/>
              <w:rPr>
                <w:rFonts w:ascii="仿宋" w:eastAsia="仿宋" w:hAnsi="仿宋"/>
                <w:sz w:val="32"/>
                <w:szCs w:val="32"/>
              </w:rPr>
            </w:pPr>
          </w:p>
          <w:p w14:paraId="57A7C749" w14:textId="77777777" w:rsidR="005B103A" w:rsidRPr="00AD6E31" w:rsidRDefault="005B103A" w:rsidP="005B103A">
            <w:pPr>
              <w:jc w:val="center"/>
              <w:rPr>
                <w:rFonts w:ascii="仿宋" w:eastAsia="仿宋" w:hAnsi="仿宋"/>
                <w:sz w:val="32"/>
                <w:szCs w:val="32"/>
              </w:rPr>
            </w:pPr>
          </w:p>
          <w:p w14:paraId="5A95119D" w14:textId="77777777" w:rsidR="005B103A" w:rsidRPr="00AD6E31" w:rsidRDefault="005B103A" w:rsidP="005B103A">
            <w:pPr>
              <w:jc w:val="center"/>
              <w:rPr>
                <w:rFonts w:ascii="仿宋" w:eastAsia="仿宋" w:hAnsi="仿宋"/>
                <w:sz w:val="32"/>
                <w:szCs w:val="32"/>
              </w:rPr>
            </w:pPr>
          </w:p>
          <w:p w14:paraId="39425BCA" w14:textId="77777777" w:rsidR="005B103A" w:rsidRDefault="005B103A" w:rsidP="005B103A">
            <w:pPr>
              <w:jc w:val="center"/>
              <w:rPr>
                <w:rFonts w:ascii="仿宋" w:eastAsia="仿宋" w:hAnsi="仿宋"/>
                <w:sz w:val="32"/>
                <w:szCs w:val="32"/>
              </w:rPr>
            </w:pPr>
          </w:p>
          <w:p w14:paraId="41C82588" w14:textId="77777777" w:rsidR="005B103A" w:rsidRDefault="005B103A" w:rsidP="005B103A">
            <w:pPr>
              <w:jc w:val="center"/>
              <w:rPr>
                <w:rFonts w:ascii="仿宋" w:eastAsia="仿宋" w:hAnsi="仿宋"/>
                <w:sz w:val="32"/>
                <w:szCs w:val="32"/>
              </w:rPr>
            </w:pPr>
          </w:p>
          <w:p w14:paraId="3654A162" w14:textId="77777777" w:rsidR="005B103A" w:rsidRDefault="005B103A" w:rsidP="005B103A">
            <w:pPr>
              <w:jc w:val="center"/>
              <w:rPr>
                <w:rFonts w:ascii="仿宋" w:eastAsia="仿宋" w:hAnsi="仿宋"/>
                <w:sz w:val="32"/>
                <w:szCs w:val="32"/>
              </w:rPr>
            </w:pPr>
          </w:p>
          <w:p w14:paraId="67BFF14F" w14:textId="77777777" w:rsidR="005B103A" w:rsidRPr="00AD6E31" w:rsidRDefault="005B103A" w:rsidP="005B103A">
            <w:pPr>
              <w:jc w:val="center"/>
              <w:rPr>
                <w:rFonts w:ascii="仿宋" w:eastAsia="仿宋" w:hAnsi="仿宋"/>
                <w:sz w:val="32"/>
                <w:szCs w:val="32"/>
              </w:rPr>
            </w:pPr>
            <w:r w:rsidRPr="00AD6E31">
              <w:rPr>
                <w:rFonts w:ascii="仿宋" w:eastAsia="仿宋" w:hAnsi="仿宋" w:hint="eastAsia"/>
                <w:sz w:val="32"/>
                <w:szCs w:val="32"/>
              </w:rPr>
              <w:t>投资者关系活动内容介绍</w:t>
            </w:r>
          </w:p>
          <w:p w14:paraId="49995331" w14:textId="77777777" w:rsidR="005B103A" w:rsidRPr="00AD6E31" w:rsidRDefault="005B103A" w:rsidP="005B103A">
            <w:pPr>
              <w:jc w:val="center"/>
              <w:rPr>
                <w:rFonts w:ascii="仿宋" w:eastAsia="仿宋" w:hAnsi="仿宋"/>
                <w:sz w:val="32"/>
                <w:szCs w:val="32"/>
              </w:rPr>
            </w:pPr>
          </w:p>
          <w:p w14:paraId="1A19636F" w14:textId="77777777" w:rsidR="005B103A" w:rsidRPr="00AD6E31" w:rsidRDefault="005B103A" w:rsidP="005B103A">
            <w:pPr>
              <w:jc w:val="center"/>
              <w:rPr>
                <w:rFonts w:ascii="仿宋" w:eastAsia="仿宋" w:hAnsi="仿宋"/>
                <w:sz w:val="32"/>
                <w:szCs w:val="32"/>
              </w:rPr>
            </w:pPr>
          </w:p>
          <w:p w14:paraId="5B084AA0" w14:textId="77777777" w:rsidR="005B103A" w:rsidRPr="00AD6E31" w:rsidRDefault="005B103A" w:rsidP="005B103A">
            <w:pPr>
              <w:jc w:val="center"/>
              <w:rPr>
                <w:rFonts w:ascii="仿宋" w:eastAsia="仿宋" w:hAnsi="仿宋"/>
                <w:sz w:val="32"/>
                <w:szCs w:val="32"/>
              </w:rPr>
            </w:pPr>
          </w:p>
          <w:p w14:paraId="6823C9E5" w14:textId="77777777" w:rsidR="005B103A" w:rsidRPr="00AD6E31" w:rsidRDefault="005B103A" w:rsidP="005B103A">
            <w:pPr>
              <w:jc w:val="center"/>
              <w:rPr>
                <w:rFonts w:ascii="仿宋" w:eastAsia="仿宋" w:hAnsi="仿宋"/>
                <w:sz w:val="32"/>
                <w:szCs w:val="32"/>
              </w:rPr>
            </w:pPr>
          </w:p>
          <w:p w14:paraId="40053400" w14:textId="77777777" w:rsidR="005B103A" w:rsidRPr="00AD6E31" w:rsidRDefault="005B103A" w:rsidP="005B103A">
            <w:pPr>
              <w:jc w:val="center"/>
              <w:rPr>
                <w:rFonts w:ascii="仿宋" w:eastAsia="仿宋" w:hAnsi="仿宋"/>
                <w:sz w:val="32"/>
                <w:szCs w:val="32"/>
              </w:rPr>
            </w:pPr>
          </w:p>
          <w:p w14:paraId="22A8CDBA" w14:textId="77777777" w:rsidR="005B103A" w:rsidRPr="00AD6E31" w:rsidRDefault="005B103A" w:rsidP="005B103A">
            <w:pPr>
              <w:jc w:val="center"/>
              <w:rPr>
                <w:rFonts w:ascii="仿宋" w:eastAsia="仿宋" w:hAnsi="仿宋"/>
                <w:sz w:val="32"/>
                <w:szCs w:val="32"/>
              </w:rPr>
            </w:pPr>
          </w:p>
          <w:p w14:paraId="40E9175C" w14:textId="77777777" w:rsidR="005B103A" w:rsidRPr="00AD6E31" w:rsidRDefault="005B103A" w:rsidP="005B103A">
            <w:pPr>
              <w:jc w:val="center"/>
              <w:rPr>
                <w:rFonts w:ascii="仿宋" w:eastAsia="仿宋" w:hAnsi="仿宋"/>
                <w:sz w:val="32"/>
                <w:szCs w:val="32"/>
              </w:rPr>
            </w:pPr>
          </w:p>
          <w:p w14:paraId="49320681" w14:textId="77777777" w:rsidR="005B103A" w:rsidRPr="00AD6E31" w:rsidRDefault="005B103A" w:rsidP="005B103A">
            <w:pPr>
              <w:jc w:val="center"/>
              <w:rPr>
                <w:rFonts w:ascii="仿宋" w:eastAsia="仿宋" w:hAnsi="仿宋"/>
                <w:sz w:val="32"/>
                <w:szCs w:val="32"/>
              </w:rPr>
            </w:pPr>
          </w:p>
          <w:p w14:paraId="1F3053CA" w14:textId="77777777" w:rsidR="005B103A" w:rsidRPr="00AD6E31" w:rsidRDefault="005B103A" w:rsidP="005B103A">
            <w:pPr>
              <w:jc w:val="center"/>
              <w:rPr>
                <w:rFonts w:ascii="仿宋" w:eastAsia="仿宋" w:hAnsi="仿宋"/>
                <w:sz w:val="32"/>
                <w:szCs w:val="32"/>
              </w:rPr>
            </w:pPr>
          </w:p>
          <w:p w14:paraId="1C0B2674" w14:textId="77777777" w:rsidR="005B103A" w:rsidRDefault="005B103A" w:rsidP="005B103A">
            <w:pPr>
              <w:jc w:val="center"/>
              <w:rPr>
                <w:rFonts w:ascii="仿宋" w:eastAsia="仿宋" w:hAnsi="仿宋"/>
                <w:sz w:val="32"/>
                <w:szCs w:val="32"/>
              </w:rPr>
            </w:pPr>
          </w:p>
          <w:p w14:paraId="72CF0136" w14:textId="77777777" w:rsidR="005B103A" w:rsidRDefault="005B103A" w:rsidP="005B103A">
            <w:pPr>
              <w:jc w:val="center"/>
              <w:rPr>
                <w:rFonts w:ascii="仿宋" w:eastAsia="仿宋" w:hAnsi="仿宋"/>
                <w:sz w:val="32"/>
                <w:szCs w:val="32"/>
              </w:rPr>
            </w:pPr>
          </w:p>
          <w:p w14:paraId="0A6E62FD" w14:textId="77777777" w:rsidR="005B103A" w:rsidRPr="00AD6E31" w:rsidRDefault="005B103A" w:rsidP="005B103A">
            <w:pPr>
              <w:jc w:val="center"/>
              <w:rPr>
                <w:rFonts w:ascii="仿宋" w:eastAsia="仿宋" w:hAnsi="仿宋"/>
                <w:sz w:val="32"/>
                <w:szCs w:val="32"/>
              </w:rPr>
            </w:pPr>
          </w:p>
          <w:p w14:paraId="47D84CD1" w14:textId="77777777" w:rsidR="005B103A" w:rsidRPr="00AD6E31" w:rsidRDefault="005B103A" w:rsidP="005B103A">
            <w:pPr>
              <w:jc w:val="center"/>
              <w:rPr>
                <w:rFonts w:ascii="仿宋" w:eastAsia="仿宋" w:hAnsi="仿宋"/>
                <w:sz w:val="32"/>
                <w:szCs w:val="32"/>
              </w:rPr>
            </w:pPr>
          </w:p>
          <w:p w14:paraId="5007BDA6" w14:textId="77777777" w:rsidR="005B103A" w:rsidRPr="00AD6E31" w:rsidRDefault="005B103A" w:rsidP="005B103A">
            <w:pPr>
              <w:jc w:val="center"/>
              <w:rPr>
                <w:rFonts w:ascii="仿宋" w:eastAsia="仿宋" w:hAnsi="仿宋"/>
                <w:sz w:val="32"/>
                <w:szCs w:val="32"/>
              </w:rPr>
            </w:pPr>
          </w:p>
          <w:p w14:paraId="54036D55" w14:textId="77777777" w:rsidR="005B103A" w:rsidRPr="00AD6E31" w:rsidRDefault="005B103A" w:rsidP="005B103A">
            <w:pPr>
              <w:jc w:val="center"/>
              <w:rPr>
                <w:rFonts w:ascii="仿宋" w:eastAsia="仿宋" w:hAnsi="仿宋"/>
                <w:sz w:val="32"/>
                <w:szCs w:val="32"/>
              </w:rPr>
            </w:pPr>
          </w:p>
          <w:p w14:paraId="22864287" w14:textId="77777777" w:rsidR="005B103A" w:rsidRPr="00AD6E31" w:rsidRDefault="005B103A" w:rsidP="005B103A">
            <w:pPr>
              <w:jc w:val="center"/>
              <w:rPr>
                <w:rFonts w:ascii="仿宋" w:eastAsia="仿宋" w:hAnsi="仿宋"/>
                <w:sz w:val="32"/>
                <w:szCs w:val="32"/>
              </w:rPr>
            </w:pPr>
          </w:p>
          <w:p w14:paraId="13B2F70F" w14:textId="77777777" w:rsidR="005B103A" w:rsidRDefault="005B103A" w:rsidP="005B103A">
            <w:pPr>
              <w:jc w:val="center"/>
              <w:rPr>
                <w:rFonts w:ascii="仿宋" w:eastAsia="仿宋" w:hAnsi="仿宋"/>
                <w:sz w:val="32"/>
                <w:szCs w:val="32"/>
              </w:rPr>
            </w:pPr>
          </w:p>
          <w:p w14:paraId="53BCAEE6" w14:textId="77777777" w:rsidR="005B103A" w:rsidRDefault="005B103A" w:rsidP="005B103A">
            <w:pPr>
              <w:jc w:val="center"/>
              <w:rPr>
                <w:rFonts w:ascii="仿宋" w:eastAsia="仿宋" w:hAnsi="仿宋"/>
                <w:sz w:val="32"/>
                <w:szCs w:val="32"/>
              </w:rPr>
            </w:pPr>
          </w:p>
          <w:p w14:paraId="088E8D18" w14:textId="77777777" w:rsidR="005B103A" w:rsidRDefault="005B103A" w:rsidP="005B103A">
            <w:pPr>
              <w:jc w:val="center"/>
              <w:rPr>
                <w:rFonts w:ascii="仿宋" w:eastAsia="仿宋" w:hAnsi="仿宋"/>
                <w:sz w:val="32"/>
                <w:szCs w:val="32"/>
              </w:rPr>
            </w:pPr>
          </w:p>
          <w:p w14:paraId="5FC77588" w14:textId="77777777" w:rsidR="005B103A" w:rsidRDefault="005B103A" w:rsidP="005B103A">
            <w:pPr>
              <w:jc w:val="center"/>
              <w:rPr>
                <w:rFonts w:ascii="仿宋" w:eastAsia="仿宋" w:hAnsi="仿宋"/>
                <w:sz w:val="32"/>
                <w:szCs w:val="32"/>
              </w:rPr>
            </w:pPr>
          </w:p>
          <w:p w14:paraId="01F4DBDE" w14:textId="77777777" w:rsidR="005B103A" w:rsidRPr="00AD6E31" w:rsidRDefault="005B103A" w:rsidP="005B103A">
            <w:pPr>
              <w:jc w:val="center"/>
              <w:rPr>
                <w:rFonts w:ascii="仿宋" w:eastAsia="仿宋" w:hAnsi="仿宋"/>
                <w:sz w:val="32"/>
                <w:szCs w:val="32"/>
              </w:rPr>
            </w:pPr>
            <w:r w:rsidRPr="00AD6E31">
              <w:rPr>
                <w:rFonts w:ascii="仿宋" w:eastAsia="仿宋" w:hAnsi="仿宋" w:hint="eastAsia"/>
                <w:sz w:val="32"/>
                <w:szCs w:val="32"/>
              </w:rPr>
              <w:t>投资者关系活动内容介绍</w:t>
            </w:r>
          </w:p>
          <w:p w14:paraId="29A397FC" w14:textId="77777777" w:rsidR="005B103A" w:rsidRPr="00AD6E31" w:rsidRDefault="005B103A" w:rsidP="005B103A">
            <w:pPr>
              <w:jc w:val="center"/>
              <w:rPr>
                <w:rFonts w:ascii="仿宋" w:eastAsia="仿宋" w:hAnsi="仿宋"/>
                <w:sz w:val="32"/>
                <w:szCs w:val="32"/>
              </w:rPr>
            </w:pPr>
          </w:p>
          <w:p w14:paraId="040A6B34" w14:textId="77777777" w:rsidR="005B103A" w:rsidRPr="00AD6E31" w:rsidRDefault="005B103A" w:rsidP="005B103A">
            <w:pPr>
              <w:jc w:val="center"/>
              <w:rPr>
                <w:rFonts w:ascii="仿宋" w:eastAsia="仿宋" w:hAnsi="仿宋"/>
                <w:sz w:val="32"/>
                <w:szCs w:val="32"/>
              </w:rPr>
            </w:pPr>
          </w:p>
          <w:p w14:paraId="1EBF6D67" w14:textId="77777777" w:rsidR="005B103A" w:rsidRPr="00AD6E31" w:rsidRDefault="005B103A" w:rsidP="005B103A">
            <w:pPr>
              <w:jc w:val="center"/>
              <w:rPr>
                <w:rFonts w:ascii="仿宋" w:eastAsia="仿宋" w:hAnsi="仿宋"/>
                <w:sz w:val="32"/>
                <w:szCs w:val="32"/>
              </w:rPr>
            </w:pPr>
          </w:p>
          <w:p w14:paraId="30D4D525" w14:textId="77777777" w:rsidR="005B103A" w:rsidRPr="00AD6E31" w:rsidRDefault="005B103A" w:rsidP="005B103A">
            <w:pPr>
              <w:jc w:val="center"/>
              <w:rPr>
                <w:rFonts w:ascii="仿宋" w:eastAsia="仿宋" w:hAnsi="仿宋"/>
                <w:sz w:val="32"/>
                <w:szCs w:val="32"/>
              </w:rPr>
            </w:pPr>
          </w:p>
          <w:p w14:paraId="7001C647" w14:textId="77777777" w:rsidR="005B103A" w:rsidRPr="00AD6E31" w:rsidRDefault="005B103A" w:rsidP="005B103A">
            <w:pPr>
              <w:jc w:val="center"/>
              <w:rPr>
                <w:rFonts w:ascii="仿宋" w:eastAsia="仿宋" w:hAnsi="仿宋"/>
                <w:sz w:val="32"/>
                <w:szCs w:val="32"/>
              </w:rPr>
            </w:pPr>
          </w:p>
          <w:p w14:paraId="0F2089D5" w14:textId="77777777" w:rsidR="005B103A" w:rsidRPr="00AD6E31" w:rsidRDefault="005B103A" w:rsidP="005B103A">
            <w:pPr>
              <w:jc w:val="center"/>
              <w:rPr>
                <w:rFonts w:ascii="仿宋" w:eastAsia="仿宋" w:hAnsi="仿宋"/>
                <w:sz w:val="32"/>
                <w:szCs w:val="32"/>
              </w:rPr>
            </w:pPr>
          </w:p>
          <w:p w14:paraId="6E54638D" w14:textId="77777777" w:rsidR="005B103A" w:rsidRPr="00AD6E31" w:rsidRDefault="005B103A" w:rsidP="005B103A">
            <w:pPr>
              <w:jc w:val="center"/>
              <w:rPr>
                <w:rFonts w:ascii="仿宋" w:eastAsia="仿宋" w:hAnsi="仿宋"/>
                <w:sz w:val="32"/>
                <w:szCs w:val="32"/>
              </w:rPr>
            </w:pPr>
          </w:p>
          <w:p w14:paraId="367C1AC0" w14:textId="77777777" w:rsidR="005B103A" w:rsidRPr="00AD6E31" w:rsidRDefault="005B103A" w:rsidP="005B103A">
            <w:pPr>
              <w:jc w:val="center"/>
              <w:rPr>
                <w:rFonts w:ascii="仿宋" w:eastAsia="仿宋" w:hAnsi="仿宋"/>
                <w:sz w:val="32"/>
                <w:szCs w:val="32"/>
              </w:rPr>
            </w:pPr>
          </w:p>
          <w:p w14:paraId="521AFB69" w14:textId="77777777" w:rsidR="005B103A" w:rsidRPr="00AD6E31" w:rsidRDefault="005B103A" w:rsidP="005B103A">
            <w:pPr>
              <w:jc w:val="center"/>
              <w:rPr>
                <w:rFonts w:ascii="仿宋" w:eastAsia="仿宋" w:hAnsi="仿宋"/>
                <w:sz w:val="32"/>
                <w:szCs w:val="32"/>
              </w:rPr>
            </w:pPr>
          </w:p>
          <w:p w14:paraId="702BC5CE" w14:textId="77777777" w:rsidR="005B103A" w:rsidRDefault="005B103A" w:rsidP="005B103A">
            <w:pPr>
              <w:jc w:val="center"/>
              <w:rPr>
                <w:rFonts w:ascii="仿宋" w:eastAsia="仿宋" w:hAnsi="仿宋"/>
                <w:sz w:val="32"/>
                <w:szCs w:val="32"/>
              </w:rPr>
            </w:pPr>
          </w:p>
          <w:p w14:paraId="5A5067CB" w14:textId="77777777" w:rsidR="005B103A" w:rsidRDefault="005B103A" w:rsidP="005B103A">
            <w:pPr>
              <w:jc w:val="center"/>
              <w:rPr>
                <w:rFonts w:ascii="仿宋" w:eastAsia="仿宋" w:hAnsi="仿宋"/>
                <w:sz w:val="32"/>
                <w:szCs w:val="32"/>
              </w:rPr>
            </w:pPr>
          </w:p>
          <w:p w14:paraId="59AACF9B" w14:textId="77777777" w:rsidR="005B103A" w:rsidRPr="00AD6E31" w:rsidRDefault="005B103A" w:rsidP="005B103A">
            <w:pPr>
              <w:jc w:val="center"/>
              <w:rPr>
                <w:rFonts w:ascii="仿宋" w:eastAsia="仿宋" w:hAnsi="仿宋"/>
                <w:sz w:val="32"/>
                <w:szCs w:val="32"/>
              </w:rPr>
            </w:pPr>
          </w:p>
          <w:p w14:paraId="08EB46A0" w14:textId="77777777" w:rsidR="005B103A" w:rsidRPr="00AD6E31" w:rsidRDefault="005B103A" w:rsidP="005B103A">
            <w:pPr>
              <w:jc w:val="center"/>
              <w:rPr>
                <w:rFonts w:ascii="仿宋" w:eastAsia="仿宋" w:hAnsi="仿宋"/>
                <w:sz w:val="32"/>
                <w:szCs w:val="32"/>
              </w:rPr>
            </w:pPr>
          </w:p>
          <w:p w14:paraId="45012F62" w14:textId="77777777" w:rsidR="005B103A" w:rsidRPr="00AD6E31" w:rsidRDefault="005B103A" w:rsidP="005B103A">
            <w:pPr>
              <w:jc w:val="center"/>
              <w:rPr>
                <w:rFonts w:ascii="仿宋" w:eastAsia="仿宋" w:hAnsi="仿宋"/>
                <w:sz w:val="32"/>
                <w:szCs w:val="32"/>
              </w:rPr>
            </w:pPr>
          </w:p>
          <w:p w14:paraId="59839279" w14:textId="77777777" w:rsidR="005B103A" w:rsidRPr="00AD6E31" w:rsidRDefault="005B103A" w:rsidP="005B103A">
            <w:pPr>
              <w:jc w:val="center"/>
              <w:rPr>
                <w:rFonts w:ascii="仿宋" w:eastAsia="仿宋" w:hAnsi="仿宋"/>
                <w:sz w:val="32"/>
                <w:szCs w:val="32"/>
              </w:rPr>
            </w:pPr>
          </w:p>
          <w:p w14:paraId="27971DED" w14:textId="77777777" w:rsidR="005B103A" w:rsidRPr="00AD6E31" w:rsidRDefault="005B103A" w:rsidP="005B103A">
            <w:pPr>
              <w:jc w:val="center"/>
              <w:rPr>
                <w:rFonts w:ascii="仿宋" w:eastAsia="仿宋" w:hAnsi="仿宋"/>
                <w:sz w:val="32"/>
                <w:szCs w:val="32"/>
              </w:rPr>
            </w:pPr>
          </w:p>
          <w:p w14:paraId="6B63CB23" w14:textId="77777777" w:rsidR="005B103A" w:rsidRDefault="005B103A" w:rsidP="005B103A">
            <w:pPr>
              <w:jc w:val="center"/>
              <w:rPr>
                <w:rFonts w:ascii="仿宋" w:eastAsia="仿宋" w:hAnsi="仿宋"/>
                <w:sz w:val="32"/>
                <w:szCs w:val="32"/>
              </w:rPr>
            </w:pPr>
          </w:p>
          <w:p w14:paraId="6E74E6D6" w14:textId="77777777" w:rsidR="005B103A" w:rsidRDefault="005B103A" w:rsidP="005B103A">
            <w:pPr>
              <w:jc w:val="center"/>
              <w:rPr>
                <w:rFonts w:ascii="仿宋" w:eastAsia="仿宋" w:hAnsi="仿宋"/>
                <w:sz w:val="32"/>
                <w:szCs w:val="32"/>
              </w:rPr>
            </w:pPr>
          </w:p>
          <w:p w14:paraId="15C899F4" w14:textId="77777777" w:rsidR="005B103A" w:rsidRDefault="005B103A" w:rsidP="005B103A">
            <w:pPr>
              <w:jc w:val="center"/>
              <w:rPr>
                <w:rFonts w:ascii="仿宋" w:eastAsia="仿宋" w:hAnsi="仿宋"/>
                <w:sz w:val="32"/>
                <w:szCs w:val="32"/>
              </w:rPr>
            </w:pPr>
          </w:p>
          <w:p w14:paraId="4BC6E302" w14:textId="77777777" w:rsidR="005B103A" w:rsidRDefault="005B103A" w:rsidP="005B103A">
            <w:pPr>
              <w:jc w:val="center"/>
              <w:rPr>
                <w:rFonts w:ascii="仿宋" w:eastAsia="仿宋" w:hAnsi="仿宋"/>
                <w:sz w:val="32"/>
                <w:szCs w:val="32"/>
              </w:rPr>
            </w:pPr>
          </w:p>
          <w:p w14:paraId="27FF9480" w14:textId="77777777" w:rsidR="005B103A" w:rsidRPr="00AD6E31" w:rsidRDefault="005B103A" w:rsidP="005B103A">
            <w:pPr>
              <w:jc w:val="center"/>
              <w:rPr>
                <w:rFonts w:ascii="仿宋" w:eastAsia="仿宋" w:hAnsi="仿宋"/>
                <w:sz w:val="32"/>
                <w:szCs w:val="32"/>
              </w:rPr>
            </w:pPr>
            <w:r w:rsidRPr="00AD6E31">
              <w:rPr>
                <w:rFonts w:ascii="仿宋" w:eastAsia="仿宋" w:hAnsi="仿宋" w:hint="eastAsia"/>
                <w:sz w:val="32"/>
                <w:szCs w:val="32"/>
              </w:rPr>
              <w:t>投资者关系活动内容介绍</w:t>
            </w:r>
          </w:p>
          <w:p w14:paraId="12F0C500" w14:textId="77777777" w:rsidR="005B103A" w:rsidRPr="00AD6E31" w:rsidRDefault="005B103A" w:rsidP="005B103A">
            <w:pPr>
              <w:jc w:val="center"/>
              <w:rPr>
                <w:rFonts w:ascii="仿宋" w:eastAsia="仿宋" w:hAnsi="仿宋"/>
                <w:sz w:val="32"/>
                <w:szCs w:val="32"/>
              </w:rPr>
            </w:pPr>
          </w:p>
          <w:p w14:paraId="39C243F4" w14:textId="77777777" w:rsidR="005B103A" w:rsidRPr="00AD6E31" w:rsidRDefault="005B103A" w:rsidP="005B103A">
            <w:pPr>
              <w:jc w:val="center"/>
              <w:rPr>
                <w:rFonts w:ascii="仿宋" w:eastAsia="仿宋" w:hAnsi="仿宋"/>
                <w:sz w:val="32"/>
                <w:szCs w:val="32"/>
              </w:rPr>
            </w:pPr>
          </w:p>
          <w:p w14:paraId="6CB5AEE5" w14:textId="77777777" w:rsidR="005B103A" w:rsidRPr="00AD6E31" w:rsidRDefault="005B103A" w:rsidP="005B103A">
            <w:pPr>
              <w:jc w:val="center"/>
              <w:rPr>
                <w:rFonts w:ascii="仿宋" w:eastAsia="仿宋" w:hAnsi="仿宋"/>
                <w:sz w:val="32"/>
                <w:szCs w:val="32"/>
              </w:rPr>
            </w:pPr>
          </w:p>
          <w:p w14:paraId="11037D6E" w14:textId="77777777" w:rsidR="005B103A" w:rsidRPr="00AD6E31" w:rsidRDefault="005B103A" w:rsidP="005B103A">
            <w:pPr>
              <w:jc w:val="center"/>
              <w:rPr>
                <w:rFonts w:ascii="仿宋" w:eastAsia="仿宋" w:hAnsi="仿宋"/>
                <w:sz w:val="32"/>
                <w:szCs w:val="32"/>
              </w:rPr>
            </w:pPr>
          </w:p>
          <w:p w14:paraId="4DEFB0B7" w14:textId="77777777" w:rsidR="005B103A" w:rsidRPr="00AD6E31" w:rsidRDefault="005B103A" w:rsidP="005B103A">
            <w:pPr>
              <w:jc w:val="center"/>
              <w:rPr>
                <w:rFonts w:ascii="仿宋" w:eastAsia="仿宋" w:hAnsi="仿宋"/>
                <w:sz w:val="32"/>
                <w:szCs w:val="32"/>
              </w:rPr>
            </w:pPr>
          </w:p>
          <w:p w14:paraId="7F5B2874" w14:textId="77777777" w:rsidR="005B103A" w:rsidRPr="00AD6E31" w:rsidRDefault="005B103A" w:rsidP="005B103A">
            <w:pPr>
              <w:jc w:val="center"/>
              <w:rPr>
                <w:rFonts w:ascii="仿宋" w:eastAsia="仿宋" w:hAnsi="仿宋"/>
                <w:sz w:val="32"/>
                <w:szCs w:val="32"/>
              </w:rPr>
            </w:pPr>
          </w:p>
          <w:p w14:paraId="672BF162" w14:textId="77777777" w:rsidR="005B103A" w:rsidRPr="00AD6E31" w:rsidRDefault="005B103A" w:rsidP="005B103A">
            <w:pPr>
              <w:jc w:val="center"/>
              <w:rPr>
                <w:rFonts w:ascii="仿宋" w:eastAsia="仿宋" w:hAnsi="仿宋"/>
                <w:sz w:val="32"/>
                <w:szCs w:val="32"/>
              </w:rPr>
            </w:pPr>
          </w:p>
          <w:p w14:paraId="1BD83790" w14:textId="77777777" w:rsidR="005B103A" w:rsidRPr="00AD6E31" w:rsidRDefault="005B103A" w:rsidP="005B103A">
            <w:pPr>
              <w:jc w:val="center"/>
              <w:rPr>
                <w:rFonts w:ascii="仿宋" w:eastAsia="仿宋" w:hAnsi="仿宋"/>
                <w:sz w:val="32"/>
                <w:szCs w:val="32"/>
              </w:rPr>
            </w:pPr>
          </w:p>
          <w:p w14:paraId="50D8458F" w14:textId="77777777" w:rsidR="005B103A" w:rsidRPr="00AD6E31" w:rsidRDefault="005B103A" w:rsidP="005B103A">
            <w:pPr>
              <w:jc w:val="center"/>
              <w:rPr>
                <w:rFonts w:ascii="仿宋" w:eastAsia="仿宋" w:hAnsi="仿宋"/>
                <w:sz w:val="32"/>
                <w:szCs w:val="32"/>
              </w:rPr>
            </w:pPr>
          </w:p>
          <w:p w14:paraId="00E514EA" w14:textId="1AA532F3" w:rsidR="00E30F66" w:rsidRPr="005B103A" w:rsidRDefault="00E30F66" w:rsidP="00860744">
            <w:pPr>
              <w:rPr>
                <w:rFonts w:ascii="仿宋" w:eastAsia="仿宋" w:hAnsi="仿宋"/>
                <w:sz w:val="32"/>
                <w:szCs w:val="32"/>
              </w:rPr>
            </w:pPr>
          </w:p>
        </w:tc>
        <w:tc>
          <w:tcPr>
            <w:tcW w:w="6237" w:type="dxa"/>
            <w:vAlign w:val="center"/>
          </w:tcPr>
          <w:p w14:paraId="6F6013F2" w14:textId="77777777" w:rsidR="00357258" w:rsidRPr="00AD6E31" w:rsidRDefault="00123A1C" w:rsidP="00D56A83">
            <w:pPr>
              <w:pStyle w:val="a8"/>
              <w:numPr>
                <w:ilvl w:val="0"/>
                <w:numId w:val="1"/>
              </w:numPr>
              <w:spacing w:line="520" w:lineRule="exact"/>
              <w:ind w:left="0" w:firstLine="643"/>
              <w:rPr>
                <w:rFonts w:ascii="仿宋" w:eastAsia="仿宋" w:hAnsi="仿宋"/>
                <w:b/>
                <w:sz w:val="32"/>
                <w:szCs w:val="32"/>
              </w:rPr>
            </w:pPr>
            <w:r w:rsidRPr="00AD6E31">
              <w:rPr>
                <w:rFonts w:ascii="仿宋" w:eastAsia="仿宋" w:hAnsi="仿宋" w:hint="eastAsia"/>
                <w:b/>
                <w:sz w:val="32"/>
                <w:szCs w:val="32"/>
              </w:rPr>
              <w:lastRenderedPageBreak/>
              <w:t>介绍公司基本情况</w:t>
            </w:r>
          </w:p>
          <w:p w14:paraId="53EA1AEF" w14:textId="5AC9F98C" w:rsidR="00123A1C" w:rsidRPr="00AD6E31" w:rsidRDefault="00AD6E31" w:rsidP="005514E0">
            <w:pPr>
              <w:spacing w:line="520" w:lineRule="exact"/>
              <w:ind w:firstLineChars="200" w:firstLine="640"/>
              <w:rPr>
                <w:rFonts w:ascii="仿宋" w:eastAsia="仿宋" w:hAnsi="仿宋"/>
                <w:sz w:val="32"/>
                <w:szCs w:val="32"/>
              </w:rPr>
            </w:pPr>
            <w:r>
              <w:rPr>
                <w:rFonts w:ascii="仿宋" w:eastAsia="仿宋" w:hAnsi="仿宋" w:hint="eastAsia"/>
                <w:sz w:val="32"/>
                <w:szCs w:val="32"/>
              </w:rPr>
              <w:t>新华网</w:t>
            </w:r>
            <w:r w:rsidRPr="00AD6E31">
              <w:rPr>
                <w:rFonts w:ascii="仿宋" w:eastAsia="仿宋" w:hAnsi="仿宋" w:hint="eastAsia"/>
                <w:sz w:val="32"/>
                <w:szCs w:val="32"/>
              </w:rPr>
              <w:t>董</w:t>
            </w:r>
            <w:r w:rsidR="006C2A3C" w:rsidRPr="00AD6E31">
              <w:rPr>
                <w:rFonts w:ascii="仿宋" w:eastAsia="仿宋" w:hAnsi="仿宋" w:hint="eastAsia"/>
                <w:sz w:val="32"/>
                <w:szCs w:val="32"/>
              </w:rPr>
              <w:t>事、副总裁、董事会秘书杨庆兵</w:t>
            </w:r>
            <w:r w:rsidR="00123A1C" w:rsidRPr="00AD6E31">
              <w:rPr>
                <w:rFonts w:ascii="仿宋" w:eastAsia="仿宋" w:hAnsi="仿宋" w:hint="eastAsia"/>
                <w:sz w:val="32"/>
                <w:szCs w:val="32"/>
              </w:rPr>
              <w:t>先生介绍公司基本情况</w:t>
            </w:r>
            <w:r w:rsidR="00D16B9C">
              <w:rPr>
                <w:rFonts w:ascii="仿宋" w:eastAsia="仿宋" w:hAnsi="仿宋" w:hint="eastAsia"/>
                <w:sz w:val="32"/>
                <w:szCs w:val="32"/>
              </w:rPr>
              <w:t>及</w:t>
            </w:r>
            <w:r w:rsidR="00CA1F71">
              <w:rPr>
                <w:rFonts w:ascii="仿宋" w:eastAsia="仿宋" w:hAnsi="仿宋" w:hint="eastAsia"/>
                <w:sz w:val="32"/>
                <w:szCs w:val="32"/>
              </w:rPr>
              <w:t>各</w:t>
            </w:r>
            <w:r w:rsidR="00D16B9C">
              <w:rPr>
                <w:rFonts w:ascii="仿宋" w:eastAsia="仿宋" w:hAnsi="仿宋" w:hint="eastAsia"/>
                <w:sz w:val="32"/>
                <w:szCs w:val="32"/>
              </w:rPr>
              <w:t>主营业务</w:t>
            </w:r>
            <w:r w:rsidR="00CA1F71">
              <w:rPr>
                <w:rFonts w:ascii="仿宋" w:eastAsia="仿宋" w:hAnsi="仿宋" w:hint="eastAsia"/>
                <w:sz w:val="32"/>
                <w:szCs w:val="32"/>
              </w:rPr>
              <w:t>发展情况</w:t>
            </w:r>
            <w:r w:rsidR="00123A1C" w:rsidRPr="00AD6E31">
              <w:rPr>
                <w:rFonts w:ascii="仿宋" w:eastAsia="仿宋" w:hAnsi="仿宋" w:hint="eastAsia"/>
                <w:sz w:val="32"/>
                <w:szCs w:val="32"/>
              </w:rPr>
              <w:t>。</w:t>
            </w:r>
          </w:p>
          <w:p w14:paraId="5967F471" w14:textId="77777777" w:rsidR="0052699C" w:rsidRPr="00AD6E31" w:rsidRDefault="00123A1C" w:rsidP="0052699C">
            <w:pPr>
              <w:pStyle w:val="a8"/>
              <w:numPr>
                <w:ilvl w:val="0"/>
                <w:numId w:val="1"/>
              </w:numPr>
              <w:spacing w:line="520" w:lineRule="exact"/>
              <w:ind w:left="0" w:firstLine="643"/>
              <w:rPr>
                <w:rFonts w:ascii="仿宋" w:eastAsia="仿宋" w:hAnsi="仿宋"/>
                <w:b/>
                <w:sz w:val="32"/>
                <w:szCs w:val="32"/>
              </w:rPr>
            </w:pPr>
            <w:r w:rsidRPr="00AD6E31">
              <w:rPr>
                <w:rFonts w:ascii="仿宋" w:eastAsia="仿宋" w:hAnsi="仿宋" w:hint="eastAsia"/>
                <w:b/>
                <w:sz w:val="32"/>
                <w:szCs w:val="32"/>
              </w:rPr>
              <w:t>提问交流环节</w:t>
            </w:r>
          </w:p>
          <w:p w14:paraId="1F1DAF96" w14:textId="68CC8DEC" w:rsidR="0053558C" w:rsidRPr="00AD6E31" w:rsidRDefault="0053558C" w:rsidP="0053558C">
            <w:pPr>
              <w:pStyle w:val="a8"/>
              <w:numPr>
                <w:ilvl w:val="0"/>
                <w:numId w:val="2"/>
              </w:numPr>
              <w:spacing w:line="520" w:lineRule="exact"/>
              <w:ind w:left="0" w:firstLine="640"/>
              <w:rPr>
                <w:rFonts w:ascii="仿宋" w:eastAsia="仿宋" w:hAnsi="仿宋"/>
                <w:sz w:val="32"/>
                <w:szCs w:val="32"/>
              </w:rPr>
            </w:pPr>
            <w:r w:rsidRPr="00AD6E31">
              <w:rPr>
                <w:rFonts w:ascii="仿宋" w:eastAsia="仿宋" w:hAnsi="仿宋" w:hint="eastAsia"/>
                <w:sz w:val="32"/>
                <w:szCs w:val="32"/>
              </w:rPr>
              <w:t>问:</w:t>
            </w:r>
            <w:r w:rsidRPr="00052CDB">
              <w:rPr>
                <w:rFonts w:ascii="仿宋" w:eastAsia="仿宋" w:hAnsi="仿宋" w:hint="eastAsia"/>
                <w:sz w:val="32"/>
                <w:szCs w:val="32"/>
              </w:rPr>
              <w:t xml:space="preserve"> </w:t>
            </w:r>
            <w:r w:rsidR="00CA1F71" w:rsidRPr="00CA1F71">
              <w:rPr>
                <w:rFonts w:ascii="仿宋" w:eastAsia="仿宋" w:hAnsi="仿宋" w:hint="eastAsia"/>
                <w:sz w:val="32"/>
                <w:szCs w:val="32"/>
              </w:rPr>
              <w:t>几大业务板块各自未来的增长</w:t>
            </w:r>
            <w:r w:rsidR="00CA1F71" w:rsidRPr="00CA1F71">
              <w:rPr>
                <w:rFonts w:ascii="仿宋" w:eastAsia="仿宋" w:hAnsi="仿宋" w:hint="eastAsia"/>
                <w:sz w:val="32"/>
                <w:szCs w:val="32"/>
              </w:rPr>
              <w:lastRenderedPageBreak/>
              <w:t>点？</w:t>
            </w:r>
          </w:p>
          <w:p w14:paraId="6A6994DA" w14:textId="7793AF7E" w:rsidR="00CA1F71" w:rsidRPr="00CA1F71" w:rsidRDefault="0053558C" w:rsidP="00CA1F71">
            <w:pPr>
              <w:spacing w:line="520" w:lineRule="exact"/>
              <w:ind w:firstLineChars="200" w:firstLine="640"/>
              <w:rPr>
                <w:rFonts w:ascii="仿宋" w:eastAsia="仿宋" w:hAnsi="仿宋"/>
                <w:sz w:val="32"/>
                <w:szCs w:val="32"/>
              </w:rPr>
            </w:pPr>
            <w:r w:rsidRPr="00665CAD">
              <w:rPr>
                <w:rFonts w:ascii="仿宋" w:eastAsia="仿宋" w:hAnsi="仿宋" w:hint="eastAsia"/>
                <w:sz w:val="32"/>
                <w:szCs w:val="32"/>
              </w:rPr>
              <w:t>答:</w:t>
            </w:r>
            <w:r w:rsidRPr="0031728F">
              <w:rPr>
                <w:rFonts w:ascii="仿宋" w:eastAsia="仿宋" w:hAnsi="仿宋" w:hint="eastAsia"/>
                <w:sz w:val="32"/>
                <w:szCs w:val="32"/>
              </w:rPr>
              <w:t xml:space="preserve"> </w:t>
            </w:r>
            <w:r w:rsidR="00CA1F71" w:rsidRPr="00CA1F71">
              <w:rPr>
                <w:rFonts w:ascii="仿宋" w:eastAsia="仿宋" w:hAnsi="仿宋" w:hint="eastAsia"/>
                <w:sz w:val="32"/>
                <w:szCs w:val="32"/>
              </w:rPr>
              <w:t>新华</w:t>
            </w:r>
            <w:proofErr w:type="gramStart"/>
            <w:r w:rsidR="00CA1F71" w:rsidRPr="00CA1F71">
              <w:rPr>
                <w:rFonts w:ascii="仿宋" w:eastAsia="仿宋" w:hAnsi="仿宋" w:hint="eastAsia"/>
                <w:sz w:val="32"/>
                <w:szCs w:val="32"/>
              </w:rPr>
              <w:t>网抓住</w:t>
            </w:r>
            <w:proofErr w:type="gramEnd"/>
            <w:r w:rsidR="00CA1F71" w:rsidRPr="00CA1F71">
              <w:rPr>
                <w:rFonts w:ascii="仿宋" w:eastAsia="仿宋" w:hAnsi="仿宋" w:hint="eastAsia"/>
                <w:sz w:val="32"/>
                <w:szCs w:val="32"/>
              </w:rPr>
              <w:t>数字经济蓬勃发展历史机遇，发挥全网内容、技术、平台、资源、品牌优势，推动经营工作</w:t>
            </w:r>
            <w:r w:rsidR="00B26DF3">
              <w:rPr>
                <w:rFonts w:ascii="仿宋" w:eastAsia="仿宋" w:hAnsi="仿宋" w:hint="eastAsia"/>
                <w:sz w:val="32"/>
                <w:szCs w:val="32"/>
              </w:rPr>
              <w:t>不断转型升级</w:t>
            </w:r>
            <w:r w:rsidR="00CA1F71" w:rsidRPr="00CA1F71">
              <w:rPr>
                <w:rFonts w:ascii="仿宋" w:eastAsia="仿宋" w:hAnsi="仿宋" w:hint="eastAsia"/>
                <w:sz w:val="32"/>
                <w:szCs w:val="32"/>
              </w:rPr>
              <w:t>。</w:t>
            </w:r>
          </w:p>
          <w:p w14:paraId="6F80691A" w14:textId="1DECE454" w:rsidR="00CA1F71" w:rsidRPr="00CA1F71" w:rsidRDefault="00CA1F71" w:rsidP="00CA1F71">
            <w:pPr>
              <w:spacing w:line="520" w:lineRule="exact"/>
              <w:ind w:firstLineChars="200" w:firstLine="640"/>
              <w:rPr>
                <w:rFonts w:ascii="仿宋" w:eastAsia="仿宋" w:hAnsi="仿宋"/>
                <w:sz w:val="32"/>
                <w:szCs w:val="32"/>
              </w:rPr>
            </w:pPr>
            <w:r w:rsidRPr="00CA1F71">
              <w:rPr>
                <w:rFonts w:ascii="仿宋" w:eastAsia="仿宋" w:hAnsi="仿宋" w:hint="eastAsia"/>
                <w:sz w:val="32"/>
                <w:szCs w:val="32"/>
              </w:rPr>
              <w:t>做</w:t>
            </w:r>
            <w:proofErr w:type="gramStart"/>
            <w:r w:rsidRPr="00CA1F71">
              <w:rPr>
                <w:rFonts w:ascii="仿宋" w:eastAsia="仿宋" w:hAnsi="仿宋" w:hint="eastAsia"/>
                <w:sz w:val="32"/>
                <w:szCs w:val="32"/>
              </w:rPr>
              <w:t>精传统</w:t>
            </w:r>
            <w:proofErr w:type="gramEnd"/>
            <w:r w:rsidRPr="00CA1F71">
              <w:rPr>
                <w:rFonts w:ascii="仿宋" w:eastAsia="仿宋" w:hAnsi="仿宋" w:hint="eastAsia"/>
                <w:sz w:val="32"/>
                <w:szCs w:val="32"/>
              </w:rPr>
              <w:t>业务，开拓广告业务创新服务形式，通过技术与资源赋能，向视频化、移动化、智能化拓展，深耕企业品牌宣传、</w:t>
            </w:r>
            <w:proofErr w:type="gramStart"/>
            <w:r w:rsidRPr="00CA1F71">
              <w:rPr>
                <w:rFonts w:ascii="仿宋" w:eastAsia="仿宋" w:hAnsi="仿宋" w:hint="eastAsia"/>
                <w:sz w:val="32"/>
                <w:szCs w:val="32"/>
              </w:rPr>
              <w:t>融媒中心</w:t>
            </w:r>
            <w:proofErr w:type="gramEnd"/>
            <w:r w:rsidRPr="00CA1F71">
              <w:rPr>
                <w:rFonts w:ascii="仿宋" w:eastAsia="仿宋" w:hAnsi="仿宋" w:hint="eastAsia"/>
                <w:sz w:val="32"/>
                <w:szCs w:val="32"/>
              </w:rPr>
              <w:t>建设、数字政务、展览赛事、</w:t>
            </w:r>
            <w:proofErr w:type="gramStart"/>
            <w:r w:rsidRPr="00CA1F71">
              <w:rPr>
                <w:rFonts w:ascii="仿宋" w:eastAsia="仿宋" w:hAnsi="仿宋" w:hint="eastAsia"/>
                <w:sz w:val="32"/>
                <w:szCs w:val="32"/>
              </w:rPr>
              <w:t>数字党建</w:t>
            </w:r>
            <w:proofErr w:type="gramEnd"/>
            <w:r w:rsidRPr="00CA1F71">
              <w:rPr>
                <w:rFonts w:ascii="仿宋" w:eastAsia="仿宋" w:hAnsi="仿宋" w:hint="eastAsia"/>
                <w:sz w:val="32"/>
                <w:szCs w:val="32"/>
              </w:rPr>
              <w:t>等领域，继续做强论坛经济。</w:t>
            </w:r>
          </w:p>
          <w:p w14:paraId="2C4CF897" w14:textId="240037EB" w:rsidR="00CA1F71" w:rsidRPr="00CA1F71" w:rsidRDefault="00CA1F71" w:rsidP="00CA1F71">
            <w:pPr>
              <w:spacing w:line="520" w:lineRule="exact"/>
              <w:ind w:firstLineChars="200" w:firstLine="640"/>
              <w:rPr>
                <w:rFonts w:ascii="仿宋" w:eastAsia="仿宋" w:hAnsi="仿宋"/>
                <w:sz w:val="32"/>
                <w:szCs w:val="32"/>
              </w:rPr>
            </w:pPr>
            <w:r w:rsidRPr="00CA1F71">
              <w:rPr>
                <w:rFonts w:ascii="仿宋" w:eastAsia="仿宋" w:hAnsi="仿宋" w:hint="eastAsia"/>
                <w:sz w:val="32"/>
                <w:szCs w:val="32"/>
              </w:rPr>
              <w:t>推进信息服务向民生服务、智库服务等更多领域拓展，积极参与数字社区、智慧街区、智慧城市建设，将媒体服务社会功能下沉到“最后一公里”。加速新型增值服务经营业务，实现价值链拓展和服务链增值。</w:t>
            </w:r>
          </w:p>
          <w:p w14:paraId="371AA7B8" w14:textId="77777777" w:rsidR="005805A1" w:rsidRDefault="00CA1F71" w:rsidP="00CA1F71">
            <w:pPr>
              <w:spacing w:line="520" w:lineRule="exact"/>
              <w:ind w:firstLineChars="200" w:firstLine="640"/>
              <w:rPr>
                <w:rFonts w:ascii="仿宋" w:eastAsia="仿宋" w:hAnsi="仿宋"/>
                <w:sz w:val="32"/>
                <w:szCs w:val="32"/>
              </w:rPr>
            </w:pPr>
            <w:r w:rsidRPr="00CA1F71">
              <w:rPr>
                <w:rFonts w:ascii="仿宋" w:eastAsia="仿宋" w:hAnsi="仿宋" w:hint="eastAsia"/>
                <w:sz w:val="32"/>
                <w:szCs w:val="32"/>
              </w:rPr>
              <w:t>我们的数字内容业务紧跟国家政策，积极拥抱新契机。公司今年积极响应中共中央、国务院印发的《数字中国建设整体布局规划》，依托大数据、XR、元宇宙等现代数字技术及场景融合能力，打造</w:t>
            </w:r>
            <w:proofErr w:type="gramStart"/>
            <w:r w:rsidRPr="00CA1F71">
              <w:rPr>
                <w:rFonts w:ascii="仿宋" w:eastAsia="仿宋" w:hAnsi="仿宋" w:hint="eastAsia"/>
                <w:sz w:val="32"/>
                <w:szCs w:val="32"/>
              </w:rPr>
              <w:t>更多新型</w:t>
            </w:r>
            <w:proofErr w:type="gramEnd"/>
            <w:r w:rsidRPr="00CA1F71">
              <w:rPr>
                <w:rFonts w:ascii="仿宋" w:eastAsia="仿宋" w:hAnsi="仿宋" w:hint="eastAsia"/>
                <w:sz w:val="32"/>
                <w:szCs w:val="32"/>
              </w:rPr>
              <w:t>营销产品，探索新型数字内容营销、品牌营销模式路径，挖掘新经济增长点。</w:t>
            </w:r>
          </w:p>
          <w:p w14:paraId="1F360B7F" w14:textId="77777777" w:rsidR="005805A1" w:rsidRDefault="00CA1F71" w:rsidP="00CA1F71">
            <w:pPr>
              <w:spacing w:line="520" w:lineRule="exact"/>
              <w:ind w:firstLineChars="200" w:firstLine="640"/>
              <w:rPr>
                <w:rFonts w:ascii="仿宋" w:eastAsia="仿宋" w:hAnsi="仿宋"/>
                <w:sz w:val="32"/>
                <w:szCs w:val="32"/>
              </w:rPr>
            </w:pPr>
            <w:r w:rsidRPr="00CA1F71">
              <w:rPr>
                <w:rFonts w:ascii="仿宋" w:eastAsia="仿宋" w:hAnsi="仿宋" w:hint="eastAsia"/>
                <w:sz w:val="32"/>
                <w:szCs w:val="32"/>
              </w:rPr>
              <w:t>着力强化技术创新驱动，积极抢占全媒体时代媒体技术高地。以技术赋能业务板块的市场化服务能力，通过更加普适化的产品，扩大收入。进一步提高技术预见能力、研发能力、储备能力、转化能力，深化5G、</w:t>
            </w:r>
            <w:r w:rsidRPr="00CA1F71">
              <w:rPr>
                <w:rFonts w:ascii="仿宋" w:eastAsia="仿宋" w:hAnsi="仿宋" w:hint="eastAsia"/>
                <w:sz w:val="32"/>
                <w:szCs w:val="32"/>
              </w:rPr>
              <w:lastRenderedPageBreak/>
              <w:t>人工智能、大数据、区块链等技术叠加应用，打通元宇宙、数字人、区块链技术平台，聚焦核心业务、创新应用场景，推动技术建设从支撑赋能向创新驱动全面拓展。</w:t>
            </w:r>
          </w:p>
          <w:p w14:paraId="348773C2" w14:textId="0258AEC9" w:rsidR="00CA1F71" w:rsidRPr="00CA1F71" w:rsidRDefault="00CA1F71" w:rsidP="00CA1F71">
            <w:pPr>
              <w:spacing w:line="520" w:lineRule="exact"/>
              <w:ind w:firstLineChars="200" w:firstLine="640"/>
              <w:rPr>
                <w:rFonts w:ascii="仿宋" w:eastAsia="仿宋" w:hAnsi="仿宋"/>
                <w:sz w:val="32"/>
                <w:szCs w:val="32"/>
              </w:rPr>
            </w:pPr>
            <w:r w:rsidRPr="00CA1F71">
              <w:rPr>
                <w:rFonts w:ascii="仿宋" w:eastAsia="仿宋" w:hAnsi="仿宋" w:hint="eastAsia"/>
                <w:sz w:val="32"/>
                <w:szCs w:val="32"/>
              </w:rPr>
              <w:t>推动在数据要素融合应用、生成式人工智能数字内容（AIGC）运用与治理等方面打造有市场竞争力的数字化产品。</w:t>
            </w:r>
          </w:p>
          <w:p w14:paraId="2A0FF229" w14:textId="71850AF1" w:rsidR="0053558C" w:rsidRPr="00AD6E31" w:rsidRDefault="0053558C" w:rsidP="0053558C">
            <w:pPr>
              <w:pStyle w:val="a8"/>
              <w:numPr>
                <w:ilvl w:val="0"/>
                <w:numId w:val="2"/>
              </w:numPr>
              <w:spacing w:line="520" w:lineRule="exact"/>
              <w:ind w:left="0" w:firstLine="640"/>
              <w:rPr>
                <w:rFonts w:ascii="仿宋" w:eastAsia="仿宋" w:hAnsi="仿宋"/>
                <w:sz w:val="32"/>
                <w:szCs w:val="32"/>
              </w:rPr>
            </w:pPr>
            <w:r w:rsidRPr="00AD6E31">
              <w:rPr>
                <w:rFonts w:ascii="仿宋" w:eastAsia="仿宋" w:hAnsi="仿宋" w:hint="eastAsia"/>
                <w:sz w:val="32"/>
                <w:szCs w:val="32"/>
              </w:rPr>
              <w:t>问:</w:t>
            </w:r>
            <w:r w:rsidRPr="00052CDB">
              <w:rPr>
                <w:rFonts w:ascii="仿宋" w:eastAsia="仿宋" w:hAnsi="仿宋" w:hint="eastAsia"/>
                <w:sz w:val="32"/>
                <w:szCs w:val="32"/>
              </w:rPr>
              <w:t xml:space="preserve"> </w:t>
            </w:r>
            <w:r w:rsidR="0002016F" w:rsidRPr="0002016F">
              <w:rPr>
                <w:rFonts w:ascii="仿宋" w:eastAsia="仿宋" w:hAnsi="仿宋" w:hint="eastAsia"/>
                <w:sz w:val="32"/>
                <w:szCs w:val="32"/>
              </w:rPr>
              <w:t>怎么看待AI对传媒行业的影响？之前发布的生成式人工智能内容安全与模型安全检测平台，目前的进展情况以及商业应用情况，未来的创收点</w:t>
            </w:r>
            <w:r w:rsidRPr="00AD6E31">
              <w:rPr>
                <w:rFonts w:ascii="仿宋" w:eastAsia="仿宋" w:hAnsi="仿宋" w:hint="eastAsia"/>
                <w:sz w:val="32"/>
                <w:szCs w:val="32"/>
              </w:rPr>
              <w:t>？</w:t>
            </w:r>
          </w:p>
          <w:p w14:paraId="18428077" w14:textId="282E5C6E" w:rsidR="00BA1FC9" w:rsidRDefault="0053558C" w:rsidP="0053558C">
            <w:pPr>
              <w:spacing w:line="520" w:lineRule="exact"/>
              <w:ind w:firstLine="660"/>
              <w:rPr>
                <w:rFonts w:ascii="仿宋" w:eastAsia="仿宋" w:hAnsi="仿宋"/>
                <w:sz w:val="32"/>
                <w:szCs w:val="32"/>
              </w:rPr>
            </w:pPr>
            <w:r w:rsidRPr="00665CAD">
              <w:rPr>
                <w:rFonts w:ascii="仿宋" w:eastAsia="仿宋" w:hAnsi="仿宋" w:hint="eastAsia"/>
                <w:sz w:val="32"/>
                <w:szCs w:val="32"/>
              </w:rPr>
              <w:t xml:space="preserve">答: </w:t>
            </w:r>
            <w:r w:rsidR="0002016F" w:rsidRPr="0002016F">
              <w:rPr>
                <w:rFonts w:ascii="仿宋" w:eastAsia="仿宋" w:hAnsi="仿宋" w:hint="eastAsia"/>
                <w:sz w:val="32"/>
                <w:szCs w:val="32"/>
              </w:rPr>
              <w:t>在数字世界和物理世界加速融合的大背景下，生成式人工智能正在重塑数字内容的生产方式和消费模式，越来越</w:t>
            </w:r>
            <w:proofErr w:type="gramStart"/>
            <w:r w:rsidR="0002016F" w:rsidRPr="0002016F">
              <w:rPr>
                <w:rFonts w:ascii="仿宋" w:eastAsia="仿宋" w:hAnsi="仿宋" w:hint="eastAsia"/>
                <w:sz w:val="32"/>
                <w:szCs w:val="32"/>
              </w:rPr>
              <w:t>显性地</w:t>
            </w:r>
            <w:proofErr w:type="gramEnd"/>
            <w:r w:rsidR="0002016F" w:rsidRPr="0002016F">
              <w:rPr>
                <w:rFonts w:ascii="仿宋" w:eastAsia="仿宋" w:hAnsi="仿宋" w:hint="eastAsia"/>
                <w:sz w:val="32"/>
                <w:szCs w:val="32"/>
              </w:rPr>
              <w:t>影响着各行各业的变革，是未来迈入数字文明新时代不可或缺的支撑力量。</w:t>
            </w:r>
            <w:r w:rsidR="00B26DF3">
              <w:rPr>
                <w:rFonts w:ascii="仿宋" w:eastAsia="仿宋" w:hAnsi="仿宋" w:hint="eastAsia"/>
                <w:sz w:val="32"/>
                <w:szCs w:val="32"/>
              </w:rPr>
              <w:t>A</w:t>
            </w:r>
            <w:r w:rsidR="00B26DF3">
              <w:rPr>
                <w:rFonts w:ascii="仿宋" w:eastAsia="仿宋" w:hAnsi="仿宋"/>
                <w:sz w:val="32"/>
                <w:szCs w:val="32"/>
              </w:rPr>
              <w:t>I</w:t>
            </w:r>
            <w:r w:rsidR="00B26DF3">
              <w:rPr>
                <w:rFonts w:ascii="仿宋" w:eastAsia="仿宋" w:hAnsi="仿宋" w:hint="eastAsia"/>
                <w:sz w:val="32"/>
                <w:szCs w:val="32"/>
              </w:rPr>
              <w:t>对传统媒体行业的影响是巨大的，也必将</w:t>
            </w:r>
            <w:r w:rsidR="00A75DBD">
              <w:rPr>
                <w:rFonts w:ascii="仿宋" w:eastAsia="仿宋" w:hAnsi="仿宋" w:hint="eastAsia"/>
                <w:sz w:val="32"/>
                <w:szCs w:val="32"/>
              </w:rPr>
              <w:t>给传媒行业发展带来新的机遇和挑战。新华</w:t>
            </w:r>
            <w:proofErr w:type="gramStart"/>
            <w:r w:rsidR="00A75DBD">
              <w:rPr>
                <w:rFonts w:ascii="仿宋" w:eastAsia="仿宋" w:hAnsi="仿宋" w:hint="eastAsia"/>
                <w:sz w:val="32"/>
                <w:szCs w:val="32"/>
              </w:rPr>
              <w:t>网对此</w:t>
            </w:r>
            <w:proofErr w:type="gramEnd"/>
            <w:r w:rsidR="00A75DBD">
              <w:rPr>
                <w:rFonts w:ascii="仿宋" w:eastAsia="仿宋" w:hAnsi="仿宋" w:hint="eastAsia"/>
                <w:sz w:val="32"/>
                <w:szCs w:val="32"/>
              </w:rPr>
              <w:t>高度重视，并积极应对。</w:t>
            </w:r>
            <w:r w:rsidR="0002016F" w:rsidRPr="0002016F">
              <w:rPr>
                <w:rFonts w:ascii="仿宋" w:eastAsia="仿宋" w:hAnsi="仿宋" w:hint="eastAsia"/>
                <w:sz w:val="32"/>
                <w:szCs w:val="32"/>
              </w:rPr>
              <w:t>之前邀请测试发布的AIGC-Safe为内部测试，未来会持续打磨优化产品及服务。暂未将短期商业变现纳入规划，AIGC安全治理领域客户范围很广需求也很多，我们将持续提升相关能力建设</w:t>
            </w:r>
            <w:r w:rsidR="00BA1FC9">
              <w:rPr>
                <w:rFonts w:ascii="仿宋" w:eastAsia="仿宋" w:hAnsi="仿宋" w:hint="eastAsia"/>
                <w:sz w:val="32"/>
                <w:szCs w:val="32"/>
              </w:rPr>
              <w:t>。</w:t>
            </w:r>
          </w:p>
          <w:p w14:paraId="04196BEB" w14:textId="45563B43" w:rsidR="0052699C" w:rsidRPr="00AD6E31" w:rsidRDefault="0052699C" w:rsidP="0052699C">
            <w:pPr>
              <w:pStyle w:val="a8"/>
              <w:numPr>
                <w:ilvl w:val="0"/>
                <w:numId w:val="2"/>
              </w:numPr>
              <w:spacing w:line="520" w:lineRule="exact"/>
              <w:ind w:left="0" w:firstLine="640"/>
              <w:rPr>
                <w:rFonts w:ascii="仿宋" w:eastAsia="仿宋" w:hAnsi="仿宋"/>
                <w:sz w:val="32"/>
                <w:szCs w:val="32"/>
              </w:rPr>
            </w:pPr>
            <w:r w:rsidRPr="00AD6E31">
              <w:rPr>
                <w:rFonts w:ascii="仿宋" w:eastAsia="仿宋" w:hAnsi="仿宋" w:hint="eastAsia"/>
                <w:sz w:val="32"/>
                <w:szCs w:val="32"/>
              </w:rPr>
              <w:t>问:</w:t>
            </w:r>
            <w:r w:rsidRPr="008C304B">
              <w:rPr>
                <w:rFonts w:ascii="仿宋" w:eastAsia="仿宋" w:hAnsi="仿宋" w:hint="eastAsia"/>
                <w:sz w:val="32"/>
                <w:szCs w:val="32"/>
              </w:rPr>
              <w:t xml:space="preserve"> </w:t>
            </w:r>
            <w:r w:rsidR="0002016F" w:rsidRPr="0002016F">
              <w:rPr>
                <w:rFonts w:ascii="仿宋" w:eastAsia="仿宋" w:hAnsi="仿宋" w:hint="eastAsia"/>
                <w:sz w:val="32"/>
                <w:szCs w:val="32"/>
              </w:rPr>
              <w:t>公司之前主要在元宇宙方面布局较多，但目前元宇宙行业短期并没特别大的突破，怎么看未来这块的发展？以及目前</w:t>
            </w:r>
            <w:r w:rsidR="0002016F" w:rsidRPr="0002016F">
              <w:rPr>
                <w:rFonts w:ascii="仿宋" w:eastAsia="仿宋" w:hAnsi="仿宋" w:hint="eastAsia"/>
                <w:sz w:val="32"/>
                <w:szCs w:val="32"/>
              </w:rPr>
              <w:lastRenderedPageBreak/>
              <w:t>的布局</w:t>
            </w:r>
            <w:r w:rsidRPr="00AD6E31">
              <w:rPr>
                <w:rFonts w:ascii="仿宋" w:eastAsia="仿宋" w:hAnsi="仿宋" w:hint="eastAsia"/>
                <w:sz w:val="32"/>
                <w:szCs w:val="32"/>
              </w:rPr>
              <w:t>？</w:t>
            </w:r>
          </w:p>
          <w:p w14:paraId="6BB7FF4F" w14:textId="742DF5C1" w:rsidR="0052699C" w:rsidRPr="00665CAD" w:rsidRDefault="0052699C" w:rsidP="008C304B">
            <w:pPr>
              <w:spacing w:line="560" w:lineRule="exact"/>
              <w:ind w:firstLineChars="200" w:firstLine="640"/>
              <w:rPr>
                <w:rFonts w:ascii="仿宋" w:eastAsia="仿宋" w:hAnsi="仿宋"/>
                <w:sz w:val="32"/>
                <w:szCs w:val="32"/>
              </w:rPr>
            </w:pPr>
            <w:r w:rsidRPr="00AD6E31">
              <w:rPr>
                <w:rFonts w:ascii="仿宋" w:eastAsia="仿宋" w:hAnsi="仿宋" w:hint="eastAsia"/>
                <w:sz w:val="32"/>
                <w:szCs w:val="32"/>
              </w:rPr>
              <w:t>答:</w:t>
            </w:r>
            <w:proofErr w:type="gramStart"/>
            <w:r w:rsidR="00652847">
              <w:rPr>
                <w:rFonts w:ascii="仿宋" w:eastAsia="仿宋" w:hAnsi="仿宋" w:cs="宋体" w:hint="eastAsia"/>
                <w:sz w:val="32"/>
                <w:szCs w:val="32"/>
              </w:rPr>
              <w:t>我</w:t>
            </w:r>
            <w:r w:rsidR="0002016F" w:rsidRPr="0002016F">
              <w:rPr>
                <w:rFonts w:ascii="仿宋" w:eastAsia="仿宋" w:hAnsi="仿宋" w:cs="宋体" w:hint="eastAsia"/>
                <w:sz w:val="32"/>
                <w:szCs w:val="32"/>
              </w:rPr>
              <w:t>国元</w:t>
            </w:r>
            <w:proofErr w:type="gramEnd"/>
            <w:r w:rsidR="0002016F" w:rsidRPr="0002016F">
              <w:rPr>
                <w:rFonts w:ascii="仿宋" w:eastAsia="仿宋" w:hAnsi="仿宋" w:cs="宋体" w:hint="eastAsia"/>
                <w:sz w:val="32"/>
                <w:szCs w:val="32"/>
              </w:rPr>
              <w:t>宇宙行业未来的发展潜力巨大。随着技术的进步、政策的支持和市场的需求，元宇宙有望成为数字经济领域的重要组成部分，并为企业和用户带来更多的机会和体验。然而，行业的发展也需要克服一些挑战，如技术标准的制定、用户隐私保护和商业模式创新等。通过政府、企业和学术界的合作，</w:t>
            </w:r>
            <w:proofErr w:type="gramStart"/>
            <w:r w:rsidR="00652847">
              <w:rPr>
                <w:rFonts w:ascii="仿宋" w:eastAsia="仿宋" w:hAnsi="仿宋" w:cs="宋体" w:hint="eastAsia"/>
                <w:sz w:val="32"/>
                <w:szCs w:val="32"/>
              </w:rPr>
              <w:t>我</w:t>
            </w:r>
            <w:r w:rsidR="0002016F" w:rsidRPr="0002016F">
              <w:rPr>
                <w:rFonts w:ascii="仿宋" w:eastAsia="仿宋" w:hAnsi="仿宋" w:cs="宋体" w:hint="eastAsia"/>
                <w:sz w:val="32"/>
                <w:szCs w:val="32"/>
              </w:rPr>
              <w:t>国元</w:t>
            </w:r>
            <w:proofErr w:type="gramEnd"/>
            <w:r w:rsidR="0002016F" w:rsidRPr="0002016F">
              <w:rPr>
                <w:rFonts w:ascii="仿宋" w:eastAsia="仿宋" w:hAnsi="仿宋" w:cs="宋体" w:hint="eastAsia"/>
                <w:sz w:val="32"/>
                <w:szCs w:val="32"/>
              </w:rPr>
              <w:t>宇宙行业预期将实现创新突破和可持续发展。新华</w:t>
            </w:r>
            <w:proofErr w:type="gramStart"/>
            <w:r w:rsidR="0002016F" w:rsidRPr="0002016F">
              <w:rPr>
                <w:rFonts w:ascii="仿宋" w:eastAsia="仿宋" w:hAnsi="仿宋" w:cs="宋体" w:hint="eastAsia"/>
                <w:sz w:val="32"/>
                <w:szCs w:val="32"/>
              </w:rPr>
              <w:t>网仍然坚持布局元</w:t>
            </w:r>
            <w:proofErr w:type="gramEnd"/>
            <w:r w:rsidR="0002016F" w:rsidRPr="0002016F">
              <w:rPr>
                <w:rFonts w:ascii="仿宋" w:eastAsia="仿宋" w:hAnsi="仿宋" w:cs="宋体" w:hint="eastAsia"/>
                <w:sz w:val="32"/>
                <w:szCs w:val="32"/>
              </w:rPr>
              <w:t>宇宙，持续夯基垒土，以国家级</w:t>
            </w:r>
            <w:r w:rsidR="00C20E7F">
              <w:rPr>
                <w:rFonts w:ascii="仿宋" w:eastAsia="仿宋" w:hAnsi="仿宋" w:cs="宋体" w:hint="eastAsia"/>
                <w:sz w:val="32"/>
                <w:szCs w:val="32"/>
              </w:rPr>
              <w:t>数</w:t>
            </w:r>
            <w:proofErr w:type="gramStart"/>
            <w:r w:rsidR="00C20E7F">
              <w:rPr>
                <w:rFonts w:ascii="仿宋" w:eastAsia="仿宋" w:hAnsi="仿宋" w:cs="宋体" w:hint="eastAsia"/>
                <w:sz w:val="32"/>
                <w:szCs w:val="32"/>
              </w:rPr>
              <w:t>字</w:t>
            </w:r>
            <w:r w:rsidR="0002016F" w:rsidRPr="0002016F">
              <w:rPr>
                <w:rFonts w:ascii="仿宋" w:eastAsia="仿宋" w:hAnsi="仿宋" w:cs="宋体" w:hint="eastAsia"/>
                <w:sz w:val="32"/>
                <w:szCs w:val="32"/>
              </w:rPr>
              <w:t>资产</w:t>
            </w:r>
            <w:proofErr w:type="gramEnd"/>
            <w:r w:rsidR="0002016F" w:rsidRPr="0002016F">
              <w:rPr>
                <w:rFonts w:ascii="仿宋" w:eastAsia="仿宋" w:hAnsi="仿宋" w:cs="宋体" w:hint="eastAsia"/>
                <w:sz w:val="32"/>
                <w:szCs w:val="32"/>
              </w:rPr>
              <w:t>管理平台为抓手，积极与政策部门、技术机构及企业等进行深入沟通，推进元宇宙在各行业的应用场景落地，</w:t>
            </w:r>
            <w:proofErr w:type="gramStart"/>
            <w:r w:rsidR="0002016F" w:rsidRPr="0002016F">
              <w:rPr>
                <w:rFonts w:ascii="仿宋" w:eastAsia="仿宋" w:hAnsi="仿宋" w:cs="宋体" w:hint="eastAsia"/>
                <w:sz w:val="32"/>
                <w:szCs w:val="32"/>
              </w:rPr>
              <w:t>推动数实融合</w:t>
            </w:r>
            <w:proofErr w:type="gramEnd"/>
            <w:r w:rsidR="0002016F" w:rsidRPr="0002016F">
              <w:rPr>
                <w:rFonts w:ascii="仿宋" w:eastAsia="仿宋" w:hAnsi="仿宋" w:cs="宋体" w:hint="eastAsia"/>
                <w:sz w:val="32"/>
                <w:szCs w:val="32"/>
              </w:rPr>
              <w:t>的发展</w:t>
            </w:r>
            <w:r w:rsidRPr="00665CAD">
              <w:rPr>
                <w:rFonts w:ascii="仿宋" w:eastAsia="仿宋" w:hAnsi="仿宋"/>
                <w:sz w:val="32"/>
                <w:szCs w:val="32"/>
              </w:rPr>
              <w:t>。</w:t>
            </w:r>
          </w:p>
          <w:p w14:paraId="0CCA696C" w14:textId="5304B655" w:rsidR="0052699C" w:rsidRPr="00AD6E31" w:rsidRDefault="0052699C" w:rsidP="0052699C">
            <w:pPr>
              <w:pStyle w:val="a8"/>
              <w:numPr>
                <w:ilvl w:val="0"/>
                <w:numId w:val="2"/>
              </w:numPr>
              <w:spacing w:line="520" w:lineRule="exact"/>
              <w:ind w:left="0" w:firstLine="640"/>
              <w:rPr>
                <w:rFonts w:ascii="仿宋" w:eastAsia="仿宋" w:hAnsi="仿宋"/>
                <w:sz w:val="32"/>
                <w:szCs w:val="32"/>
              </w:rPr>
            </w:pPr>
            <w:r w:rsidRPr="00AD6E31">
              <w:rPr>
                <w:rFonts w:ascii="仿宋" w:eastAsia="仿宋" w:hAnsi="仿宋" w:hint="eastAsia"/>
                <w:sz w:val="32"/>
                <w:szCs w:val="32"/>
              </w:rPr>
              <w:t>问:</w:t>
            </w:r>
            <w:r w:rsidR="0002016F" w:rsidRPr="0002016F">
              <w:rPr>
                <w:rFonts w:ascii="仿宋" w:eastAsia="仿宋" w:hAnsi="仿宋" w:hint="eastAsia"/>
                <w:sz w:val="32"/>
                <w:szCs w:val="32"/>
              </w:rPr>
              <w:t>公司在数据要素这块的布局情况</w:t>
            </w:r>
            <w:r w:rsidR="008C304B" w:rsidRPr="008C304B">
              <w:rPr>
                <w:rFonts w:ascii="仿宋" w:eastAsia="仿宋" w:hAnsi="仿宋" w:hint="eastAsia"/>
                <w:sz w:val="32"/>
                <w:szCs w:val="32"/>
              </w:rPr>
              <w:t>？</w:t>
            </w:r>
          </w:p>
          <w:p w14:paraId="2A2A4150" w14:textId="17ECA45D" w:rsidR="008C304B" w:rsidRPr="008C304B" w:rsidRDefault="0052699C" w:rsidP="008C304B">
            <w:pPr>
              <w:spacing w:line="520" w:lineRule="exact"/>
              <w:ind w:firstLine="660"/>
              <w:rPr>
                <w:rFonts w:ascii="仿宋" w:eastAsia="仿宋" w:hAnsi="仿宋" w:cs="宋体"/>
                <w:sz w:val="32"/>
                <w:szCs w:val="32"/>
              </w:rPr>
            </w:pPr>
            <w:r w:rsidRPr="00AD6E31">
              <w:rPr>
                <w:rFonts w:ascii="仿宋" w:eastAsia="仿宋" w:hAnsi="仿宋" w:hint="eastAsia"/>
                <w:sz w:val="32"/>
                <w:szCs w:val="32"/>
              </w:rPr>
              <w:t>答:</w:t>
            </w:r>
            <w:r w:rsidR="00BF7BB4">
              <w:rPr>
                <w:rFonts w:hint="eastAsia"/>
              </w:rPr>
              <w:t xml:space="preserve"> </w:t>
            </w:r>
            <w:r w:rsidR="00BF7BB4" w:rsidRPr="00BF7BB4">
              <w:rPr>
                <w:rFonts w:ascii="仿宋" w:eastAsia="仿宋" w:hAnsi="仿宋" w:cs="宋体" w:hint="eastAsia"/>
                <w:sz w:val="32"/>
                <w:szCs w:val="32"/>
              </w:rPr>
              <w:t>新华网联合多方发起设立的新华数据要素联合平台，是数据登记管理、可信数据交付、规范安全应用的产业联合一体化服务底座。该联合平台的建立，旨在链接多方规范可信的数据资源、领先技术的实施能力、优质数据的应用渠道、可靠的</w:t>
            </w:r>
            <w:proofErr w:type="gramStart"/>
            <w:r w:rsidR="00BF7BB4" w:rsidRPr="00BF7BB4">
              <w:rPr>
                <w:rFonts w:ascii="仿宋" w:eastAsia="仿宋" w:hAnsi="仿宋" w:cs="宋体" w:hint="eastAsia"/>
                <w:sz w:val="32"/>
                <w:szCs w:val="32"/>
              </w:rPr>
              <w:t>算力基础</w:t>
            </w:r>
            <w:proofErr w:type="gramEnd"/>
            <w:r w:rsidR="00BF7BB4" w:rsidRPr="00BF7BB4">
              <w:rPr>
                <w:rFonts w:ascii="仿宋" w:eastAsia="仿宋" w:hAnsi="仿宋" w:cs="宋体" w:hint="eastAsia"/>
                <w:sz w:val="32"/>
                <w:szCs w:val="32"/>
              </w:rPr>
              <w:t>设施，并与政府部门、央国企和行业龙头机构探索共建数据可信节点，挖掘数据价值，优化数据应用，规范数据体系，建立行业数</w:t>
            </w:r>
            <w:r w:rsidR="00BF7BB4" w:rsidRPr="00BF7BB4">
              <w:rPr>
                <w:rFonts w:ascii="仿宋" w:eastAsia="仿宋" w:hAnsi="仿宋" w:cs="宋体" w:hint="eastAsia"/>
                <w:sz w:val="32"/>
                <w:szCs w:val="32"/>
              </w:rPr>
              <w:lastRenderedPageBreak/>
              <w:t>据治理标准。该平台将以提供可信数据、可靠算力、可控服务、可溯认证为基础，以标准化、体系化、专业化、服务化的视角，为数据可信交付和价值开发培育权威数据要素市场服务。</w:t>
            </w:r>
          </w:p>
          <w:p w14:paraId="0EA6AE2C" w14:textId="502EAA39" w:rsidR="0052699C" w:rsidRPr="00AD6E31" w:rsidRDefault="0052699C" w:rsidP="0052699C">
            <w:pPr>
              <w:pStyle w:val="a8"/>
              <w:numPr>
                <w:ilvl w:val="0"/>
                <w:numId w:val="2"/>
              </w:numPr>
              <w:spacing w:line="520" w:lineRule="exact"/>
              <w:ind w:left="0" w:firstLine="640"/>
              <w:rPr>
                <w:rFonts w:ascii="仿宋" w:eastAsia="仿宋" w:hAnsi="仿宋"/>
                <w:sz w:val="32"/>
                <w:szCs w:val="32"/>
              </w:rPr>
            </w:pPr>
            <w:r w:rsidRPr="00AD6E31">
              <w:rPr>
                <w:rFonts w:ascii="仿宋" w:eastAsia="仿宋" w:hAnsi="仿宋" w:hint="eastAsia"/>
                <w:sz w:val="32"/>
                <w:szCs w:val="32"/>
              </w:rPr>
              <w:t>问:</w:t>
            </w:r>
            <w:r w:rsidR="008C304B" w:rsidRPr="00154F3B">
              <w:rPr>
                <w:rFonts w:ascii="仿宋" w:eastAsia="仿宋" w:hAnsi="仿宋" w:hint="eastAsia"/>
                <w:b/>
                <w:bCs/>
                <w:sz w:val="24"/>
                <w:szCs w:val="24"/>
              </w:rPr>
              <w:t xml:space="preserve"> </w:t>
            </w:r>
            <w:r w:rsidR="006218A1" w:rsidRPr="006218A1">
              <w:rPr>
                <w:rFonts w:ascii="仿宋" w:eastAsia="仿宋" w:hAnsi="仿宋" w:hint="eastAsia"/>
                <w:sz w:val="32"/>
                <w:szCs w:val="32"/>
              </w:rPr>
              <w:t>关于</w:t>
            </w:r>
            <w:r w:rsidR="00BF7BB4" w:rsidRPr="00BF7BB4">
              <w:rPr>
                <w:rFonts w:ascii="仿宋" w:eastAsia="仿宋" w:hAnsi="仿宋" w:hint="eastAsia"/>
                <w:sz w:val="32"/>
                <w:szCs w:val="32"/>
              </w:rPr>
              <w:t>行业未来数据确权的探讨，可能的模式、核心竞争力</w:t>
            </w:r>
            <w:r w:rsidR="006218A1">
              <w:rPr>
                <w:rFonts w:ascii="仿宋" w:eastAsia="仿宋" w:hAnsi="仿宋" w:hint="eastAsia"/>
                <w:sz w:val="32"/>
                <w:szCs w:val="32"/>
              </w:rPr>
              <w:t>有哪些</w:t>
            </w:r>
            <w:r w:rsidR="00BF7BB4" w:rsidRPr="00BF7BB4">
              <w:rPr>
                <w:rFonts w:ascii="仿宋" w:eastAsia="仿宋" w:hAnsi="仿宋" w:hint="eastAsia"/>
                <w:sz w:val="32"/>
                <w:szCs w:val="32"/>
              </w:rPr>
              <w:t>？数据要素行业的发展</w:t>
            </w:r>
            <w:r w:rsidR="00BF7BB4">
              <w:rPr>
                <w:rFonts w:ascii="仿宋" w:eastAsia="仿宋" w:hAnsi="仿宋" w:hint="eastAsia"/>
                <w:sz w:val="32"/>
                <w:szCs w:val="32"/>
              </w:rPr>
              <w:t>方向？</w:t>
            </w:r>
          </w:p>
          <w:p w14:paraId="32210050" w14:textId="5886246B" w:rsidR="0052699C" w:rsidRPr="00665CAD" w:rsidRDefault="0052699C" w:rsidP="008C304B">
            <w:pPr>
              <w:spacing w:line="520" w:lineRule="exact"/>
              <w:ind w:firstLine="660"/>
              <w:rPr>
                <w:rFonts w:ascii="仿宋" w:eastAsia="仿宋" w:hAnsi="仿宋"/>
                <w:sz w:val="32"/>
                <w:szCs w:val="32"/>
              </w:rPr>
            </w:pPr>
            <w:r w:rsidRPr="00AD6E31">
              <w:rPr>
                <w:rFonts w:ascii="仿宋" w:eastAsia="仿宋" w:hAnsi="仿宋" w:hint="eastAsia"/>
                <w:sz w:val="32"/>
                <w:szCs w:val="32"/>
              </w:rPr>
              <w:t>答:</w:t>
            </w:r>
            <w:r w:rsidR="00AD6E31" w:rsidRPr="00665CAD">
              <w:rPr>
                <w:rFonts w:ascii="仿宋" w:eastAsia="仿宋" w:hAnsi="仿宋" w:hint="eastAsia"/>
                <w:sz w:val="32"/>
                <w:szCs w:val="32"/>
              </w:rPr>
              <w:t xml:space="preserve"> </w:t>
            </w:r>
            <w:r w:rsidR="00BF7BB4" w:rsidRPr="00BF7BB4">
              <w:rPr>
                <w:rFonts w:ascii="仿宋" w:eastAsia="仿宋" w:hAnsi="仿宋" w:hint="eastAsia"/>
                <w:sz w:val="32"/>
                <w:szCs w:val="32"/>
              </w:rPr>
              <w:t>数据作为第五生产要素，标志着数据的丰富程度和优质程度成为衡量机构和企业核心竞争力的新维度。数据要素行业的发展是要促进千行百业之间的数据流通，而这种流通不仅仅是简单的数据交易，而是促进各数据互融互通的联合应用交付，促进生产效率的提升。新华</w:t>
            </w:r>
            <w:proofErr w:type="gramStart"/>
            <w:r w:rsidR="00BF7BB4" w:rsidRPr="00BF7BB4">
              <w:rPr>
                <w:rFonts w:ascii="仿宋" w:eastAsia="仿宋" w:hAnsi="仿宋" w:hint="eastAsia"/>
                <w:sz w:val="32"/>
                <w:szCs w:val="32"/>
              </w:rPr>
              <w:t>网</w:t>
            </w:r>
            <w:r w:rsidR="004332E1">
              <w:rPr>
                <w:rFonts w:ascii="仿宋" w:eastAsia="仿宋" w:hAnsi="仿宋" w:hint="eastAsia"/>
                <w:sz w:val="32"/>
                <w:szCs w:val="32"/>
              </w:rPr>
              <w:t>积极</w:t>
            </w:r>
            <w:proofErr w:type="gramEnd"/>
            <w:r w:rsidR="00BF7BB4" w:rsidRPr="00BF7BB4">
              <w:rPr>
                <w:rFonts w:ascii="仿宋" w:eastAsia="仿宋" w:hAnsi="仿宋" w:hint="eastAsia"/>
                <w:sz w:val="32"/>
                <w:szCs w:val="32"/>
              </w:rPr>
              <w:t>建设新华数据要素联合平台，实现数据要素管理、数据治理、数据安全流通、数据可视化服务、多方安全计算、数据智能应用等可信数据“存、管、易、用、融”综合能力。</w:t>
            </w:r>
          </w:p>
          <w:p w14:paraId="3715CBD0" w14:textId="3BD4B8AC" w:rsidR="00123A1C" w:rsidRPr="00AD6E31" w:rsidRDefault="00123A1C" w:rsidP="00D56A83">
            <w:pPr>
              <w:pStyle w:val="a8"/>
              <w:numPr>
                <w:ilvl w:val="0"/>
                <w:numId w:val="2"/>
              </w:numPr>
              <w:spacing w:line="520" w:lineRule="exact"/>
              <w:ind w:left="0" w:firstLine="640"/>
              <w:rPr>
                <w:rFonts w:ascii="仿宋" w:eastAsia="仿宋" w:hAnsi="仿宋"/>
                <w:sz w:val="32"/>
                <w:szCs w:val="32"/>
              </w:rPr>
            </w:pPr>
            <w:r w:rsidRPr="00AD6E31">
              <w:rPr>
                <w:rFonts w:ascii="仿宋" w:eastAsia="仿宋" w:hAnsi="仿宋" w:hint="eastAsia"/>
                <w:sz w:val="32"/>
                <w:szCs w:val="32"/>
              </w:rPr>
              <w:t>问：</w:t>
            </w:r>
            <w:r w:rsidR="004332E1" w:rsidRPr="004332E1">
              <w:rPr>
                <w:rFonts w:ascii="仿宋" w:eastAsia="仿宋" w:hAnsi="仿宋" w:hint="eastAsia"/>
                <w:sz w:val="32"/>
                <w:szCs w:val="32"/>
              </w:rPr>
              <w:t>公司在</w:t>
            </w:r>
            <w:r w:rsidR="004332E1">
              <w:rPr>
                <w:rFonts w:ascii="仿宋" w:eastAsia="仿宋" w:hAnsi="仿宋" w:hint="eastAsia"/>
                <w:sz w:val="32"/>
                <w:szCs w:val="32"/>
              </w:rPr>
              <w:t>数据要素</w:t>
            </w:r>
            <w:r w:rsidR="004332E1" w:rsidRPr="004332E1">
              <w:rPr>
                <w:rFonts w:ascii="仿宋" w:eastAsia="仿宋" w:hAnsi="仿宋" w:hint="eastAsia"/>
                <w:sz w:val="32"/>
                <w:szCs w:val="32"/>
              </w:rPr>
              <w:t>这块的投入情况</w:t>
            </w:r>
            <w:r w:rsidR="004332E1">
              <w:rPr>
                <w:rFonts w:ascii="仿宋" w:eastAsia="仿宋" w:hAnsi="仿宋" w:hint="eastAsia"/>
                <w:sz w:val="32"/>
                <w:szCs w:val="32"/>
              </w:rPr>
              <w:t>？</w:t>
            </w:r>
          </w:p>
          <w:p w14:paraId="400E3FAD" w14:textId="125883FF" w:rsidR="00052CDB" w:rsidRPr="00344F03" w:rsidRDefault="00123A1C" w:rsidP="00344F03">
            <w:pPr>
              <w:spacing w:line="520" w:lineRule="exact"/>
              <w:ind w:firstLine="660"/>
              <w:rPr>
                <w:rFonts w:ascii="仿宋" w:eastAsia="仿宋" w:hAnsi="仿宋"/>
                <w:sz w:val="32"/>
                <w:szCs w:val="32"/>
              </w:rPr>
            </w:pPr>
            <w:r w:rsidRPr="00AD6E31">
              <w:rPr>
                <w:rFonts w:ascii="仿宋" w:eastAsia="仿宋" w:hAnsi="仿宋" w:hint="eastAsia"/>
                <w:sz w:val="32"/>
                <w:szCs w:val="32"/>
              </w:rPr>
              <w:t>答</w:t>
            </w:r>
            <w:r w:rsidR="00842913" w:rsidRPr="00AD6E31">
              <w:rPr>
                <w:rFonts w:ascii="仿宋" w:eastAsia="仿宋" w:hAnsi="仿宋" w:hint="eastAsia"/>
                <w:sz w:val="32"/>
                <w:szCs w:val="32"/>
              </w:rPr>
              <w:t>:</w:t>
            </w:r>
            <w:r w:rsidR="003B137E" w:rsidRPr="00665CAD">
              <w:rPr>
                <w:rFonts w:ascii="仿宋" w:eastAsia="仿宋" w:hAnsi="仿宋"/>
                <w:sz w:val="32"/>
                <w:szCs w:val="32"/>
              </w:rPr>
              <w:t xml:space="preserve"> </w:t>
            </w:r>
            <w:r w:rsidR="004332E1" w:rsidRPr="004332E1">
              <w:rPr>
                <w:rFonts w:ascii="仿宋" w:eastAsia="仿宋" w:hAnsi="仿宋" w:hint="eastAsia"/>
                <w:sz w:val="32"/>
                <w:szCs w:val="32"/>
              </w:rPr>
              <w:t>新华网专门成立了数字经济工作组，持续拓展数字业务全场景服务模式，加速推动数字经济和实体经济的深度融合，激活数据要素潜能，释放数据要素价值，共同树立数据安全规范标杆。</w:t>
            </w:r>
          </w:p>
        </w:tc>
      </w:tr>
      <w:tr w:rsidR="0070468C" w:rsidRPr="00AD6E31" w14:paraId="7B0A8355" w14:textId="77777777" w:rsidTr="00B76BBD">
        <w:tc>
          <w:tcPr>
            <w:tcW w:w="2552" w:type="dxa"/>
            <w:vAlign w:val="center"/>
          </w:tcPr>
          <w:p w14:paraId="07319AB2" w14:textId="77777777" w:rsidR="0070468C" w:rsidRPr="00AD6E31" w:rsidRDefault="00E81E17" w:rsidP="0070468C">
            <w:pPr>
              <w:jc w:val="center"/>
              <w:rPr>
                <w:rFonts w:ascii="仿宋" w:eastAsia="仿宋" w:hAnsi="仿宋"/>
                <w:sz w:val="32"/>
                <w:szCs w:val="32"/>
              </w:rPr>
            </w:pPr>
            <w:r w:rsidRPr="00AD6E31">
              <w:rPr>
                <w:rFonts w:ascii="仿宋" w:eastAsia="仿宋" w:hAnsi="仿宋" w:hint="eastAsia"/>
                <w:sz w:val="32"/>
                <w:szCs w:val="32"/>
              </w:rPr>
              <w:lastRenderedPageBreak/>
              <w:t>附件清单</w:t>
            </w:r>
          </w:p>
        </w:tc>
        <w:tc>
          <w:tcPr>
            <w:tcW w:w="6237" w:type="dxa"/>
            <w:vAlign w:val="center"/>
          </w:tcPr>
          <w:p w14:paraId="150850A5" w14:textId="77777777" w:rsidR="0070468C" w:rsidRPr="00AD6E31" w:rsidRDefault="002665C7" w:rsidP="00132DB9">
            <w:pPr>
              <w:rPr>
                <w:rFonts w:ascii="仿宋" w:eastAsia="仿宋" w:hAnsi="仿宋"/>
                <w:sz w:val="32"/>
                <w:szCs w:val="32"/>
              </w:rPr>
            </w:pPr>
            <w:r w:rsidRPr="00AD6E31">
              <w:rPr>
                <w:rFonts w:ascii="仿宋" w:eastAsia="仿宋" w:hAnsi="仿宋" w:hint="eastAsia"/>
                <w:sz w:val="32"/>
                <w:szCs w:val="32"/>
              </w:rPr>
              <w:t>无</w:t>
            </w:r>
          </w:p>
        </w:tc>
      </w:tr>
      <w:tr w:rsidR="002934E4" w:rsidRPr="00AD6E31" w14:paraId="571DE694" w14:textId="77777777" w:rsidTr="00B76BBD">
        <w:tc>
          <w:tcPr>
            <w:tcW w:w="2552" w:type="dxa"/>
            <w:vAlign w:val="center"/>
          </w:tcPr>
          <w:p w14:paraId="5D5D5953" w14:textId="77777777" w:rsidR="002934E4" w:rsidRPr="00AD6E31" w:rsidRDefault="002934E4" w:rsidP="0070468C">
            <w:pPr>
              <w:jc w:val="center"/>
              <w:rPr>
                <w:rFonts w:ascii="仿宋" w:eastAsia="仿宋" w:hAnsi="仿宋"/>
                <w:sz w:val="32"/>
                <w:szCs w:val="32"/>
              </w:rPr>
            </w:pPr>
            <w:r w:rsidRPr="00AD6E31">
              <w:rPr>
                <w:rFonts w:ascii="仿宋" w:eastAsia="仿宋" w:hAnsi="仿宋" w:hint="eastAsia"/>
                <w:sz w:val="32"/>
                <w:szCs w:val="32"/>
              </w:rPr>
              <w:t>日期</w:t>
            </w:r>
          </w:p>
        </w:tc>
        <w:tc>
          <w:tcPr>
            <w:tcW w:w="6237" w:type="dxa"/>
            <w:vAlign w:val="center"/>
          </w:tcPr>
          <w:p w14:paraId="6138B252" w14:textId="6EE47A6F" w:rsidR="002934E4" w:rsidRPr="00AD6E31" w:rsidRDefault="002934E4" w:rsidP="003B137E">
            <w:pPr>
              <w:rPr>
                <w:rFonts w:ascii="仿宋" w:eastAsia="仿宋" w:hAnsi="仿宋"/>
                <w:sz w:val="32"/>
                <w:szCs w:val="32"/>
              </w:rPr>
            </w:pPr>
            <w:r w:rsidRPr="00AD6E31">
              <w:rPr>
                <w:rFonts w:ascii="仿宋" w:eastAsia="仿宋" w:hAnsi="仿宋"/>
                <w:sz w:val="32"/>
                <w:szCs w:val="32"/>
              </w:rPr>
              <w:t>20</w:t>
            </w:r>
            <w:r w:rsidR="003B137E" w:rsidRPr="00AD6E31">
              <w:rPr>
                <w:rFonts w:ascii="仿宋" w:eastAsia="仿宋" w:hAnsi="仿宋"/>
                <w:sz w:val="32"/>
                <w:szCs w:val="32"/>
              </w:rPr>
              <w:t>2</w:t>
            </w:r>
            <w:r w:rsidR="006C2A3C" w:rsidRPr="00AD6E31">
              <w:rPr>
                <w:rFonts w:ascii="仿宋" w:eastAsia="仿宋" w:hAnsi="仿宋"/>
                <w:sz w:val="32"/>
                <w:szCs w:val="32"/>
              </w:rPr>
              <w:t>3</w:t>
            </w:r>
            <w:r w:rsidRPr="00AD6E31">
              <w:rPr>
                <w:rFonts w:ascii="仿宋" w:eastAsia="仿宋" w:hAnsi="仿宋"/>
                <w:sz w:val="32"/>
                <w:szCs w:val="32"/>
              </w:rPr>
              <w:t>年</w:t>
            </w:r>
            <w:r w:rsidR="00A4233C">
              <w:rPr>
                <w:rFonts w:ascii="仿宋" w:eastAsia="仿宋" w:hAnsi="仿宋"/>
                <w:sz w:val="32"/>
                <w:szCs w:val="32"/>
              </w:rPr>
              <w:t>9</w:t>
            </w:r>
            <w:r w:rsidRPr="00AD6E31">
              <w:rPr>
                <w:rFonts w:ascii="仿宋" w:eastAsia="仿宋" w:hAnsi="仿宋"/>
                <w:sz w:val="32"/>
                <w:szCs w:val="32"/>
              </w:rPr>
              <w:t>月</w:t>
            </w:r>
            <w:r w:rsidR="00A4233C">
              <w:rPr>
                <w:rFonts w:ascii="仿宋" w:eastAsia="仿宋" w:hAnsi="仿宋"/>
                <w:sz w:val="32"/>
                <w:szCs w:val="32"/>
              </w:rPr>
              <w:t>6</w:t>
            </w:r>
            <w:r w:rsidRPr="00AD6E31">
              <w:rPr>
                <w:rFonts w:ascii="仿宋" w:eastAsia="仿宋" w:hAnsi="仿宋"/>
                <w:sz w:val="32"/>
                <w:szCs w:val="32"/>
              </w:rPr>
              <w:t>日</w:t>
            </w:r>
          </w:p>
        </w:tc>
      </w:tr>
    </w:tbl>
    <w:p w14:paraId="3123A019" w14:textId="77777777" w:rsidR="00BC4494" w:rsidRDefault="00BC4494" w:rsidP="00D56A83">
      <w:pPr>
        <w:wordWrap w:val="0"/>
        <w:spacing w:line="520" w:lineRule="exact"/>
        <w:jc w:val="right"/>
        <w:rPr>
          <w:rFonts w:ascii="仿宋_GB2312" w:eastAsia="仿宋_GB2312" w:hAnsiTheme="minorEastAsia"/>
          <w:sz w:val="32"/>
          <w:szCs w:val="32"/>
        </w:rPr>
      </w:pPr>
    </w:p>
    <w:p w14:paraId="3EC19AE0" w14:textId="77777777" w:rsidR="00BC4494" w:rsidRDefault="00BC4494" w:rsidP="00BC4494">
      <w:pPr>
        <w:spacing w:line="520" w:lineRule="exact"/>
        <w:jc w:val="right"/>
        <w:rPr>
          <w:rFonts w:ascii="仿宋_GB2312" w:eastAsia="仿宋_GB2312" w:hAnsiTheme="minorEastAsia"/>
          <w:sz w:val="32"/>
          <w:szCs w:val="32"/>
        </w:rPr>
      </w:pPr>
    </w:p>
    <w:p w14:paraId="245F5B45" w14:textId="77777777" w:rsidR="00F34C92" w:rsidRPr="00860744" w:rsidRDefault="00F34C92" w:rsidP="00D56A83">
      <w:pPr>
        <w:wordWrap w:val="0"/>
        <w:spacing w:line="520" w:lineRule="exact"/>
        <w:jc w:val="right"/>
        <w:rPr>
          <w:rFonts w:ascii="仿宋" w:eastAsia="仿宋" w:hAnsi="仿宋"/>
          <w:sz w:val="32"/>
          <w:szCs w:val="32"/>
        </w:rPr>
      </w:pPr>
      <w:r w:rsidRPr="00860744">
        <w:rPr>
          <w:rFonts w:ascii="仿宋" w:eastAsia="仿宋" w:hAnsi="仿宋" w:hint="eastAsia"/>
          <w:sz w:val="32"/>
          <w:szCs w:val="32"/>
        </w:rPr>
        <w:t xml:space="preserve">新华网股份有限公司      </w:t>
      </w:r>
    </w:p>
    <w:p w14:paraId="386896E7" w14:textId="15B6571E" w:rsidR="00F34C92" w:rsidRPr="00891AC8" w:rsidRDefault="00F34C92" w:rsidP="00860744">
      <w:pPr>
        <w:wordWrap w:val="0"/>
        <w:spacing w:line="520" w:lineRule="exact"/>
        <w:ind w:right="320"/>
        <w:jc w:val="right"/>
      </w:pPr>
      <w:r w:rsidRPr="00860744">
        <w:rPr>
          <w:rFonts w:ascii="仿宋" w:eastAsia="仿宋" w:hAnsi="仿宋" w:hint="eastAsia"/>
          <w:sz w:val="32"/>
          <w:szCs w:val="32"/>
        </w:rPr>
        <w:t>20</w:t>
      </w:r>
      <w:r w:rsidR="003B137E" w:rsidRPr="00860744">
        <w:rPr>
          <w:rFonts w:ascii="仿宋" w:eastAsia="仿宋" w:hAnsi="仿宋"/>
          <w:sz w:val="32"/>
          <w:szCs w:val="32"/>
        </w:rPr>
        <w:t>2</w:t>
      </w:r>
      <w:r w:rsidR="006C2A3C" w:rsidRPr="00860744">
        <w:rPr>
          <w:rFonts w:ascii="仿宋" w:eastAsia="仿宋" w:hAnsi="仿宋"/>
          <w:sz w:val="32"/>
          <w:szCs w:val="32"/>
        </w:rPr>
        <w:t>3</w:t>
      </w:r>
      <w:r w:rsidRPr="00860744">
        <w:rPr>
          <w:rFonts w:ascii="仿宋" w:eastAsia="仿宋" w:hAnsi="仿宋" w:hint="eastAsia"/>
          <w:sz w:val="32"/>
          <w:szCs w:val="32"/>
        </w:rPr>
        <w:t>年</w:t>
      </w:r>
      <w:r w:rsidR="00A4233C">
        <w:rPr>
          <w:rFonts w:ascii="仿宋" w:eastAsia="仿宋" w:hAnsi="仿宋"/>
          <w:sz w:val="32"/>
          <w:szCs w:val="32"/>
        </w:rPr>
        <w:t>9</w:t>
      </w:r>
      <w:r w:rsidRPr="00860744">
        <w:rPr>
          <w:rFonts w:ascii="仿宋" w:eastAsia="仿宋" w:hAnsi="仿宋" w:hint="eastAsia"/>
          <w:sz w:val="32"/>
          <w:szCs w:val="32"/>
        </w:rPr>
        <w:t>月</w:t>
      </w:r>
      <w:r w:rsidR="00A4233C">
        <w:rPr>
          <w:rFonts w:ascii="仿宋" w:eastAsia="仿宋" w:hAnsi="仿宋"/>
          <w:sz w:val="32"/>
          <w:szCs w:val="32"/>
        </w:rPr>
        <w:t>6</w:t>
      </w:r>
      <w:r w:rsidRPr="00860744">
        <w:rPr>
          <w:rFonts w:ascii="仿宋" w:eastAsia="仿宋" w:hAnsi="仿宋" w:hint="eastAsia"/>
          <w:sz w:val="32"/>
          <w:szCs w:val="32"/>
        </w:rPr>
        <w:t xml:space="preserve">日    </w:t>
      </w:r>
      <w:r>
        <w:rPr>
          <w:rFonts w:ascii="仿宋_GB2312" w:eastAsia="仿宋_GB2312" w:hAnsiTheme="minorEastAsia" w:hint="eastAsia"/>
          <w:sz w:val="32"/>
          <w:szCs w:val="32"/>
        </w:rPr>
        <w:t xml:space="preserve">  </w:t>
      </w:r>
    </w:p>
    <w:sectPr w:rsidR="00F34C92" w:rsidRPr="00891A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22A74" w14:textId="77777777" w:rsidR="00CF192E" w:rsidRDefault="00CF192E" w:rsidP="00891AC8">
      <w:r>
        <w:separator/>
      </w:r>
    </w:p>
  </w:endnote>
  <w:endnote w:type="continuationSeparator" w:id="0">
    <w:p w14:paraId="19EE4ADE" w14:textId="77777777" w:rsidR="00CF192E" w:rsidRDefault="00CF192E" w:rsidP="0089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73F16" w14:textId="77777777" w:rsidR="00CF192E" w:rsidRDefault="00CF192E" w:rsidP="00891AC8">
      <w:r>
        <w:separator/>
      </w:r>
    </w:p>
  </w:footnote>
  <w:footnote w:type="continuationSeparator" w:id="0">
    <w:p w14:paraId="7FBE65B6" w14:textId="77777777" w:rsidR="00CF192E" w:rsidRDefault="00CF192E" w:rsidP="00891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D6662"/>
    <w:multiLevelType w:val="hybridMultilevel"/>
    <w:tmpl w:val="B9B04E48"/>
    <w:lvl w:ilvl="0" w:tplc="11065914">
      <w:start w:val="1"/>
      <w:numFmt w:val="decimal"/>
      <w:suff w:val="spac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52F7DBA"/>
    <w:multiLevelType w:val="hybridMultilevel"/>
    <w:tmpl w:val="50C28F38"/>
    <w:lvl w:ilvl="0" w:tplc="E822102A">
      <w:start w:val="1"/>
      <w:numFmt w:val="chineseCountingThousand"/>
      <w:suff w:val="space"/>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89756768">
    <w:abstractNumId w:val="1"/>
  </w:num>
  <w:num w:numId="2" w16cid:durableId="481846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1AC8"/>
    <w:rsid w:val="00015026"/>
    <w:rsid w:val="00015E25"/>
    <w:rsid w:val="0002016F"/>
    <w:rsid w:val="00037017"/>
    <w:rsid w:val="000464F6"/>
    <w:rsid w:val="00052CDB"/>
    <w:rsid w:val="000605CB"/>
    <w:rsid w:val="00075883"/>
    <w:rsid w:val="00077DB2"/>
    <w:rsid w:val="0008055D"/>
    <w:rsid w:val="000A0085"/>
    <w:rsid w:val="000A3EDB"/>
    <w:rsid w:val="000A439C"/>
    <w:rsid w:val="000C1605"/>
    <w:rsid w:val="000D15BC"/>
    <w:rsid w:val="000D7C63"/>
    <w:rsid w:val="0011617C"/>
    <w:rsid w:val="00123A1C"/>
    <w:rsid w:val="00132DB9"/>
    <w:rsid w:val="001346D9"/>
    <w:rsid w:val="0019295F"/>
    <w:rsid w:val="00195011"/>
    <w:rsid w:val="001A0ECC"/>
    <w:rsid w:val="001B5DA9"/>
    <w:rsid w:val="001B6309"/>
    <w:rsid w:val="001C51FC"/>
    <w:rsid w:val="001D75C1"/>
    <w:rsid w:val="001F38D4"/>
    <w:rsid w:val="002032A1"/>
    <w:rsid w:val="00207E84"/>
    <w:rsid w:val="00216F63"/>
    <w:rsid w:val="002232F3"/>
    <w:rsid w:val="00242CE4"/>
    <w:rsid w:val="00246FB5"/>
    <w:rsid w:val="002477E5"/>
    <w:rsid w:val="002665C7"/>
    <w:rsid w:val="00277F4D"/>
    <w:rsid w:val="002934E4"/>
    <w:rsid w:val="002964C5"/>
    <w:rsid w:val="00297ACD"/>
    <w:rsid w:val="002A5E0F"/>
    <w:rsid w:val="002B28CC"/>
    <w:rsid w:val="002B45BB"/>
    <w:rsid w:val="002E343B"/>
    <w:rsid w:val="002F0DA6"/>
    <w:rsid w:val="0031728F"/>
    <w:rsid w:val="00320990"/>
    <w:rsid w:val="00344E63"/>
    <w:rsid w:val="00344F03"/>
    <w:rsid w:val="00357258"/>
    <w:rsid w:val="00361E4F"/>
    <w:rsid w:val="00374E68"/>
    <w:rsid w:val="00376542"/>
    <w:rsid w:val="00383083"/>
    <w:rsid w:val="00383087"/>
    <w:rsid w:val="003A4E6F"/>
    <w:rsid w:val="003B137E"/>
    <w:rsid w:val="003B2357"/>
    <w:rsid w:val="003B3C4B"/>
    <w:rsid w:val="003B6995"/>
    <w:rsid w:val="003E3530"/>
    <w:rsid w:val="003F58A1"/>
    <w:rsid w:val="00420E11"/>
    <w:rsid w:val="00424F52"/>
    <w:rsid w:val="00427910"/>
    <w:rsid w:val="004332E1"/>
    <w:rsid w:val="004374AC"/>
    <w:rsid w:val="00446786"/>
    <w:rsid w:val="00497B28"/>
    <w:rsid w:val="004A43EC"/>
    <w:rsid w:val="004C6562"/>
    <w:rsid w:val="004D38E9"/>
    <w:rsid w:val="004D538D"/>
    <w:rsid w:val="004D7E0B"/>
    <w:rsid w:val="004F3240"/>
    <w:rsid w:val="004F35AA"/>
    <w:rsid w:val="00510518"/>
    <w:rsid w:val="00510F07"/>
    <w:rsid w:val="00513499"/>
    <w:rsid w:val="00514747"/>
    <w:rsid w:val="0052699C"/>
    <w:rsid w:val="0053558C"/>
    <w:rsid w:val="005514E0"/>
    <w:rsid w:val="00551E9C"/>
    <w:rsid w:val="00553A8D"/>
    <w:rsid w:val="00566774"/>
    <w:rsid w:val="005805A1"/>
    <w:rsid w:val="005A556F"/>
    <w:rsid w:val="005B103A"/>
    <w:rsid w:val="005B4D3C"/>
    <w:rsid w:val="005E4ED7"/>
    <w:rsid w:val="005F1F5E"/>
    <w:rsid w:val="005F421C"/>
    <w:rsid w:val="00621712"/>
    <w:rsid w:val="006218A1"/>
    <w:rsid w:val="0062790B"/>
    <w:rsid w:val="00652847"/>
    <w:rsid w:val="00664469"/>
    <w:rsid w:val="00665CAD"/>
    <w:rsid w:val="00667115"/>
    <w:rsid w:val="00670AFA"/>
    <w:rsid w:val="0069488C"/>
    <w:rsid w:val="006B2866"/>
    <w:rsid w:val="006B3255"/>
    <w:rsid w:val="006C2A3C"/>
    <w:rsid w:val="006D55D0"/>
    <w:rsid w:val="006E77E2"/>
    <w:rsid w:val="006F00D7"/>
    <w:rsid w:val="007012AD"/>
    <w:rsid w:val="0070468C"/>
    <w:rsid w:val="00715438"/>
    <w:rsid w:val="00734281"/>
    <w:rsid w:val="007455D5"/>
    <w:rsid w:val="00751D94"/>
    <w:rsid w:val="00766ED6"/>
    <w:rsid w:val="00776B9B"/>
    <w:rsid w:val="007C44DD"/>
    <w:rsid w:val="007C70ED"/>
    <w:rsid w:val="007F2866"/>
    <w:rsid w:val="00811DF0"/>
    <w:rsid w:val="00832CAE"/>
    <w:rsid w:val="008410CD"/>
    <w:rsid w:val="00842913"/>
    <w:rsid w:val="00853618"/>
    <w:rsid w:val="00853FB7"/>
    <w:rsid w:val="00860744"/>
    <w:rsid w:val="008752D1"/>
    <w:rsid w:val="008816B6"/>
    <w:rsid w:val="00891AC8"/>
    <w:rsid w:val="008C304B"/>
    <w:rsid w:val="008F031B"/>
    <w:rsid w:val="008F6DF5"/>
    <w:rsid w:val="00915C0F"/>
    <w:rsid w:val="00945EF8"/>
    <w:rsid w:val="00987767"/>
    <w:rsid w:val="00994A06"/>
    <w:rsid w:val="009A3CA0"/>
    <w:rsid w:val="009B671F"/>
    <w:rsid w:val="009C690F"/>
    <w:rsid w:val="009D4E5B"/>
    <w:rsid w:val="00A02D63"/>
    <w:rsid w:val="00A051DF"/>
    <w:rsid w:val="00A21A07"/>
    <w:rsid w:val="00A35B9F"/>
    <w:rsid w:val="00A4233C"/>
    <w:rsid w:val="00A45409"/>
    <w:rsid w:val="00A7276C"/>
    <w:rsid w:val="00A75DBD"/>
    <w:rsid w:val="00A81994"/>
    <w:rsid w:val="00A95BB2"/>
    <w:rsid w:val="00AA2B0E"/>
    <w:rsid w:val="00AA3607"/>
    <w:rsid w:val="00AA71A7"/>
    <w:rsid w:val="00AD6E31"/>
    <w:rsid w:val="00B12984"/>
    <w:rsid w:val="00B14304"/>
    <w:rsid w:val="00B26DF3"/>
    <w:rsid w:val="00B3134B"/>
    <w:rsid w:val="00B368DA"/>
    <w:rsid w:val="00B45A00"/>
    <w:rsid w:val="00B6795E"/>
    <w:rsid w:val="00B76BBD"/>
    <w:rsid w:val="00B82019"/>
    <w:rsid w:val="00BA1FC9"/>
    <w:rsid w:val="00BC4494"/>
    <w:rsid w:val="00BC62C6"/>
    <w:rsid w:val="00BD6528"/>
    <w:rsid w:val="00BD721B"/>
    <w:rsid w:val="00BE15C9"/>
    <w:rsid w:val="00BE5FE9"/>
    <w:rsid w:val="00BF7BB4"/>
    <w:rsid w:val="00C1535F"/>
    <w:rsid w:val="00C20E7F"/>
    <w:rsid w:val="00C24F6A"/>
    <w:rsid w:val="00C3718D"/>
    <w:rsid w:val="00C76544"/>
    <w:rsid w:val="00C81455"/>
    <w:rsid w:val="00CA1F71"/>
    <w:rsid w:val="00CC0302"/>
    <w:rsid w:val="00CC7710"/>
    <w:rsid w:val="00CF192E"/>
    <w:rsid w:val="00D01728"/>
    <w:rsid w:val="00D16B9C"/>
    <w:rsid w:val="00D20AC7"/>
    <w:rsid w:val="00D37E21"/>
    <w:rsid w:val="00D404BD"/>
    <w:rsid w:val="00D56A83"/>
    <w:rsid w:val="00D74382"/>
    <w:rsid w:val="00D775CB"/>
    <w:rsid w:val="00DA4A36"/>
    <w:rsid w:val="00DA744A"/>
    <w:rsid w:val="00DE7AE2"/>
    <w:rsid w:val="00DF0BD2"/>
    <w:rsid w:val="00E05ACC"/>
    <w:rsid w:val="00E1637D"/>
    <w:rsid w:val="00E24D9D"/>
    <w:rsid w:val="00E251D2"/>
    <w:rsid w:val="00E30F66"/>
    <w:rsid w:val="00E34BCF"/>
    <w:rsid w:val="00E443D2"/>
    <w:rsid w:val="00E56783"/>
    <w:rsid w:val="00E81B23"/>
    <w:rsid w:val="00E81E17"/>
    <w:rsid w:val="00E95950"/>
    <w:rsid w:val="00EA013C"/>
    <w:rsid w:val="00EC16A8"/>
    <w:rsid w:val="00EC58AE"/>
    <w:rsid w:val="00EC6873"/>
    <w:rsid w:val="00ED56AC"/>
    <w:rsid w:val="00EF3C9E"/>
    <w:rsid w:val="00F260CD"/>
    <w:rsid w:val="00F27633"/>
    <w:rsid w:val="00F30557"/>
    <w:rsid w:val="00F34C92"/>
    <w:rsid w:val="00F35AFE"/>
    <w:rsid w:val="00F51001"/>
    <w:rsid w:val="00F534C7"/>
    <w:rsid w:val="00F62FAE"/>
    <w:rsid w:val="00F817A9"/>
    <w:rsid w:val="00F850FB"/>
    <w:rsid w:val="00F870CF"/>
    <w:rsid w:val="00F94622"/>
    <w:rsid w:val="00F95F3B"/>
    <w:rsid w:val="00F97F38"/>
    <w:rsid w:val="00FA2C9C"/>
    <w:rsid w:val="00FA69C7"/>
    <w:rsid w:val="00FF0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EA7F2"/>
  <w15:docId w15:val="{B2EF876D-E738-4714-BEC1-E4F6BCFB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3C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1AC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91AC8"/>
    <w:rPr>
      <w:sz w:val="18"/>
      <w:szCs w:val="18"/>
    </w:rPr>
  </w:style>
  <w:style w:type="paragraph" w:styleId="a5">
    <w:name w:val="footer"/>
    <w:basedOn w:val="a"/>
    <w:link w:val="a6"/>
    <w:uiPriority w:val="99"/>
    <w:unhideWhenUsed/>
    <w:rsid w:val="00891AC8"/>
    <w:pPr>
      <w:tabs>
        <w:tab w:val="center" w:pos="4153"/>
        <w:tab w:val="right" w:pos="8306"/>
      </w:tabs>
      <w:snapToGrid w:val="0"/>
      <w:jc w:val="left"/>
    </w:pPr>
    <w:rPr>
      <w:sz w:val="18"/>
      <w:szCs w:val="18"/>
    </w:rPr>
  </w:style>
  <w:style w:type="character" w:customStyle="1" w:styleId="a6">
    <w:name w:val="页脚 字符"/>
    <w:basedOn w:val="a0"/>
    <w:link w:val="a5"/>
    <w:uiPriority w:val="99"/>
    <w:rsid w:val="00891AC8"/>
    <w:rPr>
      <w:sz w:val="18"/>
      <w:szCs w:val="18"/>
    </w:rPr>
  </w:style>
  <w:style w:type="table" w:styleId="a7">
    <w:name w:val="Table Grid"/>
    <w:basedOn w:val="a1"/>
    <w:uiPriority w:val="59"/>
    <w:rsid w:val="00357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23A1C"/>
    <w:pPr>
      <w:ind w:firstLineChars="200" w:firstLine="420"/>
    </w:pPr>
  </w:style>
  <w:style w:type="paragraph" w:styleId="HTML">
    <w:name w:val="HTML Preformatted"/>
    <w:basedOn w:val="a"/>
    <w:link w:val="HTML0"/>
    <w:uiPriority w:val="99"/>
    <w:semiHidden/>
    <w:unhideWhenUsed/>
    <w:rsid w:val="003B1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rsid w:val="003B137E"/>
    <w:rPr>
      <w:rFonts w:ascii="宋体" w:eastAsia="宋体" w:hAnsi="宋体" w:cs="宋体"/>
      <w:kern w:val="0"/>
      <w:sz w:val="24"/>
      <w:szCs w:val="24"/>
    </w:rPr>
  </w:style>
  <w:style w:type="paragraph" w:styleId="a9">
    <w:name w:val="Balloon Text"/>
    <w:basedOn w:val="a"/>
    <w:link w:val="aa"/>
    <w:uiPriority w:val="99"/>
    <w:semiHidden/>
    <w:unhideWhenUsed/>
    <w:rsid w:val="00A81994"/>
    <w:rPr>
      <w:sz w:val="18"/>
      <w:szCs w:val="18"/>
    </w:rPr>
  </w:style>
  <w:style w:type="character" w:customStyle="1" w:styleId="aa">
    <w:name w:val="批注框文本 字符"/>
    <w:basedOn w:val="a0"/>
    <w:link w:val="a9"/>
    <w:uiPriority w:val="99"/>
    <w:semiHidden/>
    <w:rsid w:val="00A819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67007">
      <w:bodyDiv w:val="1"/>
      <w:marLeft w:val="0"/>
      <w:marRight w:val="0"/>
      <w:marTop w:val="0"/>
      <w:marBottom w:val="0"/>
      <w:divBdr>
        <w:top w:val="none" w:sz="0" w:space="0" w:color="auto"/>
        <w:left w:val="none" w:sz="0" w:space="0" w:color="auto"/>
        <w:bottom w:val="none" w:sz="0" w:space="0" w:color="auto"/>
        <w:right w:val="none" w:sz="0" w:space="0" w:color="auto"/>
      </w:divBdr>
      <w:divsChild>
        <w:div w:id="290062419">
          <w:marLeft w:val="0"/>
          <w:marRight w:val="0"/>
          <w:marTop w:val="0"/>
          <w:marBottom w:val="0"/>
          <w:divBdr>
            <w:top w:val="none" w:sz="0" w:space="0" w:color="auto"/>
            <w:left w:val="none" w:sz="0" w:space="0" w:color="auto"/>
            <w:bottom w:val="none" w:sz="0" w:space="0" w:color="auto"/>
            <w:right w:val="none" w:sz="0" w:space="0" w:color="auto"/>
          </w:divBdr>
        </w:div>
        <w:div w:id="128910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6</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张静宇</dc:creator>
  <cp:lastModifiedBy>Zhang Geri</cp:lastModifiedBy>
  <cp:revision>40</cp:revision>
  <cp:lastPrinted>2023-09-07T00:30:00Z</cp:lastPrinted>
  <dcterms:created xsi:type="dcterms:W3CDTF">2018-12-11T01:04:00Z</dcterms:created>
  <dcterms:modified xsi:type="dcterms:W3CDTF">2023-09-07T06:50:00Z</dcterms:modified>
</cp:coreProperties>
</file>