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b/>
          <w:iCs/>
          <w:color w:val="000000"/>
          <w:sz w:val="24"/>
          <w:szCs w:val="24"/>
        </w:rPr>
      </w:pPr>
      <w:r>
        <w:rPr>
          <w:rFonts w:hint="eastAsia" w:ascii="宋体" w:hAnsi="宋体"/>
          <w:b/>
          <w:iCs/>
          <w:color w:val="000000"/>
          <w:sz w:val="24"/>
          <w:szCs w:val="24"/>
        </w:rPr>
        <w:t>证券代码：6</w:t>
      </w:r>
      <w:r>
        <w:rPr>
          <w:rFonts w:ascii="宋体" w:hAnsi="宋体"/>
          <w:b/>
          <w:iCs/>
          <w:color w:val="000000"/>
          <w:sz w:val="24"/>
          <w:szCs w:val="24"/>
        </w:rPr>
        <w:t>88255</w:t>
      </w:r>
      <w:r>
        <w:rPr>
          <w:rFonts w:hint="eastAsia" w:ascii="宋体" w:hAnsi="宋体"/>
          <w:b/>
          <w:iCs/>
          <w:color w:val="000000"/>
          <w:sz w:val="24"/>
          <w:szCs w:val="24"/>
        </w:rPr>
        <w:t xml:space="preserve">                            </w:t>
      </w:r>
      <w:r>
        <w:rPr>
          <w:rFonts w:ascii="宋体" w:hAnsi="宋体"/>
          <w:b/>
          <w:iCs/>
          <w:color w:val="000000"/>
          <w:sz w:val="24"/>
          <w:szCs w:val="24"/>
        </w:rPr>
        <w:t xml:space="preserve">     </w:t>
      </w:r>
      <w:r>
        <w:rPr>
          <w:rFonts w:hint="eastAsia" w:ascii="宋体" w:hAnsi="宋体"/>
          <w:b/>
          <w:iCs/>
          <w:color w:val="000000"/>
          <w:sz w:val="24"/>
          <w:szCs w:val="24"/>
        </w:rPr>
        <w:t xml:space="preserve">   证券简称：凯尔达</w:t>
      </w:r>
    </w:p>
    <w:p>
      <w:pPr>
        <w:spacing w:line="560" w:lineRule="exact"/>
        <w:jc w:val="center"/>
        <w:rPr>
          <w:rFonts w:ascii="宋体" w:hAnsi="宋体"/>
          <w:b/>
          <w:bCs/>
          <w:i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杭州凯尔达焊接机器人股份有限公司</w:t>
      </w:r>
    </w:p>
    <w:p>
      <w:pPr>
        <w:spacing w:line="560" w:lineRule="exact"/>
        <w:jc w:val="center"/>
        <w:rPr>
          <w:rFonts w:ascii="宋体" w:hAnsi="宋体"/>
          <w:b/>
          <w:bCs/>
          <w:i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投资者关系活动记录表</w:t>
      </w:r>
    </w:p>
    <w:p>
      <w:pPr>
        <w:spacing w:line="560" w:lineRule="exact"/>
        <w:rPr>
          <w:rFonts w:ascii="宋体" w:hAnsi="宋体"/>
          <w:bCs/>
          <w:iCs/>
          <w:color w:val="000000"/>
          <w:sz w:val="24"/>
          <w:szCs w:val="24"/>
        </w:rPr>
      </w:pPr>
      <w:r>
        <w:rPr>
          <w:rFonts w:hint="eastAsia" w:ascii="宋体" w:hAnsi="宋体"/>
          <w:bCs/>
          <w:iCs/>
          <w:color w:val="000000"/>
          <w:sz w:val="28"/>
          <w:szCs w:val="28"/>
        </w:rPr>
        <w:t xml:space="preserve">                                             </w:t>
      </w:r>
      <w:r>
        <w:rPr>
          <w:rFonts w:ascii="宋体" w:hAnsi="宋体"/>
          <w:bCs/>
          <w:iCs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bCs/>
          <w:iCs/>
          <w:color w:val="000000"/>
          <w:sz w:val="24"/>
          <w:szCs w:val="24"/>
        </w:rPr>
        <w:t>编号：2</w:t>
      </w:r>
      <w:r>
        <w:rPr>
          <w:rFonts w:ascii="宋体" w:hAnsi="宋体"/>
          <w:bCs/>
          <w:iCs/>
          <w:color w:val="000000"/>
          <w:sz w:val="24"/>
          <w:szCs w:val="24"/>
        </w:rPr>
        <w:t>02</w:t>
      </w:r>
      <w:r>
        <w:rPr>
          <w:rFonts w:hint="eastAsia" w:ascii="宋体" w:hAnsi="宋体"/>
          <w:bCs/>
          <w:iCs/>
          <w:color w:val="000000"/>
          <w:sz w:val="24"/>
          <w:szCs w:val="24"/>
        </w:rPr>
        <w:t>3</w:t>
      </w:r>
      <w:r>
        <w:rPr>
          <w:rFonts w:ascii="宋体" w:hAnsi="宋体"/>
          <w:bCs/>
          <w:iCs/>
          <w:color w:val="000000"/>
          <w:sz w:val="24"/>
          <w:szCs w:val="24"/>
        </w:rPr>
        <w:t>-0</w:t>
      </w:r>
      <w:r>
        <w:rPr>
          <w:rFonts w:hint="eastAsia" w:ascii="宋体" w:hAnsi="宋体"/>
          <w:bCs/>
          <w:iCs/>
          <w:color w:val="000000"/>
          <w:sz w:val="24"/>
          <w:szCs w:val="24"/>
        </w:rPr>
        <w:t>10</w:t>
      </w:r>
    </w:p>
    <w:tbl>
      <w:tblPr>
        <w:tblStyle w:val="5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6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分析师会议</w:t>
            </w:r>
          </w:p>
          <w:p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业绩说明会</w:t>
            </w:r>
          </w:p>
          <w:p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ab/>
            </w:r>
          </w:p>
          <w:p>
            <w:pPr>
              <w:tabs>
                <w:tab w:val="center" w:pos="3199"/>
              </w:tabs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天风证券、平安资管、和君资本、东北证券、甬兴资管、中银国际等共9人；</w:t>
            </w:r>
          </w:p>
          <w:p>
            <w:pPr>
              <w:spacing w:line="5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通过上证路演中心网络互动平台参与</w:t>
            </w:r>
            <w:r>
              <w:rPr>
                <w:rFonts w:hint="eastAsia"/>
                <w:sz w:val="24"/>
                <w:szCs w:val="24"/>
              </w:rPr>
              <w:t>公司</w:t>
            </w: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半年度</w:t>
            </w:r>
            <w:r>
              <w:rPr>
                <w:sz w:val="24"/>
                <w:szCs w:val="24"/>
              </w:rPr>
              <w:t>业绩说明会</w:t>
            </w:r>
            <w:r>
              <w:rPr>
                <w:rFonts w:hint="eastAsia"/>
                <w:sz w:val="24"/>
                <w:szCs w:val="24"/>
              </w:rPr>
              <w:t>的投资者。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2023年9月13日13:30-15:00；</w:t>
            </w:r>
          </w:p>
          <w:p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2023年9月14日15:00-16:00。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线下：公司会议室</w:t>
            </w:r>
          </w:p>
          <w:p>
            <w:pPr>
              <w:spacing w:line="560" w:lineRule="exact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</w:rPr>
              <w:t>上证路演平台http://roadshow.sseinfo.com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董事长：侯润石（参加部分场次）；</w:t>
            </w:r>
          </w:p>
          <w:p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总经理：徐之达（参加部分场次）；</w:t>
            </w:r>
          </w:p>
          <w:p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财务负责人：郑名艳（参加部分场次）；</w:t>
            </w:r>
          </w:p>
          <w:p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董事会秘书：陈显芽。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</w:rPr>
              <w:t>1、</w:t>
            </w:r>
            <w:r>
              <w:rPr>
                <w:rFonts w:hint="eastAsia"/>
                <w:b/>
                <w:bCs/>
                <w:sz w:val="24"/>
                <w:szCs w:val="32"/>
              </w:rPr>
              <w:t>请</w:t>
            </w:r>
            <w:r>
              <w:rPr>
                <w:b/>
                <w:bCs/>
                <w:sz w:val="24"/>
                <w:szCs w:val="32"/>
              </w:rPr>
              <w:t>具体分析公司</w:t>
            </w:r>
            <w:r>
              <w:rPr>
                <w:rFonts w:hint="eastAsia"/>
                <w:b/>
                <w:bCs/>
                <w:sz w:val="24"/>
                <w:szCs w:val="32"/>
              </w:rPr>
              <w:t>2</w:t>
            </w:r>
            <w:r>
              <w:rPr>
                <w:b/>
                <w:bCs/>
                <w:sz w:val="24"/>
                <w:szCs w:val="32"/>
              </w:rPr>
              <w:t>023</w:t>
            </w:r>
            <w:r>
              <w:rPr>
                <w:rFonts w:hint="eastAsia"/>
                <w:b/>
                <w:bCs/>
                <w:sz w:val="24"/>
                <w:szCs w:val="32"/>
              </w:rPr>
              <w:t>年</w:t>
            </w:r>
            <w:r>
              <w:rPr>
                <w:b/>
                <w:bCs/>
                <w:sz w:val="24"/>
                <w:szCs w:val="32"/>
              </w:rPr>
              <w:t>上半年工业机器人和工业焊接设备的整体销售情况</w:t>
            </w:r>
            <w:r>
              <w:rPr>
                <w:rFonts w:hint="eastAsia"/>
                <w:b/>
                <w:bCs/>
                <w:sz w:val="24"/>
                <w:szCs w:val="32"/>
              </w:rPr>
              <w:t>？</w:t>
            </w:r>
            <w:r>
              <w:rPr>
                <w:b/>
                <w:bCs/>
                <w:sz w:val="24"/>
                <w:szCs w:val="32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答：</w:t>
            </w:r>
            <w:r>
              <w:rPr>
                <w:rFonts w:hint="eastAsia"/>
                <w:sz w:val="24"/>
                <w:szCs w:val="32"/>
              </w:rPr>
              <w:t>尊敬的投资者，您好！2</w:t>
            </w:r>
            <w:r>
              <w:rPr>
                <w:sz w:val="24"/>
                <w:szCs w:val="32"/>
              </w:rPr>
              <w:t>023</w:t>
            </w:r>
            <w:r>
              <w:rPr>
                <w:rFonts w:hint="eastAsia"/>
                <w:sz w:val="24"/>
                <w:szCs w:val="32"/>
              </w:rPr>
              <w:t>年上半年</w:t>
            </w:r>
            <w:r>
              <w:rPr>
                <w:sz w:val="24"/>
                <w:szCs w:val="32"/>
              </w:rPr>
              <w:t>，公司根据</w:t>
            </w:r>
            <w:r>
              <w:rPr>
                <w:rFonts w:hint="eastAsia"/>
                <w:sz w:val="24"/>
                <w:szCs w:val="32"/>
              </w:rPr>
              <w:t>工业机器人</w:t>
            </w:r>
            <w:r>
              <w:rPr>
                <w:sz w:val="24"/>
                <w:szCs w:val="32"/>
              </w:rPr>
              <w:t>市场需求的变化，在持续优化技术</w:t>
            </w:r>
            <w:r>
              <w:rPr>
                <w:rFonts w:hint="eastAsia"/>
                <w:sz w:val="24"/>
                <w:szCs w:val="32"/>
              </w:rPr>
              <w:t>与</w:t>
            </w:r>
            <w:r>
              <w:rPr>
                <w:sz w:val="24"/>
                <w:szCs w:val="32"/>
              </w:rPr>
              <w:t>完善产品的同时，积极调整市场营销策略和营销的重点领域，加大了在汽车、新能源、一般工业等领域的市场和品牌推广力度</w:t>
            </w:r>
            <w:r>
              <w:rPr>
                <w:rFonts w:hint="eastAsia"/>
                <w:sz w:val="24"/>
                <w:szCs w:val="32"/>
              </w:rPr>
              <w:t>，并取得了一定的积极成果</w:t>
            </w:r>
            <w:r>
              <w:rPr>
                <w:sz w:val="24"/>
                <w:szCs w:val="32"/>
              </w:rPr>
              <w:t>。</w:t>
            </w:r>
            <w:r>
              <w:rPr>
                <w:rFonts w:hint="eastAsia"/>
                <w:sz w:val="24"/>
                <w:szCs w:val="32"/>
              </w:rPr>
              <w:t>此外，</w:t>
            </w:r>
            <w:r>
              <w:rPr>
                <w:sz w:val="24"/>
                <w:szCs w:val="32"/>
              </w:rPr>
              <w:t>公司通过对工业焊接设备产品的转型升级和产品结构优化，</w:t>
            </w:r>
            <w:r>
              <w:rPr>
                <w:rFonts w:hint="eastAsia"/>
                <w:sz w:val="24"/>
                <w:szCs w:val="32"/>
              </w:rPr>
              <w:t>2</w:t>
            </w:r>
            <w:r>
              <w:rPr>
                <w:sz w:val="24"/>
                <w:szCs w:val="32"/>
              </w:rPr>
              <w:t>023</w:t>
            </w:r>
            <w:r>
              <w:rPr>
                <w:rFonts w:hint="eastAsia"/>
                <w:sz w:val="24"/>
                <w:szCs w:val="32"/>
              </w:rPr>
              <w:t>年上半年</w:t>
            </w:r>
            <w:r>
              <w:rPr>
                <w:sz w:val="24"/>
                <w:szCs w:val="32"/>
              </w:rPr>
              <w:t>相关业务</w:t>
            </w:r>
            <w:r>
              <w:rPr>
                <w:rFonts w:hint="eastAsia"/>
                <w:sz w:val="24"/>
                <w:szCs w:val="32"/>
              </w:rPr>
              <w:t>实现同比增长</w:t>
            </w:r>
            <w:r>
              <w:rPr>
                <w:sz w:val="24"/>
                <w:szCs w:val="32"/>
              </w:rPr>
              <w:t>。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2023年</w:t>
            </w:r>
            <w:r>
              <w:rPr>
                <w:rFonts w:hint="eastAsia"/>
                <w:sz w:val="24"/>
                <w:szCs w:val="32"/>
              </w:rPr>
              <w:t>半年度</w:t>
            </w:r>
            <w:r>
              <w:rPr>
                <w:sz w:val="24"/>
                <w:szCs w:val="32"/>
              </w:rPr>
              <w:t>，</w:t>
            </w:r>
            <w:r>
              <w:rPr>
                <w:rFonts w:hint="eastAsia"/>
                <w:sz w:val="24"/>
                <w:szCs w:val="32"/>
              </w:rPr>
              <w:t>公司实现营业收入2.44亿元，同比增长17.47%，其中焊接机器人销售收入1.37亿元，同比增长</w:t>
            </w:r>
            <w:r>
              <w:rPr>
                <w:sz w:val="24"/>
                <w:szCs w:val="32"/>
              </w:rPr>
              <w:t>35.80%</w:t>
            </w:r>
            <w:r>
              <w:rPr>
                <w:rFonts w:hint="eastAsia"/>
                <w:sz w:val="24"/>
                <w:szCs w:val="32"/>
              </w:rPr>
              <w:t>；工业焊接设备销售收入0.88亿元，同比增长</w:t>
            </w:r>
            <w:r>
              <w:rPr>
                <w:sz w:val="24"/>
                <w:szCs w:val="32"/>
              </w:rPr>
              <w:t>2.49%</w:t>
            </w:r>
            <w:r>
              <w:rPr>
                <w:rFonts w:hint="eastAsia"/>
                <w:sz w:val="24"/>
                <w:szCs w:val="32"/>
              </w:rPr>
              <w:t>。感谢您对公司的关注！</w:t>
            </w:r>
          </w:p>
          <w:p>
            <w:pPr>
              <w:spacing w:line="360" w:lineRule="exact"/>
              <w:rPr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、公司的主要客户是哪些，销售情况如何？国内市场多还是国外市场多，占公司营业收入的多少？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答：尊敬的投资者，您好！公司下游的终端客户领域覆盖面较广，主要包括汽车及零配件、船舶、钢结构、金属家具、电动自行车等行业。公司2023年半年度营业收入同比增长17.47%，截至2023年6月30日，公司国内市场销售收入22,024.77万元，占营业收入比例为90.38%；境外销售收入2,344.77万元，占营业收入比例为9.62%。未来公司将逐步拓展公司产品的国内外市场。感谢您对公司的关注！</w:t>
            </w: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br w:type="page"/>
            </w:r>
          </w:p>
          <w:p>
            <w:pPr>
              <w:spacing w:line="360" w:lineRule="exact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3</w:t>
            </w:r>
            <w:r>
              <w:rPr>
                <w:b/>
                <w:bCs/>
                <w:sz w:val="24"/>
                <w:szCs w:val="32"/>
              </w:rPr>
              <w:t>、公司开展回购股份的考虑和计划？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答：</w:t>
            </w:r>
            <w:r>
              <w:rPr>
                <w:rFonts w:hint="eastAsia"/>
                <w:sz w:val="24"/>
                <w:szCs w:val="32"/>
              </w:rPr>
              <w:t>尊敬的投资者，您好！</w:t>
            </w:r>
            <w:r>
              <w:rPr>
                <w:sz w:val="24"/>
                <w:szCs w:val="32"/>
              </w:rPr>
              <w:t>基于对公司未来发展的信心和对公司价值的认可，为建立健全公司长效激励机制，充分调动员工的积极性，有效地将股东利益、公司利益和员工个人利益紧密结合在一起，促进公司健康、稳定、可持续发展</w:t>
            </w:r>
            <w:r>
              <w:rPr>
                <w:rFonts w:hint="eastAsia"/>
                <w:sz w:val="24"/>
                <w:szCs w:val="32"/>
              </w:rPr>
              <w:t>，公司拟通过集中竞价交易方式进行股份回购。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回购股份的资金总额：</w:t>
            </w:r>
            <w:r>
              <w:rPr>
                <w:sz w:val="24"/>
                <w:szCs w:val="32"/>
              </w:rPr>
              <w:t>不低于人民币</w:t>
            </w:r>
            <w:r>
              <w:rPr>
                <w:rFonts w:hint="eastAsia"/>
                <w:sz w:val="24"/>
                <w:szCs w:val="32"/>
              </w:rPr>
              <w:t>5,000万</w:t>
            </w:r>
            <w:r>
              <w:rPr>
                <w:sz w:val="24"/>
                <w:szCs w:val="32"/>
              </w:rPr>
              <w:t>元（含），不超过人民币</w:t>
            </w:r>
            <w:r>
              <w:rPr>
                <w:rFonts w:hint="eastAsia"/>
                <w:sz w:val="24"/>
                <w:szCs w:val="32"/>
              </w:rPr>
              <w:t>6,000万</w:t>
            </w:r>
            <w:r>
              <w:rPr>
                <w:sz w:val="24"/>
                <w:szCs w:val="32"/>
              </w:rPr>
              <w:t>元（含）</w:t>
            </w:r>
            <w:r>
              <w:rPr>
                <w:rFonts w:hint="eastAsia"/>
                <w:sz w:val="24"/>
                <w:szCs w:val="32"/>
              </w:rPr>
              <w:t>；回购期限：</w:t>
            </w:r>
            <w:r>
              <w:rPr>
                <w:sz w:val="24"/>
                <w:szCs w:val="32"/>
              </w:rPr>
              <w:t>自</w:t>
            </w:r>
            <w:r>
              <w:rPr>
                <w:rFonts w:hint="eastAsia"/>
                <w:sz w:val="24"/>
                <w:szCs w:val="32"/>
              </w:rPr>
              <w:t>股东大会</w:t>
            </w:r>
            <w:r>
              <w:rPr>
                <w:sz w:val="24"/>
                <w:szCs w:val="32"/>
              </w:rPr>
              <w:t>审议通过本次回购方案之日起12个月内</w:t>
            </w:r>
            <w:r>
              <w:rPr>
                <w:rFonts w:hint="eastAsia"/>
                <w:sz w:val="24"/>
                <w:szCs w:val="32"/>
              </w:rPr>
              <w:t>；回购价格或价格区间：</w:t>
            </w:r>
            <w:r>
              <w:rPr>
                <w:sz w:val="24"/>
                <w:szCs w:val="32"/>
              </w:rPr>
              <w:t>不超过人民币</w:t>
            </w:r>
            <w:r>
              <w:rPr>
                <w:rFonts w:hint="eastAsia"/>
                <w:sz w:val="24"/>
                <w:szCs w:val="32"/>
              </w:rPr>
              <w:t>42</w:t>
            </w:r>
            <w:r>
              <w:rPr>
                <w:sz w:val="24"/>
                <w:szCs w:val="32"/>
              </w:rPr>
              <w:t>元/股（含）</w:t>
            </w:r>
            <w:r>
              <w:rPr>
                <w:rFonts w:hint="eastAsia"/>
                <w:sz w:val="24"/>
                <w:szCs w:val="32"/>
              </w:rPr>
              <w:t>；回购资金来源：首次公开发行普通股股票取得的超募资金；回购股份用途：拟用于员工持股计划或股权激励。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上述回购方案已经公司第三届董事会第九次会议审议通过，尚需提交2023年第二次临时股东大会审议，董事会将在股东大会授权后，办理本次股份回购事项。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公司将努力推进本次回购方案的顺利实施，在回购期限内根据市场情况择机做出回购决策并予以实施，并根据回购股份事项进展情况及时履行信息披露义务，敬请广大投资者注意投资风险。感谢您对公司的关注！</w:t>
            </w:r>
          </w:p>
          <w:p>
            <w:pPr>
              <w:spacing w:line="360" w:lineRule="exact"/>
              <w:ind w:firstLine="480" w:firstLineChars="200"/>
              <w:rPr>
                <w:sz w:val="24"/>
                <w:szCs w:val="32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4、公司机器人产品有无在船舶、钢结构等中厚板领域布局？</w:t>
            </w:r>
          </w:p>
          <w:p>
            <w:pPr>
              <w:spacing w:line="360" w:lineRule="exact"/>
              <w:ind w:firstLine="480" w:firstLineChars="20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答：尊敬的投资者，您好！公司已有中厚板焊接机器人产品，并已进入到造船、钢结构、工程机械等领域，目前应用情况良好。公司将根据市场需求，不断优化产品结构，积极拓展产品应用领域。感谢您对公司的关注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无</w:t>
            </w:r>
          </w:p>
        </w:tc>
      </w:tr>
    </w:tbl>
    <w:p>
      <w:pPr>
        <w:rPr>
          <w:rFonts w:ascii="宋体" w:hAnsi="宋体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NjAzMWJlZjFkMmQwODUwMTJkYzE2ODFiYmFmYTcifQ=="/>
  </w:docVars>
  <w:rsids>
    <w:rsidRoot w:val="00172A27"/>
    <w:rsid w:val="000009B4"/>
    <w:rsid w:val="000024C6"/>
    <w:rsid w:val="00004320"/>
    <w:rsid w:val="00004DBC"/>
    <w:rsid w:val="000132F2"/>
    <w:rsid w:val="00017789"/>
    <w:rsid w:val="000236FD"/>
    <w:rsid w:val="00026AD0"/>
    <w:rsid w:val="00032228"/>
    <w:rsid w:val="00041717"/>
    <w:rsid w:val="0004322D"/>
    <w:rsid w:val="000443B5"/>
    <w:rsid w:val="00052053"/>
    <w:rsid w:val="00054B65"/>
    <w:rsid w:val="00066580"/>
    <w:rsid w:val="000669DA"/>
    <w:rsid w:val="00066DCF"/>
    <w:rsid w:val="00074853"/>
    <w:rsid w:val="00075701"/>
    <w:rsid w:val="00076A7A"/>
    <w:rsid w:val="00076E94"/>
    <w:rsid w:val="00077372"/>
    <w:rsid w:val="00077558"/>
    <w:rsid w:val="000827E0"/>
    <w:rsid w:val="0008357A"/>
    <w:rsid w:val="0008723C"/>
    <w:rsid w:val="00091A89"/>
    <w:rsid w:val="000963D3"/>
    <w:rsid w:val="000A62B1"/>
    <w:rsid w:val="000A6344"/>
    <w:rsid w:val="000B361C"/>
    <w:rsid w:val="000B4C58"/>
    <w:rsid w:val="000B5782"/>
    <w:rsid w:val="000B6C62"/>
    <w:rsid w:val="000B7B88"/>
    <w:rsid w:val="000C6873"/>
    <w:rsid w:val="000D0DDA"/>
    <w:rsid w:val="000D3389"/>
    <w:rsid w:val="000E5D92"/>
    <w:rsid w:val="000F16ED"/>
    <w:rsid w:val="00100C69"/>
    <w:rsid w:val="00103F34"/>
    <w:rsid w:val="001140FA"/>
    <w:rsid w:val="00114429"/>
    <w:rsid w:val="001160AA"/>
    <w:rsid w:val="001329DD"/>
    <w:rsid w:val="001356FE"/>
    <w:rsid w:val="001367E0"/>
    <w:rsid w:val="00141A3D"/>
    <w:rsid w:val="001458D2"/>
    <w:rsid w:val="0015766F"/>
    <w:rsid w:val="00160096"/>
    <w:rsid w:val="001620A7"/>
    <w:rsid w:val="0017126A"/>
    <w:rsid w:val="00171A85"/>
    <w:rsid w:val="00172A27"/>
    <w:rsid w:val="00174F1F"/>
    <w:rsid w:val="00181FDE"/>
    <w:rsid w:val="00182BFA"/>
    <w:rsid w:val="00186FE2"/>
    <w:rsid w:val="0019206F"/>
    <w:rsid w:val="00193DC5"/>
    <w:rsid w:val="001947C5"/>
    <w:rsid w:val="00196668"/>
    <w:rsid w:val="001A0E6B"/>
    <w:rsid w:val="001A17E0"/>
    <w:rsid w:val="001A2795"/>
    <w:rsid w:val="001A6560"/>
    <w:rsid w:val="001B175A"/>
    <w:rsid w:val="001B276E"/>
    <w:rsid w:val="001B2A0F"/>
    <w:rsid w:val="001B45AA"/>
    <w:rsid w:val="001C195B"/>
    <w:rsid w:val="001C334A"/>
    <w:rsid w:val="001C477A"/>
    <w:rsid w:val="001D238B"/>
    <w:rsid w:val="001D73C2"/>
    <w:rsid w:val="001F0360"/>
    <w:rsid w:val="001F06CD"/>
    <w:rsid w:val="001F4914"/>
    <w:rsid w:val="00203CC3"/>
    <w:rsid w:val="0020523F"/>
    <w:rsid w:val="002144DC"/>
    <w:rsid w:val="00216DEE"/>
    <w:rsid w:val="002221DB"/>
    <w:rsid w:val="002226DD"/>
    <w:rsid w:val="00223177"/>
    <w:rsid w:val="00234051"/>
    <w:rsid w:val="00241012"/>
    <w:rsid w:val="002534BE"/>
    <w:rsid w:val="00254A40"/>
    <w:rsid w:val="00267E06"/>
    <w:rsid w:val="0027043E"/>
    <w:rsid w:val="002736A5"/>
    <w:rsid w:val="00274364"/>
    <w:rsid w:val="0027472C"/>
    <w:rsid w:val="00277461"/>
    <w:rsid w:val="00277EAE"/>
    <w:rsid w:val="00287C12"/>
    <w:rsid w:val="00290D72"/>
    <w:rsid w:val="00294395"/>
    <w:rsid w:val="002A0AD6"/>
    <w:rsid w:val="002B100F"/>
    <w:rsid w:val="002B1249"/>
    <w:rsid w:val="002B2F61"/>
    <w:rsid w:val="002C00AE"/>
    <w:rsid w:val="002C13FC"/>
    <w:rsid w:val="002C749B"/>
    <w:rsid w:val="002D1EE5"/>
    <w:rsid w:val="002D26EB"/>
    <w:rsid w:val="002D416A"/>
    <w:rsid w:val="002D76D9"/>
    <w:rsid w:val="002E1F2D"/>
    <w:rsid w:val="002F5AE0"/>
    <w:rsid w:val="002F76D8"/>
    <w:rsid w:val="00303EFE"/>
    <w:rsid w:val="00305C85"/>
    <w:rsid w:val="003101F5"/>
    <w:rsid w:val="00314C7E"/>
    <w:rsid w:val="00317F1E"/>
    <w:rsid w:val="0032011A"/>
    <w:rsid w:val="00326E0A"/>
    <w:rsid w:val="00332C52"/>
    <w:rsid w:val="00334818"/>
    <w:rsid w:val="00334FF5"/>
    <w:rsid w:val="00346B13"/>
    <w:rsid w:val="00350473"/>
    <w:rsid w:val="00350C5A"/>
    <w:rsid w:val="00360BA1"/>
    <w:rsid w:val="00370350"/>
    <w:rsid w:val="00373E0D"/>
    <w:rsid w:val="00381403"/>
    <w:rsid w:val="00385B1B"/>
    <w:rsid w:val="0039153D"/>
    <w:rsid w:val="0039571E"/>
    <w:rsid w:val="003A0893"/>
    <w:rsid w:val="003A12CD"/>
    <w:rsid w:val="003B02CF"/>
    <w:rsid w:val="003B0CCD"/>
    <w:rsid w:val="003B7490"/>
    <w:rsid w:val="003C436C"/>
    <w:rsid w:val="003C669C"/>
    <w:rsid w:val="003D6251"/>
    <w:rsid w:val="003D67FC"/>
    <w:rsid w:val="003E0DB5"/>
    <w:rsid w:val="003E76E6"/>
    <w:rsid w:val="003F642F"/>
    <w:rsid w:val="004034AA"/>
    <w:rsid w:val="00410221"/>
    <w:rsid w:val="00410514"/>
    <w:rsid w:val="004140F4"/>
    <w:rsid w:val="00417998"/>
    <w:rsid w:val="00421532"/>
    <w:rsid w:val="004239AF"/>
    <w:rsid w:val="00423BCE"/>
    <w:rsid w:val="004267CF"/>
    <w:rsid w:val="0043139B"/>
    <w:rsid w:val="004356E9"/>
    <w:rsid w:val="00437689"/>
    <w:rsid w:val="00441AC6"/>
    <w:rsid w:val="00442B46"/>
    <w:rsid w:val="004450C6"/>
    <w:rsid w:val="0044513A"/>
    <w:rsid w:val="00452BC6"/>
    <w:rsid w:val="0045438D"/>
    <w:rsid w:val="004634FF"/>
    <w:rsid w:val="00466748"/>
    <w:rsid w:val="004737D0"/>
    <w:rsid w:val="0048216F"/>
    <w:rsid w:val="00484BCF"/>
    <w:rsid w:val="004946F0"/>
    <w:rsid w:val="004978EA"/>
    <w:rsid w:val="004A0835"/>
    <w:rsid w:val="004A59E7"/>
    <w:rsid w:val="004A7BCC"/>
    <w:rsid w:val="004B0057"/>
    <w:rsid w:val="004B0C6C"/>
    <w:rsid w:val="004B18E0"/>
    <w:rsid w:val="004B276B"/>
    <w:rsid w:val="004B2E97"/>
    <w:rsid w:val="004C4044"/>
    <w:rsid w:val="004D0B8A"/>
    <w:rsid w:val="004D4716"/>
    <w:rsid w:val="004D53DC"/>
    <w:rsid w:val="004E3080"/>
    <w:rsid w:val="004F252F"/>
    <w:rsid w:val="004F6292"/>
    <w:rsid w:val="00503719"/>
    <w:rsid w:val="00505A9D"/>
    <w:rsid w:val="005073B2"/>
    <w:rsid w:val="00507D23"/>
    <w:rsid w:val="00510316"/>
    <w:rsid w:val="0052029F"/>
    <w:rsid w:val="0052316A"/>
    <w:rsid w:val="00523614"/>
    <w:rsid w:val="00523B40"/>
    <w:rsid w:val="00530AFF"/>
    <w:rsid w:val="0053267B"/>
    <w:rsid w:val="005328ED"/>
    <w:rsid w:val="00536723"/>
    <w:rsid w:val="00537367"/>
    <w:rsid w:val="00544A5E"/>
    <w:rsid w:val="0056053B"/>
    <w:rsid w:val="005605BE"/>
    <w:rsid w:val="005610EB"/>
    <w:rsid w:val="0056643A"/>
    <w:rsid w:val="00581A7E"/>
    <w:rsid w:val="00587A29"/>
    <w:rsid w:val="00596C6B"/>
    <w:rsid w:val="005A06AB"/>
    <w:rsid w:val="005B13C8"/>
    <w:rsid w:val="005B3C14"/>
    <w:rsid w:val="005B4ACC"/>
    <w:rsid w:val="005C250E"/>
    <w:rsid w:val="005C5944"/>
    <w:rsid w:val="005C7AC9"/>
    <w:rsid w:val="005E3002"/>
    <w:rsid w:val="005E3F18"/>
    <w:rsid w:val="005E79AE"/>
    <w:rsid w:val="005F18E3"/>
    <w:rsid w:val="005F1FDF"/>
    <w:rsid w:val="005F5C28"/>
    <w:rsid w:val="005F7124"/>
    <w:rsid w:val="00601F5C"/>
    <w:rsid w:val="006064A6"/>
    <w:rsid w:val="00610120"/>
    <w:rsid w:val="00611752"/>
    <w:rsid w:val="006144E0"/>
    <w:rsid w:val="00615BEE"/>
    <w:rsid w:val="0062241A"/>
    <w:rsid w:val="0062280B"/>
    <w:rsid w:val="00625F1F"/>
    <w:rsid w:val="00633D8F"/>
    <w:rsid w:val="00633ED0"/>
    <w:rsid w:val="00636892"/>
    <w:rsid w:val="006372CE"/>
    <w:rsid w:val="00637F2C"/>
    <w:rsid w:val="00646F91"/>
    <w:rsid w:val="00647A14"/>
    <w:rsid w:val="0065195F"/>
    <w:rsid w:val="00652841"/>
    <w:rsid w:val="00655EA9"/>
    <w:rsid w:val="00666A53"/>
    <w:rsid w:val="00667C0E"/>
    <w:rsid w:val="0067389D"/>
    <w:rsid w:val="006751B7"/>
    <w:rsid w:val="0067570B"/>
    <w:rsid w:val="00675AA2"/>
    <w:rsid w:val="00681C36"/>
    <w:rsid w:val="006824A6"/>
    <w:rsid w:val="0069230B"/>
    <w:rsid w:val="00695EB8"/>
    <w:rsid w:val="006974B7"/>
    <w:rsid w:val="006A2BE9"/>
    <w:rsid w:val="006B3733"/>
    <w:rsid w:val="006B3F97"/>
    <w:rsid w:val="006B7018"/>
    <w:rsid w:val="006C357D"/>
    <w:rsid w:val="006D2619"/>
    <w:rsid w:val="006D3E5C"/>
    <w:rsid w:val="006E0161"/>
    <w:rsid w:val="006F2F91"/>
    <w:rsid w:val="006F35A6"/>
    <w:rsid w:val="006F77AB"/>
    <w:rsid w:val="006F7C33"/>
    <w:rsid w:val="00702ECD"/>
    <w:rsid w:val="007047E3"/>
    <w:rsid w:val="00707E22"/>
    <w:rsid w:val="007142F6"/>
    <w:rsid w:val="00717CEB"/>
    <w:rsid w:val="007204C0"/>
    <w:rsid w:val="00727CC4"/>
    <w:rsid w:val="00730D38"/>
    <w:rsid w:val="00731F61"/>
    <w:rsid w:val="00735FFB"/>
    <w:rsid w:val="007419A4"/>
    <w:rsid w:val="00742654"/>
    <w:rsid w:val="00743261"/>
    <w:rsid w:val="00754DE3"/>
    <w:rsid w:val="007667C9"/>
    <w:rsid w:val="00767078"/>
    <w:rsid w:val="00772182"/>
    <w:rsid w:val="0077304E"/>
    <w:rsid w:val="00774383"/>
    <w:rsid w:val="00784193"/>
    <w:rsid w:val="007853F6"/>
    <w:rsid w:val="00790BD9"/>
    <w:rsid w:val="00790D29"/>
    <w:rsid w:val="0079497D"/>
    <w:rsid w:val="00794D24"/>
    <w:rsid w:val="007A10ED"/>
    <w:rsid w:val="007A4039"/>
    <w:rsid w:val="007B3F45"/>
    <w:rsid w:val="007B7C37"/>
    <w:rsid w:val="007C06B1"/>
    <w:rsid w:val="007C23F2"/>
    <w:rsid w:val="007D04B1"/>
    <w:rsid w:val="007D06E0"/>
    <w:rsid w:val="007E21E5"/>
    <w:rsid w:val="007E5149"/>
    <w:rsid w:val="007E53FC"/>
    <w:rsid w:val="007F53E3"/>
    <w:rsid w:val="00801369"/>
    <w:rsid w:val="008031B0"/>
    <w:rsid w:val="00803FDD"/>
    <w:rsid w:val="0080590E"/>
    <w:rsid w:val="008120E4"/>
    <w:rsid w:val="00812DA2"/>
    <w:rsid w:val="008145A0"/>
    <w:rsid w:val="00816A1E"/>
    <w:rsid w:val="008255D0"/>
    <w:rsid w:val="008277A6"/>
    <w:rsid w:val="00827EAD"/>
    <w:rsid w:val="00832CF8"/>
    <w:rsid w:val="0083595C"/>
    <w:rsid w:val="00840E80"/>
    <w:rsid w:val="0084558D"/>
    <w:rsid w:val="008468B9"/>
    <w:rsid w:val="008604C6"/>
    <w:rsid w:val="00863E6B"/>
    <w:rsid w:val="00870C9F"/>
    <w:rsid w:val="00873FAA"/>
    <w:rsid w:val="0087712E"/>
    <w:rsid w:val="0088093C"/>
    <w:rsid w:val="00883A11"/>
    <w:rsid w:val="008870E3"/>
    <w:rsid w:val="00887919"/>
    <w:rsid w:val="0089432B"/>
    <w:rsid w:val="0089500E"/>
    <w:rsid w:val="0089561B"/>
    <w:rsid w:val="008B20EB"/>
    <w:rsid w:val="008B35E8"/>
    <w:rsid w:val="008B68F3"/>
    <w:rsid w:val="008C32E2"/>
    <w:rsid w:val="008C3A89"/>
    <w:rsid w:val="008C4835"/>
    <w:rsid w:val="008C7FD4"/>
    <w:rsid w:val="008D50C9"/>
    <w:rsid w:val="008D5887"/>
    <w:rsid w:val="008E181B"/>
    <w:rsid w:val="008E67F2"/>
    <w:rsid w:val="00906C0B"/>
    <w:rsid w:val="009079B6"/>
    <w:rsid w:val="009107A1"/>
    <w:rsid w:val="00916BB0"/>
    <w:rsid w:val="009258A8"/>
    <w:rsid w:val="00933189"/>
    <w:rsid w:val="00936C18"/>
    <w:rsid w:val="00936EA2"/>
    <w:rsid w:val="00961F11"/>
    <w:rsid w:val="00965650"/>
    <w:rsid w:val="00965D27"/>
    <w:rsid w:val="00970809"/>
    <w:rsid w:val="00972788"/>
    <w:rsid w:val="00973717"/>
    <w:rsid w:val="00981865"/>
    <w:rsid w:val="00983A3D"/>
    <w:rsid w:val="00987F39"/>
    <w:rsid w:val="00991DE7"/>
    <w:rsid w:val="00992D72"/>
    <w:rsid w:val="00994579"/>
    <w:rsid w:val="009A66E4"/>
    <w:rsid w:val="009A7322"/>
    <w:rsid w:val="009B0C75"/>
    <w:rsid w:val="009B3148"/>
    <w:rsid w:val="009B6ECB"/>
    <w:rsid w:val="009D1AAE"/>
    <w:rsid w:val="009D320A"/>
    <w:rsid w:val="009D47E8"/>
    <w:rsid w:val="009E1AE4"/>
    <w:rsid w:val="009E1CD1"/>
    <w:rsid w:val="009E3240"/>
    <w:rsid w:val="009E6E3E"/>
    <w:rsid w:val="009F2EB9"/>
    <w:rsid w:val="00A02B7E"/>
    <w:rsid w:val="00A10024"/>
    <w:rsid w:val="00A16D66"/>
    <w:rsid w:val="00A21BA7"/>
    <w:rsid w:val="00A25B25"/>
    <w:rsid w:val="00A3266E"/>
    <w:rsid w:val="00A347D2"/>
    <w:rsid w:val="00A37F53"/>
    <w:rsid w:val="00A43631"/>
    <w:rsid w:val="00A44A9F"/>
    <w:rsid w:val="00A44CB3"/>
    <w:rsid w:val="00A4706D"/>
    <w:rsid w:val="00A47115"/>
    <w:rsid w:val="00A50E3B"/>
    <w:rsid w:val="00A5254E"/>
    <w:rsid w:val="00A55DF4"/>
    <w:rsid w:val="00A60936"/>
    <w:rsid w:val="00A61B93"/>
    <w:rsid w:val="00A66CED"/>
    <w:rsid w:val="00A70B8B"/>
    <w:rsid w:val="00A72FD0"/>
    <w:rsid w:val="00A84E30"/>
    <w:rsid w:val="00A9732E"/>
    <w:rsid w:val="00AA107D"/>
    <w:rsid w:val="00AA1387"/>
    <w:rsid w:val="00AB077C"/>
    <w:rsid w:val="00AB225D"/>
    <w:rsid w:val="00AC08C5"/>
    <w:rsid w:val="00AC09D8"/>
    <w:rsid w:val="00AC1306"/>
    <w:rsid w:val="00AC25EB"/>
    <w:rsid w:val="00AC5A64"/>
    <w:rsid w:val="00AC7307"/>
    <w:rsid w:val="00AE1EE3"/>
    <w:rsid w:val="00AE66DC"/>
    <w:rsid w:val="00AF2071"/>
    <w:rsid w:val="00AF565E"/>
    <w:rsid w:val="00AF75A9"/>
    <w:rsid w:val="00B075A6"/>
    <w:rsid w:val="00B11DCA"/>
    <w:rsid w:val="00B148D1"/>
    <w:rsid w:val="00B23396"/>
    <w:rsid w:val="00B242FE"/>
    <w:rsid w:val="00B27053"/>
    <w:rsid w:val="00B34E3B"/>
    <w:rsid w:val="00B35564"/>
    <w:rsid w:val="00B36FA6"/>
    <w:rsid w:val="00B370F7"/>
    <w:rsid w:val="00B45ACD"/>
    <w:rsid w:val="00B51034"/>
    <w:rsid w:val="00B520B0"/>
    <w:rsid w:val="00B52A33"/>
    <w:rsid w:val="00B54D4C"/>
    <w:rsid w:val="00B56499"/>
    <w:rsid w:val="00B56577"/>
    <w:rsid w:val="00B73D83"/>
    <w:rsid w:val="00B77B38"/>
    <w:rsid w:val="00B85BC2"/>
    <w:rsid w:val="00B863A2"/>
    <w:rsid w:val="00B92917"/>
    <w:rsid w:val="00B93DDB"/>
    <w:rsid w:val="00B9745B"/>
    <w:rsid w:val="00BA29DE"/>
    <w:rsid w:val="00BA5890"/>
    <w:rsid w:val="00BA7A8D"/>
    <w:rsid w:val="00BB4C8A"/>
    <w:rsid w:val="00BC2701"/>
    <w:rsid w:val="00BC3255"/>
    <w:rsid w:val="00BC49C1"/>
    <w:rsid w:val="00BC5038"/>
    <w:rsid w:val="00BC6E8E"/>
    <w:rsid w:val="00BC7FD8"/>
    <w:rsid w:val="00BD1643"/>
    <w:rsid w:val="00BD258C"/>
    <w:rsid w:val="00BD4015"/>
    <w:rsid w:val="00BE22B7"/>
    <w:rsid w:val="00BE39B5"/>
    <w:rsid w:val="00BE6153"/>
    <w:rsid w:val="00BF1257"/>
    <w:rsid w:val="00BF4BCA"/>
    <w:rsid w:val="00BF5ED7"/>
    <w:rsid w:val="00C002FC"/>
    <w:rsid w:val="00C01837"/>
    <w:rsid w:val="00C06197"/>
    <w:rsid w:val="00C15E0C"/>
    <w:rsid w:val="00C16A8B"/>
    <w:rsid w:val="00C173FC"/>
    <w:rsid w:val="00C251E9"/>
    <w:rsid w:val="00C317EA"/>
    <w:rsid w:val="00C3231A"/>
    <w:rsid w:val="00C359E4"/>
    <w:rsid w:val="00C40331"/>
    <w:rsid w:val="00C44216"/>
    <w:rsid w:val="00C44E00"/>
    <w:rsid w:val="00C53135"/>
    <w:rsid w:val="00C56F3C"/>
    <w:rsid w:val="00C74480"/>
    <w:rsid w:val="00C74773"/>
    <w:rsid w:val="00C75EDB"/>
    <w:rsid w:val="00C80397"/>
    <w:rsid w:val="00C813B2"/>
    <w:rsid w:val="00C863E8"/>
    <w:rsid w:val="00C8669F"/>
    <w:rsid w:val="00C967FF"/>
    <w:rsid w:val="00CA2221"/>
    <w:rsid w:val="00CA398D"/>
    <w:rsid w:val="00CA72E2"/>
    <w:rsid w:val="00CB13D6"/>
    <w:rsid w:val="00CB25E4"/>
    <w:rsid w:val="00CB2A53"/>
    <w:rsid w:val="00CB2B86"/>
    <w:rsid w:val="00CB5953"/>
    <w:rsid w:val="00CC2657"/>
    <w:rsid w:val="00CC5473"/>
    <w:rsid w:val="00CC6A63"/>
    <w:rsid w:val="00CC72DC"/>
    <w:rsid w:val="00CC737D"/>
    <w:rsid w:val="00CE2C10"/>
    <w:rsid w:val="00CE2EC7"/>
    <w:rsid w:val="00CF7B29"/>
    <w:rsid w:val="00CF7B5B"/>
    <w:rsid w:val="00D00D8E"/>
    <w:rsid w:val="00D078EA"/>
    <w:rsid w:val="00D1205A"/>
    <w:rsid w:val="00D12DD3"/>
    <w:rsid w:val="00D136AC"/>
    <w:rsid w:val="00D15786"/>
    <w:rsid w:val="00D20A7C"/>
    <w:rsid w:val="00D23341"/>
    <w:rsid w:val="00D26813"/>
    <w:rsid w:val="00D27CC0"/>
    <w:rsid w:val="00D37E29"/>
    <w:rsid w:val="00D408D6"/>
    <w:rsid w:val="00D41556"/>
    <w:rsid w:val="00D4228C"/>
    <w:rsid w:val="00D5327F"/>
    <w:rsid w:val="00D54F8A"/>
    <w:rsid w:val="00D55633"/>
    <w:rsid w:val="00D61959"/>
    <w:rsid w:val="00D633A5"/>
    <w:rsid w:val="00D7604F"/>
    <w:rsid w:val="00D81EDC"/>
    <w:rsid w:val="00D85695"/>
    <w:rsid w:val="00D9158A"/>
    <w:rsid w:val="00DA5522"/>
    <w:rsid w:val="00DB7C05"/>
    <w:rsid w:val="00DC4D0D"/>
    <w:rsid w:val="00DC61B8"/>
    <w:rsid w:val="00DD2C5C"/>
    <w:rsid w:val="00DD36AC"/>
    <w:rsid w:val="00DD432C"/>
    <w:rsid w:val="00DE24A1"/>
    <w:rsid w:val="00DE28AF"/>
    <w:rsid w:val="00DF1099"/>
    <w:rsid w:val="00DF25F7"/>
    <w:rsid w:val="00DF68AE"/>
    <w:rsid w:val="00DF6F54"/>
    <w:rsid w:val="00E02EAF"/>
    <w:rsid w:val="00E105C5"/>
    <w:rsid w:val="00E11E08"/>
    <w:rsid w:val="00E135FC"/>
    <w:rsid w:val="00E13C90"/>
    <w:rsid w:val="00E17667"/>
    <w:rsid w:val="00E30117"/>
    <w:rsid w:val="00E30553"/>
    <w:rsid w:val="00E32B3E"/>
    <w:rsid w:val="00E334AE"/>
    <w:rsid w:val="00E45700"/>
    <w:rsid w:val="00E460A3"/>
    <w:rsid w:val="00E47710"/>
    <w:rsid w:val="00E54775"/>
    <w:rsid w:val="00E55281"/>
    <w:rsid w:val="00E6526B"/>
    <w:rsid w:val="00E72615"/>
    <w:rsid w:val="00E8247C"/>
    <w:rsid w:val="00E86396"/>
    <w:rsid w:val="00E86783"/>
    <w:rsid w:val="00E87A9E"/>
    <w:rsid w:val="00E90FFC"/>
    <w:rsid w:val="00E94931"/>
    <w:rsid w:val="00E969AB"/>
    <w:rsid w:val="00E96D8B"/>
    <w:rsid w:val="00E97DEE"/>
    <w:rsid w:val="00EA12E4"/>
    <w:rsid w:val="00EA1B51"/>
    <w:rsid w:val="00EA45B2"/>
    <w:rsid w:val="00EA5591"/>
    <w:rsid w:val="00EB1FD2"/>
    <w:rsid w:val="00EB2067"/>
    <w:rsid w:val="00EB28FA"/>
    <w:rsid w:val="00EC394B"/>
    <w:rsid w:val="00EC5778"/>
    <w:rsid w:val="00ED0DDE"/>
    <w:rsid w:val="00ED1BA3"/>
    <w:rsid w:val="00ED3D71"/>
    <w:rsid w:val="00EE5E37"/>
    <w:rsid w:val="00EE765F"/>
    <w:rsid w:val="00EF5232"/>
    <w:rsid w:val="00F02ED3"/>
    <w:rsid w:val="00F103BD"/>
    <w:rsid w:val="00F12032"/>
    <w:rsid w:val="00F314FD"/>
    <w:rsid w:val="00F31C69"/>
    <w:rsid w:val="00F43864"/>
    <w:rsid w:val="00F449A5"/>
    <w:rsid w:val="00F44D98"/>
    <w:rsid w:val="00F46AC7"/>
    <w:rsid w:val="00F47FB7"/>
    <w:rsid w:val="00F5053B"/>
    <w:rsid w:val="00F54429"/>
    <w:rsid w:val="00F65719"/>
    <w:rsid w:val="00F67A4A"/>
    <w:rsid w:val="00F708E8"/>
    <w:rsid w:val="00F731A6"/>
    <w:rsid w:val="00F73A7C"/>
    <w:rsid w:val="00F75CD8"/>
    <w:rsid w:val="00F77628"/>
    <w:rsid w:val="00F777E9"/>
    <w:rsid w:val="00F778AB"/>
    <w:rsid w:val="00F9353A"/>
    <w:rsid w:val="00F95590"/>
    <w:rsid w:val="00F9566A"/>
    <w:rsid w:val="00F9579C"/>
    <w:rsid w:val="00F9635B"/>
    <w:rsid w:val="00FA4D3D"/>
    <w:rsid w:val="00FA56A6"/>
    <w:rsid w:val="00FA71CC"/>
    <w:rsid w:val="00FB29F9"/>
    <w:rsid w:val="00FB3A93"/>
    <w:rsid w:val="00FB4039"/>
    <w:rsid w:val="00FB40FC"/>
    <w:rsid w:val="00FB5DCD"/>
    <w:rsid w:val="00FB635F"/>
    <w:rsid w:val="00FC7DD9"/>
    <w:rsid w:val="00FD3608"/>
    <w:rsid w:val="00FD4A87"/>
    <w:rsid w:val="00FE014B"/>
    <w:rsid w:val="00FE0CC6"/>
    <w:rsid w:val="00FE29A5"/>
    <w:rsid w:val="00FE3C43"/>
    <w:rsid w:val="00FE4EEB"/>
    <w:rsid w:val="00FE6AC8"/>
    <w:rsid w:val="00FE7949"/>
    <w:rsid w:val="00FF3081"/>
    <w:rsid w:val="00FF7E3A"/>
    <w:rsid w:val="01081848"/>
    <w:rsid w:val="01116306"/>
    <w:rsid w:val="01B03A11"/>
    <w:rsid w:val="02232CA2"/>
    <w:rsid w:val="02AD5FD7"/>
    <w:rsid w:val="02C12F5E"/>
    <w:rsid w:val="033D7A39"/>
    <w:rsid w:val="0345286E"/>
    <w:rsid w:val="037216E9"/>
    <w:rsid w:val="03C2481F"/>
    <w:rsid w:val="03D807A0"/>
    <w:rsid w:val="03E95E3F"/>
    <w:rsid w:val="047A39D5"/>
    <w:rsid w:val="06A25624"/>
    <w:rsid w:val="0768045D"/>
    <w:rsid w:val="083C144A"/>
    <w:rsid w:val="08C379EB"/>
    <w:rsid w:val="08D80370"/>
    <w:rsid w:val="08E61E86"/>
    <w:rsid w:val="08ED3DCC"/>
    <w:rsid w:val="08EE10BA"/>
    <w:rsid w:val="09642DDB"/>
    <w:rsid w:val="09C474A0"/>
    <w:rsid w:val="09DA6ABB"/>
    <w:rsid w:val="0AA237A3"/>
    <w:rsid w:val="0AD40116"/>
    <w:rsid w:val="0B163DF1"/>
    <w:rsid w:val="0B6F51CE"/>
    <w:rsid w:val="0BC83F1D"/>
    <w:rsid w:val="0C184D63"/>
    <w:rsid w:val="0C58497F"/>
    <w:rsid w:val="0D396F08"/>
    <w:rsid w:val="0D6C40D7"/>
    <w:rsid w:val="0D8D1542"/>
    <w:rsid w:val="0E2F75DE"/>
    <w:rsid w:val="0E9D413A"/>
    <w:rsid w:val="0EC341CA"/>
    <w:rsid w:val="0F4F525E"/>
    <w:rsid w:val="0FA60618"/>
    <w:rsid w:val="0FD61CDB"/>
    <w:rsid w:val="10525806"/>
    <w:rsid w:val="10863702"/>
    <w:rsid w:val="110F36F7"/>
    <w:rsid w:val="14005759"/>
    <w:rsid w:val="142E0338"/>
    <w:rsid w:val="14515DD5"/>
    <w:rsid w:val="14991C55"/>
    <w:rsid w:val="151520C6"/>
    <w:rsid w:val="15476B99"/>
    <w:rsid w:val="156009C5"/>
    <w:rsid w:val="15EC60D8"/>
    <w:rsid w:val="15FF197D"/>
    <w:rsid w:val="17604CAC"/>
    <w:rsid w:val="18496DB4"/>
    <w:rsid w:val="19874772"/>
    <w:rsid w:val="19CE23A1"/>
    <w:rsid w:val="1A4227E9"/>
    <w:rsid w:val="1A89276C"/>
    <w:rsid w:val="1AA11864"/>
    <w:rsid w:val="1ACC6904"/>
    <w:rsid w:val="1C393866"/>
    <w:rsid w:val="1CBB4563"/>
    <w:rsid w:val="1CD221A8"/>
    <w:rsid w:val="1CD4319B"/>
    <w:rsid w:val="1D632E00"/>
    <w:rsid w:val="1DDC2191"/>
    <w:rsid w:val="1DE55F0B"/>
    <w:rsid w:val="1E0A259D"/>
    <w:rsid w:val="1E650DFA"/>
    <w:rsid w:val="1E881296"/>
    <w:rsid w:val="1EF373C3"/>
    <w:rsid w:val="1FEA15A8"/>
    <w:rsid w:val="202F248B"/>
    <w:rsid w:val="20BE41F3"/>
    <w:rsid w:val="20D5077F"/>
    <w:rsid w:val="22050073"/>
    <w:rsid w:val="227C6712"/>
    <w:rsid w:val="23104D3E"/>
    <w:rsid w:val="23825FAA"/>
    <w:rsid w:val="2389558B"/>
    <w:rsid w:val="23CD4A63"/>
    <w:rsid w:val="23DC4C9A"/>
    <w:rsid w:val="24A06C26"/>
    <w:rsid w:val="25563F7B"/>
    <w:rsid w:val="25631784"/>
    <w:rsid w:val="25AB3597"/>
    <w:rsid w:val="26055E85"/>
    <w:rsid w:val="26134F6A"/>
    <w:rsid w:val="2613738E"/>
    <w:rsid w:val="26780EEF"/>
    <w:rsid w:val="2679472A"/>
    <w:rsid w:val="26885C79"/>
    <w:rsid w:val="27873FEC"/>
    <w:rsid w:val="27CB1B4B"/>
    <w:rsid w:val="2859319C"/>
    <w:rsid w:val="289C1C96"/>
    <w:rsid w:val="29997B61"/>
    <w:rsid w:val="29C25B34"/>
    <w:rsid w:val="2A3C57FC"/>
    <w:rsid w:val="2A76764D"/>
    <w:rsid w:val="2AC33130"/>
    <w:rsid w:val="2B3C229C"/>
    <w:rsid w:val="2B4B3F08"/>
    <w:rsid w:val="2BB60B25"/>
    <w:rsid w:val="2BB60EE7"/>
    <w:rsid w:val="2BC52DC1"/>
    <w:rsid w:val="2D7C1E79"/>
    <w:rsid w:val="2DA73D89"/>
    <w:rsid w:val="2DE50A92"/>
    <w:rsid w:val="2DEA5ED6"/>
    <w:rsid w:val="2E7B0EC8"/>
    <w:rsid w:val="2E916879"/>
    <w:rsid w:val="2F3D7961"/>
    <w:rsid w:val="2FAC4ADB"/>
    <w:rsid w:val="2FFA144F"/>
    <w:rsid w:val="2FFE15AB"/>
    <w:rsid w:val="3076141A"/>
    <w:rsid w:val="308B482E"/>
    <w:rsid w:val="30C032B5"/>
    <w:rsid w:val="30FA20D6"/>
    <w:rsid w:val="314B50C8"/>
    <w:rsid w:val="31622237"/>
    <w:rsid w:val="316F6F70"/>
    <w:rsid w:val="318F0210"/>
    <w:rsid w:val="33A37FA3"/>
    <w:rsid w:val="348A557F"/>
    <w:rsid w:val="35897E0C"/>
    <w:rsid w:val="35E368FD"/>
    <w:rsid w:val="361A7084"/>
    <w:rsid w:val="36377301"/>
    <w:rsid w:val="364A3AFF"/>
    <w:rsid w:val="36867C86"/>
    <w:rsid w:val="3769051C"/>
    <w:rsid w:val="37B00763"/>
    <w:rsid w:val="38EF5A38"/>
    <w:rsid w:val="38F12059"/>
    <w:rsid w:val="39316051"/>
    <w:rsid w:val="39AE31FE"/>
    <w:rsid w:val="3A092B2A"/>
    <w:rsid w:val="3A2E433E"/>
    <w:rsid w:val="3A52627F"/>
    <w:rsid w:val="3AF2203C"/>
    <w:rsid w:val="3B8D6E91"/>
    <w:rsid w:val="3C9E57AB"/>
    <w:rsid w:val="3D096F2F"/>
    <w:rsid w:val="3EED6576"/>
    <w:rsid w:val="3F6C08A3"/>
    <w:rsid w:val="3F7D238C"/>
    <w:rsid w:val="404857C3"/>
    <w:rsid w:val="40C559FD"/>
    <w:rsid w:val="418307B3"/>
    <w:rsid w:val="419453CF"/>
    <w:rsid w:val="41E41EB2"/>
    <w:rsid w:val="42A3560C"/>
    <w:rsid w:val="42BD407C"/>
    <w:rsid w:val="42F93EB3"/>
    <w:rsid w:val="43041570"/>
    <w:rsid w:val="437E6337"/>
    <w:rsid w:val="43811983"/>
    <w:rsid w:val="44B82E89"/>
    <w:rsid w:val="45551365"/>
    <w:rsid w:val="455E01CE"/>
    <w:rsid w:val="45AB08A9"/>
    <w:rsid w:val="466C6C16"/>
    <w:rsid w:val="46712183"/>
    <w:rsid w:val="47525CFC"/>
    <w:rsid w:val="476D64A6"/>
    <w:rsid w:val="48917663"/>
    <w:rsid w:val="491E477E"/>
    <w:rsid w:val="49D42413"/>
    <w:rsid w:val="4A1962B3"/>
    <w:rsid w:val="4A7D1CCB"/>
    <w:rsid w:val="4ADF71D4"/>
    <w:rsid w:val="4AE5660E"/>
    <w:rsid w:val="4CE71A04"/>
    <w:rsid w:val="4CFD02CC"/>
    <w:rsid w:val="4DDB0E73"/>
    <w:rsid w:val="4DF07E31"/>
    <w:rsid w:val="4E417C39"/>
    <w:rsid w:val="4E5E1B19"/>
    <w:rsid w:val="4EA2737D"/>
    <w:rsid w:val="4EA6738B"/>
    <w:rsid w:val="4EF1052E"/>
    <w:rsid w:val="4F075432"/>
    <w:rsid w:val="4F0C78AF"/>
    <w:rsid w:val="505A5A36"/>
    <w:rsid w:val="506F14E1"/>
    <w:rsid w:val="50A25910"/>
    <w:rsid w:val="510C4F82"/>
    <w:rsid w:val="511F2BD6"/>
    <w:rsid w:val="519D3E2C"/>
    <w:rsid w:val="5267344B"/>
    <w:rsid w:val="52847C07"/>
    <w:rsid w:val="528F188B"/>
    <w:rsid w:val="5353106A"/>
    <w:rsid w:val="53890B0C"/>
    <w:rsid w:val="53963229"/>
    <w:rsid w:val="53DD7116"/>
    <w:rsid w:val="54214637"/>
    <w:rsid w:val="55D81CF1"/>
    <w:rsid w:val="560018EC"/>
    <w:rsid w:val="5630099B"/>
    <w:rsid w:val="566E649D"/>
    <w:rsid w:val="56CE4395"/>
    <w:rsid w:val="575E0358"/>
    <w:rsid w:val="57A7724C"/>
    <w:rsid w:val="57B03084"/>
    <w:rsid w:val="57C46432"/>
    <w:rsid w:val="58A72767"/>
    <w:rsid w:val="58BE3005"/>
    <w:rsid w:val="59617E35"/>
    <w:rsid w:val="5B67246E"/>
    <w:rsid w:val="5BB03582"/>
    <w:rsid w:val="5BB75A49"/>
    <w:rsid w:val="5C9B3D2D"/>
    <w:rsid w:val="5D486CBD"/>
    <w:rsid w:val="5D665A1A"/>
    <w:rsid w:val="5E0B0E29"/>
    <w:rsid w:val="5F1C2C02"/>
    <w:rsid w:val="5F1D3915"/>
    <w:rsid w:val="5F436175"/>
    <w:rsid w:val="5F8B3169"/>
    <w:rsid w:val="5FA17311"/>
    <w:rsid w:val="60221EA6"/>
    <w:rsid w:val="60433819"/>
    <w:rsid w:val="608F21FF"/>
    <w:rsid w:val="60C74214"/>
    <w:rsid w:val="60E36A0D"/>
    <w:rsid w:val="61051185"/>
    <w:rsid w:val="617F3A95"/>
    <w:rsid w:val="61933136"/>
    <w:rsid w:val="61AB4343"/>
    <w:rsid w:val="6367429A"/>
    <w:rsid w:val="63970336"/>
    <w:rsid w:val="63F75C74"/>
    <w:rsid w:val="64722EF6"/>
    <w:rsid w:val="64C37BF6"/>
    <w:rsid w:val="64DF577C"/>
    <w:rsid w:val="651A3995"/>
    <w:rsid w:val="654B0D86"/>
    <w:rsid w:val="65A94340"/>
    <w:rsid w:val="65BA6903"/>
    <w:rsid w:val="65EA4BC1"/>
    <w:rsid w:val="66C36FBC"/>
    <w:rsid w:val="6784541A"/>
    <w:rsid w:val="68D85FB7"/>
    <w:rsid w:val="694766FF"/>
    <w:rsid w:val="69583CA4"/>
    <w:rsid w:val="6ACA38C7"/>
    <w:rsid w:val="6B2D401B"/>
    <w:rsid w:val="6B7F752A"/>
    <w:rsid w:val="6B9320D0"/>
    <w:rsid w:val="6B943EF8"/>
    <w:rsid w:val="6BDB45CA"/>
    <w:rsid w:val="6CC03DF2"/>
    <w:rsid w:val="6D30028F"/>
    <w:rsid w:val="6DDB3069"/>
    <w:rsid w:val="6DE86D24"/>
    <w:rsid w:val="6EFF4521"/>
    <w:rsid w:val="6F6D6B51"/>
    <w:rsid w:val="6F7C10CD"/>
    <w:rsid w:val="6FEA08BF"/>
    <w:rsid w:val="703D2045"/>
    <w:rsid w:val="70A92D50"/>
    <w:rsid w:val="70CC5A16"/>
    <w:rsid w:val="712B2DAA"/>
    <w:rsid w:val="714B7DE6"/>
    <w:rsid w:val="71593E5C"/>
    <w:rsid w:val="7172737E"/>
    <w:rsid w:val="718313BF"/>
    <w:rsid w:val="71997A3B"/>
    <w:rsid w:val="71B608C6"/>
    <w:rsid w:val="72772B9D"/>
    <w:rsid w:val="72964253"/>
    <w:rsid w:val="732E23F9"/>
    <w:rsid w:val="73B051CF"/>
    <w:rsid w:val="73CD7E9D"/>
    <w:rsid w:val="73EA6DA8"/>
    <w:rsid w:val="75152081"/>
    <w:rsid w:val="756D1BE3"/>
    <w:rsid w:val="761E4C8C"/>
    <w:rsid w:val="763823D0"/>
    <w:rsid w:val="764075B3"/>
    <w:rsid w:val="765D3A8C"/>
    <w:rsid w:val="7695551F"/>
    <w:rsid w:val="77C84A1B"/>
    <w:rsid w:val="782A23F4"/>
    <w:rsid w:val="78580BBB"/>
    <w:rsid w:val="786F17CF"/>
    <w:rsid w:val="7A0128FA"/>
    <w:rsid w:val="7A2877E3"/>
    <w:rsid w:val="7A3C7DD6"/>
    <w:rsid w:val="7A4430CE"/>
    <w:rsid w:val="7A7E5A51"/>
    <w:rsid w:val="7AA80FC8"/>
    <w:rsid w:val="7AE2272C"/>
    <w:rsid w:val="7B13319E"/>
    <w:rsid w:val="7B1F331F"/>
    <w:rsid w:val="7B212BB7"/>
    <w:rsid w:val="7B6E2CC8"/>
    <w:rsid w:val="7B875283"/>
    <w:rsid w:val="7B9D0A56"/>
    <w:rsid w:val="7BF344C5"/>
    <w:rsid w:val="7C6D509B"/>
    <w:rsid w:val="7CE54755"/>
    <w:rsid w:val="7CF6426C"/>
    <w:rsid w:val="7D1421DF"/>
    <w:rsid w:val="7D3E7C8F"/>
    <w:rsid w:val="7DE87BD3"/>
    <w:rsid w:val="7DFC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4">
    <w:name w:val="修订4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245</Words>
  <Characters>1403</Characters>
  <Lines>11</Lines>
  <Paragraphs>3</Paragraphs>
  <TotalTime>169</TotalTime>
  <ScaleCrop>false</ScaleCrop>
  <LinksUpToDate>false</LinksUpToDate>
  <CharactersWithSpaces>1645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2023-09-06T08:40:00Z</dcterms:created>
  <dc:creator>杨凤</dc:creator>
  <cp:lastModifiedBy>ZQ</cp:lastModifiedBy>
  <cp:lastPrinted>2023-03-23T02:10:00Z</cp:lastPrinted>
  <dcterms:modified xsi:type="dcterms:W3CDTF">2023-09-14T08:59:26Z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D1C20B3D25E64828993237608D801E30_13</vt:lpwstr>
  </property>
</Properties>
</file>