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6DBE9" w14:textId="3ADD83FE" w:rsidR="005807CB" w:rsidRPr="00A03D15" w:rsidRDefault="0093591D" w:rsidP="00281475">
      <w:pPr>
        <w:spacing w:beforeLines="50" w:before="156" w:afterLines="50" w:after="156"/>
        <w:ind w:rightChars="-27" w:right="-57"/>
        <w:rPr>
          <w:rFonts w:ascii="宋体" w:hAnsi="宋体"/>
          <w:bCs/>
          <w:iCs/>
          <w:color w:val="000000"/>
          <w:sz w:val="20"/>
        </w:rPr>
      </w:pPr>
      <w:r w:rsidRPr="00A03D15">
        <w:rPr>
          <w:rFonts w:ascii="宋体" w:hAnsi="宋体" w:hint="eastAsia"/>
          <w:bCs/>
          <w:iCs/>
          <w:color w:val="000000"/>
          <w:sz w:val="20"/>
        </w:rPr>
        <w:t>证券代码：6</w:t>
      </w:r>
      <w:r w:rsidRPr="00A03D15">
        <w:rPr>
          <w:rFonts w:ascii="宋体" w:hAnsi="宋体"/>
          <w:bCs/>
          <w:iCs/>
          <w:color w:val="000000"/>
          <w:sz w:val="20"/>
        </w:rPr>
        <w:t>88287</w:t>
      </w:r>
      <w:r w:rsidRPr="00A03D15">
        <w:rPr>
          <w:rFonts w:ascii="宋体" w:hAnsi="宋体" w:hint="eastAsia"/>
          <w:bCs/>
          <w:iCs/>
          <w:color w:val="000000"/>
          <w:sz w:val="20"/>
        </w:rPr>
        <w:t xml:space="preserve">                      </w:t>
      </w:r>
      <w:r w:rsidRPr="00A03D15">
        <w:rPr>
          <w:rFonts w:ascii="宋体" w:hAnsi="宋体"/>
          <w:bCs/>
          <w:iCs/>
          <w:color w:val="000000"/>
          <w:sz w:val="20"/>
        </w:rPr>
        <w:t xml:space="preserve">     </w:t>
      </w:r>
      <w:r w:rsidRPr="00A03D15">
        <w:rPr>
          <w:rFonts w:ascii="宋体" w:hAnsi="宋体" w:hint="eastAsia"/>
          <w:bCs/>
          <w:iCs/>
          <w:color w:val="000000"/>
          <w:sz w:val="20"/>
        </w:rPr>
        <w:t xml:space="preserve">     </w:t>
      </w:r>
      <w:r w:rsidR="00A03D15">
        <w:rPr>
          <w:rFonts w:ascii="宋体" w:hAnsi="宋体"/>
          <w:bCs/>
          <w:iCs/>
          <w:color w:val="000000"/>
          <w:sz w:val="20"/>
        </w:rPr>
        <w:t xml:space="preserve">              </w:t>
      </w:r>
      <w:r w:rsidRPr="00A03D15">
        <w:rPr>
          <w:rFonts w:ascii="宋体" w:hAnsi="宋体" w:hint="eastAsia"/>
          <w:bCs/>
          <w:iCs/>
          <w:color w:val="000000"/>
          <w:sz w:val="20"/>
        </w:rPr>
        <w:t xml:space="preserve"> </w:t>
      </w:r>
      <w:r w:rsidRPr="00A03D15">
        <w:rPr>
          <w:rFonts w:ascii="宋体" w:hAnsi="宋体"/>
          <w:bCs/>
          <w:iCs/>
          <w:color w:val="000000"/>
          <w:sz w:val="20"/>
        </w:rPr>
        <w:t xml:space="preserve">  </w:t>
      </w:r>
      <w:r w:rsidRPr="00A03D15">
        <w:rPr>
          <w:rFonts w:ascii="宋体" w:hAnsi="宋体" w:hint="eastAsia"/>
          <w:bCs/>
          <w:iCs/>
          <w:color w:val="000000"/>
          <w:sz w:val="20"/>
        </w:rPr>
        <w:t>证券简称：观典防务</w:t>
      </w:r>
    </w:p>
    <w:p w14:paraId="68AAAE16" w14:textId="77777777" w:rsidR="00F40276" w:rsidRDefault="0093591D" w:rsidP="00F40276">
      <w:pPr>
        <w:spacing w:beforeLines="50" w:before="156"/>
        <w:jc w:val="center"/>
        <w:rPr>
          <w:rFonts w:ascii="宋体" w:hAnsi="宋体"/>
          <w:b/>
          <w:bCs/>
          <w:iCs/>
          <w:color w:val="000000"/>
          <w:sz w:val="30"/>
          <w:szCs w:val="30"/>
        </w:rPr>
      </w:pPr>
      <w:r w:rsidRPr="00A03D15">
        <w:rPr>
          <w:rFonts w:ascii="宋体" w:hAnsi="宋体" w:hint="eastAsia"/>
          <w:b/>
          <w:bCs/>
          <w:iCs/>
          <w:color w:val="000000"/>
          <w:sz w:val="30"/>
          <w:szCs w:val="30"/>
        </w:rPr>
        <w:t>观典防务</w:t>
      </w:r>
      <w:r w:rsidR="00F40276">
        <w:rPr>
          <w:rFonts w:ascii="宋体" w:hAnsi="宋体" w:hint="eastAsia"/>
          <w:b/>
          <w:bCs/>
          <w:iCs/>
          <w:color w:val="000000"/>
          <w:sz w:val="30"/>
          <w:szCs w:val="30"/>
        </w:rPr>
        <w:t>2</w:t>
      </w:r>
      <w:r w:rsidR="00F40276">
        <w:rPr>
          <w:rFonts w:ascii="宋体" w:hAnsi="宋体"/>
          <w:b/>
          <w:bCs/>
          <w:iCs/>
          <w:color w:val="000000"/>
          <w:sz w:val="30"/>
          <w:szCs w:val="30"/>
        </w:rPr>
        <w:t>023</w:t>
      </w:r>
      <w:r w:rsidR="00F40276">
        <w:rPr>
          <w:rFonts w:ascii="宋体" w:hAnsi="宋体" w:hint="eastAsia"/>
          <w:b/>
          <w:bCs/>
          <w:iCs/>
          <w:color w:val="000000"/>
          <w:sz w:val="30"/>
          <w:szCs w:val="30"/>
        </w:rPr>
        <w:t>年半年度业绩说明会</w:t>
      </w:r>
    </w:p>
    <w:p w14:paraId="2843EC54" w14:textId="5CA116C4" w:rsidR="005807CB" w:rsidRPr="00F40276" w:rsidRDefault="0093591D" w:rsidP="00F40276">
      <w:pPr>
        <w:spacing w:afterLines="50" w:after="156"/>
        <w:jc w:val="center"/>
        <w:rPr>
          <w:rFonts w:ascii="宋体" w:hAnsi="宋体"/>
          <w:b/>
          <w:bCs/>
          <w:iCs/>
          <w:color w:val="000000"/>
          <w:sz w:val="30"/>
          <w:szCs w:val="30"/>
        </w:rPr>
      </w:pPr>
      <w:r w:rsidRPr="00A03D15">
        <w:rPr>
          <w:rFonts w:ascii="宋体" w:hAnsi="宋体" w:hint="eastAsia"/>
          <w:b/>
          <w:bCs/>
          <w:iCs/>
          <w:color w:val="000000"/>
          <w:sz w:val="30"/>
          <w:szCs w:val="30"/>
        </w:rPr>
        <w:t>投资者关系活动记录表</w:t>
      </w:r>
    </w:p>
    <w:p w14:paraId="50CE11FB" w14:textId="24DC29F8" w:rsidR="005807CB" w:rsidRPr="00A03D15" w:rsidRDefault="0093591D" w:rsidP="00A03D15">
      <w:pPr>
        <w:ind w:rightChars="-432" w:right="-907"/>
        <w:rPr>
          <w:rFonts w:ascii="宋体" w:hAnsi="宋体"/>
          <w:bCs/>
          <w:iCs/>
          <w:color w:val="000000"/>
          <w:sz w:val="20"/>
        </w:rPr>
      </w:pPr>
      <w:r w:rsidRPr="00A03D15">
        <w:rPr>
          <w:rFonts w:ascii="宋体" w:hAnsi="宋体" w:hint="eastAsia"/>
          <w:bCs/>
          <w:iCs/>
          <w:color w:val="000000"/>
          <w:sz w:val="20"/>
        </w:rPr>
        <w:t xml:space="preserve">                                                     </w:t>
      </w:r>
      <w:r w:rsidRPr="00A03D15">
        <w:rPr>
          <w:rFonts w:ascii="宋体" w:hAnsi="宋体"/>
          <w:bCs/>
          <w:iCs/>
          <w:color w:val="000000"/>
          <w:sz w:val="20"/>
        </w:rPr>
        <w:t xml:space="preserve">     </w:t>
      </w:r>
      <w:r w:rsidR="00A03D15">
        <w:rPr>
          <w:rFonts w:ascii="宋体" w:hAnsi="宋体"/>
          <w:bCs/>
          <w:iCs/>
          <w:color w:val="000000"/>
          <w:sz w:val="20"/>
        </w:rPr>
        <w:t xml:space="preserve">                   </w:t>
      </w:r>
      <w:r w:rsidRPr="00A03D15">
        <w:rPr>
          <w:rFonts w:ascii="宋体" w:hAnsi="宋体" w:hint="eastAsia"/>
          <w:bCs/>
          <w:iCs/>
          <w:color w:val="000000"/>
          <w:sz w:val="20"/>
        </w:rPr>
        <w:t>编号：20</w:t>
      </w:r>
      <w:r w:rsidRPr="00A03D15">
        <w:rPr>
          <w:rFonts w:ascii="宋体" w:hAnsi="宋体"/>
          <w:bCs/>
          <w:iCs/>
          <w:color w:val="000000"/>
          <w:sz w:val="20"/>
        </w:rPr>
        <w:t>2</w:t>
      </w:r>
      <w:r w:rsidR="009477CD" w:rsidRPr="00A03D15">
        <w:rPr>
          <w:rFonts w:ascii="宋体" w:hAnsi="宋体"/>
          <w:bCs/>
          <w:iCs/>
          <w:color w:val="000000"/>
          <w:sz w:val="20"/>
        </w:rPr>
        <w:t>3</w:t>
      </w:r>
      <w:r w:rsidRPr="00A03D15">
        <w:rPr>
          <w:rFonts w:ascii="宋体" w:hAnsi="宋体" w:hint="eastAsia"/>
          <w:bCs/>
          <w:iCs/>
          <w:color w:val="000000"/>
          <w:sz w:val="20"/>
        </w:rPr>
        <w:t>-</w:t>
      </w:r>
      <w:r w:rsidR="00637DF5" w:rsidRPr="00A03D15">
        <w:rPr>
          <w:rFonts w:ascii="宋体" w:hAnsi="宋体" w:hint="eastAsia"/>
          <w:bCs/>
          <w:iCs/>
          <w:color w:val="000000"/>
          <w:sz w:val="20"/>
        </w:rPr>
        <w:t>0</w:t>
      </w:r>
      <w:r w:rsidR="00637DF5" w:rsidRPr="00A03D15">
        <w:rPr>
          <w:rFonts w:ascii="宋体" w:hAnsi="宋体"/>
          <w:bCs/>
          <w:iCs/>
          <w:color w:val="000000"/>
          <w:sz w:val="20"/>
        </w:rPr>
        <w:t>0</w:t>
      </w:r>
      <w:r w:rsidR="004E3A85">
        <w:rPr>
          <w:rFonts w:ascii="宋体" w:hAnsi="宋体"/>
          <w:bCs/>
          <w:iCs/>
          <w:color w:val="000000"/>
          <w:sz w:val="20"/>
        </w:rPr>
        <w:t>3</w:t>
      </w: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51"/>
      </w:tblGrid>
      <w:tr w:rsidR="005807CB" w:rsidRPr="00A03D15" w14:paraId="3037001B" w14:textId="77777777" w:rsidTr="00A03D15">
        <w:trPr>
          <w:trHeight w:val="1020"/>
        </w:trPr>
        <w:tc>
          <w:tcPr>
            <w:tcW w:w="1701" w:type="dxa"/>
            <w:tcBorders>
              <w:top w:val="single" w:sz="4" w:space="0" w:color="auto"/>
              <w:left w:val="single" w:sz="4" w:space="0" w:color="auto"/>
              <w:bottom w:val="single" w:sz="4" w:space="0" w:color="auto"/>
              <w:right w:val="single" w:sz="4" w:space="0" w:color="auto"/>
            </w:tcBorders>
            <w:vAlign w:val="center"/>
          </w:tcPr>
          <w:p w14:paraId="0C949E42"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投资者关系活动类别</w:t>
            </w:r>
          </w:p>
        </w:tc>
        <w:tc>
          <w:tcPr>
            <w:tcW w:w="8051" w:type="dxa"/>
            <w:tcBorders>
              <w:top w:val="single" w:sz="4" w:space="0" w:color="auto"/>
              <w:left w:val="single" w:sz="4" w:space="0" w:color="auto"/>
              <w:bottom w:val="single" w:sz="4" w:space="0" w:color="auto"/>
              <w:right w:val="single" w:sz="4" w:space="0" w:color="auto"/>
            </w:tcBorders>
            <w:vAlign w:val="center"/>
          </w:tcPr>
          <w:p w14:paraId="3C87F5CF" w14:textId="77777777" w:rsidR="005807CB" w:rsidRPr="00A03D15" w:rsidRDefault="0093591D" w:rsidP="00A03D15">
            <w:pPr>
              <w:rPr>
                <w:rFonts w:ascii="宋体" w:hAnsi="宋体"/>
                <w:bCs/>
                <w:iCs/>
                <w:color w:val="000000"/>
                <w:sz w:val="20"/>
              </w:rPr>
            </w:pPr>
            <w:r w:rsidRPr="00A03D15">
              <w:rPr>
                <w:rFonts w:ascii="宋体" w:hAnsi="宋体" w:hint="eastAsia"/>
                <w:bCs/>
                <w:iCs/>
                <w:color w:val="000000"/>
                <w:sz w:val="20"/>
              </w:rPr>
              <w:t xml:space="preserve">□ </w:t>
            </w:r>
            <w:r w:rsidRPr="00A03D15">
              <w:rPr>
                <w:rFonts w:ascii="宋体" w:hAnsi="宋体" w:hint="eastAsia"/>
                <w:sz w:val="20"/>
              </w:rPr>
              <w:t xml:space="preserve">特定对象调研    </w:t>
            </w:r>
            <w:r w:rsidRPr="00A03D15">
              <w:rPr>
                <w:rFonts w:ascii="宋体" w:hAnsi="宋体" w:hint="eastAsia"/>
                <w:bCs/>
                <w:iCs/>
                <w:color w:val="000000"/>
                <w:sz w:val="20"/>
              </w:rPr>
              <w:t xml:space="preserve">□ 分析师会议    □ 媒体采访      ■ 业绩说明会 </w:t>
            </w:r>
          </w:p>
          <w:p w14:paraId="46EDEA01" w14:textId="77777777" w:rsidR="005807CB" w:rsidRPr="00A03D15" w:rsidRDefault="0093591D" w:rsidP="00A03D15">
            <w:pPr>
              <w:rPr>
                <w:rFonts w:ascii="宋体" w:hAnsi="宋体"/>
                <w:sz w:val="20"/>
              </w:rPr>
            </w:pPr>
            <w:r w:rsidRPr="00A03D15">
              <w:rPr>
                <w:rFonts w:ascii="宋体" w:hAnsi="宋体" w:hint="eastAsia"/>
                <w:bCs/>
                <w:iCs/>
                <w:color w:val="000000"/>
                <w:sz w:val="20"/>
              </w:rPr>
              <w:t xml:space="preserve">□ 新闻发布会      □ </w:t>
            </w:r>
            <w:r w:rsidRPr="00A03D15">
              <w:rPr>
                <w:rFonts w:ascii="宋体" w:hAnsi="宋体" w:hint="eastAsia"/>
                <w:sz w:val="20"/>
              </w:rPr>
              <w:t xml:space="preserve">路演活动      </w:t>
            </w:r>
            <w:r w:rsidRPr="00A03D15">
              <w:rPr>
                <w:rFonts w:ascii="宋体" w:hAnsi="宋体" w:hint="eastAsia"/>
                <w:bCs/>
                <w:iCs/>
                <w:color w:val="000000"/>
                <w:sz w:val="20"/>
              </w:rPr>
              <w:t xml:space="preserve">□ </w:t>
            </w:r>
            <w:r w:rsidRPr="00A03D15">
              <w:rPr>
                <w:rFonts w:ascii="宋体" w:hAnsi="宋体" w:hint="eastAsia"/>
                <w:sz w:val="20"/>
              </w:rPr>
              <w:t xml:space="preserve">现场参观      </w:t>
            </w:r>
            <w:r w:rsidRPr="00A03D15">
              <w:rPr>
                <w:rFonts w:ascii="宋体" w:hAnsi="宋体" w:hint="eastAsia"/>
                <w:bCs/>
                <w:iCs/>
                <w:color w:val="000000"/>
                <w:sz w:val="20"/>
              </w:rPr>
              <w:t xml:space="preserve">□ </w:t>
            </w:r>
            <w:r w:rsidRPr="00A03D15">
              <w:rPr>
                <w:rFonts w:ascii="宋体" w:hAnsi="宋体" w:hint="eastAsia"/>
                <w:sz w:val="20"/>
              </w:rPr>
              <w:t xml:space="preserve">其他 </w:t>
            </w:r>
          </w:p>
        </w:tc>
      </w:tr>
      <w:tr w:rsidR="005807CB" w:rsidRPr="00A03D15" w14:paraId="257C20F1" w14:textId="77777777" w:rsidTr="00A03D15">
        <w:trPr>
          <w:trHeight w:val="668"/>
        </w:trPr>
        <w:tc>
          <w:tcPr>
            <w:tcW w:w="1701" w:type="dxa"/>
            <w:tcBorders>
              <w:top w:val="single" w:sz="4" w:space="0" w:color="auto"/>
              <w:left w:val="single" w:sz="4" w:space="0" w:color="auto"/>
              <w:bottom w:val="single" w:sz="4" w:space="0" w:color="auto"/>
              <w:right w:val="single" w:sz="4" w:space="0" w:color="auto"/>
            </w:tcBorders>
            <w:vAlign w:val="center"/>
          </w:tcPr>
          <w:p w14:paraId="490BDA2F"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形式</w:t>
            </w:r>
          </w:p>
        </w:tc>
        <w:tc>
          <w:tcPr>
            <w:tcW w:w="8051" w:type="dxa"/>
            <w:tcBorders>
              <w:top w:val="single" w:sz="4" w:space="0" w:color="auto"/>
              <w:left w:val="single" w:sz="4" w:space="0" w:color="auto"/>
              <w:bottom w:val="single" w:sz="4" w:space="0" w:color="auto"/>
              <w:right w:val="single" w:sz="4" w:space="0" w:color="auto"/>
            </w:tcBorders>
            <w:vAlign w:val="center"/>
          </w:tcPr>
          <w:p w14:paraId="66BE16C3" w14:textId="77777777" w:rsidR="005807CB" w:rsidRPr="00A03D15" w:rsidRDefault="0093591D" w:rsidP="00A03D15">
            <w:pPr>
              <w:rPr>
                <w:rFonts w:ascii="宋体" w:hAnsi="宋体"/>
                <w:bCs/>
                <w:iCs/>
                <w:color w:val="000000"/>
                <w:sz w:val="20"/>
              </w:rPr>
            </w:pPr>
            <w:r w:rsidRPr="00A03D15">
              <w:rPr>
                <w:rFonts w:ascii="宋体" w:hAnsi="宋体" w:hint="eastAsia"/>
                <w:bCs/>
                <w:iCs/>
                <w:color w:val="000000"/>
                <w:sz w:val="20"/>
              </w:rPr>
              <w:t>□现场</w:t>
            </w:r>
            <w:r w:rsidRPr="00A03D15">
              <w:rPr>
                <w:rFonts w:ascii="宋体" w:hAnsi="宋体"/>
                <w:bCs/>
                <w:iCs/>
                <w:color w:val="000000"/>
                <w:sz w:val="20"/>
              </w:rPr>
              <w:t xml:space="preserve">     </w:t>
            </w:r>
            <w:r w:rsidRPr="00A03D15">
              <w:rPr>
                <w:rFonts w:ascii="宋体" w:hAnsi="宋体"/>
                <w:bCs/>
                <w:iCs/>
                <w:color w:val="000000"/>
                <w:sz w:val="20"/>
              </w:rPr>
              <w:t></w:t>
            </w:r>
            <w:r w:rsidRPr="00A03D15">
              <w:rPr>
                <w:rFonts w:ascii="宋体" w:hAnsi="宋体" w:hint="eastAsia"/>
                <w:bCs/>
                <w:iCs/>
                <w:color w:val="000000"/>
                <w:sz w:val="20"/>
              </w:rPr>
              <w:t>■网上</w:t>
            </w:r>
            <w:r w:rsidRPr="00A03D15">
              <w:rPr>
                <w:rFonts w:ascii="宋体" w:hAnsi="宋体"/>
                <w:bCs/>
                <w:iCs/>
                <w:color w:val="000000"/>
                <w:sz w:val="20"/>
              </w:rPr>
              <w:t xml:space="preserve">    </w:t>
            </w:r>
            <w:r w:rsidRPr="00A03D15">
              <w:rPr>
                <w:rFonts w:ascii="宋体" w:hAnsi="宋体" w:hint="eastAsia"/>
                <w:bCs/>
                <w:iCs/>
                <w:color w:val="000000"/>
                <w:sz w:val="20"/>
              </w:rPr>
              <w:t>□电话会议</w:t>
            </w:r>
          </w:p>
        </w:tc>
      </w:tr>
      <w:tr w:rsidR="005807CB" w:rsidRPr="00A03D15" w14:paraId="006A7DD4" w14:textId="77777777" w:rsidTr="00A03D15">
        <w:trPr>
          <w:trHeight w:val="694"/>
        </w:trPr>
        <w:tc>
          <w:tcPr>
            <w:tcW w:w="1701" w:type="dxa"/>
            <w:tcBorders>
              <w:top w:val="single" w:sz="4" w:space="0" w:color="auto"/>
              <w:left w:val="single" w:sz="4" w:space="0" w:color="auto"/>
              <w:bottom w:val="single" w:sz="4" w:space="0" w:color="auto"/>
              <w:right w:val="single" w:sz="4" w:space="0" w:color="auto"/>
            </w:tcBorders>
            <w:vAlign w:val="center"/>
          </w:tcPr>
          <w:p w14:paraId="260878D2"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参与单位</w:t>
            </w:r>
          </w:p>
          <w:p w14:paraId="2E0FDDC4"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名称及人员姓名</w:t>
            </w:r>
          </w:p>
        </w:tc>
        <w:tc>
          <w:tcPr>
            <w:tcW w:w="8051" w:type="dxa"/>
            <w:tcBorders>
              <w:top w:val="single" w:sz="4" w:space="0" w:color="auto"/>
              <w:left w:val="single" w:sz="4" w:space="0" w:color="auto"/>
              <w:bottom w:val="single" w:sz="4" w:space="0" w:color="auto"/>
              <w:right w:val="single" w:sz="4" w:space="0" w:color="auto"/>
            </w:tcBorders>
            <w:vAlign w:val="center"/>
          </w:tcPr>
          <w:p w14:paraId="31BB7B00" w14:textId="5AE88508" w:rsidR="005807CB" w:rsidRPr="00A03D15" w:rsidRDefault="00637DF5" w:rsidP="00A03D15">
            <w:pPr>
              <w:rPr>
                <w:rFonts w:ascii="宋体" w:hAnsi="宋体"/>
                <w:bCs/>
                <w:iCs/>
                <w:color w:val="000000"/>
                <w:sz w:val="20"/>
              </w:rPr>
            </w:pPr>
            <w:r w:rsidRPr="00A03D15">
              <w:rPr>
                <w:rFonts w:ascii="宋体" w:hAnsi="宋体" w:hint="eastAsia"/>
                <w:bCs/>
                <w:iCs/>
                <w:color w:val="000000"/>
                <w:sz w:val="20"/>
              </w:rPr>
              <w:t>线上参与公司202</w:t>
            </w:r>
            <w:r w:rsidR="009477CD" w:rsidRPr="00A03D15">
              <w:rPr>
                <w:rFonts w:ascii="宋体" w:hAnsi="宋体"/>
                <w:bCs/>
                <w:iCs/>
                <w:color w:val="000000"/>
                <w:sz w:val="20"/>
              </w:rPr>
              <w:t>3</w:t>
            </w:r>
            <w:r w:rsidRPr="00A03D15">
              <w:rPr>
                <w:rFonts w:ascii="宋体" w:hAnsi="宋体" w:hint="eastAsia"/>
                <w:bCs/>
                <w:iCs/>
                <w:color w:val="000000"/>
                <w:sz w:val="20"/>
              </w:rPr>
              <w:t>年</w:t>
            </w:r>
            <w:r w:rsidR="009477CD" w:rsidRPr="00A03D15">
              <w:rPr>
                <w:rFonts w:ascii="宋体" w:hAnsi="宋体" w:hint="eastAsia"/>
                <w:bCs/>
                <w:iCs/>
                <w:color w:val="000000"/>
                <w:sz w:val="20"/>
              </w:rPr>
              <w:t>半年</w:t>
            </w:r>
            <w:r w:rsidRPr="00A03D15">
              <w:rPr>
                <w:rFonts w:ascii="宋体" w:hAnsi="宋体" w:hint="eastAsia"/>
                <w:bCs/>
                <w:iCs/>
                <w:color w:val="000000"/>
                <w:sz w:val="20"/>
              </w:rPr>
              <w:t>度业绩说明会的全体投资者</w:t>
            </w:r>
          </w:p>
        </w:tc>
      </w:tr>
      <w:tr w:rsidR="005807CB" w:rsidRPr="00A03D15" w14:paraId="0B8CDD7F" w14:textId="77777777" w:rsidTr="00A03D15">
        <w:trPr>
          <w:trHeight w:val="694"/>
        </w:trPr>
        <w:tc>
          <w:tcPr>
            <w:tcW w:w="1701" w:type="dxa"/>
            <w:tcBorders>
              <w:top w:val="single" w:sz="4" w:space="0" w:color="auto"/>
              <w:left w:val="single" w:sz="4" w:space="0" w:color="auto"/>
              <w:bottom w:val="single" w:sz="4" w:space="0" w:color="auto"/>
              <w:right w:val="single" w:sz="4" w:space="0" w:color="auto"/>
            </w:tcBorders>
            <w:vAlign w:val="center"/>
          </w:tcPr>
          <w:p w14:paraId="1069E4CB"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 xml:space="preserve">时 </w:t>
            </w:r>
            <w:r w:rsidRPr="00A03D15">
              <w:rPr>
                <w:rFonts w:ascii="宋体" w:hAnsi="宋体"/>
                <w:bCs/>
                <w:iCs/>
                <w:color w:val="000000"/>
                <w:sz w:val="20"/>
              </w:rPr>
              <w:t xml:space="preserve">  </w:t>
            </w:r>
            <w:r w:rsidRPr="00A03D15">
              <w:rPr>
                <w:rFonts w:ascii="宋体" w:hAnsi="宋体" w:hint="eastAsia"/>
                <w:bCs/>
                <w:iCs/>
                <w:color w:val="000000"/>
                <w:sz w:val="20"/>
              </w:rPr>
              <w:t>间</w:t>
            </w:r>
          </w:p>
        </w:tc>
        <w:tc>
          <w:tcPr>
            <w:tcW w:w="8051" w:type="dxa"/>
            <w:tcBorders>
              <w:top w:val="single" w:sz="4" w:space="0" w:color="auto"/>
              <w:left w:val="single" w:sz="4" w:space="0" w:color="auto"/>
              <w:bottom w:val="single" w:sz="4" w:space="0" w:color="auto"/>
              <w:right w:val="single" w:sz="4" w:space="0" w:color="auto"/>
            </w:tcBorders>
            <w:vAlign w:val="center"/>
          </w:tcPr>
          <w:p w14:paraId="497AEAC1" w14:textId="287337BA" w:rsidR="005807CB" w:rsidRPr="00A03D15" w:rsidRDefault="009477CD" w:rsidP="00A03D15">
            <w:pPr>
              <w:rPr>
                <w:rFonts w:ascii="宋体" w:hAnsi="宋体"/>
                <w:bCs/>
                <w:iCs/>
                <w:color w:val="000000"/>
                <w:sz w:val="20"/>
              </w:rPr>
            </w:pPr>
            <w:r w:rsidRPr="00A03D15">
              <w:rPr>
                <w:rFonts w:ascii="宋体" w:hAnsi="宋体" w:hint="eastAsia"/>
                <w:bCs/>
                <w:iCs/>
                <w:color w:val="000000"/>
                <w:sz w:val="20"/>
              </w:rPr>
              <w:t>2023年10月10日 14:00-15:00</w:t>
            </w:r>
          </w:p>
        </w:tc>
      </w:tr>
      <w:tr w:rsidR="005807CB" w:rsidRPr="00A03D15" w14:paraId="75970A9A" w14:textId="77777777" w:rsidTr="00A03D15">
        <w:trPr>
          <w:trHeight w:val="688"/>
        </w:trPr>
        <w:tc>
          <w:tcPr>
            <w:tcW w:w="1701" w:type="dxa"/>
            <w:tcBorders>
              <w:top w:val="single" w:sz="4" w:space="0" w:color="auto"/>
              <w:left w:val="single" w:sz="4" w:space="0" w:color="auto"/>
              <w:bottom w:val="single" w:sz="4" w:space="0" w:color="auto"/>
              <w:right w:val="single" w:sz="4" w:space="0" w:color="auto"/>
            </w:tcBorders>
            <w:vAlign w:val="center"/>
          </w:tcPr>
          <w:p w14:paraId="361A182B"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地</w:t>
            </w:r>
            <w:r w:rsidRPr="00A03D15">
              <w:rPr>
                <w:rFonts w:ascii="宋体" w:hAnsi="宋体"/>
                <w:bCs/>
                <w:iCs/>
                <w:color w:val="000000"/>
                <w:sz w:val="20"/>
              </w:rPr>
              <w:t xml:space="preserve">  </w:t>
            </w:r>
            <w:r w:rsidRPr="00A03D15">
              <w:rPr>
                <w:rFonts w:ascii="宋体" w:hAnsi="宋体" w:hint="eastAsia"/>
                <w:bCs/>
                <w:iCs/>
                <w:color w:val="000000"/>
                <w:sz w:val="20"/>
              </w:rPr>
              <w:t xml:space="preserve"> 点</w:t>
            </w:r>
          </w:p>
        </w:tc>
        <w:tc>
          <w:tcPr>
            <w:tcW w:w="8051" w:type="dxa"/>
            <w:tcBorders>
              <w:top w:val="single" w:sz="4" w:space="0" w:color="auto"/>
              <w:left w:val="single" w:sz="4" w:space="0" w:color="auto"/>
              <w:bottom w:val="single" w:sz="4" w:space="0" w:color="auto"/>
              <w:right w:val="single" w:sz="4" w:space="0" w:color="auto"/>
            </w:tcBorders>
            <w:vAlign w:val="center"/>
          </w:tcPr>
          <w:p w14:paraId="221E0AF5" w14:textId="77777777" w:rsidR="005807CB" w:rsidRPr="00A03D15" w:rsidRDefault="0093591D" w:rsidP="00A03D15">
            <w:pPr>
              <w:rPr>
                <w:rFonts w:ascii="宋体" w:hAnsi="宋体"/>
                <w:bCs/>
                <w:iCs/>
                <w:color w:val="000000"/>
                <w:sz w:val="20"/>
              </w:rPr>
            </w:pPr>
            <w:r w:rsidRPr="00A03D15">
              <w:rPr>
                <w:rFonts w:ascii="宋体" w:hAnsi="宋体" w:hint="eastAsia"/>
                <w:bCs/>
                <w:iCs/>
                <w:color w:val="000000"/>
                <w:sz w:val="20"/>
              </w:rPr>
              <w:t>价值在线（https://www.ir-online.cn/）</w:t>
            </w:r>
          </w:p>
        </w:tc>
      </w:tr>
      <w:tr w:rsidR="005807CB" w:rsidRPr="00A03D15" w14:paraId="2A56B4FD" w14:textId="77777777" w:rsidTr="00A03D15">
        <w:tc>
          <w:tcPr>
            <w:tcW w:w="1701" w:type="dxa"/>
            <w:tcBorders>
              <w:top w:val="single" w:sz="4" w:space="0" w:color="auto"/>
              <w:left w:val="single" w:sz="4" w:space="0" w:color="auto"/>
              <w:bottom w:val="single" w:sz="4" w:space="0" w:color="auto"/>
              <w:right w:val="single" w:sz="4" w:space="0" w:color="auto"/>
            </w:tcBorders>
            <w:vAlign w:val="center"/>
          </w:tcPr>
          <w:p w14:paraId="3E7EBF97"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上市公司</w:t>
            </w:r>
          </w:p>
          <w:p w14:paraId="1F88D142" w14:textId="77777777" w:rsidR="005807CB" w:rsidRPr="00A03D15" w:rsidRDefault="0093591D" w:rsidP="00A03D15">
            <w:pPr>
              <w:jc w:val="center"/>
              <w:rPr>
                <w:rFonts w:ascii="宋体" w:hAnsi="宋体"/>
                <w:bCs/>
                <w:iCs/>
                <w:color w:val="000000"/>
                <w:sz w:val="20"/>
              </w:rPr>
            </w:pPr>
            <w:r w:rsidRPr="00A03D15">
              <w:rPr>
                <w:rFonts w:ascii="宋体" w:hAnsi="宋体" w:hint="eastAsia"/>
                <w:bCs/>
                <w:iCs/>
                <w:color w:val="000000"/>
                <w:sz w:val="20"/>
              </w:rPr>
              <w:t>接待人员</w:t>
            </w:r>
          </w:p>
        </w:tc>
        <w:tc>
          <w:tcPr>
            <w:tcW w:w="8051" w:type="dxa"/>
            <w:tcBorders>
              <w:top w:val="single" w:sz="4" w:space="0" w:color="auto"/>
              <w:left w:val="single" w:sz="4" w:space="0" w:color="auto"/>
              <w:bottom w:val="single" w:sz="4" w:space="0" w:color="auto"/>
              <w:right w:val="single" w:sz="4" w:space="0" w:color="auto"/>
            </w:tcBorders>
            <w:vAlign w:val="center"/>
          </w:tcPr>
          <w:p w14:paraId="35FF9B9E" w14:textId="77777777" w:rsidR="009477CD" w:rsidRPr="00A03D15" w:rsidRDefault="009477CD" w:rsidP="00A03D15">
            <w:pPr>
              <w:spacing w:line="360" w:lineRule="auto"/>
              <w:rPr>
                <w:rFonts w:ascii="宋体" w:hAnsi="宋体"/>
                <w:bCs/>
                <w:iCs/>
                <w:color w:val="000000"/>
                <w:sz w:val="20"/>
              </w:rPr>
            </w:pPr>
            <w:r w:rsidRPr="00A03D15">
              <w:rPr>
                <w:rFonts w:ascii="宋体" w:hAnsi="宋体"/>
                <w:bCs/>
                <w:iCs/>
                <w:color w:val="000000"/>
                <w:sz w:val="20"/>
              </w:rPr>
              <w:t>董事长兼总经理 高明</w:t>
            </w:r>
          </w:p>
          <w:p w14:paraId="3B44097F" w14:textId="77777777" w:rsidR="009477CD" w:rsidRPr="00A03D15" w:rsidRDefault="009477CD" w:rsidP="00A03D15">
            <w:pPr>
              <w:spacing w:line="360" w:lineRule="auto"/>
              <w:rPr>
                <w:rFonts w:ascii="宋体" w:hAnsi="宋体"/>
                <w:bCs/>
                <w:iCs/>
                <w:color w:val="000000"/>
                <w:sz w:val="20"/>
              </w:rPr>
            </w:pPr>
            <w:r w:rsidRPr="00A03D15">
              <w:rPr>
                <w:rFonts w:ascii="宋体" w:hAnsi="宋体"/>
                <w:bCs/>
                <w:iCs/>
                <w:color w:val="000000"/>
                <w:sz w:val="20"/>
              </w:rPr>
              <w:t>副总经理兼董事会秘书 李振冰</w:t>
            </w:r>
          </w:p>
          <w:p w14:paraId="562B60C7" w14:textId="77777777" w:rsidR="009477CD" w:rsidRPr="00A03D15" w:rsidRDefault="009477CD" w:rsidP="00A03D15">
            <w:pPr>
              <w:spacing w:line="360" w:lineRule="auto"/>
              <w:rPr>
                <w:rFonts w:ascii="宋体" w:hAnsi="宋体"/>
                <w:bCs/>
                <w:iCs/>
                <w:color w:val="000000"/>
                <w:sz w:val="20"/>
              </w:rPr>
            </w:pPr>
            <w:r w:rsidRPr="00A03D15">
              <w:rPr>
                <w:rFonts w:ascii="宋体" w:hAnsi="宋体"/>
                <w:bCs/>
                <w:iCs/>
                <w:color w:val="000000"/>
                <w:sz w:val="20"/>
              </w:rPr>
              <w:t>财务负责人 王彦</w:t>
            </w:r>
          </w:p>
          <w:p w14:paraId="1D6C2EA9" w14:textId="77777777" w:rsidR="009477CD" w:rsidRPr="00A03D15" w:rsidRDefault="009477CD" w:rsidP="00A03D15">
            <w:pPr>
              <w:spacing w:line="360" w:lineRule="auto"/>
              <w:rPr>
                <w:rFonts w:ascii="宋体" w:hAnsi="宋体"/>
                <w:bCs/>
                <w:iCs/>
                <w:color w:val="000000"/>
                <w:sz w:val="20"/>
              </w:rPr>
            </w:pPr>
            <w:r w:rsidRPr="00A03D15">
              <w:rPr>
                <w:rFonts w:ascii="宋体" w:hAnsi="宋体"/>
                <w:bCs/>
                <w:iCs/>
                <w:color w:val="000000"/>
                <w:sz w:val="20"/>
              </w:rPr>
              <w:t>独立董事 纪常伟</w:t>
            </w:r>
          </w:p>
          <w:p w14:paraId="23DB5352" w14:textId="77777777" w:rsidR="009477CD" w:rsidRPr="00A03D15" w:rsidRDefault="009477CD" w:rsidP="00A03D15">
            <w:pPr>
              <w:spacing w:line="360" w:lineRule="auto"/>
              <w:rPr>
                <w:rFonts w:ascii="宋体" w:hAnsi="宋体"/>
                <w:bCs/>
                <w:iCs/>
                <w:color w:val="000000"/>
                <w:sz w:val="20"/>
              </w:rPr>
            </w:pPr>
            <w:r w:rsidRPr="00A03D15">
              <w:rPr>
                <w:rFonts w:ascii="宋体" w:hAnsi="宋体"/>
                <w:bCs/>
                <w:iCs/>
                <w:color w:val="000000"/>
                <w:sz w:val="20"/>
              </w:rPr>
              <w:t>保荐代表人 赵亮</w:t>
            </w:r>
          </w:p>
          <w:p w14:paraId="008C8854" w14:textId="6A719E85" w:rsidR="005807CB" w:rsidRPr="00A03D15" w:rsidRDefault="009477CD" w:rsidP="00A03D15">
            <w:pPr>
              <w:spacing w:line="360" w:lineRule="auto"/>
              <w:rPr>
                <w:rFonts w:ascii="宋体" w:hAnsi="宋体"/>
                <w:bCs/>
                <w:iCs/>
                <w:color w:val="000000"/>
                <w:sz w:val="20"/>
              </w:rPr>
            </w:pPr>
            <w:r w:rsidRPr="00A03D15">
              <w:rPr>
                <w:rFonts w:ascii="宋体" w:hAnsi="宋体"/>
                <w:bCs/>
                <w:iCs/>
                <w:color w:val="000000"/>
                <w:sz w:val="20"/>
              </w:rPr>
              <w:t>保荐代表人 纪若楠</w:t>
            </w:r>
          </w:p>
        </w:tc>
      </w:tr>
      <w:tr w:rsidR="009477CD" w:rsidRPr="00A03D15" w14:paraId="69C03B8C" w14:textId="77777777" w:rsidTr="00A03D15">
        <w:trPr>
          <w:trHeight w:val="1125"/>
        </w:trPr>
        <w:tc>
          <w:tcPr>
            <w:tcW w:w="1701" w:type="dxa"/>
            <w:tcBorders>
              <w:top w:val="single" w:sz="4" w:space="0" w:color="auto"/>
              <w:left w:val="single" w:sz="4" w:space="0" w:color="auto"/>
              <w:bottom w:val="single" w:sz="4" w:space="0" w:color="auto"/>
              <w:right w:val="single" w:sz="4" w:space="0" w:color="auto"/>
            </w:tcBorders>
            <w:vAlign w:val="center"/>
          </w:tcPr>
          <w:p w14:paraId="5B6A29C6" w14:textId="77777777" w:rsidR="009477CD" w:rsidRPr="00A03D15" w:rsidRDefault="009477CD" w:rsidP="00A03D15">
            <w:pPr>
              <w:jc w:val="center"/>
              <w:rPr>
                <w:rFonts w:ascii="宋体" w:hAnsi="宋体"/>
                <w:bCs/>
                <w:iCs/>
                <w:color w:val="000000"/>
                <w:sz w:val="20"/>
              </w:rPr>
            </w:pPr>
            <w:r w:rsidRPr="00A03D15">
              <w:rPr>
                <w:rFonts w:ascii="宋体" w:hAnsi="宋体" w:hint="eastAsia"/>
                <w:bCs/>
                <w:iCs/>
                <w:color w:val="000000"/>
                <w:sz w:val="20"/>
              </w:rPr>
              <w:t>投资者关系活动主要内容记录</w:t>
            </w:r>
          </w:p>
        </w:tc>
        <w:tc>
          <w:tcPr>
            <w:tcW w:w="8051" w:type="dxa"/>
            <w:tcBorders>
              <w:top w:val="single" w:sz="4" w:space="0" w:color="auto"/>
              <w:left w:val="single" w:sz="4" w:space="0" w:color="auto"/>
              <w:bottom w:val="single" w:sz="4" w:space="0" w:color="auto"/>
              <w:right w:val="single" w:sz="4" w:space="0" w:color="auto"/>
            </w:tcBorders>
          </w:tcPr>
          <w:p w14:paraId="757901AC"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1.公司曾在互动平台答复黄蜂t800的市场空间可达百亿，而公司今年推出新产品黄蜂t800后，上半年未体现业绩，目前该产品体量过小，请问预计何时能够对营收产生较大影响？</w:t>
            </w:r>
          </w:p>
          <w:p w14:paraId="3620DF9E" w14:textId="366FA99A" w:rsidR="009477CD" w:rsidRDefault="009477CD" w:rsidP="006B0B1C">
            <w:pPr>
              <w:spacing w:line="360" w:lineRule="auto"/>
              <w:rPr>
                <w:rFonts w:ascii="宋体" w:hAnsi="宋体" w:cs="宋体"/>
                <w:sz w:val="20"/>
              </w:rPr>
            </w:pPr>
            <w:r w:rsidRPr="00A03D15">
              <w:rPr>
                <w:rFonts w:ascii="宋体" w:hAnsi="宋体" w:cs="宋体"/>
                <w:sz w:val="20"/>
              </w:rPr>
              <w:t>答:尊敬的投资者您好，黄蜂T800多场景智能制暴器已受到市场广泛认可，截至目前已获得福建、四川、云南、西藏等多个省（自治区）的订单，各地的交付和验收也都在有序进行。下半年，随着产品的陆续交付和验收，公司以多场景智能制暴器为代表的执法装备正在加快成果转化，公司新的效益增长点正在形成。感谢您对公司的关注和支持。</w:t>
            </w:r>
          </w:p>
          <w:p w14:paraId="74CA3928" w14:textId="77777777" w:rsidR="006B0B1C" w:rsidRPr="00A03D15" w:rsidRDefault="006B0B1C" w:rsidP="006B0B1C">
            <w:pPr>
              <w:spacing w:line="360" w:lineRule="auto"/>
              <w:rPr>
                <w:rFonts w:ascii="宋体" w:hAnsi="宋体" w:cs="宋体"/>
                <w:b/>
                <w:sz w:val="20"/>
              </w:rPr>
            </w:pPr>
          </w:p>
          <w:p w14:paraId="5DBA98A7" w14:textId="46B37B15" w:rsidR="00A03D15" w:rsidRDefault="009477CD" w:rsidP="00A03D15">
            <w:pPr>
              <w:spacing w:line="360" w:lineRule="auto"/>
              <w:rPr>
                <w:rFonts w:ascii="宋体" w:hAnsi="宋体" w:cs="宋体"/>
                <w:b/>
                <w:sz w:val="20"/>
              </w:rPr>
            </w:pPr>
            <w:r w:rsidRPr="00A03D15">
              <w:rPr>
                <w:rFonts w:ascii="宋体" w:hAnsi="宋体" w:cs="宋体"/>
                <w:b/>
                <w:sz w:val="20"/>
              </w:rPr>
              <w:t>2.本人年初曾向公司提问，公司发展是否存在难点和瓶颈，公司回答不存在困难之处。请问公司目前是否仍然这样认为？</w:t>
            </w:r>
          </w:p>
          <w:p w14:paraId="02C841CD" w14:textId="283A71B1" w:rsidR="009477CD" w:rsidRDefault="009477CD" w:rsidP="006B0B1C">
            <w:pPr>
              <w:spacing w:line="360" w:lineRule="auto"/>
              <w:rPr>
                <w:rFonts w:ascii="宋体" w:hAnsi="宋体" w:cs="宋体"/>
                <w:sz w:val="20"/>
              </w:rPr>
            </w:pPr>
            <w:r w:rsidRPr="00A03D15">
              <w:rPr>
                <w:rFonts w:ascii="宋体" w:hAnsi="宋体" w:cs="宋体"/>
                <w:sz w:val="20"/>
              </w:rPr>
              <w:t>答:尊敬的投资者您好，2023年上半年，公司实现营业收入约1.67亿元，同比增长7.66%；</w:t>
            </w:r>
            <w:r w:rsidRPr="00A03D15">
              <w:rPr>
                <w:rFonts w:ascii="宋体" w:hAnsi="宋体" w:cs="宋体"/>
                <w:sz w:val="20"/>
              </w:rPr>
              <w:lastRenderedPageBreak/>
              <w:t>实现净利润约6</w:t>
            </w:r>
            <w:r w:rsidR="006B0B1C">
              <w:rPr>
                <w:rFonts w:ascii="宋体" w:hAnsi="宋体" w:cs="宋体"/>
                <w:sz w:val="20"/>
              </w:rPr>
              <w:t>,</w:t>
            </w:r>
            <w:r w:rsidRPr="00A03D15">
              <w:rPr>
                <w:rFonts w:ascii="宋体" w:hAnsi="宋体" w:cs="宋体"/>
                <w:sz w:val="20"/>
              </w:rPr>
              <w:t>223.6</w:t>
            </w:r>
            <w:r w:rsidR="006B0B1C">
              <w:rPr>
                <w:rFonts w:ascii="宋体" w:hAnsi="宋体" w:cs="宋体"/>
                <w:sz w:val="20"/>
              </w:rPr>
              <w:t>0</w:t>
            </w:r>
            <w:r w:rsidRPr="00A03D15">
              <w:rPr>
                <w:rFonts w:ascii="宋体" w:hAnsi="宋体" w:cs="宋体"/>
                <w:sz w:val="20"/>
              </w:rPr>
              <w:t>万元，同比增长0.31%。公司主营业务稳定，继续保持细分行业龙头地位，目前公司运营生产正常，不存在经营困难的情况。感谢您对公司的关注和支持。</w:t>
            </w:r>
          </w:p>
          <w:p w14:paraId="3BC979FE" w14:textId="77777777" w:rsidR="00A03D15" w:rsidRPr="00A03D15" w:rsidRDefault="00A03D15" w:rsidP="00A03D15">
            <w:pPr>
              <w:spacing w:line="360" w:lineRule="auto"/>
              <w:ind w:firstLineChars="231" w:firstLine="464"/>
              <w:rPr>
                <w:rFonts w:ascii="宋体" w:hAnsi="宋体" w:cs="宋体"/>
                <w:b/>
                <w:sz w:val="20"/>
              </w:rPr>
            </w:pPr>
          </w:p>
          <w:p w14:paraId="201F85FE" w14:textId="77777777" w:rsidR="009477CD" w:rsidRPr="00A03D15" w:rsidRDefault="009477CD" w:rsidP="00A03D15">
            <w:pPr>
              <w:spacing w:line="360" w:lineRule="auto"/>
              <w:rPr>
                <w:rFonts w:ascii="宋体" w:hAnsi="宋体" w:cs="宋体"/>
                <w:sz w:val="20"/>
              </w:rPr>
            </w:pPr>
            <w:r w:rsidRPr="00A03D15">
              <w:rPr>
                <w:rFonts w:ascii="宋体" w:hAnsi="宋体" w:cs="宋体"/>
                <w:b/>
                <w:sz w:val="20"/>
              </w:rPr>
              <w:t>3.请问目前公司黄蜂T800的产线设计产能满产时为多少？</w:t>
            </w:r>
          </w:p>
          <w:p w14:paraId="088ACF09"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答:尊敬的投资者您好，黄蜂T800多场景智能制暴器由公司自主研发、生产和销售，目前公司正在努力提高产能以满足快速增长的市场需求。感谢您对公司的关注和支持。</w:t>
            </w:r>
          </w:p>
          <w:p w14:paraId="280BDAD8" w14:textId="77777777" w:rsidR="009477CD" w:rsidRPr="00A03D15" w:rsidRDefault="009477CD" w:rsidP="00A03D15">
            <w:pPr>
              <w:spacing w:line="360" w:lineRule="auto"/>
              <w:rPr>
                <w:rFonts w:ascii="宋体" w:hAnsi="宋体" w:cs="宋体"/>
                <w:sz w:val="20"/>
              </w:rPr>
            </w:pPr>
          </w:p>
          <w:p w14:paraId="54573F96" w14:textId="77FD2B7A" w:rsidR="009477CD" w:rsidRPr="00A03D15" w:rsidRDefault="009477CD" w:rsidP="00A03D15">
            <w:pPr>
              <w:spacing w:line="360" w:lineRule="auto"/>
              <w:rPr>
                <w:rFonts w:ascii="宋体" w:hAnsi="宋体" w:cs="宋体"/>
                <w:sz w:val="20"/>
              </w:rPr>
            </w:pPr>
            <w:r w:rsidRPr="00A03D15">
              <w:rPr>
                <w:rFonts w:ascii="宋体" w:hAnsi="宋体" w:cs="宋体"/>
                <w:b/>
                <w:sz w:val="20"/>
              </w:rPr>
              <w:t>4.公司黄蜂T800更新换代研发进展如何？是否研发了同时对付多个目标的功能？</w:t>
            </w:r>
          </w:p>
          <w:p w14:paraId="03DD8961" w14:textId="5CE95EDB"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答:尊敬的投资者您好，公司研发的多场景</w:t>
            </w:r>
            <w:r w:rsidR="006C1087">
              <w:rPr>
                <w:rFonts w:ascii="宋体" w:hAnsi="宋体" w:cs="宋体"/>
                <w:sz w:val="20"/>
              </w:rPr>
              <w:t>智能制暴器是一个综合发射平台，可通过快速更换不同的弹体或弹种，</w:t>
            </w:r>
            <w:r w:rsidRPr="00A03D15">
              <w:rPr>
                <w:rFonts w:ascii="宋体" w:hAnsi="宋体" w:cs="宋体"/>
                <w:sz w:val="20"/>
              </w:rPr>
              <w:t>同时实现对多个威胁目标的持续</w:t>
            </w:r>
            <w:r w:rsidR="006B0B1C">
              <w:rPr>
                <w:rFonts w:ascii="宋体" w:hAnsi="宋体" w:cs="宋体" w:hint="eastAsia"/>
                <w:sz w:val="20"/>
              </w:rPr>
              <w:t>击发</w:t>
            </w:r>
            <w:r w:rsidRPr="00A03D15">
              <w:rPr>
                <w:rFonts w:ascii="宋体" w:hAnsi="宋体" w:cs="宋体"/>
                <w:sz w:val="20"/>
              </w:rPr>
              <w:t>和有效制伏。目前该产品后续研发工作进展顺利，正在根据不同类型客户的需求，开发具有细分领域专属性的智能制暴器产品。未来公司将推出智慧后台管理系统，通过信息化、智能化、数据化、物联网更新新一代警用装备</w:t>
            </w:r>
            <w:r w:rsidR="006B0B1C">
              <w:rPr>
                <w:rFonts w:ascii="宋体" w:hAnsi="宋体" w:cs="宋体" w:hint="eastAsia"/>
                <w:sz w:val="20"/>
              </w:rPr>
              <w:t>概念</w:t>
            </w:r>
            <w:r w:rsidRPr="00A03D15">
              <w:rPr>
                <w:rFonts w:ascii="宋体" w:hAnsi="宋体" w:cs="宋体"/>
                <w:sz w:val="20"/>
              </w:rPr>
              <w:t>。感谢您对公司的关注和支持。</w:t>
            </w:r>
          </w:p>
          <w:p w14:paraId="7F63CFA7" w14:textId="77777777" w:rsidR="009477CD" w:rsidRPr="00A03D15" w:rsidRDefault="009477CD" w:rsidP="00A03D15">
            <w:pPr>
              <w:spacing w:line="360" w:lineRule="auto"/>
              <w:rPr>
                <w:rFonts w:ascii="宋体" w:hAnsi="宋体" w:cs="宋体"/>
                <w:b/>
                <w:sz w:val="20"/>
              </w:rPr>
            </w:pPr>
          </w:p>
          <w:p w14:paraId="499998F1"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5.公司的营收规模较小，且多来自于财政支出，并且收入季度效应非常明显。请问公司针对上述情况，是否有考虑举措降低相关风险？</w:t>
            </w:r>
          </w:p>
          <w:p w14:paraId="6AA3498D"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公司将发挥公司数据获取高效、数据积累丰富、数据处理精准等优势，拓展在资源调查、环境监测等领域的应用；以无人机系统为主体，以智能防务装备为方向，以非致命性装备为增长点，不断丰富公司的产品矩阵、持续提高公司的产能。通过上述规划，公司将持续扩大客户群体，打造新的盈利点，进而提升公司的总体竞争能力和抗风险能力。感谢您对公司的关注和支持。</w:t>
            </w:r>
          </w:p>
          <w:p w14:paraId="48782F2E" w14:textId="77777777" w:rsidR="009477CD" w:rsidRPr="00A03D15" w:rsidRDefault="009477CD" w:rsidP="00A03D15">
            <w:pPr>
              <w:spacing w:line="360" w:lineRule="auto"/>
              <w:rPr>
                <w:rFonts w:ascii="宋体" w:hAnsi="宋体" w:cs="宋体"/>
                <w:b/>
                <w:sz w:val="20"/>
              </w:rPr>
            </w:pPr>
          </w:p>
          <w:p w14:paraId="184243AA" w14:textId="77777777" w:rsidR="009477CD" w:rsidRPr="00A03D15" w:rsidRDefault="009477CD" w:rsidP="00A03D15">
            <w:pPr>
              <w:spacing w:line="360" w:lineRule="auto"/>
              <w:rPr>
                <w:rFonts w:ascii="宋体" w:hAnsi="宋体" w:cs="宋体"/>
                <w:sz w:val="20"/>
              </w:rPr>
            </w:pPr>
            <w:r w:rsidRPr="00A03D15">
              <w:rPr>
                <w:rFonts w:ascii="宋体" w:hAnsi="宋体" w:cs="宋体"/>
                <w:b/>
                <w:sz w:val="20"/>
              </w:rPr>
              <w:t>6.公司主业无人机这块，今年有什么新的产品推向市场吗？</w:t>
            </w:r>
          </w:p>
          <w:p w14:paraId="37DFFD58" w14:textId="67B62E53" w:rsidR="009477CD" w:rsidRDefault="009477CD" w:rsidP="00A03D15">
            <w:pPr>
              <w:spacing w:line="360" w:lineRule="auto"/>
              <w:rPr>
                <w:rFonts w:ascii="宋体" w:hAnsi="宋体" w:cs="宋体"/>
                <w:sz w:val="20"/>
              </w:rPr>
            </w:pPr>
            <w:r w:rsidRPr="00A03D15">
              <w:rPr>
                <w:rFonts w:ascii="宋体" w:hAnsi="宋体" w:cs="宋体"/>
                <w:sz w:val="20"/>
              </w:rPr>
              <w:t>答:尊敬的投资者您好，公司高度重视研发工作，上半年的在研项目共计10个，包含无人飞行器整机设计、关键技术开发及分系统研制等，其中“某型可变气动布局无人机研发”项目已定型，形成了携行方便、操作简单、可靠性强，且可根据作业场景快速切换气动布局模式的新产品。持续的研发投入，确保了公司的产品矩阵不断丰富。感谢您对公司的关注和支持。</w:t>
            </w:r>
          </w:p>
          <w:p w14:paraId="531C0FE0" w14:textId="77777777" w:rsidR="00F40276" w:rsidRPr="004E3A85" w:rsidRDefault="00F40276" w:rsidP="00A03D15">
            <w:pPr>
              <w:spacing w:line="360" w:lineRule="auto"/>
              <w:rPr>
                <w:rFonts w:ascii="宋体" w:hAnsi="宋体" w:cs="宋体"/>
                <w:sz w:val="20"/>
              </w:rPr>
            </w:pPr>
          </w:p>
          <w:p w14:paraId="3F49BB00"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lastRenderedPageBreak/>
              <w:t>7.公司半年报披露70公斤级无人机研发项目已处于定型阶段，请问目前是否接到订单？预计何时开始量产？</w:t>
            </w:r>
          </w:p>
          <w:p w14:paraId="55DA9025"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答:尊敬的投资者您好，公司研制的70公斤级无人机已按照国军标质量管理体系进入定型阶段。该机型目前已有意向订单，但受相关行业中期调整，该产品暂未完成验收。感谢您对公司的关注和支持。</w:t>
            </w:r>
          </w:p>
          <w:p w14:paraId="60BADC4F" w14:textId="77777777" w:rsidR="009477CD" w:rsidRPr="00A03D15" w:rsidRDefault="009477CD" w:rsidP="00A03D15">
            <w:pPr>
              <w:spacing w:line="360" w:lineRule="auto"/>
              <w:rPr>
                <w:rFonts w:ascii="宋体" w:hAnsi="宋体" w:cs="宋体"/>
                <w:sz w:val="20"/>
              </w:rPr>
            </w:pPr>
          </w:p>
          <w:p w14:paraId="2AC7FDC5"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8.从媒体上看到，公司新产品黄蜂T800警用智能制暴器已获得多个省份的订单。是否可以详细介绍一下这个产品，产品是否属于无人机业务板块？未来公司在这类新产品上还有哪些布局？</w:t>
            </w:r>
          </w:p>
          <w:p w14:paraId="7D97719F" w14:textId="123A68C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黄蜂T800智能制暴器是公司自主研发、生产的一种智能警用装备，具备击发催泪弹、束缚弹、电击弹、驱离弹、标记弹及破窗弹等多弹种功能，可通过快速换弹、连续射击的方式实现对不同危险等级行为的多种制伏目的。同时兼具音视频取证、后台监管、远程控制等功能，可大幅提高执法效能和执法安全性。该产品可供公安系统、武警部队、民用安保等使用，应用场景广阔，在国内、国际均有较大市场需求。在公司产品矩阵中，该产品不属于无人机板块，属于公司无人机系统及智能防务装备业务板块下的智能防务装备分支板块。目前该产品后续研发工作进展顺利，正在根据不同类型客户的需求，开发具有细分领域专属性的智能制暴器产品。感谢您对公司的关注和支持。</w:t>
            </w:r>
          </w:p>
          <w:p w14:paraId="65D2666B" w14:textId="77777777" w:rsidR="009477CD" w:rsidRPr="00A03D15" w:rsidRDefault="009477CD" w:rsidP="00A03D15">
            <w:pPr>
              <w:spacing w:line="360" w:lineRule="auto"/>
              <w:rPr>
                <w:rFonts w:ascii="宋体" w:hAnsi="宋体" w:cs="宋体"/>
                <w:sz w:val="20"/>
              </w:rPr>
            </w:pPr>
          </w:p>
          <w:p w14:paraId="67A37311"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9.请问公司对今年下半年经营情况的展望如何？</w:t>
            </w:r>
          </w:p>
          <w:p w14:paraId="172EC061" w14:textId="2E706B41"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今年下半年公司将继续聚焦主营业务发展，不断加大研发投入，不断优化产品矩阵。管理层对公司的发展充满信心，会持续努力做好经营和管理，争取以更好的业绩来回报股东。感谢您对公司的关注和支持。</w:t>
            </w:r>
          </w:p>
          <w:p w14:paraId="29CF569C" w14:textId="77777777" w:rsidR="009477CD" w:rsidRPr="00A03D15" w:rsidRDefault="009477CD" w:rsidP="00A03D15">
            <w:pPr>
              <w:spacing w:line="360" w:lineRule="auto"/>
              <w:rPr>
                <w:rFonts w:ascii="宋体" w:hAnsi="宋体" w:cs="宋体"/>
                <w:sz w:val="20"/>
              </w:rPr>
            </w:pPr>
          </w:p>
          <w:p w14:paraId="47374575"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10.除禁毒业务外，贵司在其它领域有什么布局吗？</w:t>
            </w:r>
          </w:p>
          <w:p w14:paraId="00D87537" w14:textId="6DB08710" w:rsidR="009477CD" w:rsidRPr="00A03D15" w:rsidRDefault="009477CD" w:rsidP="00A03D15">
            <w:pPr>
              <w:spacing w:line="360" w:lineRule="auto"/>
              <w:rPr>
                <w:rFonts w:ascii="宋体" w:hAnsi="宋体" w:cs="宋体"/>
                <w:sz w:val="20"/>
              </w:rPr>
            </w:pPr>
            <w:r w:rsidRPr="00A03D15">
              <w:rPr>
                <w:rFonts w:ascii="宋体" w:hAnsi="宋体" w:cs="宋体"/>
                <w:sz w:val="20"/>
              </w:rPr>
              <w:t>答:</w:t>
            </w:r>
            <w:r w:rsidR="006B0B1C">
              <w:rPr>
                <w:rFonts w:ascii="宋体" w:hAnsi="宋体" w:cs="宋体"/>
                <w:sz w:val="20"/>
              </w:rPr>
              <w:t>尊敬的投资者您好</w:t>
            </w:r>
            <w:r w:rsidR="006B0B1C">
              <w:rPr>
                <w:rFonts w:ascii="宋体" w:hAnsi="宋体" w:cs="宋体" w:hint="eastAsia"/>
                <w:sz w:val="20"/>
              </w:rPr>
              <w:t>，</w:t>
            </w:r>
            <w:r w:rsidRPr="00A03D15">
              <w:rPr>
                <w:rFonts w:ascii="宋体" w:hAnsi="宋体" w:cs="宋体"/>
                <w:sz w:val="20"/>
              </w:rPr>
              <w:t>公司总的布局是“一核两翼，双轮驱动”：“一核”指以无人机为核心，“两翼”及“双轮驱动”指无人机飞行服务与数据处理、无人机系统及智能防务装备两个业务板块并行发展。在服务方面，公司将以无人机禁毒为压舱石、向民生安全和生态环境等业务方向拓展；在产品方面，公司将以多类型无人飞行装备跟研试制的方式，逐步实现公司设计制造能力的对外输出，并将加快以多场景智能制暴器为代表的执法装备的</w:t>
            </w:r>
            <w:r w:rsidRPr="00A03D15">
              <w:rPr>
                <w:rFonts w:ascii="宋体" w:hAnsi="宋体" w:cs="宋体"/>
                <w:sz w:val="20"/>
              </w:rPr>
              <w:lastRenderedPageBreak/>
              <w:t>成果转化，进一步完善不同类别防务产品的研产及验证体系，形成覆盖范围广、重点领域精的拳头产品。感谢您对公司的关注。</w:t>
            </w:r>
          </w:p>
          <w:p w14:paraId="533EC85F" w14:textId="77777777" w:rsidR="009477CD" w:rsidRPr="00A03D15" w:rsidRDefault="009477CD" w:rsidP="00A03D15">
            <w:pPr>
              <w:spacing w:line="360" w:lineRule="auto"/>
              <w:rPr>
                <w:rFonts w:ascii="宋体" w:hAnsi="宋体" w:cs="宋体"/>
                <w:sz w:val="20"/>
              </w:rPr>
            </w:pPr>
          </w:p>
          <w:p w14:paraId="2676D329" w14:textId="77777777" w:rsidR="006B0B1C" w:rsidRDefault="009477CD" w:rsidP="00A03D15">
            <w:pPr>
              <w:spacing w:line="360" w:lineRule="auto"/>
              <w:rPr>
                <w:rFonts w:ascii="宋体" w:hAnsi="宋体" w:cs="宋体"/>
                <w:b/>
                <w:sz w:val="20"/>
              </w:rPr>
            </w:pPr>
            <w:r w:rsidRPr="00A03D15">
              <w:rPr>
                <w:rFonts w:ascii="宋体" w:hAnsi="宋体" w:cs="宋体"/>
                <w:b/>
                <w:sz w:val="20"/>
              </w:rPr>
              <w:t>11.公司没有官网，也没有在任何平台进行宣传，是否制约了无人机主业这块的销售？</w:t>
            </w:r>
          </w:p>
          <w:p w14:paraId="4826AC67" w14:textId="1AEA6516"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鉴于公司的业务特点，目前并未建立网站。在公司产品市场推广中，公司根据具体情况，建立针对产品及应用领域的特有市场拓展方式。目前公司的智能防务装备产品“黄蜂制暴器”已经推出微信公众号，欢迎搜索关注。公司的无人机产品多为定制化机型，部分项目需要根据客户的要求进行研发和生产，下游客户稳定。感谢您对公司的关注和支持。</w:t>
            </w:r>
          </w:p>
          <w:p w14:paraId="30807026" w14:textId="77777777" w:rsidR="009477CD" w:rsidRPr="00A03D15" w:rsidRDefault="009477CD" w:rsidP="00A03D15">
            <w:pPr>
              <w:spacing w:line="360" w:lineRule="auto"/>
              <w:rPr>
                <w:rFonts w:ascii="宋体" w:hAnsi="宋体" w:cs="宋体"/>
                <w:sz w:val="20"/>
              </w:rPr>
            </w:pPr>
          </w:p>
          <w:p w14:paraId="334D5D4C"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12.公司有什么智能防务装备？</w:t>
            </w:r>
          </w:p>
          <w:p w14:paraId="64977F89"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公司自主研发、生产的黄蜂T800智能制暴器作为智能防务装备的代表产品目前已投放市场，该产品可供公安系统、武警部队、民用安保等使用，应用场景广阔，在国内、国际均有较大市场需求。感谢您对公司的关注和支持。</w:t>
            </w:r>
          </w:p>
          <w:p w14:paraId="0ED0F813" w14:textId="77777777" w:rsidR="009477CD" w:rsidRPr="00A03D15" w:rsidRDefault="009477CD" w:rsidP="00A03D15">
            <w:pPr>
              <w:spacing w:line="360" w:lineRule="auto"/>
              <w:rPr>
                <w:rFonts w:ascii="宋体" w:hAnsi="宋体" w:cs="宋体"/>
                <w:b/>
                <w:sz w:val="20"/>
              </w:rPr>
            </w:pPr>
          </w:p>
          <w:p w14:paraId="3A1EB7F2"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13.公司作为转板第一股，请问董事长如何评价公司转板以来在二级市场的股价表现？</w:t>
            </w:r>
          </w:p>
          <w:p w14:paraId="7D21ECB0"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截至目前，2023年公司股票涨幅为11.89%。同期，科创50指数下跌8.11%；北证50指数下跌15.46%。2023年以来，公司的股价表现好于大盘。同时，公司也会继续专注经营，不断提升产品及服务的竞争力，积极传递公司的长期投资价值，提振市场信心，增进资本市场对公司价值的认同，使公司市值更准确地体现公司的内在价值。感谢您对公司的关注和支持。</w:t>
            </w:r>
          </w:p>
          <w:p w14:paraId="7DAC6C1C" w14:textId="77777777" w:rsidR="009477CD" w:rsidRPr="00A03D15" w:rsidRDefault="009477CD" w:rsidP="00A03D15">
            <w:pPr>
              <w:spacing w:line="360" w:lineRule="auto"/>
              <w:rPr>
                <w:rFonts w:ascii="宋体" w:hAnsi="宋体" w:cs="宋体"/>
                <w:b/>
                <w:sz w:val="20"/>
              </w:rPr>
            </w:pPr>
          </w:p>
          <w:p w14:paraId="21480D82" w14:textId="77777777" w:rsidR="00A03D15" w:rsidRDefault="009477CD" w:rsidP="00A03D15">
            <w:pPr>
              <w:spacing w:line="360" w:lineRule="auto"/>
              <w:rPr>
                <w:rFonts w:ascii="宋体" w:hAnsi="宋体" w:cs="宋体"/>
                <w:b/>
                <w:sz w:val="20"/>
              </w:rPr>
            </w:pPr>
            <w:r w:rsidRPr="00A03D15">
              <w:rPr>
                <w:rFonts w:ascii="宋体" w:hAnsi="宋体" w:cs="宋体"/>
                <w:b/>
                <w:sz w:val="20"/>
              </w:rPr>
              <w:t>14.观典未来会有特种无人机吗？</w:t>
            </w:r>
          </w:p>
          <w:p w14:paraId="4272A9D3" w14:textId="2B21E363" w:rsidR="009477CD" w:rsidRDefault="009477CD" w:rsidP="00A03D15">
            <w:pPr>
              <w:spacing w:line="360" w:lineRule="auto"/>
              <w:rPr>
                <w:rFonts w:ascii="宋体" w:hAnsi="宋体" w:cs="宋体"/>
                <w:sz w:val="20"/>
              </w:rPr>
            </w:pPr>
            <w:r w:rsidRPr="00A03D15">
              <w:rPr>
                <w:rFonts w:ascii="宋体" w:hAnsi="宋体" w:cs="宋体"/>
                <w:sz w:val="20"/>
              </w:rPr>
              <w:t>答:尊敬的投资者您好，无人机按用途可分为军用无人机和民用无人机，暂无明确的“特种无人机”概念分类。公司依托先进的无人机研发及生产能力，产品广泛应用于禁毒侦查、反恐巡逻、资源调查、环境监测、军事应用等领域，并根据客户需求，提供定制化产品设计、生产及服务。感谢您对公司的关注和支持。</w:t>
            </w:r>
          </w:p>
          <w:p w14:paraId="4E1D2A1A" w14:textId="4FE4F8D1" w:rsidR="006B0B1C" w:rsidRDefault="006B0B1C" w:rsidP="00A03D15">
            <w:pPr>
              <w:spacing w:line="360" w:lineRule="auto"/>
              <w:rPr>
                <w:rFonts w:ascii="宋体" w:hAnsi="宋体" w:cs="宋体"/>
                <w:sz w:val="20"/>
              </w:rPr>
            </w:pPr>
          </w:p>
          <w:p w14:paraId="1E2A4DCF" w14:textId="77777777" w:rsidR="006B0B1C" w:rsidRPr="00A03D15" w:rsidRDefault="006B0B1C" w:rsidP="00A03D15">
            <w:pPr>
              <w:spacing w:line="360" w:lineRule="auto"/>
              <w:rPr>
                <w:rFonts w:ascii="宋体" w:hAnsi="宋体" w:cs="宋体"/>
                <w:sz w:val="20"/>
              </w:rPr>
            </w:pPr>
          </w:p>
          <w:p w14:paraId="4ED07434"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lastRenderedPageBreak/>
              <w:t>15.公司一方面在互动平台宣称股价未反应公司价值，但董事长及一致行动人今年2季度减持了1%股权，请问是出于什么原因？</w:t>
            </w:r>
          </w:p>
          <w:p w14:paraId="2145267B" w14:textId="5CE7BB58" w:rsidR="009477CD" w:rsidRPr="00A03D15" w:rsidRDefault="009477CD" w:rsidP="00A03D15">
            <w:pPr>
              <w:spacing w:line="360" w:lineRule="auto"/>
              <w:rPr>
                <w:rFonts w:ascii="宋体" w:hAnsi="宋体" w:cs="宋体"/>
                <w:sz w:val="20"/>
              </w:rPr>
            </w:pPr>
            <w:r w:rsidRPr="00A03D15">
              <w:rPr>
                <w:rFonts w:ascii="宋体" w:hAnsi="宋体" w:cs="宋体"/>
                <w:sz w:val="20"/>
              </w:rPr>
              <w:t>答:</w:t>
            </w:r>
            <w:r w:rsidR="00A01E61">
              <w:rPr>
                <w:rFonts w:ascii="宋体" w:hAnsi="宋体" w:cs="宋体"/>
                <w:sz w:val="20"/>
              </w:rPr>
              <w:t>尊敬的投资者您好，自</w:t>
            </w:r>
            <w:r w:rsidR="006C1087">
              <w:rPr>
                <w:rFonts w:ascii="宋体" w:hAnsi="宋体" w:cs="宋体" w:hint="eastAsia"/>
                <w:sz w:val="20"/>
              </w:rPr>
              <w:t>公司</w:t>
            </w:r>
            <w:r w:rsidRPr="00A03D15">
              <w:rPr>
                <w:rFonts w:ascii="宋体" w:hAnsi="宋体" w:cs="宋体"/>
                <w:sz w:val="20"/>
              </w:rPr>
              <w:t>2015</w:t>
            </w:r>
            <w:r w:rsidR="006C1087">
              <w:rPr>
                <w:rFonts w:ascii="宋体" w:hAnsi="宋体" w:cs="宋体"/>
                <w:sz w:val="20"/>
              </w:rPr>
              <w:t>年</w:t>
            </w:r>
            <w:r w:rsidRPr="00A03D15">
              <w:rPr>
                <w:rFonts w:ascii="宋体" w:hAnsi="宋体" w:cs="宋体"/>
                <w:sz w:val="20"/>
              </w:rPr>
              <w:t>登陆资本市场以来，</w:t>
            </w:r>
            <w:r w:rsidR="006B0B1C">
              <w:rPr>
                <w:rFonts w:ascii="宋体" w:hAnsi="宋体" w:cs="宋体" w:hint="eastAsia"/>
                <w:sz w:val="20"/>
              </w:rPr>
              <w:t>董事长及一致行动人</w:t>
            </w:r>
            <w:r w:rsidRPr="00A03D15">
              <w:rPr>
                <w:rFonts w:ascii="宋体" w:hAnsi="宋体" w:cs="宋体"/>
                <w:sz w:val="20"/>
              </w:rPr>
              <w:t>连续8年从未减持过公司股票，本次减持是基于改</w:t>
            </w:r>
            <w:r w:rsidR="002B717D">
              <w:rPr>
                <w:rFonts w:ascii="宋体" w:hAnsi="宋体" w:cs="宋体"/>
                <w:sz w:val="20"/>
              </w:rPr>
              <w:t>善股东结构需求及自身资金需求，且通过大宗交易进行，并没有通过集</w:t>
            </w:r>
            <w:r w:rsidR="002B717D">
              <w:rPr>
                <w:rFonts w:ascii="宋体" w:hAnsi="宋体" w:cs="宋体" w:hint="eastAsia"/>
                <w:sz w:val="20"/>
              </w:rPr>
              <w:t>中</w:t>
            </w:r>
            <w:r w:rsidRPr="00A03D15">
              <w:rPr>
                <w:rFonts w:ascii="宋体" w:hAnsi="宋体" w:cs="宋体"/>
                <w:sz w:val="20"/>
              </w:rPr>
              <w:t>竞价交易，未对二级市场股价产生</w:t>
            </w:r>
            <w:r w:rsidR="006B0B1C">
              <w:rPr>
                <w:rFonts w:ascii="宋体" w:hAnsi="宋体" w:cs="宋体" w:hint="eastAsia"/>
                <w:sz w:val="20"/>
              </w:rPr>
              <w:t>直接</w:t>
            </w:r>
            <w:r w:rsidRPr="00A03D15">
              <w:rPr>
                <w:rFonts w:ascii="宋体" w:hAnsi="宋体" w:cs="宋体"/>
                <w:sz w:val="20"/>
              </w:rPr>
              <w:t>影响。</w:t>
            </w:r>
            <w:r w:rsidR="006B0B1C">
              <w:rPr>
                <w:rFonts w:ascii="宋体" w:hAnsi="宋体" w:cs="宋体" w:hint="eastAsia"/>
                <w:sz w:val="20"/>
              </w:rPr>
              <w:t>董事长及一致行动人</w:t>
            </w:r>
            <w:r w:rsidRPr="00A03D15">
              <w:rPr>
                <w:rFonts w:ascii="宋体" w:hAnsi="宋体" w:cs="宋体"/>
                <w:sz w:val="20"/>
              </w:rPr>
              <w:t>对公司发展充满信心，并将持续秉承以良好的业绩推动公司市值和内在价值可持续发展的理念，用成绩回报社会和广大投资者。公司将严格按照《中华人民共和国公司法》《中华人民共和国证券法》《上海证券交易所科创板股票上市规则》等相关法律法规和规范性文件的要求，及时履行信息披露义务。感谢您对公司的关注和支持。</w:t>
            </w:r>
          </w:p>
          <w:p w14:paraId="43749723" w14:textId="77777777" w:rsidR="009477CD" w:rsidRPr="00A03D15" w:rsidRDefault="009477CD" w:rsidP="00A03D15">
            <w:pPr>
              <w:spacing w:line="360" w:lineRule="auto"/>
              <w:rPr>
                <w:rFonts w:ascii="宋体" w:hAnsi="宋体" w:cs="宋体"/>
                <w:b/>
                <w:sz w:val="20"/>
              </w:rPr>
            </w:pPr>
          </w:p>
          <w:p w14:paraId="181393C5"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16.请问公司三季报能否预增？</w:t>
            </w:r>
          </w:p>
          <w:p w14:paraId="26F6C946"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答:尊敬的投资者您好，目前公司经营情况良好，在手订单充足。关于公司三季度业绩情况敬请关注公司后续的定期报告。感谢您对公司的关注和支持。</w:t>
            </w:r>
          </w:p>
          <w:p w14:paraId="2A7696CF" w14:textId="77777777" w:rsidR="009477CD" w:rsidRPr="00A03D15" w:rsidRDefault="009477CD" w:rsidP="00A03D15">
            <w:pPr>
              <w:spacing w:line="360" w:lineRule="auto"/>
              <w:rPr>
                <w:rFonts w:ascii="宋体" w:hAnsi="宋体" w:cs="宋体"/>
                <w:sz w:val="20"/>
              </w:rPr>
            </w:pPr>
          </w:p>
          <w:p w14:paraId="4661A70E"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17.董事长好，请问无人机航测服务提升项目现进展如何，是否开始贡献业绩，业务量是否饱满？</w:t>
            </w:r>
          </w:p>
          <w:p w14:paraId="043B2691" w14:textId="7CB36785"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该项目建设进展顺利，已经结项。随着该项目产能的逐步释放，公司无人机航测服务的研判能力、识别能力和动态分析能力已经得到提升，为营收的增长奠定坚实基础。目前该类业务在手订单充足，感谢您对公司的关注和支持。</w:t>
            </w:r>
          </w:p>
          <w:p w14:paraId="09974AC3" w14:textId="77777777" w:rsidR="009477CD" w:rsidRPr="00A03D15" w:rsidRDefault="009477CD" w:rsidP="00A03D15">
            <w:pPr>
              <w:spacing w:line="360" w:lineRule="auto"/>
              <w:rPr>
                <w:rFonts w:ascii="宋体" w:hAnsi="宋体" w:cs="宋体"/>
                <w:b/>
                <w:sz w:val="20"/>
              </w:rPr>
            </w:pPr>
          </w:p>
          <w:p w14:paraId="1B83FF09" w14:textId="77777777" w:rsidR="009477CD" w:rsidRPr="00A03D15" w:rsidRDefault="009477CD" w:rsidP="00A03D15">
            <w:pPr>
              <w:spacing w:line="360" w:lineRule="auto"/>
              <w:rPr>
                <w:rFonts w:ascii="宋体" w:hAnsi="宋体" w:cs="宋体"/>
                <w:sz w:val="20"/>
              </w:rPr>
            </w:pPr>
            <w:r w:rsidRPr="00A03D15">
              <w:rPr>
                <w:rFonts w:ascii="宋体" w:hAnsi="宋体" w:cs="宋体"/>
                <w:b/>
                <w:sz w:val="20"/>
              </w:rPr>
              <w:t>18.火箭研发团队是否已经组建完成？相关资质预计多久能拿到？</w:t>
            </w:r>
          </w:p>
          <w:p w14:paraId="6C447D9E"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答:尊敬的投资者您好，公司目前已经与相关高校、院所共同组建了专业团队，相关资质申请工作已经启动，并在有关部门配合下全力推进。敬请关注公司后续的公告。感谢您对公司的关注和支持。</w:t>
            </w:r>
          </w:p>
          <w:p w14:paraId="4CAEA7F0" w14:textId="77777777" w:rsidR="009477CD" w:rsidRPr="00A03D15" w:rsidRDefault="009477CD" w:rsidP="00A03D15">
            <w:pPr>
              <w:spacing w:line="360" w:lineRule="auto"/>
              <w:rPr>
                <w:rFonts w:ascii="宋体" w:hAnsi="宋体" w:cs="宋体"/>
                <w:b/>
                <w:sz w:val="20"/>
              </w:rPr>
            </w:pPr>
          </w:p>
          <w:p w14:paraId="0147970F"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t>19.董事长好，请问廊坊项目现进展如何，是否开始贡献业绩？</w:t>
            </w:r>
          </w:p>
          <w:p w14:paraId="13C0B612" w14:textId="77777777"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目前公司的募投项目建设进展顺利，部分项目已经结项。随着项目的陆续投产，公司研发及生产能力均得到提升并已实现产品销售，公司营收增长具备坚实的基础。感谢您对公司的关注和支持。</w:t>
            </w:r>
          </w:p>
          <w:p w14:paraId="3DA330A3" w14:textId="77777777" w:rsidR="009477CD" w:rsidRPr="00A03D15" w:rsidRDefault="009477CD" w:rsidP="00A03D15">
            <w:pPr>
              <w:spacing w:line="360" w:lineRule="auto"/>
              <w:rPr>
                <w:rFonts w:ascii="宋体" w:hAnsi="宋体" w:cs="宋体"/>
                <w:b/>
                <w:sz w:val="20"/>
              </w:rPr>
            </w:pPr>
            <w:r w:rsidRPr="00A03D15">
              <w:rPr>
                <w:rFonts w:ascii="宋体" w:hAnsi="宋体" w:cs="宋体"/>
                <w:b/>
                <w:sz w:val="20"/>
              </w:rPr>
              <w:lastRenderedPageBreak/>
              <w:t>20.各位领导，能否展望一下，23年，全年营收增长幅度多少？黄蜂T800产生的销售额约占公司全年营收的百分之多少？</w:t>
            </w:r>
          </w:p>
          <w:p w14:paraId="022893F1" w14:textId="190DB346" w:rsidR="009477CD" w:rsidRPr="00A03D15" w:rsidRDefault="009477CD" w:rsidP="00A03D15">
            <w:pPr>
              <w:spacing w:line="360" w:lineRule="auto"/>
              <w:rPr>
                <w:rFonts w:ascii="宋体" w:hAnsi="宋体" w:cs="宋体"/>
                <w:sz w:val="20"/>
              </w:rPr>
            </w:pPr>
            <w:r w:rsidRPr="00A03D15">
              <w:rPr>
                <w:rFonts w:ascii="宋体" w:hAnsi="宋体" w:cs="宋体"/>
                <w:sz w:val="20"/>
              </w:rPr>
              <w:t>答:尊敬的投资者您好，目前公司经营情况良好，在手订单充足。黄蜂T800已受到市场广泛认可，随着产品的陆续交付和验收，公司以多场景智能制暴器为代表的执法装备正在加快成果转化，公司新的效益增长点正在形成。相关业绩情况敬请关注公司后续的定期报告。感谢您对公司的关注和支持。</w:t>
            </w:r>
          </w:p>
        </w:tc>
      </w:tr>
      <w:tr w:rsidR="009477CD" w:rsidRPr="00A03D15" w14:paraId="20AFC071" w14:textId="77777777" w:rsidTr="00A03D15">
        <w:trPr>
          <w:trHeight w:val="1125"/>
        </w:trPr>
        <w:tc>
          <w:tcPr>
            <w:tcW w:w="1701" w:type="dxa"/>
            <w:tcBorders>
              <w:top w:val="single" w:sz="4" w:space="0" w:color="auto"/>
              <w:left w:val="single" w:sz="4" w:space="0" w:color="auto"/>
              <w:bottom w:val="single" w:sz="4" w:space="0" w:color="auto"/>
              <w:right w:val="single" w:sz="4" w:space="0" w:color="auto"/>
            </w:tcBorders>
            <w:vAlign w:val="center"/>
          </w:tcPr>
          <w:p w14:paraId="63509EF0" w14:textId="58C92367" w:rsidR="009477CD" w:rsidRPr="00A03D15" w:rsidRDefault="009477CD" w:rsidP="00A03D15">
            <w:pPr>
              <w:jc w:val="center"/>
              <w:rPr>
                <w:rFonts w:ascii="宋体" w:hAnsi="宋体"/>
                <w:bCs/>
                <w:iCs/>
                <w:color w:val="000000"/>
                <w:sz w:val="20"/>
              </w:rPr>
            </w:pPr>
            <w:r w:rsidRPr="00A03D15">
              <w:rPr>
                <w:rFonts w:ascii="宋体" w:hAnsi="宋体" w:hint="eastAsia"/>
                <w:b/>
                <w:bCs/>
                <w:iCs/>
                <w:sz w:val="20"/>
              </w:rPr>
              <w:lastRenderedPageBreak/>
              <w:t>关于本次活动是否涉及应当披露重大信息的说明</w:t>
            </w:r>
          </w:p>
        </w:tc>
        <w:tc>
          <w:tcPr>
            <w:tcW w:w="8051" w:type="dxa"/>
            <w:tcBorders>
              <w:top w:val="single" w:sz="4" w:space="0" w:color="auto"/>
              <w:left w:val="single" w:sz="4" w:space="0" w:color="auto"/>
              <w:bottom w:val="single" w:sz="4" w:space="0" w:color="auto"/>
              <w:right w:val="single" w:sz="4" w:space="0" w:color="auto"/>
            </w:tcBorders>
            <w:vAlign w:val="center"/>
          </w:tcPr>
          <w:p w14:paraId="26EE57EC" w14:textId="5E0062F9" w:rsidR="009477CD" w:rsidRPr="00A03D15" w:rsidRDefault="009477CD" w:rsidP="00A03D15">
            <w:pPr>
              <w:rPr>
                <w:rFonts w:ascii="宋体" w:hAnsi="宋体" w:cs="宋体"/>
                <w:b/>
                <w:sz w:val="20"/>
              </w:rPr>
            </w:pPr>
            <w:r w:rsidRPr="00A03D15">
              <w:rPr>
                <w:rFonts w:ascii="宋体" w:hAnsi="宋体" w:hint="eastAsia"/>
                <w:bCs/>
                <w:iCs/>
                <w:sz w:val="20"/>
              </w:rPr>
              <w:t>本次活动不涉及应当披露重大信息</w:t>
            </w:r>
            <w:r w:rsidR="006C1087">
              <w:rPr>
                <w:rFonts w:ascii="宋体" w:hAnsi="宋体" w:hint="eastAsia"/>
                <w:bCs/>
                <w:iCs/>
                <w:sz w:val="20"/>
              </w:rPr>
              <w:t>的情形</w:t>
            </w:r>
            <w:bookmarkStart w:id="0" w:name="_GoBack"/>
            <w:bookmarkEnd w:id="0"/>
            <w:r w:rsidRPr="00A03D15">
              <w:rPr>
                <w:rFonts w:ascii="宋体" w:hAnsi="宋体" w:hint="eastAsia"/>
                <w:bCs/>
                <w:iCs/>
                <w:sz w:val="20"/>
              </w:rPr>
              <w:t>。</w:t>
            </w:r>
          </w:p>
        </w:tc>
      </w:tr>
      <w:tr w:rsidR="009477CD" w:rsidRPr="00A03D15" w14:paraId="32EDFD91" w14:textId="77777777" w:rsidTr="00A03D15">
        <w:trPr>
          <w:trHeight w:val="1096"/>
        </w:trPr>
        <w:tc>
          <w:tcPr>
            <w:tcW w:w="1701" w:type="dxa"/>
            <w:tcBorders>
              <w:top w:val="single" w:sz="4" w:space="0" w:color="auto"/>
              <w:left w:val="single" w:sz="4" w:space="0" w:color="auto"/>
              <w:bottom w:val="single" w:sz="4" w:space="0" w:color="auto"/>
              <w:right w:val="single" w:sz="4" w:space="0" w:color="auto"/>
            </w:tcBorders>
            <w:vAlign w:val="center"/>
          </w:tcPr>
          <w:p w14:paraId="0E470EC8" w14:textId="77777777" w:rsidR="009477CD" w:rsidRPr="00A03D15" w:rsidRDefault="009477CD" w:rsidP="00A03D15">
            <w:pPr>
              <w:jc w:val="center"/>
              <w:rPr>
                <w:rFonts w:ascii="宋体" w:hAnsi="宋体"/>
                <w:bCs/>
                <w:iCs/>
                <w:color w:val="000000"/>
                <w:sz w:val="20"/>
              </w:rPr>
            </w:pPr>
            <w:r w:rsidRPr="00A03D15">
              <w:rPr>
                <w:rFonts w:ascii="宋体" w:hAnsi="宋体" w:hint="eastAsia"/>
                <w:bCs/>
                <w:iCs/>
                <w:color w:val="000000"/>
                <w:sz w:val="20"/>
              </w:rPr>
              <w:t>附件清单</w:t>
            </w:r>
          </w:p>
          <w:p w14:paraId="0EB95024" w14:textId="2D862505" w:rsidR="009477CD" w:rsidRPr="00A03D15" w:rsidRDefault="009477CD" w:rsidP="00A03D15">
            <w:pPr>
              <w:jc w:val="center"/>
              <w:rPr>
                <w:rFonts w:ascii="宋体" w:hAnsi="宋体"/>
                <w:bCs/>
                <w:iCs/>
                <w:color w:val="000000"/>
                <w:sz w:val="20"/>
              </w:rPr>
            </w:pPr>
            <w:r w:rsidRPr="00A03D15">
              <w:rPr>
                <w:rFonts w:ascii="宋体" w:hAnsi="宋体" w:hint="eastAsia"/>
                <w:bCs/>
                <w:iCs/>
                <w:color w:val="000000"/>
                <w:sz w:val="20"/>
              </w:rPr>
              <w:t>（如有）</w:t>
            </w:r>
          </w:p>
        </w:tc>
        <w:tc>
          <w:tcPr>
            <w:tcW w:w="8051" w:type="dxa"/>
            <w:tcBorders>
              <w:top w:val="single" w:sz="4" w:space="0" w:color="auto"/>
              <w:left w:val="single" w:sz="4" w:space="0" w:color="auto"/>
              <w:bottom w:val="single" w:sz="4" w:space="0" w:color="auto"/>
              <w:right w:val="single" w:sz="4" w:space="0" w:color="auto"/>
            </w:tcBorders>
            <w:vAlign w:val="center"/>
          </w:tcPr>
          <w:p w14:paraId="76443D3B" w14:textId="77777777" w:rsidR="009477CD" w:rsidRPr="00A03D15" w:rsidRDefault="009477CD" w:rsidP="00A03D15">
            <w:pPr>
              <w:rPr>
                <w:rFonts w:ascii="宋体" w:hAnsi="宋体"/>
                <w:bCs/>
                <w:iCs/>
                <w:color w:val="000000"/>
                <w:sz w:val="20"/>
              </w:rPr>
            </w:pPr>
            <w:r w:rsidRPr="00A03D15">
              <w:rPr>
                <w:rFonts w:ascii="宋体" w:hAnsi="宋体" w:hint="eastAsia"/>
                <w:bCs/>
                <w:iCs/>
                <w:color w:val="000000"/>
                <w:sz w:val="20"/>
              </w:rPr>
              <w:t>无</w:t>
            </w:r>
          </w:p>
        </w:tc>
      </w:tr>
      <w:tr w:rsidR="009477CD" w:rsidRPr="00A03D15" w14:paraId="44FF9267" w14:textId="77777777" w:rsidTr="00A03D15">
        <w:trPr>
          <w:trHeight w:val="1096"/>
        </w:trPr>
        <w:tc>
          <w:tcPr>
            <w:tcW w:w="1701" w:type="dxa"/>
            <w:tcBorders>
              <w:top w:val="single" w:sz="4" w:space="0" w:color="auto"/>
              <w:left w:val="single" w:sz="4" w:space="0" w:color="auto"/>
              <w:bottom w:val="single" w:sz="4" w:space="0" w:color="auto"/>
              <w:right w:val="single" w:sz="4" w:space="0" w:color="auto"/>
            </w:tcBorders>
            <w:vAlign w:val="center"/>
          </w:tcPr>
          <w:p w14:paraId="6F256456" w14:textId="77777777" w:rsidR="009477CD" w:rsidRPr="00A03D15" w:rsidRDefault="009477CD" w:rsidP="00A03D15">
            <w:pPr>
              <w:jc w:val="center"/>
              <w:rPr>
                <w:rFonts w:ascii="宋体" w:hAnsi="宋体"/>
                <w:bCs/>
                <w:iCs/>
                <w:color w:val="000000"/>
                <w:sz w:val="20"/>
              </w:rPr>
            </w:pPr>
            <w:r w:rsidRPr="00A03D15">
              <w:rPr>
                <w:rFonts w:ascii="宋体" w:hAnsi="宋体" w:hint="eastAsia"/>
                <w:bCs/>
                <w:iCs/>
                <w:color w:val="000000"/>
                <w:sz w:val="20"/>
              </w:rPr>
              <w:t>日期</w:t>
            </w:r>
          </w:p>
        </w:tc>
        <w:tc>
          <w:tcPr>
            <w:tcW w:w="8051" w:type="dxa"/>
            <w:tcBorders>
              <w:top w:val="single" w:sz="4" w:space="0" w:color="auto"/>
              <w:left w:val="single" w:sz="4" w:space="0" w:color="auto"/>
              <w:bottom w:val="single" w:sz="4" w:space="0" w:color="auto"/>
              <w:right w:val="single" w:sz="4" w:space="0" w:color="auto"/>
            </w:tcBorders>
            <w:vAlign w:val="center"/>
          </w:tcPr>
          <w:p w14:paraId="08872E15" w14:textId="4537D41E" w:rsidR="009477CD" w:rsidRPr="00A03D15" w:rsidRDefault="009477CD" w:rsidP="00A03D15">
            <w:pPr>
              <w:rPr>
                <w:rFonts w:ascii="宋体" w:hAnsi="宋体"/>
                <w:bCs/>
                <w:iCs/>
                <w:color w:val="000000"/>
                <w:sz w:val="20"/>
              </w:rPr>
            </w:pPr>
            <w:r w:rsidRPr="00A03D15">
              <w:rPr>
                <w:rFonts w:ascii="宋体" w:hAnsi="宋体" w:hint="eastAsia"/>
                <w:bCs/>
                <w:iCs/>
                <w:color w:val="000000"/>
                <w:sz w:val="20"/>
              </w:rPr>
              <w:t>202</w:t>
            </w:r>
            <w:r w:rsidRPr="00A03D15">
              <w:rPr>
                <w:rFonts w:ascii="宋体" w:hAnsi="宋体"/>
                <w:bCs/>
                <w:iCs/>
                <w:color w:val="000000"/>
                <w:sz w:val="20"/>
              </w:rPr>
              <w:t>3</w:t>
            </w:r>
            <w:r w:rsidRPr="00A03D15">
              <w:rPr>
                <w:rFonts w:ascii="宋体" w:hAnsi="宋体" w:hint="eastAsia"/>
                <w:bCs/>
                <w:iCs/>
                <w:color w:val="000000"/>
                <w:sz w:val="20"/>
              </w:rPr>
              <w:t>年</w:t>
            </w:r>
            <w:r w:rsidRPr="00A03D15">
              <w:rPr>
                <w:rFonts w:ascii="宋体" w:hAnsi="宋体"/>
                <w:bCs/>
                <w:iCs/>
                <w:color w:val="000000"/>
                <w:sz w:val="20"/>
              </w:rPr>
              <w:t>10</w:t>
            </w:r>
            <w:r w:rsidRPr="00A03D15">
              <w:rPr>
                <w:rFonts w:ascii="宋体" w:hAnsi="宋体" w:hint="eastAsia"/>
                <w:bCs/>
                <w:iCs/>
                <w:color w:val="000000"/>
                <w:sz w:val="20"/>
              </w:rPr>
              <w:t>月</w:t>
            </w:r>
            <w:r w:rsidR="00603514">
              <w:rPr>
                <w:rFonts w:ascii="宋体" w:hAnsi="宋体"/>
                <w:bCs/>
                <w:iCs/>
                <w:color w:val="000000"/>
                <w:sz w:val="20"/>
              </w:rPr>
              <w:t>12</w:t>
            </w:r>
            <w:r w:rsidRPr="00A03D15">
              <w:rPr>
                <w:rFonts w:ascii="宋体" w:hAnsi="宋体" w:hint="eastAsia"/>
                <w:bCs/>
                <w:iCs/>
                <w:color w:val="000000"/>
                <w:sz w:val="20"/>
              </w:rPr>
              <w:t>日</w:t>
            </w:r>
          </w:p>
        </w:tc>
      </w:tr>
    </w:tbl>
    <w:p w14:paraId="1BA04ACB" w14:textId="77777777" w:rsidR="005807CB" w:rsidRPr="00A03D15" w:rsidRDefault="005807CB" w:rsidP="00A03D15">
      <w:pPr>
        <w:widowControl/>
        <w:jc w:val="left"/>
        <w:rPr>
          <w:rFonts w:ascii="宋体" w:hAnsi="宋体"/>
          <w:sz w:val="20"/>
        </w:rPr>
      </w:pPr>
    </w:p>
    <w:sectPr w:rsidR="005807CB" w:rsidRPr="00A03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F38A7" w14:textId="77777777" w:rsidR="000C1AC6" w:rsidRDefault="000C1AC6" w:rsidP="009471A8">
      <w:r>
        <w:separator/>
      </w:r>
    </w:p>
  </w:endnote>
  <w:endnote w:type="continuationSeparator" w:id="0">
    <w:p w14:paraId="51171E0F" w14:textId="77777777" w:rsidR="000C1AC6" w:rsidRDefault="000C1AC6" w:rsidP="0094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64FCA" w14:textId="77777777" w:rsidR="000C1AC6" w:rsidRDefault="000C1AC6" w:rsidP="009471A8">
      <w:r>
        <w:separator/>
      </w:r>
    </w:p>
  </w:footnote>
  <w:footnote w:type="continuationSeparator" w:id="0">
    <w:p w14:paraId="4BED800B" w14:textId="77777777" w:rsidR="000C1AC6" w:rsidRDefault="000C1AC6" w:rsidP="00947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MWM0ZTk3MWJhODkwNmVjYjRiYzg0ZGNkNDNkMjMifQ=="/>
  </w:docVars>
  <w:rsids>
    <w:rsidRoot w:val="00CE0611"/>
    <w:rsid w:val="87DF6CA9"/>
    <w:rsid w:val="8FC70EA5"/>
    <w:rsid w:val="8FCD696B"/>
    <w:rsid w:val="91DDBE2F"/>
    <w:rsid w:val="97BBAE65"/>
    <w:rsid w:val="A6EC6C8A"/>
    <w:rsid w:val="AFFF91DB"/>
    <w:rsid w:val="B3F7B915"/>
    <w:rsid w:val="BBB1BC7E"/>
    <w:rsid w:val="BDEF3142"/>
    <w:rsid w:val="BDFBF180"/>
    <w:rsid w:val="BE7F5D29"/>
    <w:rsid w:val="BF3F08A7"/>
    <w:rsid w:val="BF97472C"/>
    <w:rsid w:val="C6F7FB82"/>
    <w:rsid w:val="CF7C7445"/>
    <w:rsid w:val="D967E410"/>
    <w:rsid w:val="DCFC283B"/>
    <w:rsid w:val="DEFDEFB6"/>
    <w:rsid w:val="E0D537E7"/>
    <w:rsid w:val="E2FB797C"/>
    <w:rsid w:val="E7959CA4"/>
    <w:rsid w:val="F7B73DAA"/>
    <w:rsid w:val="F7FDA77E"/>
    <w:rsid w:val="F85E2D6E"/>
    <w:rsid w:val="F9FEBA9F"/>
    <w:rsid w:val="FAFDFBFB"/>
    <w:rsid w:val="FD2D4EE4"/>
    <w:rsid w:val="FDE5B9D2"/>
    <w:rsid w:val="FDFF23A6"/>
    <w:rsid w:val="FE68E99F"/>
    <w:rsid w:val="FE7798EB"/>
    <w:rsid w:val="FE7E7084"/>
    <w:rsid w:val="FF6FDAE8"/>
    <w:rsid w:val="FF753745"/>
    <w:rsid w:val="FFB7F8D7"/>
    <w:rsid w:val="FFBF2765"/>
    <w:rsid w:val="FFEF88A2"/>
    <w:rsid w:val="FFEF9677"/>
    <w:rsid w:val="FFF7CAFD"/>
    <w:rsid w:val="FFFC510D"/>
    <w:rsid w:val="00000D3A"/>
    <w:rsid w:val="0000229D"/>
    <w:rsid w:val="000023C9"/>
    <w:rsid w:val="0000475A"/>
    <w:rsid w:val="00006370"/>
    <w:rsid w:val="00006895"/>
    <w:rsid w:val="00007516"/>
    <w:rsid w:val="00007ED6"/>
    <w:rsid w:val="0001292C"/>
    <w:rsid w:val="00015276"/>
    <w:rsid w:val="00020845"/>
    <w:rsid w:val="00021238"/>
    <w:rsid w:val="00022A83"/>
    <w:rsid w:val="00031F4C"/>
    <w:rsid w:val="00033D0E"/>
    <w:rsid w:val="00036ED9"/>
    <w:rsid w:val="0004224D"/>
    <w:rsid w:val="000441F4"/>
    <w:rsid w:val="00045B5F"/>
    <w:rsid w:val="000470B9"/>
    <w:rsid w:val="00050E87"/>
    <w:rsid w:val="00052D1F"/>
    <w:rsid w:val="00056E22"/>
    <w:rsid w:val="00057A6E"/>
    <w:rsid w:val="00064CD1"/>
    <w:rsid w:val="00064DA3"/>
    <w:rsid w:val="00067FDE"/>
    <w:rsid w:val="00070486"/>
    <w:rsid w:val="00070728"/>
    <w:rsid w:val="00072F92"/>
    <w:rsid w:val="00075460"/>
    <w:rsid w:val="00075676"/>
    <w:rsid w:val="0008491A"/>
    <w:rsid w:val="00085CFC"/>
    <w:rsid w:val="00086C51"/>
    <w:rsid w:val="00093216"/>
    <w:rsid w:val="000A2A87"/>
    <w:rsid w:val="000A61CC"/>
    <w:rsid w:val="000B61D4"/>
    <w:rsid w:val="000C1AC6"/>
    <w:rsid w:val="000C1E0A"/>
    <w:rsid w:val="000C2651"/>
    <w:rsid w:val="000C63D6"/>
    <w:rsid w:val="000C6416"/>
    <w:rsid w:val="000C69CC"/>
    <w:rsid w:val="000D088C"/>
    <w:rsid w:val="000D0F4A"/>
    <w:rsid w:val="000D5872"/>
    <w:rsid w:val="000D5B15"/>
    <w:rsid w:val="000E08C0"/>
    <w:rsid w:val="000E09C0"/>
    <w:rsid w:val="000E5E30"/>
    <w:rsid w:val="000F4869"/>
    <w:rsid w:val="00101200"/>
    <w:rsid w:val="00101BBB"/>
    <w:rsid w:val="00114160"/>
    <w:rsid w:val="00115D51"/>
    <w:rsid w:val="00116B72"/>
    <w:rsid w:val="00117C31"/>
    <w:rsid w:val="001258EE"/>
    <w:rsid w:val="00126925"/>
    <w:rsid w:val="00130A17"/>
    <w:rsid w:val="00134D24"/>
    <w:rsid w:val="00142BB3"/>
    <w:rsid w:val="001448EA"/>
    <w:rsid w:val="00144AA2"/>
    <w:rsid w:val="00146C83"/>
    <w:rsid w:val="00163869"/>
    <w:rsid w:val="00163BE5"/>
    <w:rsid w:val="001646EA"/>
    <w:rsid w:val="0017598D"/>
    <w:rsid w:val="00183DC3"/>
    <w:rsid w:val="00186714"/>
    <w:rsid w:val="00187E1C"/>
    <w:rsid w:val="00190F2F"/>
    <w:rsid w:val="00191E7F"/>
    <w:rsid w:val="00192EAF"/>
    <w:rsid w:val="0019486E"/>
    <w:rsid w:val="001951BB"/>
    <w:rsid w:val="001961CB"/>
    <w:rsid w:val="00196732"/>
    <w:rsid w:val="001A12ED"/>
    <w:rsid w:val="001A58D7"/>
    <w:rsid w:val="001B504E"/>
    <w:rsid w:val="001B6940"/>
    <w:rsid w:val="001C11F6"/>
    <w:rsid w:val="001C22CB"/>
    <w:rsid w:val="001C435F"/>
    <w:rsid w:val="001C5474"/>
    <w:rsid w:val="001D49F2"/>
    <w:rsid w:val="001E6323"/>
    <w:rsid w:val="001E76C7"/>
    <w:rsid w:val="001F54E9"/>
    <w:rsid w:val="00206071"/>
    <w:rsid w:val="002066AD"/>
    <w:rsid w:val="002076D4"/>
    <w:rsid w:val="00214F5D"/>
    <w:rsid w:val="002161E5"/>
    <w:rsid w:val="00216EB3"/>
    <w:rsid w:val="00217397"/>
    <w:rsid w:val="00220A9A"/>
    <w:rsid w:val="002214D5"/>
    <w:rsid w:val="00222269"/>
    <w:rsid w:val="0022325D"/>
    <w:rsid w:val="00234710"/>
    <w:rsid w:val="002350A7"/>
    <w:rsid w:val="002353A7"/>
    <w:rsid w:val="00236C54"/>
    <w:rsid w:val="00245464"/>
    <w:rsid w:val="00246AAE"/>
    <w:rsid w:val="00247101"/>
    <w:rsid w:val="00260CB0"/>
    <w:rsid w:val="00265394"/>
    <w:rsid w:val="002666C3"/>
    <w:rsid w:val="00266E74"/>
    <w:rsid w:val="00267F0F"/>
    <w:rsid w:val="002776AE"/>
    <w:rsid w:val="00281475"/>
    <w:rsid w:val="0028266D"/>
    <w:rsid w:val="00283A79"/>
    <w:rsid w:val="0028680F"/>
    <w:rsid w:val="002933E0"/>
    <w:rsid w:val="00294827"/>
    <w:rsid w:val="00295901"/>
    <w:rsid w:val="002A2573"/>
    <w:rsid w:val="002A79D9"/>
    <w:rsid w:val="002B191D"/>
    <w:rsid w:val="002B28CF"/>
    <w:rsid w:val="002B6570"/>
    <w:rsid w:val="002B6657"/>
    <w:rsid w:val="002B6949"/>
    <w:rsid w:val="002B717D"/>
    <w:rsid w:val="002B7292"/>
    <w:rsid w:val="002C0027"/>
    <w:rsid w:val="002C3410"/>
    <w:rsid w:val="002C4146"/>
    <w:rsid w:val="002C4A8F"/>
    <w:rsid w:val="002C74D7"/>
    <w:rsid w:val="002D4803"/>
    <w:rsid w:val="002D48A7"/>
    <w:rsid w:val="002D4AA0"/>
    <w:rsid w:val="002D66C8"/>
    <w:rsid w:val="002E152D"/>
    <w:rsid w:val="002E3A4B"/>
    <w:rsid w:val="002E69F2"/>
    <w:rsid w:val="002E6D8C"/>
    <w:rsid w:val="002F5B9D"/>
    <w:rsid w:val="002F68AA"/>
    <w:rsid w:val="002F7EF0"/>
    <w:rsid w:val="00304226"/>
    <w:rsid w:val="00307188"/>
    <w:rsid w:val="003079FE"/>
    <w:rsid w:val="00311FE8"/>
    <w:rsid w:val="00313034"/>
    <w:rsid w:val="0031470D"/>
    <w:rsid w:val="00320A0F"/>
    <w:rsid w:val="0032301A"/>
    <w:rsid w:val="003445C8"/>
    <w:rsid w:val="00346443"/>
    <w:rsid w:val="0035390B"/>
    <w:rsid w:val="00356252"/>
    <w:rsid w:val="00357DC5"/>
    <w:rsid w:val="003623AF"/>
    <w:rsid w:val="003640CE"/>
    <w:rsid w:val="00364CDA"/>
    <w:rsid w:val="0037749F"/>
    <w:rsid w:val="00377B99"/>
    <w:rsid w:val="003846E9"/>
    <w:rsid w:val="00384D36"/>
    <w:rsid w:val="003874DC"/>
    <w:rsid w:val="0039183D"/>
    <w:rsid w:val="0039561A"/>
    <w:rsid w:val="00396AF0"/>
    <w:rsid w:val="003A0B0D"/>
    <w:rsid w:val="003A2E42"/>
    <w:rsid w:val="003A3323"/>
    <w:rsid w:val="003A3F95"/>
    <w:rsid w:val="003A481D"/>
    <w:rsid w:val="003A7EE1"/>
    <w:rsid w:val="003B2D62"/>
    <w:rsid w:val="003B2EAB"/>
    <w:rsid w:val="003B480D"/>
    <w:rsid w:val="003B6323"/>
    <w:rsid w:val="003C25C6"/>
    <w:rsid w:val="003C4F3A"/>
    <w:rsid w:val="003D1270"/>
    <w:rsid w:val="003D312A"/>
    <w:rsid w:val="003E287D"/>
    <w:rsid w:val="003E3317"/>
    <w:rsid w:val="003F72D4"/>
    <w:rsid w:val="004040D8"/>
    <w:rsid w:val="00406042"/>
    <w:rsid w:val="0040633A"/>
    <w:rsid w:val="00411B62"/>
    <w:rsid w:val="00417C47"/>
    <w:rsid w:val="00421FB1"/>
    <w:rsid w:val="00431A3D"/>
    <w:rsid w:val="00435AD1"/>
    <w:rsid w:val="00437774"/>
    <w:rsid w:val="00446F04"/>
    <w:rsid w:val="00453B5E"/>
    <w:rsid w:val="004604CE"/>
    <w:rsid w:val="00460B7F"/>
    <w:rsid w:val="00463CD6"/>
    <w:rsid w:val="0046419C"/>
    <w:rsid w:val="00483387"/>
    <w:rsid w:val="00486135"/>
    <w:rsid w:val="0049178D"/>
    <w:rsid w:val="00492A98"/>
    <w:rsid w:val="00492FF1"/>
    <w:rsid w:val="004A3BA3"/>
    <w:rsid w:val="004A67CF"/>
    <w:rsid w:val="004B3810"/>
    <w:rsid w:val="004C18F5"/>
    <w:rsid w:val="004C3632"/>
    <w:rsid w:val="004D1079"/>
    <w:rsid w:val="004D69FE"/>
    <w:rsid w:val="004E3A85"/>
    <w:rsid w:val="004E5020"/>
    <w:rsid w:val="004E56B6"/>
    <w:rsid w:val="004F1463"/>
    <w:rsid w:val="004F2253"/>
    <w:rsid w:val="004F229C"/>
    <w:rsid w:val="004F331E"/>
    <w:rsid w:val="004F3B19"/>
    <w:rsid w:val="00501309"/>
    <w:rsid w:val="00501AE4"/>
    <w:rsid w:val="00502863"/>
    <w:rsid w:val="00504DEE"/>
    <w:rsid w:val="00506EB8"/>
    <w:rsid w:val="00523BCA"/>
    <w:rsid w:val="00525441"/>
    <w:rsid w:val="005266BF"/>
    <w:rsid w:val="00526FF0"/>
    <w:rsid w:val="005379EF"/>
    <w:rsid w:val="00542DB6"/>
    <w:rsid w:val="0054384D"/>
    <w:rsid w:val="005450F5"/>
    <w:rsid w:val="005470F2"/>
    <w:rsid w:val="005475AB"/>
    <w:rsid w:val="00552CFB"/>
    <w:rsid w:val="0056707B"/>
    <w:rsid w:val="00567295"/>
    <w:rsid w:val="00571970"/>
    <w:rsid w:val="00573C33"/>
    <w:rsid w:val="005746B6"/>
    <w:rsid w:val="00574E41"/>
    <w:rsid w:val="005807CB"/>
    <w:rsid w:val="00580EE8"/>
    <w:rsid w:val="005829F8"/>
    <w:rsid w:val="00582C65"/>
    <w:rsid w:val="005850E8"/>
    <w:rsid w:val="00590586"/>
    <w:rsid w:val="005962B6"/>
    <w:rsid w:val="005A4301"/>
    <w:rsid w:val="005A4BE5"/>
    <w:rsid w:val="005A746D"/>
    <w:rsid w:val="005B1F70"/>
    <w:rsid w:val="005B3E33"/>
    <w:rsid w:val="005B7C8F"/>
    <w:rsid w:val="005C05EC"/>
    <w:rsid w:val="005C0A46"/>
    <w:rsid w:val="005C16AD"/>
    <w:rsid w:val="005C44D4"/>
    <w:rsid w:val="005D2541"/>
    <w:rsid w:val="005D54E4"/>
    <w:rsid w:val="005D67E9"/>
    <w:rsid w:val="005D70A8"/>
    <w:rsid w:val="005E01AE"/>
    <w:rsid w:val="005E2F0D"/>
    <w:rsid w:val="005E5518"/>
    <w:rsid w:val="006004C0"/>
    <w:rsid w:val="00603514"/>
    <w:rsid w:val="00605EE0"/>
    <w:rsid w:val="0060789A"/>
    <w:rsid w:val="00611F56"/>
    <w:rsid w:val="00623C20"/>
    <w:rsid w:val="0063026C"/>
    <w:rsid w:val="00630E0D"/>
    <w:rsid w:val="0063115F"/>
    <w:rsid w:val="00631730"/>
    <w:rsid w:val="0063176C"/>
    <w:rsid w:val="00633F21"/>
    <w:rsid w:val="00634708"/>
    <w:rsid w:val="00637DF5"/>
    <w:rsid w:val="00645506"/>
    <w:rsid w:val="0065622C"/>
    <w:rsid w:val="006576D2"/>
    <w:rsid w:val="0066063E"/>
    <w:rsid w:val="00660FC5"/>
    <w:rsid w:val="0066661E"/>
    <w:rsid w:val="00670328"/>
    <w:rsid w:val="006839D6"/>
    <w:rsid w:val="00684111"/>
    <w:rsid w:val="00686C40"/>
    <w:rsid w:val="00687757"/>
    <w:rsid w:val="006945AF"/>
    <w:rsid w:val="00697BA2"/>
    <w:rsid w:val="00697D6B"/>
    <w:rsid w:val="006B002C"/>
    <w:rsid w:val="006B0B1C"/>
    <w:rsid w:val="006B423B"/>
    <w:rsid w:val="006B460A"/>
    <w:rsid w:val="006B5760"/>
    <w:rsid w:val="006C1087"/>
    <w:rsid w:val="006C1AF4"/>
    <w:rsid w:val="006C1F0E"/>
    <w:rsid w:val="006C2758"/>
    <w:rsid w:val="006C2AAD"/>
    <w:rsid w:val="006C4B1E"/>
    <w:rsid w:val="006D19F8"/>
    <w:rsid w:val="006D1EA3"/>
    <w:rsid w:val="006D4A88"/>
    <w:rsid w:val="006D4B0B"/>
    <w:rsid w:val="006E0FC8"/>
    <w:rsid w:val="006E5468"/>
    <w:rsid w:val="006E66BB"/>
    <w:rsid w:val="006E6FDF"/>
    <w:rsid w:val="006E79CD"/>
    <w:rsid w:val="006F3B05"/>
    <w:rsid w:val="006F6374"/>
    <w:rsid w:val="006F6F4A"/>
    <w:rsid w:val="0070020C"/>
    <w:rsid w:val="00703B4B"/>
    <w:rsid w:val="0070521B"/>
    <w:rsid w:val="0070537A"/>
    <w:rsid w:val="00707FC6"/>
    <w:rsid w:val="007140F9"/>
    <w:rsid w:val="0071527E"/>
    <w:rsid w:val="00715A02"/>
    <w:rsid w:val="007163B4"/>
    <w:rsid w:val="00717993"/>
    <w:rsid w:val="00726F38"/>
    <w:rsid w:val="00731EB8"/>
    <w:rsid w:val="0073568C"/>
    <w:rsid w:val="00735D08"/>
    <w:rsid w:val="00744D6A"/>
    <w:rsid w:val="007456D4"/>
    <w:rsid w:val="00747CE8"/>
    <w:rsid w:val="007517FA"/>
    <w:rsid w:val="007537ED"/>
    <w:rsid w:val="00753CC0"/>
    <w:rsid w:val="00753CCA"/>
    <w:rsid w:val="00753F23"/>
    <w:rsid w:val="00754AF3"/>
    <w:rsid w:val="007610B7"/>
    <w:rsid w:val="00762E61"/>
    <w:rsid w:val="00765FDA"/>
    <w:rsid w:val="007674BE"/>
    <w:rsid w:val="00775217"/>
    <w:rsid w:val="0077777C"/>
    <w:rsid w:val="00781A68"/>
    <w:rsid w:val="007872FA"/>
    <w:rsid w:val="00791A52"/>
    <w:rsid w:val="007926C1"/>
    <w:rsid w:val="0079530E"/>
    <w:rsid w:val="007967E4"/>
    <w:rsid w:val="00796F73"/>
    <w:rsid w:val="007A13ED"/>
    <w:rsid w:val="007B0A6E"/>
    <w:rsid w:val="007B1785"/>
    <w:rsid w:val="007B1EC7"/>
    <w:rsid w:val="007B2FD7"/>
    <w:rsid w:val="007B5EB0"/>
    <w:rsid w:val="007B6D4C"/>
    <w:rsid w:val="007C117E"/>
    <w:rsid w:val="007C3950"/>
    <w:rsid w:val="007C3A4F"/>
    <w:rsid w:val="007C41B5"/>
    <w:rsid w:val="007C7162"/>
    <w:rsid w:val="007D2574"/>
    <w:rsid w:val="007D3408"/>
    <w:rsid w:val="007D38D7"/>
    <w:rsid w:val="007E0AFF"/>
    <w:rsid w:val="007E0CD5"/>
    <w:rsid w:val="007E598A"/>
    <w:rsid w:val="007E7342"/>
    <w:rsid w:val="007F1394"/>
    <w:rsid w:val="007F7D78"/>
    <w:rsid w:val="00805080"/>
    <w:rsid w:val="00812A97"/>
    <w:rsid w:val="00815B17"/>
    <w:rsid w:val="00817084"/>
    <w:rsid w:val="00821EC3"/>
    <w:rsid w:val="0082336A"/>
    <w:rsid w:val="008379BE"/>
    <w:rsid w:val="008456D1"/>
    <w:rsid w:val="00845D28"/>
    <w:rsid w:val="008469D2"/>
    <w:rsid w:val="00852F50"/>
    <w:rsid w:val="00860C9B"/>
    <w:rsid w:val="00864185"/>
    <w:rsid w:val="00865768"/>
    <w:rsid w:val="0087053C"/>
    <w:rsid w:val="00870BD6"/>
    <w:rsid w:val="00871A70"/>
    <w:rsid w:val="00875426"/>
    <w:rsid w:val="008756D0"/>
    <w:rsid w:val="00877953"/>
    <w:rsid w:val="00881842"/>
    <w:rsid w:val="00883056"/>
    <w:rsid w:val="00884561"/>
    <w:rsid w:val="00885979"/>
    <w:rsid w:val="00893923"/>
    <w:rsid w:val="008943DE"/>
    <w:rsid w:val="00894A46"/>
    <w:rsid w:val="008952B7"/>
    <w:rsid w:val="00895533"/>
    <w:rsid w:val="00897A50"/>
    <w:rsid w:val="008A3872"/>
    <w:rsid w:val="008B0894"/>
    <w:rsid w:val="008B0C8C"/>
    <w:rsid w:val="008B48E4"/>
    <w:rsid w:val="008B5E9A"/>
    <w:rsid w:val="008C46D4"/>
    <w:rsid w:val="008D09F2"/>
    <w:rsid w:val="008D15F8"/>
    <w:rsid w:val="008E11A3"/>
    <w:rsid w:val="008E5260"/>
    <w:rsid w:val="008E5DC9"/>
    <w:rsid w:val="008F0159"/>
    <w:rsid w:val="008F2094"/>
    <w:rsid w:val="008F5361"/>
    <w:rsid w:val="00903369"/>
    <w:rsid w:val="00903F44"/>
    <w:rsid w:val="00904F85"/>
    <w:rsid w:val="009055D4"/>
    <w:rsid w:val="00912595"/>
    <w:rsid w:val="00913308"/>
    <w:rsid w:val="00917986"/>
    <w:rsid w:val="00922C5D"/>
    <w:rsid w:val="0092320D"/>
    <w:rsid w:val="00930174"/>
    <w:rsid w:val="009314DF"/>
    <w:rsid w:val="009322D1"/>
    <w:rsid w:val="0093591D"/>
    <w:rsid w:val="009427B3"/>
    <w:rsid w:val="00945641"/>
    <w:rsid w:val="009471A8"/>
    <w:rsid w:val="009477CD"/>
    <w:rsid w:val="00952432"/>
    <w:rsid w:val="00955903"/>
    <w:rsid w:val="009612E1"/>
    <w:rsid w:val="0096185B"/>
    <w:rsid w:val="0096379B"/>
    <w:rsid w:val="00964C5F"/>
    <w:rsid w:val="00964CDF"/>
    <w:rsid w:val="00966A06"/>
    <w:rsid w:val="00967850"/>
    <w:rsid w:val="00967E31"/>
    <w:rsid w:val="009720FC"/>
    <w:rsid w:val="0097674A"/>
    <w:rsid w:val="00981E26"/>
    <w:rsid w:val="00982A78"/>
    <w:rsid w:val="009831DA"/>
    <w:rsid w:val="00985303"/>
    <w:rsid w:val="0098673F"/>
    <w:rsid w:val="00987AC5"/>
    <w:rsid w:val="00990252"/>
    <w:rsid w:val="00990392"/>
    <w:rsid w:val="00993B2E"/>
    <w:rsid w:val="00995DB7"/>
    <w:rsid w:val="009964DB"/>
    <w:rsid w:val="009A1965"/>
    <w:rsid w:val="009A3DD1"/>
    <w:rsid w:val="009B0AEC"/>
    <w:rsid w:val="009B1206"/>
    <w:rsid w:val="009B4CB8"/>
    <w:rsid w:val="009B79D0"/>
    <w:rsid w:val="009C1AD5"/>
    <w:rsid w:val="009C2ABF"/>
    <w:rsid w:val="009D0107"/>
    <w:rsid w:val="009D3941"/>
    <w:rsid w:val="009D637C"/>
    <w:rsid w:val="009E0AC6"/>
    <w:rsid w:val="009E77FA"/>
    <w:rsid w:val="009F2310"/>
    <w:rsid w:val="009F2641"/>
    <w:rsid w:val="009F4431"/>
    <w:rsid w:val="009F5D8F"/>
    <w:rsid w:val="00A003A2"/>
    <w:rsid w:val="00A01E61"/>
    <w:rsid w:val="00A03135"/>
    <w:rsid w:val="00A03D15"/>
    <w:rsid w:val="00A03E5F"/>
    <w:rsid w:val="00A04171"/>
    <w:rsid w:val="00A06233"/>
    <w:rsid w:val="00A10AA5"/>
    <w:rsid w:val="00A117DA"/>
    <w:rsid w:val="00A1392D"/>
    <w:rsid w:val="00A15585"/>
    <w:rsid w:val="00A17A38"/>
    <w:rsid w:val="00A20442"/>
    <w:rsid w:val="00A20DF2"/>
    <w:rsid w:val="00A23C02"/>
    <w:rsid w:val="00A25BA8"/>
    <w:rsid w:val="00A31F5C"/>
    <w:rsid w:val="00A32F97"/>
    <w:rsid w:val="00A36642"/>
    <w:rsid w:val="00A42DDF"/>
    <w:rsid w:val="00A4302A"/>
    <w:rsid w:val="00A43806"/>
    <w:rsid w:val="00A45B1B"/>
    <w:rsid w:val="00A557E7"/>
    <w:rsid w:val="00A55D07"/>
    <w:rsid w:val="00A55DA1"/>
    <w:rsid w:val="00A655CC"/>
    <w:rsid w:val="00A66DFB"/>
    <w:rsid w:val="00A70A84"/>
    <w:rsid w:val="00A72677"/>
    <w:rsid w:val="00A745ED"/>
    <w:rsid w:val="00A75E90"/>
    <w:rsid w:val="00A80EE5"/>
    <w:rsid w:val="00A842BA"/>
    <w:rsid w:val="00A856DE"/>
    <w:rsid w:val="00A91C15"/>
    <w:rsid w:val="00A927FF"/>
    <w:rsid w:val="00AA11D7"/>
    <w:rsid w:val="00AA1240"/>
    <w:rsid w:val="00AA1E30"/>
    <w:rsid w:val="00AA343A"/>
    <w:rsid w:val="00AB2D23"/>
    <w:rsid w:val="00AB3EA9"/>
    <w:rsid w:val="00AB45F9"/>
    <w:rsid w:val="00AC407D"/>
    <w:rsid w:val="00AC4D2C"/>
    <w:rsid w:val="00AD2DDF"/>
    <w:rsid w:val="00AD39E2"/>
    <w:rsid w:val="00AD63A5"/>
    <w:rsid w:val="00AE00E9"/>
    <w:rsid w:val="00AE38D0"/>
    <w:rsid w:val="00AE59D9"/>
    <w:rsid w:val="00AE77E5"/>
    <w:rsid w:val="00AF08F7"/>
    <w:rsid w:val="00AF0989"/>
    <w:rsid w:val="00AF6DD1"/>
    <w:rsid w:val="00B02364"/>
    <w:rsid w:val="00B05358"/>
    <w:rsid w:val="00B05C49"/>
    <w:rsid w:val="00B05F16"/>
    <w:rsid w:val="00B10616"/>
    <w:rsid w:val="00B116DE"/>
    <w:rsid w:val="00B12A30"/>
    <w:rsid w:val="00B13076"/>
    <w:rsid w:val="00B15B48"/>
    <w:rsid w:val="00B21966"/>
    <w:rsid w:val="00B24267"/>
    <w:rsid w:val="00B2461E"/>
    <w:rsid w:val="00B25CB2"/>
    <w:rsid w:val="00B26477"/>
    <w:rsid w:val="00B328CD"/>
    <w:rsid w:val="00B359E5"/>
    <w:rsid w:val="00B35DD9"/>
    <w:rsid w:val="00B40898"/>
    <w:rsid w:val="00B41949"/>
    <w:rsid w:val="00B46025"/>
    <w:rsid w:val="00B46563"/>
    <w:rsid w:val="00B50D61"/>
    <w:rsid w:val="00B57028"/>
    <w:rsid w:val="00B572E3"/>
    <w:rsid w:val="00B60B6D"/>
    <w:rsid w:val="00B60E60"/>
    <w:rsid w:val="00B61E99"/>
    <w:rsid w:val="00B7580E"/>
    <w:rsid w:val="00B7628C"/>
    <w:rsid w:val="00B774CE"/>
    <w:rsid w:val="00B82FD0"/>
    <w:rsid w:val="00B8598B"/>
    <w:rsid w:val="00B90E43"/>
    <w:rsid w:val="00B952E7"/>
    <w:rsid w:val="00BA1769"/>
    <w:rsid w:val="00BA1C24"/>
    <w:rsid w:val="00BA222F"/>
    <w:rsid w:val="00BA4687"/>
    <w:rsid w:val="00BA7830"/>
    <w:rsid w:val="00BB01C5"/>
    <w:rsid w:val="00BB3514"/>
    <w:rsid w:val="00BB6058"/>
    <w:rsid w:val="00BC0DDC"/>
    <w:rsid w:val="00BC53EE"/>
    <w:rsid w:val="00BC679B"/>
    <w:rsid w:val="00BC7017"/>
    <w:rsid w:val="00BD0462"/>
    <w:rsid w:val="00BD1421"/>
    <w:rsid w:val="00BD2C89"/>
    <w:rsid w:val="00BD4252"/>
    <w:rsid w:val="00BD6D9D"/>
    <w:rsid w:val="00BE0E0D"/>
    <w:rsid w:val="00BE1BBA"/>
    <w:rsid w:val="00BE1F59"/>
    <w:rsid w:val="00BE3767"/>
    <w:rsid w:val="00BE3FC9"/>
    <w:rsid w:val="00BE7769"/>
    <w:rsid w:val="00BE790B"/>
    <w:rsid w:val="00BF1B8A"/>
    <w:rsid w:val="00BF26E9"/>
    <w:rsid w:val="00BF4724"/>
    <w:rsid w:val="00BF4B76"/>
    <w:rsid w:val="00C01440"/>
    <w:rsid w:val="00C05E6F"/>
    <w:rsid w:val="00C06D77"/>
    <w:rsid w:val="00C072EC"/>
    <w:rsid w:val="00C102A5"/>
    <w:rsid w:val="00C1195E"/>
    <w:rsid w:val="00C16211"/>
    <w:rsid w:val="00C20B90"/>
    <w:rsid w:val="00C25A73"/>
    <w:rsid w:val="00C26D7D"/>
    <w:rsid w:val="00C318B7"/>
    <w:rsid w:val="00C3229B"/>
    <w:rsid w:val="00C3345E"/>
    <w:rsid w:val="00C338B3"/>
    <w:rsid w:val="00C42BB3"/>
    <w:rsid w:val="00C4498C"/>
    <w:rsid w:val="00C4613F"/>
    <w:rsid w:val="00C46B9D"/>
    <w:rsid w:val="00C46CA0"/>
    <w:rsid w:val="00C62473"/>
    <w:rsid w:val="00C72467"/>
    <w:rsid w:val="00C72C6D"/>
    <w:rsid w:val="00C74F3F"/>
    <w:rsid w:val="00C766E5"/>
    <w:rsid w:val="00C76762"/>
    <w:rsid w:val="00C77483"/>
    <w:rsid w:val="00C82984"/>
    <w:rsid w:val="00C829CD"/>
    <w:rsid w:val="00C83570"/>
    <w:rsid w:val="00C96D6D"/>
    <w:rsid w:val="00CA084B"/>
    <w:rsid w:val="00CA0A9F"/>
    <w:rsid w:val="00CA192E"/>
    <w:rsid w:val="00CA6B37"/>
    <w:rsid w:val="00CB707A"/>
    <w:rsid w:val="00CB74C5"/>
    <w:rsid w:val="00CC3055"/>
    <w:rsid w:val="00CC64D4"/>
    <w:rsid w:val="00CD0952"/>
    <w:rsid w:val="00CD2BA3"/>
    <w:rsid w:val="00CD63AB"/>
    <w:rsid w:val="00CE0611"/>
    <w:rsid w:val="00CE21A5"/>
    <w:rsid w:val="00CE412C"/>
    <w:rsid w:val="00CE7159"/>
    <w:rsid w:val="00CF053C"/>
    <w:rsid w:val="00CF22DE"/>
    <w:rsid w:val="00D03EC3"/>
    <w:rsid w:val="00D11F34"/>
    <w:rsid w:val="00D11F5D"/>
    <w:rsid w:val="00D15C1F"/>
    <w:rsid w:val="00D15EE2"/>
    <w:rsid w:val="00D17946"/>
    <w:rsid w:val="00D219A5"/>
    <w:rsid w:val="00D21AB5"/>
    <w:rsid w:val="00D22E5B"/>
    <w:rsid w:val="00D23D6F"/>
    <w:rsid w:val="00D25448"/>
    <w:rsid w:val="00D27467"/>
    <w:rsid w:val="00D27939"/>
    <w:rsid w:val="00D30C84"/>
    <w:rsid w:val="00D3507E"/>
    <w:rsid w:val="00D3765D"/>
    <w:rsid w:val="00D44E41"/>
    <w:rsid w:val="00D46ED1"/>
    <w:rsid w:val="00D57937"/>
    <w:rsid w:val="00D6175D"/>
    <w:rsid w:val="00D63A9E"/>
    <w:rsid w:val="00D63FB7"/>
    <w:rsid w:val="00D6622D"/>
    <w:rsid w:val="00D666A6"/>
    <w:rsid w:val="00D67B29"/>
    <w:rsid w:val="00D7219D"/>
    <w:rsid w:val="00D743BD"/>
    <w:rsid w:val="00D7645C"/>
    <w:rsid w:val="00D82457"/>
    <w:rsid w:val="00D8255A"/>
    <w:rsid w:val="00D83A3B"/>
    <w:rsid w:val="00D84F89"/>
    <w:rsid w:val="00D90934"/>
    <w:rsid w:val="00D90A95"/>
    <w:rsid w:val="00D91D7B"/>
    <w:rsid w:val="00D93C2A"/>
    <w:rsid w:val="00D93F9E"/>
    <w:rsid w:val="00D9671A"/>
    <w:rsid w:val="00DA1D96"/>
    <w:rsid w:val="00DA252D"/>
    <w:rsid w:val="00DA43C2"/>
    <w:rsid w:val="00DA465E"/>
    <w:rsid w:val="00DB48AB"/>
    <w:rsid w:val="00DB6C10"/>
    <w:rsid w:val="00DC4981"/>
    <w:rsid w:val="00DD5188"/>
    <w:rsid w:val="00DF0513"/>
    <w:rsid w:val="00DF4706"/>
    <w:rsid w:val="00DF5EE9"/>
    <w:rsid w:val="00E00F6F"/>
    <w:rsid w:val="00E010D4"/>
    <w:rsid w:val="00E1128E"/>
    <w:rsid w:val="00E23834"/>
    <w:rsid w:val="00E26DB1"/>
    <w:rsid w:val="00E26F4D"/>
    <w:rsid w:val="00E334C0"/>
    <w:rsid w:val="00E34A8C"/>
    <w:rsid w:val="00E44243"/>
    <w:rsid w:val="00E502A9"/>
    <w:rsid w:val="00E53A47"/>
    <w:rsid w:val="00E557A0"/>
    <w:rsid w:val="00E5697F"/>
    <w:rsid w:val="00E578A1"/>
    <w:rsid w:val="00E6002D"/>
    <w:rsid w:val="00E6153A"/>
    <w:rsid w:val="00E66BDD"/>
    <w:rsid w:val="00E71010"/>
    <w:rsid w:val="00E831C3"/>
    <w:rsid w:val="00E83656"/>
    <w:rsid w:val="00E83F84"/>
    <w:rsid w:val="00E87C93"/>
    <w:rsid w:val="00E93C71"/>
    <w:rsid w:val="00EA1909"/>
    <w:rsid w:val="00EA3B49"/>
    <w:rsid w:val="00EA4219"/>
    <w:rsid w:val="00EB366E"/>
    <w:rsid w:val="00EB4628"/>
    <w:rsid w:val="00EB717D"/>
    <w:rsid w:val="00EB7252"/>
    <w:rsid w:val="00EC15D0"/>
    <w:rsid w:val="00EC2974"/>
    <w:rsid w:val="00EC7A6D"/>
    <w:rsid w:val="00ED1243"/>
    <w:rsid w:val="00ED1B35"/>
    <w:rsid w:val="00ED2B86"/>
    <w:rsid w:val="00ED5CFD"/>
    <w:rsid w:val="00EE24BA"/>
    <w:rsid w:val="00EE2F61"/>
    <w:rsid w:val="00EE30B5"/>
    <w:rsid w:val="00EF4606"/>
    <w:rsid w:val="00F007F9"/>
    <w:rsid w:val="00F00BFD"/>
    <w:rsid w:val="00F03AEC"/>
    <w:rsid w:val="00F040D1"/>
    <w:rsid w:val="00F05043"/>
    <w:rsid w:val="00F07033"/>
    <w:rsid w:val="00F10682"/>
    <w:rsid w:val="00F11ACF"/>
    <w:rsid w:val="00F139FB"/>
    <w:rsid w:val="00F227FD"/>
    <w:rsid w:val="00F26261"/>
    <w:rsid w:val="00F31629"/>
    <w:rsid w:val="00F31B00"/>
    <w:rsid w:val="00F31D2C"/>
    <w:rsid w:val="00F354CA"/>
    <w:rsid w:val="00F35A54"/>
    <w:rsid w:val="00F35CE5"/>
    <w:rsid w:val="00F36435"/>
    <w:rsid w:val="00F40276"/>
    <w:rsid w:val="00F41BC5"/>
    <w:rsid w:val="00F656E3"/>
    <w:rsid w:val="00F67F54"/>
    <w:rsid w:val="00F71BCC"/>
    <w:rsid w:val="00F75770"/>
    <w:rsid w:val="00F75D5F"/>
    <w:rsid w:val="00F77B4E"/>
    <w:rsid w:val="00F8118E"/>
    <w:rsid w:val="00F86942"/>
    <w:rsid w:val="00F910BD"/>
    <w:rsid w:val="00F92D0F"/>
    <w:rsid w:val="00F93553"/>
    <w:rsid w:val="00FA0120"/>
    <w:rsid w:val="00FA08D1"/>
    <w:rsid w:val="00FA5D11"/>
    <w:rsid w:val="00FA6650"/>
    <w:rsid w:val="00FB04AF"/>
    <w:rsid w:val="00FB12B4"/>
    <w:rsid w:val="00FB39D6"/>
    <w:rsid w:val="00FB5F17"/>
    <w:rsid w:val="00FC068F"/>
    <w:rsid w:val="00FC2DB2"/>
    <w:rsid w:val="00FC3949"/>
    <w:rsid w:val="00FC4D9F"/>
    <w:rsid w:val="00FD5AB9"/>
    <w:rsid w:val="00FD5D67"/>
    <w:rsid w:val="00FD7045"/>
    <w:rsid w:val="00FD7DFB"/>
    <w:rsid w:val="00FE1487"/>
    <w:rsid w:val="00FE22F8"/>
    <w:rsid w:val="00FE4BBE"/>
    <w:rsid w:val="00FE6093"/>
    <w:rsid w:val="00FF4EE1"/>
    <w:rsid w:val="00FF67E0"/>
    <w:rsid w:val="020E11E6"/>
    <w:rsid w:val="0DFF8EEA"/>
    <w:rsid w:val="0E6EFCDD"/>
    <w:rsid w:val="1BF67AF7"/>
    <w:rsid w:val="1EBB58E6"/>
    <w:rsid w:val="1FBE131D"/>
    <w:rsid w:val="37541442"/>
    <w:rsid w:val="3A7F1E13"/>
    <w:rsid w:val="3E5654E1"/>
    <w:rsid w:val="3E7DA741"/>
    <w:rsid w:val="3EDA5E4E"/>
    <w:rsid w:val="3F75C99E"/>
    <w:rsid w:val="497D1030"/>
    <w:rsid w:val="4DFF68B5"/>
    <w:rsid w:val="4FEE83C0"/>
    <w:rsid w:val="54803305"/>
    <w:rsid w:val="56BEFD19"/>
    <w:rsid w:val="575FB9CB"/>
    <w:rsid w:val="5776CA94"/>
    <w:rsid w:val="57F588B7"/>
    <w:rsid w:val="5F6739C2"/>
    <w:rsid w:val="67C81147"/>
    <w:rsid w:val="67DF4731"/>
    <w:rsid w:val="67ED89A9"/>
    <w:rsid w:val="68FC0709"/>
    <w:rsid w:val="6AA6548D"/>
    <w:rsid w:val="6F7D3E44"/>
    <w:rsid w:val="6FADAFC8"/>
    <w:rsid w:val="6FB7C367"/>
    <w:rsid w:val="6FFD4346"/>
    <w:rsid w:val="6FFF7326"/>
    <w:rsid w:val="71DD790F"/>
    <w:rsid w:val="73FE5867"/>
    <w:rsid w:val="73FFBCA5"/>
    <w:rsid w:val="74C775BB"/>
    <w:rsid w:val="75E40053"/>
    <w:rsid w:val="77AD3812"/>
    <w:rsid w:val="77CF7527"/>
    <w:rsid w:val="78EF4339"/>
    <w:rsid w:val="7AEF459D"/>
    <w:rsid w:val="7B370FBE"/>
    <w:rsid w:val="7BB3E804"/>
    <w:rsid w:val="7BE54239"/>
    <w:rsid w:val="7D2B87D1"/>
    <w:rsid w:val="7EAF8AFD"/>
    <w:rsid w:val="7F7BEE11"/>
    <w:rsid w:val="7FB753C8"/>
    <w:rsid w:val="7FC76185"/>
    <w:rsid w:val="7FF98BD2"/>
    <w:rsid w:val="7FFF3DF7"/>
    <w:rsid w:val="7FFFA74B"/>
    <w:rsid w:val="7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4495C9"/>
  <w15:docId w15:val="{E6EAEE1D-30A4-4AD5-86C6-A98CCE30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after="120"/>
      <w:ind w:leftChars="200" w:left="200"/>
    </w:pPr>
  </w:style>
  <w:style w:type="paragraph" w:styleId="a7">
    <w:name w:val="Plain Text"/>
    <w:basedOn w:val="a"/>
    <w:link w:val="a8"/>
    <w:qFormat/>
    <w:pPr>
      <w:widowControl/>
      <w:jc w:val="left"/>
    </w:pPr>
    <w:rPr>
      <w:rFonts w:ascii="宋体" w:eastAsiaTheme="minorEastAsia" w:hAnsi="Courier New"/>
      <w:kern w:val="0"/>
      <w:sz w:val="24"/>
      <w:szCs w:val="24"/>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正文文本缩进 字符"/>
    <w:basedOn w:val="a0"/>
    <w:link w:val="a5"/>
    <w:qFormat/>
    <w:rPr>
      <w:rFonts w:ascii="Times New Roman" w:eastAsia="宋体" w:hAnsi="Times New Roman" w:cs="Times New Roman"/>
      <w:szCs w:val="20"/>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f0">
    <w:name w:val="批注主题 字符"/>
    <w:basedOn w:val="a4"/>
    <w:link w:val="af"/>
    <w:uiPriority w:val="99"/>
    <w:semiHidden/>
    <w:qFormat/>
    <w:rPr>
      <w:rFonts w:ascii="Times New Roman" w:eastAsia="宋体" w:hAnsi="Times New Roman" w:cs="Times New Roman"/>
      <w:b/>
      <w:bCs/>
      <w:kern w:val="2"/>
      <w:sz w:val="21"/>
    </w:rPr>
  </w:style>
  <w:style w:type="character" w:customStyle="1" w:styleId="a8">
    <w:name w:val="纯文本 字符"/>
    <w:basedOn w:val="a0"/>
    <w:link w:val="a7"/>
    <w:qFormat/>
    <w:rPr>
      <w:rFonts w:ascii="宋体" w:hAnsi="Courier New" w:cs="Times New Roman"/>
      <w:sz w:val="24"/>
      <w:szCs w:val="24"/>
    </w:rPr>
  </w:style>
  <w:style w:type="paragraph" w:customStyle="1" w:styleId="1">
    <w:name w:val="修订1"/>
    <w:hidden/>
    <w:uiPriority w:val="99"/>
    <w:semiHidden/>
    <w:qFormat/>
    <w:rPr>
      <w:rFonts w:ascii="Times New Roman" w:eastAsia="宋体" w:hAnsi="Times New Roman"/>
      <w:kern w:val="2"/>
      <w:sz w:val="21"/>
    </w:rPr>
  </w:style>
  <w:style w:type="paragraph" w:customStyle="1" w:styleId="2">
    <w:name w:val="修订2"/>
    <w:hidden/>
    <w:uiPriority w:val="99"/>
    <w:semiHidden/>
    <w:qFormat/>
    <w:rPr>
      <w:rFonts w:ascii="Times New Roman" w:eastAsia="宋体" w:hAnsi="Times New Roman"/>
      <w:kern w:val="2"/>
      <w:sz w:val="21"/>
    </w:rPr>
  </w:style>
  <w:style w:type="paragraph" w:customStyle="1" w:styleId="3">
    <w:name w:val="修订3"/>
    <w:hidden/>
    <w:uiPriority w:val="99"/>
    <w:semiHidden/>
    <w:qFormat/>
    <w:rPr>
      <w:rFonts w:ascii="Times New Roman" w:eastAsia="宋体" w:hAnsi="Times New Roman"/>
      <w:kern w:val="2"/>
      <w:sz w:val="21"/>
    </w:rPr>
  </w:style>
  <w:style w:type="paragraph" w:styleId="af4">
    <w:name w:val="Revision"/>
    <w:hidden/>
    <w:uiPriority w:val="99"/>
    <w:semiHidden/>
    <w:rsid w:val="00A06233"/>
    <w:rPr>
      <w:rFonts w:ascii="Times New Roman" w:eastAsia="宋体"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43F8-52DE-4E90-8F70-81C5E175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663</Words>
  <Characters>3783</Characters>
  <Application>Microsoft Office Word</Application>
  <DocSecurity>0</DocSecurity>
  <Lines>31</Lines>
  <Paragraphs>8</Paragraphs>
  <ScaleCrop>false</ScaleCrop>
  <Company>SMC</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liyuan</cp:lastModifiedBy>
  <cp:revision>12</cp:revision>
  <cp:lastPrinted>2022-06-27T05:07:00Z</cp:lastPrinted>
  <dcterms:created xsi:type="dcterms:W3CDTF">2023-10-10T07:54:00Z</dcterms:created>
  <dcterms:modified xsi:type="dcterms:W3CDTF">2023-10-12T09:27:00Z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976F9DDC222549DE80B50564C523C1D7</vt:lpwstr>
  </property>
</Properties>
</file>