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00"/>
        <w:gridCol w:w="600"/>
        <w:gridCol w:w="6629"/>
      </w:tblGrid>
      <w:tr w:rsidR="000A4476">
        <w:trPr>
          <w:trHeight w:val="27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476" w:rsidRDefault="00104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证券代码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600480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476" w:rsidRDefault="00104407">
            <w:pPr>
              <w:widowControl/>
              <w:ind w:right="720"/>
              <w:jc w:val="righ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证券简称：凌云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股份</w:t>
            </w:r>
          </w:p>
          <w:p w:rsidR="000A4476" w:rsidRDefault="000A4476">
            <w:pPr>
              <w:widowControl/>
              <w:ind w:right="48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A4476">
        <w:trPr>
          <w:trHeight w:val="907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476" w:rsidRDefault="00104407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凌云工业股份有限公司投资者关系活动记录表</w:t>
            </w:r>
          </w:p>
        </w:tc>
      </w:tr>
      <w:tr w:rsidR="000A4476">
        <w:trPr>
          <w:trHeight w:val="13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76" w:rsidRDefault="0010440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投资者关系</w:t>
            </w:r>
          </w:p>
          <w:p w:rsidR="000A4476" w:rsidRDefault="0010440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活动类别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76" w:rsidRDefault="00104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□特定对象调研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分析师会议</w:t>
            </w:r>
          </w:p>
          <w:p w:rsidR="000A4476" w:rsidRDefault="00104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□媒体采访         ☑业绩说明会</w:t>
            </w:r>
          </w:p>
          <w:p w:rsidR="000A4476" w:rsidRDefault="00104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□新闻发布会       □路演活动</w:t>
            </w:r>
          </w:p>
          <w:p w:rsidR="000A4476" w:rsidRDefault="00104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□现场调研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□其他</w:t>
            </w:r>
          </w:p>
        </w:tc>
      </w:tr>
      <w:tr w:rsidR="000A4476">
        <w:trPr>
          <w:trHeight w:val="11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76" w:rsidRDefault="0010440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参与单位</w:t>
            </w:r>
          </w:p>
          <w:p w:rsidR="000A4476" w:rsidRDefault="0010440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名称及人员姓名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76" w:rsidRDefault="00104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参加“</w:t>
            </w:r>
            <w:r>
              <w:rPr>
                <w:rFonts w:ascii="宋体" w:eastAsia="宋体" w:hAnsi="宋体" w:cs="宋体"/>
                <w:sz w:val="24"/>
                <w:szCs w:val="24"/>
              </w:rPr>
              <w:t>2023年第三季度业绩说明会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”的</w:t>
            </w:r>
            <w:r>
              <w:rPr>
                <w:rFonts w:ascii="宋体" w:eastAsia="宋体" w:hAnsi="宋体" w:cs="宋体"/>
                <w:sz w:val="24"/>
                <w:szCs w:val="24"/>
              </w:rPr>
              <w:t>投资者</w:t>
            </w:r>
          </w:p>
        </w:tc>
      </w:tr>
      <w:tr w:rsidR="000A4476">
        <w:trPr>
          <w:trHeight w:val="66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76" w:rsidRDefault="0010440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76" w:rsidRDefault="00104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1月2日1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0-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:00</w:t>
            </w:r>
          </w:p>
        </w:tc>
      </w:tr>
      <w:tr w:rsidR="000A4476">
        <w:trPr>
          <w:trHeight w:val="7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76" w:rsidRDefault="0010440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76" w:rsidRDefault="001044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上海证券交易所</w:t>
            </w:r>
            <w:proofErr w:type="gramStart"/>
            <w:r>
              <w:rPr>
                <w:rFonts w:hint="eastAsia"/>
                <w:sz w:val="24"/>
                <w:szCs w:val="24"/>
              </w:rPr>
              <w:t>上证路演</w:t>
            </w:r>
            <w:proofErr w:type="gramEnd"/>
            <w:r>
              <w:rPr>
                <w:rFonts w:hint="eastAsia"/>
                <w:sz w:val="24"/>
                <w:szCs w:val="24"/>
              </w:rPr>
              <w:t>中心</w:t>
            </w:r>
          </w:p>
          <w:p w:rsidR="000A4476" w:rsidRDefault="001044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（网址：</w:t>
            </w:r>
            <w:r>
              <w:rPr>
                <w:rFonts w:hint="eastAsia"/>
                <w:sz w:val="24"/>
                <w:szCs w:val="24"/>
              </w:rPr>
              <w:t>http://roadshow.sseinfo.com/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A4476">
        <w:trPr>
          <w:trHeight w:val="90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76" w:rsidRDefault="0010440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上市公司</w:t>
            </w:r>
          </w:p>
          <w:p w:rsidR="000A4476" w:rsidRDefault="0010440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接待人员姓名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76" w:rsidRDefault="0010440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董事长：罗开全</w:t>
            </w:r>
          </w:p>
          <w:p w:rsidR="000A4476" w:rsidRDefault="0010440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总经理：郑英军</w:t>
            </w:r>
          </w:p>
          <w:p w:rsidR="000A4476" w:rsidRDefault="0010440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董事会秘书、总会计师：李超</w:t>
            </w:r>
          </w:p>
          <w:p w:rsidR="000A4476" w:rsidRDefault="00104407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独立董事：郑元武</w:t>
            </w:r>
          </w:p>
        </w:tc>
      </w:tr>
      <w:tr w:rsidR="000A4476">
        <w:trPr>
          <w:trHeight w:val="1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76" w:rsidRDefault="0010440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投资者活动</w:t>
            </w:r>
          </w:p>
          <w:p w:rsidR="000A4476" w:rsidRDefault="0010440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主要内容介绍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76" w:rsidRDefault="00104407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为便于广大投资者更全面深入地了解公司2023年第三季度经营成果、财务状况，公司于2023年11月2日下午15:00-16:00举行2023年第三季度业绩说明会，就投资者关心的问题进行交流。</w:t>
            </w:r>
          </w:p>
        </w:tc>
      </w:tr>
      <w:tr w:rsidR="000A4476">
        <w:trPr>
          <w:trHeight w:val="1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76" w:rsidRDefault="0010440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附件清单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76" w:rsidRDefault="00104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 w:rsidR="00DB0DE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三季度业绩</w:t>
            </w:r>
            <w:r w:rsidR="00DB0DE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说明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会议纪要</w:t>
            </w:r>
          </w:p>
        </w:tc>
      </w:tr>
    </w:tbl>
    <w:p w:rsidR="000A4476" w:rsidRDefault="000A4476">
      <w:pPr>
        <w:rPr>
          <w:sz w:val="22"/>
        </w:rPr>
        <w:sectPr w:rsidR="000A4476" w:rsidSect="00CC3106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0A4476" w:rsidRDefault="00104407">
      <w:pPr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lastRenderedPageBreak/>
        <w:t>附件：</w:t>
      </w:r>
    </w:p>
    <w:p w:rsidR="000A4476" w:rsidRPr="00434AC0" w:rsidRDefault="00104407" w:rsidP="008A1D0A">
      <w:pPr>
        <w:jc w:val="center"/>
        <w:rPr>
          <w:rFonts w:ascii="方正小标宋简体" w:eastAsia="方正小标宋简体" w:hAnsi="Times New Roman" w:cs="Times New Roman"/>
          <w:color w:val="2E2E2E"/>
          <w:sz w:val="28"/>
          <w:szCs w:val="28"/>
        </w:rPr>
      </w:pPr>
      <w:r w:rsidRPr="00434AC0">
        <w:rPr>
          <w:rFonts w:ascii="方正小标宋简体" w:eastAsia="方正小标宋简体" w:hAnsi="Times New Roman" w:cs="Times New Roman" w:hint="eastAsia"/>
          <w:color w:val="FF0000"/>
          <w:sz w:val="36"/>
          <w:szCs w:val="36"/>
        </w:rPr>
        <w:t>2023年</w:t>
      </w:r>
      <w:r w:rsidR="00DB0DEB">
        <w:rPr>
          <w:rFonts w:ascii="方正小标宋简体" w:eastAsia="方正小标宋简体" w:hAnsi="Times New Roman" w:cs="Times New Roman" w:hint="eastAsia"/>
          <w:color w:val="FF0000"/>
          <w:sz w:val="36"/>
          <w:szCs w:val="36"/>
        </w:rPr>
        <w:t>第</w:t>
      </w:r>
      <w:r w:rsidRPr="00434AC0">
        <w:rPr>
          <w:rFonts w:ascii="方正小标宋简体" w:eastAsia="方正小标宋简体" w:hAnsi="Times New Roman" w:cs="Times New Roman" w:hint="eastAsia"/>
          <w:color w:val="FF0000"/>
          <w:sz w:val="36"/>
          <w:szCs w:val="36"/>
        </w:rPr>
        <w:t>三季度业绩</w:t>
      </w:r>
      <w:r w:rsidR="00DB0DEB">
        <w:rPr>
          <w:rFonts w:ascii="方正小标宋简体" w:eastAsia="方正小标宋简体" w:hAnsi="Times New Roman" w:cs="Times New Roman" w:hint="eastAsia"/>
          <w:color w:val="FF0000"/>
          <w:sz w:val="36"/>
          <w:szCs w:val="36"/>
        </w:rPr>
        <w:t>说明</w:t>
      </w:r>
      <w:r w:rsidRPr="00434AC0">
        <w:rPr>
          <w:rFonts w:ascii="方正小标宋简体" w:eastAsia="方正小标宋简体" w:hAnsi="Times New Roman" w:cs="Times New Roman" w:hint="eastAsia"/>
          <w:color w:val="FF0000"/>
          <w:sz w:val="36"/>
          <w:szCs w:val="36"/>
        </w:rPr>
        <w:t>会会议纪要</w:t>
      </w:r>
    </w:p>
    <w:p w:rsidR="000A4476" w:rsidRPr="00434AC0" w:rsidRDefault="00104407" w:rsidP="00434AC0">
      <w:pPr>
        <w:spacing w:beforeLines="50" w:before="156" w:line="560" w:lineRule="exact"/>
        <w:ind w:firstLineChars="200" w:firstLine="643"/>
        <w:rPr>
          <w:rFonts w:ascii="仿宋_GB2312" w:eastAsia="仿宋_GB2312" w:hAnsi="Times New Roman" w:cs="Times New Roman"/>
          <w:color w:val="2E2E2E"/>
          <w:sz w:val="32"/>
          <w:szCs w:val="32"/>
        </w:rPr>
      </w:pPr>
      <w:r w:rsidRPr="00434AC0">
        <w:rPr>
          <w:rFonts w:ascii="仿宋_GB2312" w:eastAsia="仿宋_GB2312" w:hAnsi="Times New Roman" w:cs="Times New Roman" w:hint="eastAsia"/>
          <w:b/>
          <w:color w:val="2E2E2E"/>
          <w:sz w:val="32"/>
          <w:szCs w:val="32"/>
        </w:rPr>
        <w:t>时间：</w:t>
      </w:r>
      <w:r w:rsidRPr="00434AC0">
        <w:rPr>
          <w:rFonts w:ascii="仿宋_GB2312" w:eastAsia="仿宋_GB2312" w:hAnsi="Times New Roman" w:cs="Times New Roman" w:hint="eastAsia"/>
          <w:color w:val="2E2E2E"/>
          <w:sz w:val="32"/>
          <w:szCs w:val="32"/>
        </w:rPr>
        <w:t>2023年11月2日15:00-16:00</w:t>
      </w:r>
    </w:p>
    <w:p w:rsidR="000A4476" w:rsidRPr="00434AC0" w:rsidRDefault="00104407" w:rsidP="00434AC0">
      <w:pPr>
        <w:spacing w:beforeLines="50" w:before="156" w:line="560" w:lineRule="exact"/>
        <w:ind w:firstLineChars="200" w:firstLine="643"/>
        <w:rPr>
          <w:rFonts w:ascii="仿宋_GB2312" w:eastAsia="仿宋_GB2312" w:hAnsi="Times New Roman" w:cs="Times New Roman"/>
          <w:color w:val="2E2E2E"/>
          <w:sz w:val="32"/>
          <w:szCs w:val="32"/>
        </w:rPr>
      </w:pPr>
      <w:r w:rsidRPr="00434AC0">
        <w:rPr>
          <w:rFonts w:ascii="仿宋_GB2312" w:eastAsia="仿宋_GB2312" w:hAnsi="Times New Roman" w:cs="Times New Roman" w:hint="eastAsia"/>
          <w:b/>
          <w:color w:val="2E2E2E"/>
          <w:sz w:val="32"/>
          <w:szCs w:val="32"/>
        </w:rPr>
        <w:t>地点：</w:t>
      </w:r>
      <w:r w:rsidRPr="00434AC0">
        <w:rPr>
          <w:rFonts w:ascii="仿宋_GB2312" w:eastAsia="仿宋_GB2312" w:hAnsi="Arial" w:cs="Arial" w:hint="eastAsia"/>
          <w:color w:val="000000"/>
          <w:sz w:val="32"/>
          <w:szCs w:val="32"/>
        </w:rPr>
        <w:t>上海证券交易所</w:t>
      </w:r>
      <w:proofErr w:type="gramStart"/>
      <w:r w:rsidRPr="00434AC0">
        <w:rPr>
          <w:rFonts w:ascii="仿宋_GB2312" w:eastAsia="仿宋_GB2312" w:hAnsi="Arial" w:cs="Arial" w:hint="eastAsia"/>
          <w:color w:val="000000"/>
          <w:sz w:val="32"/>
          <w:szCs w:val="32"/>
        </w:rPr>
        <w:t>上证路演</w:t>
      </w:r>
      <w:proofErr w:type="gramEnd"/>
      <w:r w:rsidRPr="00434AC0">
        <w:rPr>
          <w:rFonts w:ascii="仿宋_GB2312" w:eastAsia="仿宋_GB2312" w:hAnsi="Arial" w:cs="Arial" w:hint="eastAsia"/>
          <w:color w:val="000000"/>
          <w:sz w:val="32"/>
          <w:szCs w:val="32"/>
        </w:rPr>
        <w:t>中心（网址：</w:t>
      </w:r>
      <w:hyperlink r:id="rId8" w:history="1">
        <w:r w:rsidRPr="00434AC0">
          <w:rPr>
            <w:rStyle w:val="ab"/>
            <w:rFonts w:ascii="仿宋_GB2312" w:eastAsia="仿宋_GB2312" w:hAnsi="Arial" w:cs="Arial" w:hint="eastAsia"/>
            <w:color w:val="000000"/>
            <w:sz w:val="32"/>
            <w:szCs w:val="32"/>
          </w:rPr>
          <w:t>https://roadshow.sseinfo.com/）</w:t>
        </w:r>
      </w:hyperlink>
    </w:p>
    <w:p w:rsidR="000A4476" w:rsidRDefault="00104407" w:rsidP="00434AC0">
      <w:pPr>
        <w:spacing w:beforeLines="50" w:before="156" w:line="560" w:lineRule="exact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34AC0">
        <w:rPr>
          <w:rFonts w:ascii="仿宋_GB2312" w:eastAsia="仿宋_GB2312" w:hAnsi="Times New Roman" w:cs="Times New Roman" w:hint="eastAsia"/>
          <w:b/>
          <w:color w:val="2E2E2E"/>
          <w:sz w:val="32"/>
          <w:szCs w:val="32"/>
        </w:rPr>
        <w:t>内容：</w:t>
      </w:r>
      <w:r w:rsidRPr="00434A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为便于广大投资者更全面深入地了解公司2023年第三季度经营成果、财务状况，公司于2023年11月2日下午15:00-16:00举行2023年第三季度业绩说明会，就投资者关心的问题进行交流。</w:t>
      </w:r>
    </w:p>
    <w:p w:rsidR="007678FB" w:rsidRPr="00434AC0" w:rsidRDefault="007678FB" w:rsidP="00434AC0">
      <w:pPr>
        <w:spacing w:beforeLines="50" w:before="156" w:line="560" w:lineRule="exact"/>
        <w:ind w:firstLineChars="200" w:firstLine="640"/>
        <w:rPr>
          <w:rFonts w:ascii="仿宋_GB2312" w:eastAsia="仿宋_GB2312" w:hAnsi="Times New Roman" w:cs="Times New Roman"/>
          <w:color w:val="2E2E2E"/>
          <w:sz w:val="32"/>
          <w:szCs w:val="32"/>
        </w:rPr>
      </w:pPr>
    </w:p>
    <w:p w:rsidR="000A4476" w:rsidRPr="00434AC0" w:rsidRDefault="00104407" w:rsidP="00434AC0">
      <w:pPr>
        <w:widowControl/>
        <w:spacing w:beforeLines="50" w:before="156" w:line="560" w:lineRule="exact"/>
        <w:ind w:firstLineChars="228" w:firstLine="732"/>
        <w:rPr>
          <w:rFonts w:ascii="仿宋_GB2312" w:eastAsia="仿宋_GB2312" w:hAnsiTheme="minorEastAsia"/>
          <w:b/>
          <w:bCs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bCs/>
          <w:sz w:val="32"/>
          <w:szCs w:val="32"/>
        </w:rPr>
        <w:t>问题1：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公司三季度</w:t>
      </w:r>
      <w:proofErr w:type="gramStart"/>
      <w:r w:rsidRPr="00434AC0">
        <w:rPr>
          <w:rFonts w:ascii="仿宋_GB2312" w:eastAsia="仿宋_GB2312" w:hAnsiTheme="minorEastAsia" w:hint="eastAsia"/>
          <w:sz w:val="32"/>
          <w:szCs w:val="32"/>
        </w:rPr>
        <w:t>营收较二季度</w:t>
      </w:r>
      <w:proofErr w:type="gramEnd"/>
      <w:r w:rsidRPr="00434AC0">
        <w:rPr>
          <w:rFonts w:ascii="仿宋_GB2312" w:eastAsia="仿宋_GB2312" w:hAnsiTheme="minorEastAsia" w:hint="eastAsia"/>
          <w:sz w:val="32"/>
          <w:szCs w:val="32"/>
        </w:rPr>
        <w:t>有所下降，</w:t>
      </w:r>
      <w:proofErr w:type="gramStart"/>
      <w:r w:rsidRPr="00434AC0">
        <w:rPr>
          <w:rFonts w:ascii="仿宋_GB2312" w:eastAsia="仿宋_GB2312" w:hAnsiTheme="minorEastAsia" w:hint="eastAsia"/>
          <w:sz w:val="32"/>
          <w:szCs w:val="32"/>
        </w:rPr>
        <w:t>归母净利润</w:t>
      </w:r>
      <w:proofErr w:type="gramEnd"/>
      <w:r w:rsidRPr="00434AC0">
        <w:rPr>
          <w:rFonts w:ascii="仿宋_GB2312" w:eastAsia="仿宋_GB2312" w:hAnsiTheme="minorEastAsia" w:hint="eastAsia"/>
          <w:sz w:val="32"/>
          <w:szCs w:val="32"/>
        </w:rPr>
        <w:t>增速较快，除主机厂放假影响，请问与二季度相比还有哪些变化？</w:t>
      </w:r>
    </w:p>
    <w:p w:rsidR="000A4476" w:rsidRPr="00434AC0" w:rsidRDefault="00104407" w:rsidP="00434AC0">
      <w:pPr>
        <w:spacing w:beforeLines="50" w:before="156" w:line="560" w:lineRule="exact"/>
        <w:ind w:firstLineChars="228" w:firstLine="732"/>
        <w:rPr>
          <w:rFonts w:ascii="仿宋_GB2312" w:eastAsia="仿宋_GB2312" w:hAnsiTheme="minorEastAsia"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sz w:val="32"/>
          <w:szCs w:val="32"/>
        </w:rPr>
        <w:t>回复：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尊敬的投资者，您好！相较于二季度，三季度存在一些特殊情况：一是汇率变化影响，与二季度相比，三季度汇兑收益基本持平；二是受暴雨灾害影响，驻</w:t>
      </w:r>
      <w:proofErr w:type="gramStart"/>
      <w:r w:rsidRPr="00434AC0">
        <w:rPr>
          <w:rFonts w:ascii="仿宋_GB2312" w:eastAsia="仿宋_GB2312" w:hAnsiTheme="minorEastAsia" w:hint="eastAsia"/>
          <w:sz w:val="32"/>
          <w:szCs w:val="32"/>
        </w:rPr>
        <w:t>涿</w:t>
      </w:r>
      <w:proofErr w:type="gramEnd"/>
      <w:r w:rsidRPr="00434AC0">
        <w:rPr>
          <w:rFonts w:ascii="仿宋_GB2312" w:eastAsia="仿宋_GB2312" w:hAnsiTheme="minorEastAsia" w:hint="eastAsia"/>
          <w:sz w:val="32"/>
          <w:szCs w:val="32"/>
        </w:rPr>
        <w:t>两家子公司有一定损失；三是公司强化主责主业，剥离非优质业务，减员降本产生一定费用；四是公司近年来，与主要客户建立了原材料补差的联动机制，结算周期为1季度到半年不等，相较于二季度，三季度的材料补差较少。感谢您的关注。</w:t>
      </w:r>
    </w:p>
    <w:p w:rsidR="000A4476" w:rsidRPr="00434AC0" w:rsidRDefault="00104407" w:rsidP="00434AC0">
      <w:pPr>
        <w:widowControl/>
        <w:spacing w:beforeLines="50" w:before="156" w:line="560" w:lineRule="exact"/>
        <w:ind w:firstLineChars="228" w:firstLine="732"/>
        <w:rPr>
          <w:rFonts w:ascii="仿宋_GB2312" w:eastAsia="仿宋_GB2312" w:hAnsiTheme="minorEastAsia"/>
          <w:b/>
          <w:bCs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bCs/>
          <w:sz w:val="32"/>
          <w:szCs w:val="32"/>
        </w:rPr>
        <w:t>问题2：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公司未来营收的增长主要在哪几个方面？</w:t>
      </w:r>
    </w:p>
    <w:p w:rsidR="000A4476" w:rsidRPr="00434AC0" w:rsidRDefault="00104407" w:rsidP="00434AC0">
      <w:pPr>
        <w:spacing w:beforeLines="50" w:before="156" w:line="560" w:lineRule="exact"/>
        <w:ind w:firstLineChars="228" w:firstLine="732"/>
        <w:rPr>
          <w:rFonts w:ascii="仿宋_GB2312" w:eastAsia="仿宋_GB2312" w:hAnsiTheme="minorEastAsia"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sz w:val="32"/>
          <w:szCs w:val="32"/>
        </w:rPr>
        <w:t>回复：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尊敬的投资者，您好！近年来，公司积极开拓国</w:t>
      </w:r>
      <w:r w:rsidRPr="00434AC0">
        <w:rPr>
          <w:rFonts w:ascii="仿宋_GB2312" w:eastAsia="仿宋_GB2312" w:hAnsiTheme="minorEastAsia" w:hint="eastAsia"/>
          <w:sz w:val="32"/>
          <w:szCs w:val="32"/>
        </w:rPr>
        <w:lastRenderedPageBreak/>
        <w:t>内外优质客户，抢抓保险杠、防撞梁、门槛件、汽车管路、电池壳等优势产品优质订单，同时积极把握汽车行业新兴领域发展机遇，切入行业发展未来赛道。2023年1-9月，公司定点新项目生命周期产值超300亿元，优势产品占比超80%，提前完成任务目标。感谢您的关注。</w:t>
      </w:r>
    </w:p>
    <w:p w:rsidR="000A4476" w:rsidRPr="00434AC0" w:rsidRDefault="00104407" w:rsidP="00434AC0">
      <w:pPr>
        <w:widowControl/>
        <w:spacing w:beforeLines="50" w:before="156" w:line="560" w:lineRule="exact"/>
        <w:ind w:firstLineChars="228" w:firstLine="732"/>
        <w:rPr>
          <w:rFonts w:ascii="仿宋_GB2312" w:eastAsia="仿宋_GB2312" w:hAnsiTheme="minorEastAsia"/>
          <w:b/>
          <w:bCs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bCs/>
          <w:sz w:val="32"/>
          <w:szCs w:val="32"/>
        </w:rPr>
        <w:t>问题3：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三季度净</w:t>
      </w:r>
      <w:proofErr w:type="gramStart"/>
      <w:r w:rsidRPr="00434AC0">
        <w:rPr>
          <w:rFonts w:ascii="仿宋_GB2312" w:eastAsia="仿宋_GB2312" w:hAnsiTheme="minorEastAsia" w:hint="eastAsia"/>
          <w:sz w:val="32"/>
          <w:szCs w:val="32"/>
        </w:rPr>
        <w:t>利润环</w:t>
      </w:r>
      <w:proofErr w:type="gramEnd"/>
      <w:r w:rsidRPr="00434AC0">
        <w:rPr>
          <w:rFonts w:ascii="仿宋_GB2312" w:eastAsia="仿宋_GB2312" w:hAnsiTheme="minorEastAsia" w:hint="eastAsia"/>
          <w:sz w:val="32"/>
          <w:szCs w:val="32"/>
        </w:rPr>
        <w:t>比二季度下降较多是什么原因，三季度研发费用、管理费用、财务费用增加的原因</w:t>
      </w:r>
      <w:r w:rsidR="00C315EC">
        <w:rPr>
          <w:rFonts w:ascii="仿宋_GB2312" w:eastAsia="仿宋_GB2312" w:hAnsiTheme="minorEastAsia" w:hint="eastAsia"/>
          <w:sz w:val="32"/>
          <w:szCs w:val="32"/>
        </w:rPr>
        <w:t>？</w:t>
      </w:r>
    </w:p>
    <w:p w:rsidR="000A4476" w:rsidRPr="00434AC0" w:rsidRDefault="00104407" w:rsidP="00434AC0">
      <w:pPr>
        <w:widowControl/>
        <w:spacing w:beforeLines="50" w:before="156" w:line="560" w:lineRule="exact"/>
        <w:ind w:firstLineChars="228" w:firstLine="732"/>
        <w:rPr>
          <w:rFonts w:ascii="仿宋_GB2312" w:eastAsia="仿宋_GB2312" w:hAnsiTheme="minorEastAsia"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sz w:val="32"/>
          <w:szCs w:val="32"/>
        </w:rPr>
        <w:t>回复：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尊敬的投资者，您好！相较于二季度，三季度存在一些特殊情况：一是汇率变化影响，与二季度相比，三季度汇兑收益基本持平；二是受暴雨灾害影响，驻</w:t>
      </w:r>
      <w:proofErr w:type="gramStart"/>
      <w:r w:rsidRPr="00434AC0">
        <w:rPr>
          <w:rFonts w:ascii="仿宋_GB2312" w:eastAsia="仿宋_GB2312" w:hAnsiTheme="minorEastAsia" w:hint="eastAsia"/>
          <w:sz w:val="32"/>
          <w:szCs w:val="32"/>
        </w:rPr>
        <w:t>涿</w:t>
      </w:r>
      <w:proofErr w:type="gramEnd"/>
      <w:r w:rsidRPr="00434AC0">
        <w:rPr>
          <w:rFonts w:ascii="仿宋_GB2312" w:eastAsia="仿宋_GB2312" w:hAnsiTheme="minorEastAsia" w:hint="eastAsia"/>
          <w:sz w:val="32"/>
          <w:szCs w:val="32"/>
        </w:rPr>
        <w:t>两家子公司有一定损失；三是公司强化主责主业，剥离非优质业务，减员降本产生一定费用；四是公司近年来，与主要客户建立了原材料补差的联动机制，结算周期为1季度到半年不等，相较于二季度，三季度的材料补差较少。</w:t>
      </w:r>
    </w:p>
    <w:p w:rsidR="000A4476" w:rsidRPr="00434AC0" w:rsidRDefault="00104407" w:rsidP="00434AC0">
      <w:pPr>
        <w:widowControl/>
        <w:spacing w:beforeLines="50" w:before="156" w:line="560" w:lineRule="exact"/>
        <w:ind w:firstLineChars="228" w:firstLine="730"/>
        <w:rPr>
          <w:rFonts w:ascii="仿宋_GB2312" w:eastAsia="仿宋_GB2312" w:hAnsiTheme="minorEastAsia"/>
          <w:sz w:val="32"/>
          <w:szCs w:val="32"/>
        </w:rPr>
      </w:pPr>
      <w:r w:rsidRPr="00434AC0">
        <w:rPr>
          <w:rFonts w:ascii="仿宋_GB2312" w:eastAsia="仿宋_GB2312" w:hAnsiTheme="minorEastAsia" w:hint="eastAsia"/>
          <w:sz w:val="32"/>
          <w:szCs w:val="32"/>
        </w:rPr>
        <w:t>研发费用增长的主要原因在于公司新订单、新项目前期生产设备、工装投入增加。管理费用增长的主要原因为三季度修理费和应付职工薪</w:t>
      </w:r>
      <w:proofErr w:type="gramStart"/>
      <w:r w:rsidRPr="00434AC0">
        <w:rPr>
          <w:rFonts w:ascii="仿宋_GB2312" w:eastAsia="仿宋_GB2312" w:hAnsiTheme="minorEastAsia" w:hint="eastAsia"/>
          <w:sz w:val="32"/>
          <w:szCs w:val="32"/>
        </w:rPr>
        <w:t>酬</w:t>
      </w:r>
      <w:proofErr w:type="gramEnd"/>
      <w:r w:rsidRPr="00434AC0">
        <w:rPr>
          <w:rFonts w:ascii="仿宋_GB2312" w:eastAsia="仿宋_GB2312" w:hAnsiTheme="minorEastAsia" w:hint="eastAsia"/>
          <w:sz w:val="32"/>
          <w:szCs w:val="32"/>
        </w:rPr>
        <w:t>增多。财务费用增长的主要原因是汇率变动影响汇兑损益。感谢您的关注。</w:t>
      </w:r>
    </w:p>
    <w:p w:rsidR="000A4476" w:rsidRPr="00434AC0" w:rsidRDefault="00104407" w:rsidP="00434AC0">
      <w:pPr>
        <w:widowControl/>
        <w:spacing w:beforeLines="50" w:before="156" w:line="560" w:lineRule="exact"/>
        <w:ind w:firstLineChars="228" w:firstLine="732"/>
        <w:rPr>
          <w:rFonts w:ascii="仿宋_GB2312" w:eastAsia="仿宋_GB2312" w:hAnsiTheme="minorEastAsia"/>
          <w:b/>
          <w:bCs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bCs/>
          <w:sz w:val="32"/>
          <w:szCs w:val="32"/>
        </w:rPr>
        <w:t>问题4：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公司对于四季度和未来一年业务的展望。</w:t>
      </w:r>
    </w:p>
    <w:p w:rsidR="000A4476" w:rsidRPr="00434AC0" w:rsidRDefault="00104407" w:rsidP="00434AC0">
      <w:pPr>
        <w:spacing w:beforeLines="50" w:before="156" w:line="560" w:lineRule="exact"/>
        <w:ind w:firstLineChars="228" w:firstLine="732"/>
        <w:rPr>
          <w:rFonts w:ascii="仿宋_GB2312" w:eastAsia="仿宋_GB2312" w:hAnsiTheme="minorEastAsia"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sz w:val="32"/>
          <w:szCs w:val="32"/>
        </w:rPr>
        <w:t>回复：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尊敬的投资者，您好！近年来，公司积极开拓国内外优质客户，抢抓保险杠、防撞梁、门槛件、汽车管路、电池壳等优势产品优质订单，同时积极把握汽车行业新兴领域发展机遇，切入行业发展未来赛道。2023年1-9月，公司</w:t>
      </w:r>
      <w:r w:rsidRPr="00434AC0">
        <w:rPr>
          <w:rFonts w:ascii="仿宋_GB2312" w:eastAsia="仿宋_GB2312" w:hAnsiTheme="minorEastAsia" w:hint="eastAsia"/>
          <w:sz w:val="32"/>
          <w:szCs w:val="32"/>
        </w:rPr>
        <w:lastRenderedPageBreak/>
        <w:t>定点新项目生命周期产值超300亿元，优势产品占比超80%，提前完成任务目标。感谢您的关注。</w:t>
      </w:r>
    </w:p>
    <w:p w:rsidR="000A4476" w:rsidRPr="00434AC0" w:rsidRDefault="00104407" w:rsidP="00434AC0">
      <w:pPr>
        <w:widowControl/>
        <w:spacing w:beforeLines="50" w:before="156" w:line="560" w:lineRule="exact"/>
        <w:ind w:firstLineChars="228" w:firstLine="732"/>
        <w:rPr>
          <w:rFonts w:ascii="仿宋_GB2312" w:eastAsia="仿宋_GB2312" w:hAnsiTheme="minorEastAsia"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bCs/>
          <w:sz w:val="32"/>
          <w:szCs w:val="32"/>
        </w:rPr>
        <w:t>问题5：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公司应该注重跟资本市场的联系，公司今年业绩大幅释放，股价却毫无表现，估值才15倍不到了，低于同行业平均估值太多，作为细分领域的龙头，这样的估值真的合理吗。资本市场对公司的预期是有多低，公司管理</w:t>
      </w:r>
      <w:proofErr w:type="gramStart"/>
      <w:r w:rsidRPr="00434AC0">
        <w:rPr>
          <w:rFonts w:ascii="仿宋_GB2312" w:eastAsia="仿宋_GB2312" w:hAnsiTheme="minorEastAsia" w:hint="eastAsia"/>
          <w:sz w:val="32"/>
          <w:szCs w:val="32"/>
        </w:rPr>
        <w:t>层真的</w:t>
      </w:r>
      <w:proofErr w:type="gramEnd"/>
      <w:r w:rsidRPr="00434AC0">
        <w:rPr>
          <w:rFonts w:ascii="仿宋_GB2312" w:eastAsia="仿宋_GB2312" w:hAnsiTheme="minorEastAsia" w:hint="eastAsia"/>
          <w:sz w:val="32"/>
          <w:szCs w:val="32"/>
        </w:rPr>
        <w:t>毫不在意公司的市值吗</w:t>
      </w:r>
      <w:r w:rsidR="00D66314">
        <w:rPr>
          <w:rFonts w:ascii="仿宋_GB2312" w:eastAsia="仿宋_GB2312" w:hAnsiTheme="minorEastAsia" w:hint="eastAsia"/>
          <w:sz w:val="32"/>
          <w:szCs w:val="32"/>
        </w:rPr>
        <w:t>？</w:t>
      </w:r>
    </w:p>
    <w:p w:rsidR="000A4476" w:rsidRPr="00434AC0" w:rsidRDefault="00104407" w:rsidP="00434AC0">
      <w:pPr>
        <w:spacing w:beforeLines="50" w:before="156" w:line="560" w:lineRule="exact"/>
        <w:ind w:firstLineChars="228" w:firstLine="732"/>
        <w:rPr>
          <w:rFonts w:ascii="仿宋_GB2312" w:eastAsia="仿宋_GB2312" w:hAnsiTheme="minorEastAsia"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sz w:val="32"/>
          <w:szCs w:val="32"/>
        </w:rPr>
        <w:t>回复：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尊敬的投资者，您好！公司坚持科学的市场价值观，既高度重视资本市场表现，同时还需要充分认识到市场表现受多重因素影响。公司管理层坚持高质量发展理念，努力以良好的业绩回报股东，也会积极研究市值管理相关措施，依法依规推动市场价值实现。感谢您的关注</w:t>
      </w:r>
      <w:r w:rsidR="00F12C1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A4476" w:rsidRPr="00434AC0" w:rsidRDefault="00104407" w:rsidP="00434AC0">
      <w:pPr>
        <w:widowControl/>
        <w:spacing w:beforeLines="50" w:before="156" w:line="560" w:lineRule="exact"/>
        <w:ind w:firstLineChars="228" w:firstLine="732"/>
        <w:rPr>
          <w:rFonts w:ascii="仿宋_GB2312" w:eastAsia="仿宋_GB2312" w:hAnsiTheme="minorEastAsia"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bCs/>
          <w:sz w:val="32"/>
          <w:szCs w:val="32"/>
        </w:rPr>
        <w:t>问题6：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公司应该单独披露新能源汽车零部件的收入，让市场看到公司正在积极转型的成果。</w:t>
      </w:r>
    </w:p>
    <w:p w:rsidR="000A4476" w:rsidRPr="00434AC0" w:rsidRDefault="00104407" w:rsidP="00434AC0">
      <w:pPr>
        <w:spacing w:beforeLines="50" w:before="156" w:line="560" w:lineRule="exact"/>
        <w:ind w:firstLineChars="228" w:firstLine="732"/>
        <w:rPr>
          <w:rFonts w:ascii="仿宋_GB2312" w:eastAsia="仿宋_GB2312" w:hAnsiTheme="minorEastAsia"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sz w:val="32"/>
          <w:szCs w:val="32"/>
        </w:rPr>
        <w:t>回复：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尊敬的投资者您好，公司核心产品均可应用于新能源汽车，主要是汽车轻量化安全结构部件、热成型产品、汽车管路系统、新能源电池壳等。公司在年度报告中对汽车金属及塑料零部件、塑料管道系统进行分类列示。感谢您的关注</w:t>
      </w:r>
      <w:r w:rsidR="00FE61F9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A4476" w:rsidRPr="00434AC0" w:rsidRDefault="00104407" w:rsidP="00434AC0">
      <w:pPr>
        <w:widowControl/>
        <w:spacing w:beforeLines="50" w:before="156" w:line="560" w:lineRule="exact"/>
        <w:ind w:firstLineChars="228" w:firstLine="732"/>
        <w:rPr>
          <w:rFonts w:ascii="仿宋_GB2312" w:eastAsia="仿宋_GB2312" w:hAnsiTheme="minorEastAsia"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bCs/>
          <w:sz w:val="32"/>
          <w:szCs w:val="32"/>
        </w:rPr>
        <w:t>问题7：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贵公司相对一个年销售能达到180亿的公司相对于净利润率是否太低了，贵公司有没有想什么方法来提升</w:t>
      </w:r>
      <w:r w:rsidR="00D66314">
        <w:rPr>
          <w:rFonts w:ascii="仿宋_GB2312" w:eastAsia="仿宋_GB2312" w:hAnsiTheme="minorEastAsia" w:hint="eastAsia"/>
          <w:sz w:val="32"/>
          <w:szCs w:val="32"/>
        </w:rPr>
        <w:t>？</w:t>
      </w:r>
    </w:p>
    <w:p w:rsidR="000A4476" w:rsidRPr="00434AC0" w:rsidRDefault="00104407" w:rsidP="00434AC0">
      <w:pPr>
        <w:spacing w:beforeLines="50" w:before="156" w:line="560" w:lineRule="exact"/>
        <w:ind w:firstLineChars="228" w:firstLine="732"/>
        <w:rPr>
          <w:rFonts w:ascii="仿宋_GB2312" w:eastAsia="仿宋_GB2312" w:hAnsiTheme="minorEastAsia"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sz w:val="32"/>
          <w:szCs w:val="32"/>
        </w:rPr>
        <w:t>回复：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尊敬的投资者，您好！近日，凌云股份公司入围中国机械工业500强榜单，位居第92位。公司聚焦北美新</w:t>
      </w:r>
      <w:r w:rsidRPr="00434AC0">
        <w:rPr>
          <w:rFonts w:ascii="仿宋_GB2312" w:eastAsia="仿宋_GB2312" w:hAnsiTheme="minorEastAsia" w:hint="eastAsia"/>
          <w:sz w:val="32"/>
          <w:szCs w:val="32"/>
        </w:rPr>
        <w:lastRenderedPageBreak/>
        <w:t>能源头部车企、宝马、大众、国内新势力等</w:t>
      </w:r>
      <w:proofErr w:type="gramStart"/>
      <w:r w:rsidRPr="00434AC0">
        <w:rPr>
          <w:rFonts w:ascii="仿宋_GB2312" w:eastAsia="仿宋_GB2312" w:hAnsiTheme="minorEastAsia" w:hint="eastAsia"/>
          <w:sz w:val="32"/>
          <w:szCs w:val="32"/>
        </w:rPr>
        <w:t>优质车企</w:t>
      </w:r>
      <w:proofErr w:type="gramEnd"/>
      <w:r w:rsidRPr="00434AC0">
        <w:rPr>
          <w:rFonts w:ascii="仿宋_GB2312" w:eastAsia="仿宋_GB2312" w:hAnsiTheme="minorEastAsia" w:hint="eastAsia"/>
          <w:sz w:val="32"/>
          <w:szCs w:val="32"/>
        </w:rPr>
        <w:t>，通过提升电池壳体、尼龙管路等高毛利率业务占比，不断优化产品结构。公司加强采购成本管控、人工成本管控、投资成本管控、严格成本费用管控、加大清收力度、加强精益运营管理降本等多项措施，提质增效效果凸显。感谢您的关注。</w:t>
      </w:r>
    </w:p>
    <w:p w:rsidR="000A4476" w:rsidRPr="00434AC0" w:rsidRDefault="00104407" w:rsidP="00434AC0">
      <w:pPr>
        <w:widowControl/>
        <w:spacing w:beforeLines="50" w:before="156" w:line="560" w:lineRule="exact"/>
        <w:ind w:firstLineChars="228" w:firstLine="732"/>
        <w:rPr>
          <w:rFonts w:ascii="仿宋_GB2312" w:eastAsia="仿宋_GB2312" w:hAnsiTheme="minorEastAsia"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bCs/>
          <w:sz w:val="32"/>
          <w:szCs w:val="32"/>
        </w:rPr>
        <w:t>问题8：</w:t>
      </w:r>
      <w:r w:rsidRPr="00482328">
        <w:rPr>
          <w:rFonts w:ascii="仿宋_GB2312" w:eastAsia="仿宋_GB2312" w:hAnsiTheme="minorEastAsia" w:hint="eastAsia"/>
          <w:spacing w:val="-6"/>
          <w:sz w:val="32"/>
          <w:szCs w:val="32"/>
        </w:rPr>
        <w:t>公司管理层对于前三季度取得的业绩感到满意吗</w:t>
      </w:r>
      <w:r w:rsidR="00D66314">
        <w:rPr>
          <w:rFonts w:ascii="仿宋_GB2312" w:eastAsia="仿宋_GB2312" w:hAnsiTheme="minorEastAsia" w:hint="eastAsia"/>
          <w:spacing w:val="-6"/>
          <w:sz w:val="32"/>
          <w:szCs w:val="32"/>
        </w:rPr>
        <w:t>？</w:t>
      </w:r>
    </w:p>
    <w:p w:rsidR="000A4476" w:rsidRPr="00434AC0" w:rsidRDefault="00104407" w:rsidP="00434AC0">
      <w:pPr>
        <w:spacing w:beforeLines="50" w:before="156" w:line="560" w:lineRule="exact"/>
        <w:ind w:firstLineChars="228" w:firstLine="732"/>
        <w:rPr>
          <w:rFonts w:ascii="仿宋_GB2312" w:eastAsia="仿宋_GB2312" w:hAnsiTheme="minorEastAsia"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sz w:val="32"/>
          <w:szCs w:val="32"/>
        </w:rPr>
        <w:t>回复：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尊敬的投资者您好，公司致力于内在价值的持续提升，积极推动提高上市公司质量，更好回报股东和中小投资者，感谢您的关注。</w:t>
      </w:r>
    </w:p>
    <w:p w:rsidR="000A4476" w:rsidRPr="00434AC0" w:rsidRDefault="00104407" w:rsidP="00434AC0">
      <w:pPr>
        <w:widowControl/>
        <w:spacing w:beforeLines="50" w:before="156" w:line="560" w:lineRule="exact"/>
        <w:ind w:firstLineChars="228" w:firstLine="732"/>
        <w:rPr>
          <w:rFonts w:ascii="仿宋_GB2312" w:eastAsia="仿宋_GB2312" w:hAnsiTheme="minorEastAsia"/>
          <w:b/>
          <w:bCs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bCs/>
          <w:sz w:val="32"/>
          <w:szCs w:val="32"/>
        </w:rPr>
        <w:t>问题9：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公司应收账款数额巨大是否存在巨大风险，对应收账款公司有何处置追缴措施？</w:t>
      </w:r>
    </w:p>
    <w:p w:rsidR="000A4476" w:rsidRPr="00434AC0" w:rsidRDefault="00104407" w:rsidP="00434AC0">
      <w:pPr>
        <w:spacing w:beforeLines="50" w:before="156" w:line="560" w:lineRule="exact"/>
        <w:ind w:firstLineChars="228" w:firstLine="732"/>
        <w:rPr>
          <w:rFonts w:ascii="仿宋_GB2312" w:eastAsia="仿宋_GB2312" w:hAnsiTheme="minorEastAsia"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sz w:val="32"/>
          <w:szCs w:val="32"/>
        </w:rPr>
        <w:t>回复：</w:t>
      </w:r>
      <w:r w:rsidRPr="00FC1095">
        <w:rPr>
          <w:rFonts w:ascii="仿宋_GB2312" w:eastAsia="仿宋_GB2312" w:hAnsiTheme="minorEastAsia" w:hint="eastAsia"/>
          <w:spacing w:val="-2"/>
          <w:sz w:val="32"/>
          <w:szCs w:val="32"/>
        </w:rPr>
        <w:t>尊敬的投资者您好，公司应收账款基本</w:t>
      </w:r>
      <w:proofErr w:type="gramStart"/>
      <w:r w:rsidRPr="00FC1095">
        <w:rPr>
          <w:rFonts w:ascii="仿宋_GB2312" w:eastAsia="仿宋_GB2312" w:hAnsiTheme="minorEastAsia" w:hint="eastAsia"/>
          <w:spacing w:val="-2"/>
          <w:sz w:val="32"/>
          <w:szCs w:val="32"/>
        </w:rPr>
        <w:t>在账期内</w:t>
      </w:r>
      <w:proofErr w:type="gramEnd"/>
      <w:r w:rsidRPr="00FC1095">
        <w:rPr>
          <w:rFonts w:ascii="仿宋_GB2312" w:eastAsia="仿宋_GB2312" w:hAnsiTheme="minorEastAsia" w:hint="eastAsia"/>
          <w:spacing w:val="-2"/>
          <w:sz w:val="32"/>
          <w:szCs w:val="32"/>
        </w:rPr>
        <w:t>，且大部分客户为优质客户，风险可控；公司专门设置月度会议跟踪回款进度并针对个别客户制订追缴方案。感谢您的关注。</w:t>
      </w:r>
    </w:p>
    <w:p w:rsidR="000A4476" w:rsidRPr="00434AC0" w:rsidRDefault="00104407" w:rsidP="00434AC0">
      <w:pPr>
        <w:widowControl/>
        <w:spacing w:beforeLines="50" w:before="156" w:line="560" w:lineRule="exact"/>
        <w:ind w:firstLineChars="228" w:firstLine="732"/>
        <w:rPr>
          <w:rFonts w:ascii="仿宋_GB2312" w:eastAsia="仿宋_GB2312" w:hAnsiTheme="minorEastAsia"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bCs/>
          <w:sz w:val="32"/>
          <w:szCs w:val="32"/>
        </w:rPr>
        <w:t>问题10：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作为独立董事你对公司监督找出了什么问题？对投资者有何建议？</w:t>
      </w:r>
    </w:p>
    <w:p w:rsidR="000A4476" w:rsidRPr="00434AC0" w:rsidRDefault="00104407" w:rsidP="00434AC0">
      <w:pPr>
        <w:spacing w:beforeLines="50" w:before="156" w:line="560" w:lineRule="exact"/>
        <w:ind w:firstLineChars="228" w:firstLine="732"/>
        <w:rPr>
          <w:rFonts w:ascii="仿宋_GB2312" w:eastAsia="仿宋_GB2312" w:hAnsiTheme="minorEastAsia"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sz w:val="32"/>
          <w:szCs w:val="32"/>
        </w:rPr>
        <w:t>回复：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尊敬的投资者您好，</w:t>
      </w:r>
      <w:proofErr w:type="gramStart"/>
      <w:r w:rsidRPr="00434AC0">
        <w:rPr>
          <w:rFonts w:ascii="仿宋_GB2312" w:eastAsia="仿宋_GB2312" w:hAnsiTheme="minorEastAsia" w:hint="eastAsia"/>
          <w:sz w:val="32"/>
          <w:szCs w:val="32"/>
        </w:rPr>
        <w:t>做为</w:t>
      </w:r>
      <w:proofErr w:type="gramEnd"/>
      <w:r w:rsidRPr="00434AC0">
        <w:rPr>
          <w:rFonts w:ascii="仿宋_GB2312" w:eastAsia="仿宋_GB2312" w:hAnsiTheme="minorEastAsia" w:hint="eastAsia"/>
          <w:sz w:val="32"/>
          <w:szCs w:val="32"/>
        </w:rPr>
        <w:t>公司独立董事，我们监督董事会、董事会专门委员会等各项会议的召开，认真审议各项议案，积极关注重大事项及其进展情况，公司重大经营决策事项</w:t>
      </w:r>
      <w:proofErr w:type="gramStart"/>
      <w:r w:rsidRPr="00434AC0">
        <w:rPr>
          <w:rFonts w:ascii="仿宋_GB2312" w:eastAsia="仿宋_GB2312" w:hAnsiTheme="minorEastAsia" w:hint="eastAsia"/>
          <w:sz w:val="32"/>
          <w:szCs w:val="32"/>
        </w:rPr>
        <w:t>均履行</w:t>
      </w:r>
      <w:proofErr w:type="gramEnd"/>
      <w:r w:rsidRPr="00434AC0">
        <w:rPr>
          <w:rFonts w:ascii="仿宋_GB2312" w:eastAsia="仿宋_GB2312" w:hAnsiTheme="minorEastAsia" w:hint="eastAsia"/>
          <w:sz w:val="32"/>
          <w:szCs w:val="32"/>
        </w:rPr>
        <w:t>相应程序。独立董事制度的设立很好的保护投资者。谢谢您的关注。</w:t>
      </w:r>
    </w:p>
    <w:p w:rsidR="000A4476" w:rsidRPr="00434AC0" w:rsidRDefault="00104407" w:rsidP="00434AC0">
      <w:pPr>
        <w:widowControl/>
        <w:spacing w:beforeLines="50" w:before="156" w:line="560" w:lineRule="exact"/>
        <w:ind w:firstLineChars="228" w:firstLine="732"/>
        <w:rPr>
          <w:rFonts w:ascii="仿宋_GB2312" w:eastAsia="仿宋_GB2312" w:hAnsiTheme="minorEastAsia"/>
          <w:b/>
          <w:bCs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bCs/>
          <w:sz w:val="32"/>
          <w:szCs w:val="32"/>
        </w:rPr>
        <w:lastRenderedPageBreak/>
        <w:t>问题11：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公司不召开机构交流会的吗，资本市场对公司的认知不足，公司应积极向资本市场传递公司价值</w:t>
      </w:r>
      <w:r w:rsidR="00D6631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A4476" w:rsidRPr="00434AC0" w:rsidRDefault="00104407" w:rsidP="00434AC0">
      <w:pPr>
        <w:spacing w:beforeLines="50" w:before="156" w:line="560" w:lineRule="exact"/>
        <w:ind w:firstLineChars="228" w:firstLine="732"/>
        <w:rPr>
          <w:rFonts w:ascii="仿宋_GB2312" w:eastAsia="仿宋_GB2312" w:hAnsiTheme="minorEastAsia"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sz w:val="32"/>
          <w:szCs w:val="32"/>
        </w:rPr>
        <w:t>回复：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尊重的投资者，您好！公司已实现常态化召开定期报告网上业绩交流会，定期报告披露后及时召开机构投资者电话交流会。公司已建立多层次投资者良性互动机制，多渠道沟通促进投资者对公司的了解，通过</w:t>
      </w:r>
      <w:proofErr w:type="gramStart"/>
      <w:r w:rsidRPr="00434AC0">
        <w:rPr>
          <w:rFonts w:ascii="仿宋_GB2312" w:eastAsia="仿宋_GB2312" w:hAnsiTheme="minorEastAsia" w:hint="eastAsia"/>
          <w:sz w:val="32"/>
          <w:szCs w:val="32"/>
        </w:rPr>
        <w:t>开展路</w:t>
      </w:r>
      <w:proofErr w:type="gramEnd"/>
      <w:r w:rsidRPr="00434AC0">
        <w:rPr>
          <w:rFonts w:ascii="仿宋_GB2312" w:eastAsia="仿宋_GB2312" w:hAnsiTheme="minorEastAsia" w:hint="eastAsia"/>
          <w:sz w:val="32"/>
          <w:szCs w:val="32"/>
        </w:rPr>
        <w:t>演、反向路演、公司网站专栏等方式，积极向投资者传递公司投资价值。感谢您的关注。</w:t>
      </w:r>
    </w:p>
    <w:p w:rsidR="000A4476" w:rsidRPr="00434AC0" w:rsidRDefault="00104407" w:rsidP="00434AC0">
      <w:pPr>
        <w:widowControl/>
        <w:spacing w:beforeLines="50" w:before="156" w:line="560" w:lineRule="exact"/>
        <w:ind w:firstLineChars="228" w:firstLine="732"/>
        <w:rPr>
          <w:rFonts w:ascii="仿宋_GB2312" w:eastAsia="仿宋_GB2312" w:hAnsiTheme="minorEastAsia"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bCs/>
          <w:sz w:val="32"/>
          <w:szCs w:val="32"/>
        </w:rPr>
        <w:t>问题12：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公司汽车管路在市场的占有率</w:t>
      </w:r>
      <w:r w:rsidR="00D66314">
        <w:rPr>
          <w:rFonts w:ascii="仿宋_GB2312" w:eastAsia="仿宋_GB2312" w:hAnsiTheme="minorEastAsia" w:hint="eastAsia"/>
          <w:sz w:val="32"/>
          <w:szCs w:val="32"/>
        </w:rPr>
        <w:t>？</w:t>
      </w:r>
    </w:p>
    <w:p w:rsidR="000A4476" w:rsidRPr="00434AC0" w:rsidRDefault="00104407" w:rsidP="00434AC0">
      <w:pPr>
        <w:spacing w:beforeLines="50" w:before="156" w:line="560" w:lineRule="exact"/>
        <w:ind w:firstLineChars="228" w:firstLine="732"/>
        <w:rPr>
          <w:rFonts w:ascii="仿宋_GB2312" w:eastAsia="仿宋_GB2312" w:hAnsiTheme="minorEastAsia"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sz w:val="32"/>
          <w:szCs w:val="32"/>
        </w:rPr>
        <w:t>回复：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尊敬的投资者您好，凌云股份汽车管路主要用于燃油车、新能源车等，主要包括底盘燃油管，制动真空管，天窗排水管，电池包冷却管等产品。市场占有率目前没有官方数据统计信息。感谢您的关注。</w:t>
      </w:r>
    </w:p>
    <w:p w:rsidR="000A4476" w:rsidRPr="00434AC0" w:rsidRDefault="00104407" w:rsidP="00434AC0">
      <w:pPr>
        <w:widowControl/>
        <w:spacing w:beforeLines="50" w:before="156" w:line="560" w:lineRule="exact"/>
        <w:ind w:firstLineChars="228" w:firstLine="732"/>
        <w:rPr>
          <w:rFonts w:ascii="仿宋_GB2312" w:eastAsia="仿宋_GB2312" w:hAnsiTheme="minorEastAsia"/>
          <w:b/>
          <w:bCs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bCs/>
          <w:sz w:val="32"/>
          <w:szCs w:val="32"/>
        </w:rPr>
        <w:t>问题13：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公司到底是不是特斯拉电池壳的供应商？公司在车身一体化的发展上有没有追赶上特斯拉？是否有相关技术</w:t>
      </w:r>
      <w:r w:rsidR="00D66314">
        <w:rPr>
          <w:rFonts w:ascii="仿宋_GB2312" w:eastAsia="仿宋_GB2312" w:hAnsiTheme="minorEastAsia" w:hint="eastAsia"/>
          <w:sz w:val="32"/>
          <w:szCs w:val="32"/>
        </w:rPr>
        <w:t>？</w:t>
      </w:r>
      <w:bookmarkStart w:id="0" w:name="_GoBack"/>
      <w:bookmarkEnd w:id="0"/>
    </w:p>
    <w:p w:rsidR="000A4476" w:rsidRPr="00434AC0" w:rsidRDefault="00104407" w:rsidP="00434AC0">
      <w:pPr>
        <w:spacing w:beforeLines="50" w:before="156" w:line="560" w:lineRule="exact"/>
        <w:ind w:firstLineChars="228" w:firstLine="732"/>
        <w:rPr>
          <w:rFonts w:ascii="仿宋_GB2312" w:eastAsia="仿宋_GB2312" w:hAnsiTheme="minorEastAsia"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sz w:val="32"/>
          <w:szCs w:val="32"/>
        </w:rPr>
        <w:t>回复：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尊敬的投资者您好，公司目前为某新能源头部企业供应热成型及车身</w:t>
      </w:r>
      <w:proofErr w:type="gramStart"/>
      <w:r w:rsidRPr="00434AC0">
        <w:rPr>
          <w:rFonts w:ascii="仿宋_GB2312" w:eastAsia="仿宋_GB2312" w:hAnsiTheme="minorEastAsia" w:hint="eastAsia"/>
          <w:sz w:val="32"/>
          <w:szCs w:val="32"/>
        </w:rPr>
        <w:t>安全件</w:t>
      </w:r>
      <w:proofErr w:type="gramEnd"/>
      <w:r w:rsidRPr="00434AC0">
        <w:rPr>
          <w:rFonts w:ascii="仿宋_GB2312" w:eastAsia="仿宋_GB2312" w:hAnsiTheme="minorEastAsia" w:hint="eastAsia"/>
          <w:sz w:val="32"/>
          <w:szCs w:val="32"/>
        </w:rPr>
        <w:t>产品，也在积极关注电池壳产品。谢谢您的关注。</w:t>
      </w:r>
    </w:p>
    <w:p w:rsidR="000A4476" w:rsidRPr="00434AC0" w:rsidRDefault="00104407" w:rsidP="00434AC0">
      <w:pPr>
        <w:widowControl/>
        <w:spacing w:beforeLines="50" w:before="156" w:line="560" w:lineRule="exact"/>
        <w:ind w:firstLineChars="228" w:firstLine="732"/>
        <w:rPr>
          <w:rFonts w:ascii="仿宋_GB2312" w:eastAsia="仿宋_GB2312" w:hAnsiTheme="minorEastAsia"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bCs/>
          <w:sz w:val="32"/>
          <w:szCs w:val="32"/>
        </w:rPr>
        <w:t>问题14：</w:t>
      </w:r>
      <w:proofErr w:type="gramStart"/>
      <w:r w:rsidRPr="00434AC0">
        <w:rPr>
          <w:rFonts w:ascii="仿宋_GB2312" w:eastAsia="仿宋_GB2312" w:hAnsiTheme="minorEastAsia" w:hint="eastAsia"/>
          <w:sz w:val="32"/>
          <w:szCs w:val="32"/>
        </w:rPr>
        <w:t>罗总您好</w:t>
      </w:r>
      <w:proofErr w:type="gramEnd"/>
      <w:r w:rsidRPr="00434AC0">
        <w:rPr>
          <w:rFonts w:ascii="仿宋_GB2312" w:eastAsia="仿宋_GB2312" w:hAnsiTheme="minorEastAsia" w:hint="eastAsia"/>
          <w:sz w:val="32"/>
          <w:szCs w:val="32"/>
        </w:rPr>
        <w:t>！我想请问您几个问题？1.德国瓦达沙夫工厂的现在盈利情况，何时能扭亏为盈，这个工厂从接手至今一直亏损，拖累了公司的净利润，公司有什么举措扭转这种情况吗？2.3季度的净利润低于市场预期是否水灾导</w:t>
      </w:r>
      <w:r w:rsidRPr="00434AC0">
        <w:rPr>
          <w:rFonts w:ascii="仿宋_GB2312" w:eastAsia="仿宋_GB2312" w:hAnsiTheme="minorEastAsia" w:hint="eastAsia"/>
          <w:sz w:val="32"/>
          <w:szCs w:val="32"/>
        </w:rPr>
        <w:lastRenderedPageBreak/>
        <w:t>致的财产损失纳入3季度的财报，而保险理赔要到4季度的年报体现？</w:t>
      </w:r>
    </w:p>
    <w:p w:rsidR="000A4476" w:rsidRPr="00434AC0" w:rsidRDefault="00104407" w:rsidP="00434AC0">
      <w:pPr>
        <w:spacing w:beforeLines="50" w:before="156" w:line="560" w:lineRule="exact"/>
        <w:ind w:firstLineChars="228" w:firstLine="732"/>
        <w:rPr>
          <w:rFonts w:ascii="仿宋_GB2312" w:eastAsia="仿宋_GB2312" w:hAnsiTheme="minorEastAsia"/>
          <w:b/>
          <w:sz w:val="32"/>
          <w:szCs w:val="32"/>
        </w:rPr>
      </w:pPr>
      <w:r w:rsidRPr="00434AC0">
        <w:rPr>
          <w:rFonts w:ascii="仿宋_GB2312" w:eastAsia="仿宋_GB2312" w:hAnsiTheme="minorEastAsia" w:hint="eastAsia"/>
          <w:b/>
          <w:sz w:val="32"/>
          <w:szCs w:val="32"/>
        </w:rPr>
        <w:t>回复：</w:t>
      </w:r>
      <w:r w:rsidRPr="00434AC0">
        <w:rPr>
          <w:rFonts w:ascii="仿宋_GB2312" w:eastAsia="仿宋_GB2312" w:hAnsiTheme="minorEastAsia" w:hint="eastAsia"/>
          <w:sz w:val="32"/>
          <w:szCs w:val="32"/>
        </w:rPr>
        <w:t>尊敬的投资者，您好！公司持续完善海外公司管控机制，加大股东对海外公司督导管控力度。统筹谋划全年重点研究及决策事项，公司领导、部门负责人陆续前往海外公司开展现场督导支持，</w:t>
      </w:r>
      <w:r w:rsidRPr="00FC1095">
        <w:rPr>
          <w:rFonts w:ascii="仿宋_GB2312" w:eastAsia="仿宋_GB2312" w:hAnsiTheme="minorEastAsia" w:hint="eastAsia"/>
          <w:spacing w:val="-2"/>
          <w:sz w:val="32"/>
          <w:szCs w:val="32"/>
        </w:rPr>
        <w:t>持续深化公司总部与外派股东代表、专业团队协同联动机制，保障国内外沟通交流和重点工作有序推进。保险理赔尚处于公估定</w:t>
      </w:r>
      <w:proofErr w:type="gramStart"/>
      <w:r w:rsidRPr="00FC1095">
        <w:rPr>
          <w:rFonts w:ascii="仿宋_GB2312" w:eastAsia="仿宋_GB2312" w:hAnsiTheme="minorEastAsia" w:hint="eastAsia"/>
          <w:spacing w:val="-2"/>
          <w:sz w:val="32"/>
          <w:szCs w:val="32"/>
        </w:rPr>
        <w:t>损</w:t>
      </w:r>
      <w:proofErr w:type="gramEnd"/>
      <w:r w:rsidRPr="00FC1095">
        <w:rPr>
          <w:rFonts w:ascii="仿宋_GB2312" w:eastAsia="仿宋_GB2312" w:hAnsiTheme="minorEastAsia" w:hint="eastAsia"/>
          <w:spacing w:val="-2"/>
          <w:sz w:val="32"/>
          <w:szCs w:val="32"/>
        </w:rPr>
        <w:t>阶段，保险公司最终理赔金额及对公司整体影响金额暂时无法准确核定。感谢您的关注。</w:t>
      </w:r>
    </w:p>
    <w:sectPr w:rsidR="000A4476" w:rsidRPr="00434AC0" w:rsidSect="00CC3106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1B" w:rsidRDefault="000A4E1B"/>
  </w:endnote>
  <w:endnote w:type="continuationSeparator" w:id="0">
    <w:p w:rsidR="000A4E1B" w:rsidRDefault="000A4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06" w:rsidRDefault="00CC3106" w:rsidP="00CC310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1B" w:rsidRDefault="000A4E1B"/>
  </w:footnote>
  <w:footnote w:type="continuationSeparator" w:id="0">
    <w:p w:rsidR="000A4E1B" w:rsidRDefault="000A4E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zNTFkMzg2ODQ0Y2ZiZmMwMmZlOGVhMDUwNTA5MzYifQ=="/>
  </w:docVars>
  <w:rsids>
    <w:rsidRoot w:val="00687AE7"/>
    <w:rsid w:val="000052FC"/>
    <w:rsid w:val="000074AF"/>
    <w:rsid w:val="000161F7"/>
    <w:rsid w:val="000423C8"/>
    <w:rsid w:val="00046C5F"/>
    <w:rsid w:val="00060333"/>
    <w:rsid w:val="0006150D"/>
    <w:rsid w:val="00072EA5"/>
    <w:rsid w:val="00077B6B"/>
    <w:rsid w:val="00080E49"/>
    <w:rsid w:val="0009025D"/>
    <w:rsid w:val="000A3F0E"/>
    <w:rsid w:val="000A4476"/>
    <w:rsid w:val="000A4E1B"/>
    <w:rsid w:val="000B298A"/>
    <w:rsid w:val="000D6646"/>
    <w:rsid w:val="000E5177"/>
    <w:rsid w:val="000F3911"/>
    <w:rsid w:val="00104407"/>
    <w:rsid w:val="00106848"/>
    <w:rsid w:val="0013431A"/>
    <w:rsid w:val="00142E10"/>
    <w:rsid w:val="00172C03"/>
    <w:rsid w:val="00177FC0"/>
    <w:rsid w:val="0018434E"/>
    <w:rsid w:val="00186B93"/>
    <w:rsid w:val="0019069D"/>
    <w:rsid w:val="00191191"/>
    <w:rsid w:val="00193B39"/>
    <w:rsid w:val="001D1A9E"/>
    <w:rsid w:val="0020178C"/>
    <w:rsid w:val="0020221F"/>
    <w:rsid w:val="00206EFD"/>
    <w:rsid w:val="002070A7"/>
    <w:rsid w:val="00214963"/>
    <w:rsid w:val="0024244F"/>
    <w:rsid w:val="00244454"/>
    <w:rsid w:val="002476D5"/>
    <w:rsid w:val="00254EA8"/>
    <w:rsid w:val="002613CD"/>
    <w:rsid w:val="00273D08"/>
    <w:rsid w:val="00296E14"/>
    <w:rsid w:val="002D5A26"/>
    <w:rsid w:val="002E6299"/>
    <w:rsid w:val="00306DDA"/>
    <w:rsid w:val="00310254"/>
    <w:rsid w:val="00347138"/>
    <w:rsid w:val="003574BF"/>
    <w:rsid w:val="00383DDA"/>
    <w:rsid w:val="00394A18"/>
    <w:rsid w:val="003A5081"/>
    <w:rsid w:val="003A594C"/>
    <w:rsid w:val="003D2D83"/>
    <w:rsid w:val="004208FA"/>
    <w:rsid w:val="00422819"/>
    <w:rsid w:val="004252B8"/>
    <w:rsid w:val="00434AC0"/>
    <w:rsid w:val="0045686C"/>
    <w:rsid w:val="0046742F"/>
    <w:rsid w:val="00482328"/>
    <w:rsid w:val="00482E07"/>
    <w:rsid w:val="00487641"/>
    <w:rsid w:val="0049274A"/>
    <w:rsid w:val="0049720D"/>
    <w:rsid w:val="004A7C17"/>
    <w:rsid w:val="004A7FFB"/>
    <w:rsid w:val="004C1D25"/>
    <w:rsid w:val="004E3EFB"/>
    <w:rsid w:val="004E4E63"/>
    <w:rsid w:val="0051060C"/>
    <w:rsid w:val="00521A08"/>
    <w:rsid w:val="005327E5"/>
    <w:rsid w:val="00535AC9"/>
    <w:rsid w:val="00536638"/>
    <w:rsid w:val="0054007B"/>
    <w:rsid w:val="0054424D"/>
    <w:rsid w:val="005567BF"/>
    <w:rsid w:val="00557090"/>
    <w:rsid w:val="0056199E"/>
    <w:rsid w:val="005A3577"/>
    <w:rsid w:val="005A3FFA"/>
    <w:rsid w:val="005A4878"/>
    <w:rsid w:val="005A70D4"/>
    <w:rsid w:val="005E0EE9"/>
    <w:rsid w:val="005F1B25"/>
    <w:rsid w:val="00606771"/>
    <w:rsid w:val="00617781"/>
    <w:rsid w:val="0062144E"/>
    <w:rsid w:val="006252B3"/>
    <w:rsid w:val="0063669B"/>
    <w:rsid w:val="006722E5"/>
    <w:rsid w:val="00673157"/>
    <w:rsid w:val="006833BE"/>
    <w:rsid w:val="00686D69"/>
    <w:rsid w:val="00687AE7"/>
    <w:rsid w:val="006A2E3D"/>
    <w:rsid w:val="006A41F6"/>
    <w:rsid w:val="006E60CA"/>
    <w:rsid w:val="006F64CD"/>
    <w:rsid w:val="00702CCC"/>
    <w:rsid w:val="00734485"/>
    <w:rsid w:val="0073638C"/>
    <w:rsid w:val="007448DB"/>
    <w:rsid w:val="00765DED"/>
    <w:rsid w:val="007675CE"/>
    <w:rsid w:val="007678FB"/>
    <w:rsid w:val="00770FA0"/>
    <w:rsid w:val="00771877"/>
    <w:rsid w:val="00791949"/>
    <w:rsid w:val="007A31FB"/>
    <w:rsid w:val="007E1183"/>
    <w:rsid w:val="007F51FE"/>
    <w:rsid w:val="00836CE5"/>
    <w:rsid w:val="008427D2"/>
    <w:rsid w:val="008507D6"/>
    <w:rsid w:val="00851BE2"/>
    <w:rsid w:val="0089608D"/>
    <w:rsid w:val="008A1D0A"/>
    <w:rsid w:val="008B608C"/>
    <w:rsid w:val="008D4871"/>
    <w:rsid w:val="008F0B43"/>
    <w:rsid w:val="009350FB"/>
    <w:rsid w:val="00965E1A"/>
    <w:rsid w:val="00997E1D"/>
    <w:rsid w:val="009A63BD"/>
    <w:rsid w:val="009A6AE4"/>
    <w:rsid w:val="009C71D4"/>
    <w:rsid w:val="009F7475"/>
    <w:rsid w:val="00A037CF"/>
    <w:rsid w:val="00A0698A"/>
    <w:rsid w:val="00A547D6"/>
    <w:rsid w:val="00A561D3"/>
    <w:rsid w:val="00A575AC"/>
    <w:rsid w:val="00A61E5D"/>
    <w:rsid w:val="00A667B4"/>
    <w:rsid w:val="00AA13B8"/>
    <w:rsid w:val="00AC5DD9"/>
    <w:rsid w:val="00AD169D"/>
    <w:rsid w:val="00AD290F"/>
    <w:rsid w:val="00AD4D39"/>
    <w:rsid w:val="00AF16F4"/>
    <w:rsid w:val="00B046ED"/>
    <w:rsid w:val="00B243B9"/>
    <w:rsid w:val="00B3106A"/>
    <w:rsid w:val="00B332F8"/>
    <w:rsid w:val="00B40500"/>
    <w:rsid w:val="00B51921"/>
    <w:rsid w:val="00B554DD"/>
    <w:rsid w:val="00B57FB8"/>
    <w:rsid w:val="00B86F72"/>
    <w:rsid w:val="00B95256"/>
    <w:rsid w:val="00BC5DF7"/>
    <w:rsid w:val="00BD7B88"/>
    <w:rsid w:val="00BE40C6"/>
    <w:rsid w:val="00C03241"/>
    <w:rsid w:val="00C05F3C"/>
    <w:rsid w:val="00C14E8E"/>
    <w:rsid w:val="00C20CB5"/>
    <w:rsid w:val="00C27145"/>
    <w:rsid w:val="00C315EC"/>
    <w:rsid w:val="00C47189"/>
    <w:rsid w:val="00C62B1E"/>
    <w:rsid w:val="00C62E0C"/>
    <w:rsid w:val="00C662D8"/>
    <w:rsid w:val="00C765A9"/>
    <w:rsid w:val="00C9430E"/>
    <w:rsid w:val="00CA33C8"/>
    <w:rsid w:val="00CC12DA"/>
    <w:rsid w:val="00CC3106"/>
    <w:rsid w:val="00D05710"/>
    <w:rsid w:val="00D21E7A"/>
    <w:rsid w:val="00D21F02"/>
    <w:rsid w:val="00D258D3"/>
    <w:rsid w:val="00D27445"/>
    <w:rsid w:val="00D36BD3"/>
    <w:rsid w:val="00D42C87"/>
    <w:rsid w:val="00D66314"/>
    <w:rsid w:val="00DA2539"/>
    <w:rsid w:val="00DB06B9"/>
    <w:rsid w:val="00DB0DEB"/>
    <w:rsid w:val="00DF30A2"/>
    <w:rsid w:val="00E35000"/>
    <w:rsid w:val="00E43434"/>
    <w:rsid w:val="00E44B1D"/>
    <w:rsid w:val="00E472FF"/>
    <w:rsid w:val="00E5126A"/>
    <w:rsid w:val="00E531FD"/>
    <w:rsid w:val="00E81E90"/>
    <w:rsid w:val="00E84D39"/>
    <w:rsid w:val="00EA64A5"/>
    <w:rsid w:val="00EC4453"/>
    <w:rsid w:val="00ED0D26"/>
    <w:rsid w:val="00ED1467"/>
    <w:rsid w:val="00ED472B"/>
    <w:rsid w:val="00EE0D5E"/>
    <w:rsid w:val="00EE10BC"/>
    <w:rsid w:val="00EF151E"/>
    <w:rsid w:val="00F03F01"/>
    <w:rsid w:val="00F12C1A"/>
    <w:rsid w:val="00F132CB"/>
    <w:rsid w:val="00F1607D"/>
    <w:rsid w:val="00F27DB6"/>
    <w:rsid w:val="00F8449F"/>
    <w:rsid w:val="00FA3F72"/>
    <w:rsid w:val="00FC1095"/>
    <w:rsid w:val="00FC1D4E"/>
    <w:rsid w:val="00FC5952"/>
    <w:rsid w:val="00FD488A"/>
    <w:rsid w:val="00FE61F9"/>
    <w:rsid w:val="00FF03A5"/>
    <w:rsid w:val="0DC75D2B"/>
    <w:rsid w:val="0EBD2371"/>
    <w:rsid w:val="1CF025A9"/>
    <w:rsid w:val="27AD6986"/>
    <w:rsid w:val="2A6B4BBC"/>
    <w:rsid w:val="2E3F5900"/>
    <w:rsid w:val="41B12486"/>
    <w:rsid w:val="4F9B6910"/>
    <w:rsid w:val="5087127B"/>
    <w:rsid w:val="56371DD9"/>
    <w:rsid w:val="5B1F15F5"/>
    <w:rsid w:val="5ECC6B94"/>
    <w:rsid w:val="6CA81D9E"/>
    <w:rsid w:val="715F1190"/>
    <w:rsid w:val="73273C73"/>
    <w:rsid w:val="792C73C7"/>
    <w:rsid w:val="7A7F2B18"/>
    <w:rsid w:val="7EE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C3EFE"/>
  <w15:docId w15:val="{A7C9D902-8833-480E-980E-E8643990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Pr>
      <w:i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show.sseinfo.com/&#65289;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9D5E8-6ECB-4320-8944-5C7D7DF4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王海霞</cp:lastModifiedBy>
  <cp:revision>23</cp:revision>
  <cp:lastPrinted>2017-05-15T03:21:00Z</cp:lastPrinted>
  <dcterms:created xsi:type="dcterms:W3CDTF">2023-10-31T06:30:00Z</dcterms:created>
  <dcterms:modified xsi:type="dcterms:W3CDTF">2023-11-03T02:39:00Z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0AE9AA42249F4402A1AE7F0ECE9B1F7C_13</vt:lpwstr>
  </property>
</Properties>
</file>