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EF145" w14:textId="77777777" w:rsidR="005508EA" w:rsidRDefault="00000000">
      <w:pPr>
        <w:adjustRightInd w:val="0"/>
        <w:snapToGrid w:val="0"/>
        <w:spacing w:line="360" w:lineRule="auto"/>
        <w:jc w:val="left"/>
        <w:rPr>
          <w:rFonts w:ascii="宋体" w:hAnsi="宋体"/>
          <w:sz w:val="24"/>
        </w:rPr>
      </w:pPr>
      <w:r>
        <w:rPr>
          <w:rFonts w:ascii="宋体" w:hAnsi="宋体" w:hint="eastAsia"/>
          <w:sz w:val="24"/>
        </w:rPr>
        <w:t>证券代码：</w:t>
      </w:r>
      <w:r>
        <w:rPr>
          <w:rFonts w:ascii="宋体" w:hAnsi="宋体"/>
          <w:sz w:val="24"/>
        </w:rPr>
        <w:t>688456</w:t>
      </w:r>
      <w:r>
        <w:rPr>
          <w:rFonts w:ascii="宋体" w:hAnsi="宋体" w:hint="eastAsia"/>
          <w:sz w:val="24"/>
        </w:rPr>
        <w:t xml:space="preserve">       </w:t>
      </w:r>
      <w:r>
        <w:rPr>
          <w:rFonts w:ascii="宋体" w:hAnsi="宋体"/>
          <w:sz w:val="24"/>
        </w:rPr>
        <w:t xml:space="preserve">                            </w:t>
      </w:r>
      <w:r>
        <w:rPr>
          <w:rFonts w:ascii="宋体" w:hAnsi="宋体" w:hint="eastAsia"/>
          <w:sz w:val="24"/>
        </w:rPr>
        <w:t>证券简称：有研粉材</w:t>
      </w:r>
    </w:p>
    <w:p w14:paraId="443AEAB6" w14:textId="77777777" w:rsidR="005508EA" w:rsidRDefault="005508EA">
      <w:pPr>
        <w:adjustRightInd w:val="0"/>
        <w:spacing w:line="360" w:lineRule="auto"/>
        <w:jc w:val="center"/>
        <w:rPr>
          <w:rFonts w:ascii="宋体" w:hAnsi="宋体" w:cs="宋体"/>
          <w:b/>
          <w:color w:val="000000"/>
          <w:kern w:val="0"/>
          <w:sz w:val="24"/>
        </w:rPr>
      </w:pPr>
    </w:p>
    <w:p w14:paraId="234B31B1" w14:textId="77777777" w:rsidR="005508EA" w:rsidRDefault="00000000">
      <w:pPr>
        <w:adjustRightInd w:val="0"/>
        <w:spacing w:line="360" w:lineRule="auto"/>
        <w:jc w:val="center"/>
        <w:rPr>
          <w:rFonts w:ascii="宋体" w:hAnsi="宋体"/>
          <w:b/>
          <w:bCs/>
          <w:color w:val="FF0000"/>
          <w:sz w:val="32"/>
          <w:szCs w:val="32"/>
        </w:rPr>
      </w:pPr>
      <w:r>
        <w:rPr>
          <w:rFonts w:ascii="宋体" w:hAnsi="宋体" w:hint="eastAsia"/>
          <w:b/>
          <w:bCs/>
          <w:color w:val="FF0000"/>
          <w:sz w:val="32"/>
          <w:szCs w:val="32"/>
        </w:rPr>
        <w:t>有研粉末新材料股份有限公司</w:t>
      </w:r>
    </w:p>
    <w:p w14:paraId="16BE2A85" w14:textId="77777777" w:rsidR="005508EA" w:rsidRDefault="00000000">
      <w:pPr>
        <w:adjustRightInd w:val="0"/>
        <w:spacing w:line="360" w:lineRule="auto"/>
        <w:jc w:val="center"/>
        <w:rPr>
          <w:b/>
          <w:bCs/>
          <w:color w:val="FF0000"/>
          <w:sz w:val="32"/>
          <w:szCs w:val="32"/>
        </w:rPr>
      </w:pPr>
      <w:r>
        <w:rPr>
          <w:rFonts w:hint="eastAsia"/>
          <w:b/>
          <w:bCs/>
          <w:color w:val="FF0000"/>
          <w:sz w:val="32"/>
          <w:szCs w:val="32"/>
        </w:rPr>
        <w:t>投资者关系活动记录表</w:t>
      </w:r>
    </w:p>
    <w:p w14:paraId="1871F447" w14:textId="77777777" w:rsidR="005508EA" w:rsidRDefault="00000000">
      <w:pPr>
        <w:adjustRightInd w:val="0"/>
        <w:spacing w:line="360" w:lineRule="auto"/>
        <w:jc w:val="center"/>
        <w:rPr>
          <w:b/>
          <w:bCs/>
          <w:color w:val="FF0000"/>
          <w:sz w:val="28"/>
          <w:szCs w:val="28"/>
        </w:rPr>
      </w:pPr>
      <w:r>
        <w:rPr>
          <w:rFonts w:hint="eastAsia"/>
          <w:b/>
          <w:bCs/>
          <w:color w:val="FF0000"/>
          <w:sz w:val="32"/>
          <w:szCs w:val="32"/>
        </w:rPr>
        <w:t>（</w:t>
      </w:r>
      <w:r>
        <w:rPr>
          <w:rFonts w:hint="eastAsia"/>
          <w:b/>
          <w:bCs/>
          <w:color w:val="FF0000"/>
          <w:sz w:val="32"/>
          <w:szCs w:val="32"/>
        </w:rPr>
        <w:t>2</w:t>
      </w:r>
      <w:r>
        <w:rPr>
          <w:b/>
          <w:bCs/>
          <w:color w:val="FF0000"/>
          <w:sz w:val="32"/>
          <w:szCs w:val="32"/>
        </w:rPr>
        <w:t>023</w:t>
      </w:r>
      <w:r>
        <w:rPr>
          <w:rFonts w:hint="eastAsia"/>
          <w:b/>
          <w:bCs/>
          <w:color w:val="FF0000"/>
          <w:sz w:val="32"/>
          <w:szCs w:val="32"/>
        </w:rPr>
        <w:t>年</w:t>
      </w:r>
      <w:r>
        <w:rPr>
          <w:b/>
          <w:bCs/>
          <w:color w:val="FF0000"/>
          <w:sz w:val="32"/>
          <w:szCs w:val="32"/>
        </w:rPr>
        <w:t>8</w:t>
      </w:r>
      <w:r>
        <w:rPr>
          <w:rFonts w:hint="eastAsia"/>
          <w:b/>
          <w:bCs/>
          <w:color w:val="FF0000"/>
          <w:sz w:val="32"/>
          <w:szCs w:val="32"/>
        </w:rPr>
        <w:t>月）</w:t>
      </w:r>
    </w:p>
    <w:p w14:paraId="66B517F7" w14:textId="77777777" w:rsidR="005508EA" w:rsidRDefault="005508EA">
      <w:pPr>
        <w:spacing w:line="360" w:lineRule="auto"/>
        <w:rPr>
          <w:rFonts w:ascii="宋体" w:hAnsi="宋体"/>
          <w:color w:val="000000"/>
          <w:sz w:val="24"/>
        </w:rPr>
      </w:pPr>
    </w:p>
    <w:p w14:paraId="4C654635" w14:textId="77777777" w:rsidR="005508EA" w:rsidRDefault="005508EA">
      <w:pPr>
        <w:spacing w:line="360" w:lineRule="auto"/>
        <w:rPr>
          <w:rFonts w:ascii="宋体" w:hAnsi="宋体"/>
          <w:color w:val="000000"/>
          <w:sz w:val="24"/>
        </w:rPr>
      </w:pPr>
    </w:p>
    <w:tbl>
      <w:tblPr>
        <w:tblStyle w:val="af"/>
        <w:tblW w:w="0" w:type="auto"/>
        <w:tblLook w:val="04A0" w:firstRow="1" w:lastRow="0" w:firstColumn="1" w:lastColumn="0" w:noHBand="0" w:noVBand="1"/>
      </w:tblPr>
      <w:tblGrid>
        <w:gridCol w:w="1980"/>
        <w:gridCol w:w="6316"/>
      </w:tblGrid>
      <w:tr w:rsidR="005508EA" w14:paraId="4AEFF887" w14:textId="77777777">
        <w:tc>
          <w:tcPr>
            <w:tcW w:w="1980" w:type="dxa"/>
          </w:tcPr>
          <w:p w14:paraId="6443332C" w14:textId="77777777" w:rsidR="005508EA" w:rsidRDefault="00000000">
            <w:pPr>
              <w:spacing w:line="360" w:lineRule="auto"/>
              <w:rPr>
                <w:rFonts w:ascii="宋体" w:hAnsi="宋体"/>
                <w:color w:val="000000"/>
                <w:sz w:val="24"/>
              </w:rPr>
            </w:pPr>
            <w:r>
              <w:rPr>
                <w:rFonts w:ascii="宋体" w:hAnsi="宋体" w:hint="eastAsia"/>
                <w:color w:val="000000"/>
                <w:sz w:val="24"/>
              </w:rPr>
              <w:t>投资者关系活动类别</w:t>
            </w:r>
          </w:p>
        </w:tc>
        <w:tc>
          <w:tcPr>
            <w:tcW w:w="6316" w:type="dxa"/>
          </w:tcPr>
          <w:p w14:paraId="010F099D" w14:textId="77777777" w:rsidR="005508EA" w:rsidRDefault="00000000">
            <w:pPr>
              <w:spacing w:line="360" w:lineRule="auto"/>
              <w:rPr>
                <w:rFonts w:ascii="Courier New" w:hAnsi="Courier New" w:cs="Courier New"/>
                <w:sz w:val="27"/>
                <w:szCs w:val="27"/>
                <w:shd w:val="clear" w:color="auto" w:fill="FFFFFF"/>
              </w:rPr>
            </w:pPr>
            <w:r>
              <w:rPr>
                <w:rFonts w:ascii="宋体" w:hAnsi="宋体" w:cs="Arial" w:hint="eastAsia"/>
                <w:sz w:val="27"/>
                <w:szCs w:val="27"/>
                <w:shd w:val="clear" w:color="auto" w:fill="FFFFFF"/>
              </w:rPr>
              <w:sym w:font="Wingdings" w:char="F0FE"/>
            </w:r>
            <w:r>
              <w:rPr>
                <w:rFonts w:ascii="Courier New" w:hAnsi="Courier New" w:cs="Courier New"/>
                <w:sz w:val="27"/>
                <w:szCs w:val="27"/>
                <w:shd w:val="clear" w:color="auto" w:fill="FFFFFF"/>
              </w:rPr>
              <w:t>特定对象调研</w:t>
            </w:r>
            <w:r>
              <w:rPr>
                <w:rFonts w:ascii="Courier New" w:hAnsi="Courier New" w:cs="Courier New" w:hint="eastAsia"/>
                <w:sz w:val="27"/>
                <w:szCs w:val="27"/>
                <w:shd w:val="clear" w:color="auto" w:fill="FFFFFF"/>
              </w:rPr>
              <w:t xml:space="preserve"> </w:t>
            </w:r>
            <w:r>
              <w:rPr>
                <w:rFonts w:ascii="Courier New" w:hAnsi="Courier New" w:cs="Courier New"/>
                <w:sz w:val="27"/>
                <w:szCs w:val="27"/>
                <w:shd w:val="clear" w:color="auto" w:fill="FFFFFF"/>
              </w:rPr>
              <w:t xml:space="preserve">      </w:t>
            </w:r>
            <w:r>
              <w:rPr>
                <w:rFonts w:ascii="宋体" w:hAnsi="宋体" w:cs="Arial" w:hint="eastAsia"/>
                <w:sz w:val="27"/>
                <w:szCs w:val="27"/>
                <w:shd w:val="clear" w:color="auto" w:fill="FFFFFF"/>
              </w:rPr>
              <w:t>□</w:t>
            </w:r>
            <w:r>
              <w:rPr>
                <w:rFonts w:ascii="Courier New" w:hAnsi="Courier New" w:cs="Courier New"/>
                <w:sz w:val="27"/>
                <w:szCs w:val="27"/>
                <w:shd w:val="clear" w:color="auto" w:fill="FFFFFF"/>
              </w:rPr>
              <w:t>分析师会议</w:t>
            </w:r>
          </w:p>
          <w:p w14:paraId="38F06B5B" w14:textId="77777777" w:rsidR="005508EA" w:rsidRDefault="00000000">
            <w:pPr>
              <w:spacing w:line="360" w:lineRule="auto"/>
              <w:rPr>
                <w:rFonts w:ascii="Courier New" w:hAnsi="Courier New" w:cs="Courier New"/>
                <w:sz w:val="27"/>
                <w:szCs w:val="27"/>
                <w:shd w:val="clear" w:color="auto" w:fill="FFFFFF"/>
              </w:rPr>
            </w:pPr>
            <w:r>
              <w:rPr>
                <w:rFonts w:ascii="宋体" w:hAnsi="宋体" w:cs="Arial" w:hint="eastAsia"/>
                <w:sz w:val="27"/>
                <w:szCs w:val="27"/>
                <w:shd w:val="clear" w:color="auto" w:fill="FFFFFF"/>
              </w:rPr>
              <w:t>□</w:t>
            </w:r>
            <w:r>
              <w:rPr>
                <w:rFonts w:ascii="Courier New" w:hAnsi="Courier New" w:cs="Courier New"/>
                <w:sz w:val="27"/>
                <w:szCs w:val="27"/>
                <w:shd w:val="clear" w:color="auto" w:fill="FFFFFF"/>
              </w:rPr>
              <w:t>媒体采访</w:t>
            </w:r>
            <w:r>
              <w:rPr>
                <w:rFonts w:ascii="Courier New" w:hAnsi="Courier New" w:cs="Courier New" w:hint="eastAsia"/>
                <w:sz w:val="27"/>
                <w:szCs w:val="27"/>
                <w:shd w:val="clear" w:color="auto" w:fill="FFFFFF"/>
              </w:rPr>
              <w:t xml:space="preserve"> </w:t>
            </w:r>
            <w:r>
              <w:rPr>
                <w:rFonts w:ascii="Courier New" w:hAnsi="Courier New" w:cs="Courier New"/>
                <w:sz w:val="27"/>
                <w:szCs w:val="27"/>
                <w:shd w:val="clear" w:color="auto" w:fill="FFFFFF"/>
              </w:rPr>
              <w:t xml:space="preserve">          </w:t>
            </w:r>
            <w:r>
              <w:rPr>
                <w:rFonts w:ascii="宋体" w:hAnsi="宋体" w:cs="Arial" w:hint="eastAsia"/>
                <w:sz w:val="27"/>
                <w:szCs w:val="27"/>
                <w:shd w:val="clear" w:color="auto" w:fill="FFFFFF"/>
              </w:rPr>
              <w:t>□</w:t>
            </w:r>
            <w:r>
              <w:rPr>
                <w:rFonts w:ascii="Courier New" w:hAnsi="Courier New" w:cs="Courier New"/>
                <w:sz w:val="27"/>
                <w:szCs w:val="27"/>
                <w:shd w:val="clear" w:color="auto" w:fill="FFFFFF"/>
              </w:rPr>
              <w:t>业绩说明会</w:t>
            </w:r>
          </w:p>
          <w:p w14:paraId="7A53590C" w14:textId="77777777" w:rsidR="005508EA" w:rsidRDefault="00000000">
            <w:pPr>
              <w:spacing w:line="360" w:lineRule="auto"/>
              <w:rPr>
                <w:rFonts w:ascii="Courier New" w:hAnsi="Courier New" w:cs="Courier New"/>
                <w:sz w:val="27"/>
                <w:szCs w:val="27"/>
                <w:shd w:val="clear" w:color="auto" w:fill="FFFFFF"/>
              </w:rPr>
            </w:pPr>
            <w:r>
              <w:rPr>
                <w:rFonts w:ascii="宋体" w:hAnsi="宋体" w:cs="Arial" w:hint="eastAsia"/>
                <w:sz w:val="27"/>
                <w:szCs w:val="27"/>
                <w:shd w:val="clear" w:color="auto" w:fill="FFFFFF"/>
              </w:rPr>
              <w:t>□</w:t>
            </w:r>
            <w:r>
              <w:rPr>
                <w:rFonts w:ascii="Courier New" w:hAnsi="Courier New" w:cs="Courier New"/>
                <w:sz w:val="27"/>
                <w:szCs w:val="27"/>
                <w:shd w:val="clear" w:color="auto" w:fill="FFFFFF"/>
              </w:rPr>
              <w:t>新闻发布会</w:t>
            </w:r>
            <w:r>
              <w:rPr>
                <w:rFonts w:ascii="Courier New" w:hAnsi="Courier New" w:cs="Courier New" w:hint="eastAsia"/>
                <w:sz w:val="27"/>
                <w:szCs w:val="27"/>
                <w:shd w:val="clear" w:color="auto" w:fill="FFFFFF"/>
              </w:rPr>
              <w:t xml:space="preserve"> </w:t>
            </w:r>
            <w:r>
              <w:rPr>
                <w:rFonts w:ascii="Courier New" w:hAnsi="Courier New" w:cs="Courier New"/>
                <w:sz w:val="27"/>
                <w:szCs w:val="27"/>
                <w:shd w:val="clear" w:color="auto" w:fill="FFFFFF"/>
              </w:rPr>
              <w:t xml:space="preserve">        </w:t>
            </w:r>
            <w:r>
              <w:rPr>
                <w:rFonts w:ascii="宋体" w:hAnsi="宋体" w:cs="Arial" w:hint="eastAsia"/>
                <w:sz w:val="27"/>
                <w:szCs w:val="27"/>
                <w:shd w:val="clear" w:color="auto" w:fill="FFFFFF"/>
              </w:rPr>
              <w:t>□</w:t>
            </w:r>
            <w:r>
              <w:rPr>
                <w:rFonts w:ascii="Courier New" w:hAnsi="Courier New" w:cs="Courier New"/>
                <w:sz w:val="27"/>
                <w:szCs w:val="27"/>
                <w:shd w:val="clear" w:color="auto" w:fill="FFFFFF"/>
              </w:rPr>
              <w:t>路演活动</w:t>
            </w:r>
          </w:p>
          <w:p w14:paraId="6A8C289A" w14:textId="77777777" w:rsidR="005508EA" w:rsidRDefault="00000000">
            <w:pPr>
              <w:spacing w:line="360" w:lineRule="auto"/>
              <w:rPr>
                <w:rFonts w:ascii="宋体" w:hAnsi="宋体" w:cs="Arial"/>
                <w:sz w:val="27"/>
                <w:szCs w:val="27"/>
                <w:shd w:val="clear" w:color="auto" w:fill="FFFFFF"/>
              </w:rPr>
            </w:pPr>
            <w:r>
              <w:rPr>
                <w:rFonts w:ascii="宋体" w:hAnsi="宋体" w:cs="Arial" w:hint="eastAsia"/>
                <w:sz w:val="27"/>
                <w:szCs w:val="27"/>
                <w:shd w:val="clear" w:color="auto" w:fill="FFFFFF"/>
              </w:rPr>
              <w:t xml:space="preserve">□现场参观 </w:t>
            </w:r>
            <w:r>
              <w:rPr>
                <w:rFonts w:ascii="宋体" w:hAnsi="宋体" w:cs="Arial"/>
                <w:sz w:val="27"/>
                <w:szCs w:val="27"/>
                <w:shd w:val="clear" w:color="auto" w:fill="FFFFFF"/>
              </w:rPr>
              <w:t xml:space="preserve">          </w:t>
            </w:r>
            <w:r>
              <w:rPr>
                <w:rFonts w:ascii="宋体" w:hAnsi="宋体" w:cs="Arial" w:hint="eastAsia"/>
                <w:sz w:val="27"/>
                <w:szCs w:val="27"/>
                <w:shd w:val="clear" w:color="auto" w:fill="FFFFFF"/>
              </w:rPr>
              <w:sym w:font="Wingdings" w:char="F0FE"/>
            </w:r>
            <w:r>
              <w:rPr>
                <w:rFonts w:ascii="宋体" w:hAnsi="宋体" w:cs="Arial" w:hint="eastAsia"/>
                <w:sz w:val="27"/>
                <w:szCs w:val="27"/>
                <w:shd w:val="clear" w:color="auto" w:fill="FFFFFF"/>
              </w:rPr>
              <w:t>电话会议</w:t>
            </w:r>
          </w:p>
          <w:p w14:paraId="1DFE96E8" w14:textId="77777777" w:rsidR="005508EA" w:rsidRDefault="00000000">
            <w:pPr>
              <w:spacing w:line="360" w:lineRule="auto"/>
              <w:rPr>
                <w:rFonts w:ascii="宋体" w:hAnsi="宋体"/>
                <w:color w:val="000000"/>
                <w:sz w:val="24"/>
              </w:rPr>
            </w:pPr>
            <w:r>
              <w:rPr>
                <w:rFonts w:ascii="宋体" w:hAnsi="宋体" w:cs="Arial" w:hint="eastAsia"/>
                <w:sz w:val="27"/>
                <w:szCs w:val="27"/>
                <w:shd w:val="clear" w:color="auto" w:fill="FFFFFF"/>
              </w:rPr>
              <w:t>□其他</w:t>
            </w:r>
          </w:p>
        </w:tc>
      </w:tr>
      <w:tr w:rsidR="005508EA" w14:paraId="65CA300A" w14:textId="77777777">
        <w:tc>
          <w:tcPr>
            <w:tcW w:w="1980" w:type="dxa"/>
          </w:tcPr>
          <w:p w14:paraId="731E405C" w14:textId="77777777" w:rsidR="005508EA" w:rsidRDefault="00000000">
            <w:pPr>
              <w:spacing w:line="360" w:lineRule="auto"/>
              <w:rPr>
                <w:rFonts w:ascii="宋体" w:hAnsi="宋体"/>
                <w:color w:val="000000"/>
                <w:sz w:val="24"/>
              </w:rPr>
            </w:pPr>
            <w:r>
              <w:rPr>
                <w:rFonts w:ascii="宋体" w:hAnsi="宋体" w:hint="eastAsia"/>
                <w:color w:val="000000"/>
                <w:sz w:val="24"/>
              </w:rPr>
              <w:t>参与单位名称</w:t>
            </w:r>
          </w:p>
        </w:tc>
        <w:tc>
          <w:tcPr>
            <w:tcW w:w="6316" w:type="dxa"/>
          </w:tcPr>
          <w:p w14:paraId="6A980A25" w14:textId="77777777" w:rsidR="005508EA" w:rsidRDefault="00000000">
            <w:pPr>
              <w:spacing w:line="360" w:lineRule="auto"/>
              <w:rPr>
                <w:rFonts w:ascii="宋体" w:hAnsi="宋体"/>
                <w:color w:val="000000"/>
                <w:sz w:val="24"/>
              </w:rPr>
            </w:pPr>
            <w:r>
              <w:rPr>
                <w:rFonts w:ascii="宋体" w:hAnsi="宋体" w:hint="eastAsia"/>
                <w:color w:val="000000"/>
                <w:sz w:val="24"/>
              </w:rPr>
              <w:t>东北证券、平安基金</w:t>
            </w:r>
          </w:p>
        </w:tc>
      </w:tr>
      <w:tr w:rsidR="005508EA" w14:paraId="0B520E51" w14:textId="77777777">
        <w:tc>
          <w:tcPr>
            <w:tcW w:w="1980" w:type="dxa"/>
          </w:tcPr>
          <w:p w14:paraId="18A1E07A" w14:textId="77777777" w:rsidR="005508EA" w:rsidRDefault="00000000">
            <w:pPr>
              <w:spacing w:line="360" w:lineRule="auto"/>
              <w:rPr>
                <w:rFonts w:ascii="宋体" w:hAnsi="宋体"/>
                <w:color w:val="000000"/>
                <w:sz w:val="24"/>
              </w:rPr>
            </w:pPr>
            <w:r>
              <w:rPr>
                <w:rFonts w:ascii="宋体" w:hAnsi="宋体" w:hint="eastAsia"/>
                <w:color w:val="000000"/>
                <w:sz w:val="24"/>
              </w:rPr>
              <w:t>会议时间</w:t>
            </w:r>
          </w:p>
        </w:tc>
        <w:tc>
          <w:tcPr>
            <w:tcW w:w="6316" w:type="dxa"/>
          </w:tcPr>
          <w:p w14:paraId="152D70EE" w14:textId="77777777" w:rsidR="005508EA" w:rsidRDefault="00000000">
            <w:pPr>
              <w:spacing w:line="360" w:lineRule="auto"/>
              <w:rPr>
                <w:rFonts w:ascii="宋体" w:hAnsi="宋体"/>
                <w:color w:val="000000"/>
                <w:sz w:val="24"/>
              </w:rPr>
            </w:pPr>
            <w:r>
              <w:rPr>
                <w:rFonts w:ascii="宋体" w:hAnsi="宋体" w:hint="eastAsia"/>
                <w:color w:val="000000"/>
                <w:sz w:val="24"/>
              </w:rPr>
              <w:t>2</w:t>
            </w:r>
            <w:r>
              <w:rPr>
                <w:rFonts w:ascii="宋体" w:hAnsi="宋体"/>
                <w:color w:val="000000"/>
                <w:sz w:val="24"/>
              </w:rPr>
              <w:t>023</w:t>
            </w:r>
            <w:r>
              <w:rPr>
                <w:rFonts w:ascii="宋体" w:hAnsi="宋体" w:hint="eastAsia"/>
                <w:color w:val="000000"/>
                <w:sz w:val="24"/>
              </w:rPr>
              <w:t>年</w:t>
            </w:r>
            <w:r>
              <w:rPr>
                <w:rFonts w:ascii="宋体" w:hAnsi="宋体"/>
                <w:color w:val="000000"/>
                <w:sz w:val="24"/>
              </w:rPr>
              <w:t>8</w:t>
            </w:r>
            <w:r>
              <w:rPr>
                <w:rFonts w:ascii="宋体" w:hAnsi="宋体" w:hint="eastAsia"/>
                <w:color w:val="000000"/>
                <w:sz w:val="24"/>
              </w:rPr>
              <w:t>月29日</w:t>
            </w:r>
            <w:r>
              <w:rPr>
                <w:rFonts w:ascii="宋体" w:hAnsi="宋体"/>
                <w:color w:val="000000"/>
                <w:sz w:val="24"/>
              </w:rPr>
              <w:t>10</w:t>
            </w:r>
            <w:r>
              <w:rPr>
                <w:rFonts w:ascii="宋体" w:hAnsi="宋体" w:hint="eastAsia"/>
                <w:color w:val="000000"/>
                <w:sz w:val="24"/>
              </w:rPr>
              <w:t>:</w:t>
            </w:r>
            <w:r>
              <w:rPr>
                <w:rFonts w:ascii="宋体" w:hAnsi="宋体"/>
                <w:color w:val="000000"/>
                <w:sz w:val="24"/>
              </w:rPr>
              <w:t>30-11</w:t>
            </w:r>
            <w:r>
              <w:rPr>
                <w:rFonts w:ascii="宋体" w:hAnsi="宋体" w:hint="eastAsia"/>
                <w:color w:val="000000"/>
                <w:sz w:val="24"/>
              </w:rPr>
              <w:t>:</w:t>
            </w:r>
            <w:r>
              <w:rPr>
                <w:rFonts w:ascii="宋体" w:hAnsi="宋体"/>
                <w:color w:val="000000"/>
                <w:sz w:val="24"/>
              </w:rPr>
              <w:t>30</w:t>
            </w:r>
          </w:p>
        </w:tc>
      </w:tr>
      <w:tr w:rsidR="005508EA" w14:paraId="76F8924C" w14:textId="77777777">
        <w:tc>
          <w:tcPr>
            <w:tcW w:w="1980" w:type="dxa"/>
          </w:tcPr>
          <w:p w14:paraId="65FBE136" w14:textId="77777777" w:rsidR="005508EA" w:rsidRDefault="00000000">
            <w:pPr>
              <w:spacing w:line="360" w:lineRule="auto"/>
              <w:rPr>
                <w:rFonts w:ascii="宋体" w:hAnsi="宋体"/>
                <w:color w:val="000000"/>
                <w:sz w:val="24"/>
              </w:rPr>
            </w:pPr>
            <w:r>
              <w:rPr>
                <w:rFonts w:ascii="宋体" w:hAnsi="宋体" w:hint="eastAsia"/>
                <w:color w:val="000000"/>
                <w:sz w:val="24"/>
              </w:rPr>
              <w:t>会议地点</w:t>
            </w:r>
          </w:p>
        </w:tc>
        <w:tc>
          <w:tcPr>
            <w:tcW w:w="6316" w:type="dxa"/>
          </w:tcPr>
          <w:p w14:paraId="0AFBBFC5" w14:textId="77777777" w:rsidR="005508EA" w:rsidRDefault="00000000">
            <w:pPr>
              <w:spacing w:line="360" w:lineRule="auto"/>
              <w:rPr>
                <w:rFonts w:ascii="宋体" w:hAnsi="宋体"/>
                <w:color w:val="000000"/>
                <w:sz w:val="24"/>
              </w:rPr>
            </w:pPr>
            <w:r>
              <w:rPr>
                <w:rFonts w:ascii="宋体" w:hAnsi="宋体" w:hint="eastAsia"/>
                <w:color w:val="000000"/>
                <w:sz w:val="24"/>
              </w:rPr>
              <w:t>公司会议室</w:t>
            </w:r>
          </w:p>
        </w:tc>
      </w:tr>
      <w:tr w:rsidR="005508EA" w14:paraId="2AAE4518" w14:textId="77777777">
        <w:tc>
          <w:tcPr>
            <w:tcW w:w="1980" w:type="dxa"/>
          </w:tcPr>
          <w:p w14:paraId="3911747B" w14:textId="77777777" w:rsidR="005508EA" w:rsidRDefault="00000000">
            <w:pPr>
              <w:spacing w:line="360" w:lineRule="auto"/>
              <w:rPr>
                <w:rFonts w:ascii="宋体" w:hAnsi="宋体"/>
                <w:color w:val="000000"/>
                <w:sz w:val="24"/>
              </w:rPr>
            </w:pPr>
            <w:r>
              <w:rPr>
                <w:rFonts w:ascii="宋体" w:hAnsi="宋体" w:hint="eastAsia"/>
                <w:color w:val="000000"/>
                <w:sz w:val="24"/>
              </w:rPr>
              <w:t>公司接待人员</w:t>
            </w:r>
          </w:p>
        </w:tc>
        <w:tc>
          <w:tcPr>
            <w:tcW w:w="6316" w:type="dxa"/>
          </w:tcPr>
          <w:p w14:paraId="6DAE6AB9" w14:textId="77777777" w:rsidR="005508EA" w:rsidRDefault="00000000">
            <w:pPr>
              <w:spacing w:line="360" w:lineRule="auto"/>
              <w:rPr>
                <w:rFonts w:ascii="宋体" w:hAnsi="宋体"/>
                <w:color w:val="000000"/>
                <w:sz w:val="24"/>
              </w:rPr>
            </w:pPr>
            <w:r>
              <w:rPr>
                <w:rFonts w:ascii="宋体" w:hAnsi="宋体" w:hint="eastAsia"/>
                <w:color w:val="000000"/>
                <w:sz w:val="24"/>
              </w:rPr>
              <w:t>原董事会秘书、总法律顾问、财务总监：薛玉檩</w:t>
            </w:r>
          </w:p>
          <w:p w14:paraId="57412574" w14:textId="77777777" w:rsidR="005508EA" w:rsidRDefault="00000000">
            <w:pPr>
              <w:spacing w:line="360" w:lineRule="auto"/>
              <w:rPr>
                <w:rFonts w:ascii="宋体" w:hAnsi="宋体"/>
                <w:color w:val="000000"/>
                <w:sz w:val="24"/>
              </w:rPr>
            </w:pPr>
            <w:r>
              <w:rPr>
                <w:rFonts w:ascii="宋体" w:hAnsi="宋体" w:hint="eastAsia"/>
                <w:color w:val="000000"/>
                <w:sz w:val="24"/>
              </w:rPr>
              <w:t>总法律顾问、财务总监：姜珊</w:t>
            </w:r>
          </w:p>
          <w:p w14:paraId="7946C2DB" w14:textId="77777777" w:rsidR="005508EA" w:rsidRDefault="00000000">
            <w:pPr>
              <w:spacing w:line="360" w:lineRule="auto"/>
              <w:rPr>
                <w:rFonts w:ascii="宋体" w:hAnsi="宋体"/>
                <w:color w:val="000000"/>
                <w:sz w:val="24"/>
              </w:rPr>
            </w:pPr>
            <w:r>
              <w:rPr>
                <w:rFonts w:ascii="宋体" w:hAnsi="宋体" w:hint="eastAsia"/>
                <w:color w:val="000000"/>
                <w:sz w:val="24"/>
              </w:rPr>
              <w:t>证券事务代表：王妍</w:t>
            </w:r>
          </w:p>
        </w:tc>
      </w:tr>
      <w:tr w:rsidR="005508EA" w14:paraId="28DC1B5B" w14:textId="77777777">
        <w:tc>
          <w:tcPr>
            <w:tcW w:w="1980" w:type="dxa"/>
          </w:tcPr>
          <w:p w14:paraId="7A9D752B" w14:textId="77777777" w:rsidR="005508EA" w:rsidRDefault="00000000">
            <w:pPr>
              <w:spacing w:line="360" w:lineRule="auto"/>
              <w:rPr>
                <w:rFonts w:ascii="宋体" w:hAnsi="宋体"/>
                <w:color w:val="000000"/>
                <w:sz w:val="24"/>
              </w:rPr>
            </w:pPr>
            <w:r>
              <w:rPr>
                <w:rFonts w:ascii="宋体" w:hAnsi="宋体" w:hint="eastAsia"/>
                <w:color w:val="000000"/>
                <w:sz w:val="24"/>
              </w:rPr>
              <w:t>投资者关系活动主要内容介绍</w:t>
            </w:r>
          </w:p>
        </w:tc>
        <w:tc>
          <w:tcPr>
            <w:tcW w:w="6316" w:type="dxa"/>
          </w:tcPr>
          <w:p w14:paraId="05A4EF75" w14:textId="77777777" w:rsidR="005508EA" w:rsidRDefault="00000000">
            <w:pPr>
              <w:rPr>
                <w:rFonts w:ascii="宋体" w:hAnsi="宋体"/>
                <w:color w:val="000000"/>
                <w:sz w:val="24"/>
              </w:rPr>
            </w:pPr>
            <w:r>
              <w:rPr>
                <w:rFonts w:ascii="宋体" w:hAnsi="宋体"/>
                <w:color w:val="000000"/>
                <w:sz w:val="24"/>
              </w:rPr>
              <w:t>Q1</w:t>
            </w:r>
            <w:r>
              <w:rPr>
                <w:rFonts w:ascii="宋体" w:hAnsi="宋体" w:hint="eastAsia"/>
                <w:color w:val="000000"/>
                <w:sz w:val="24"/>
              </w:rPr>
              <w:t>：半年报简要情况？</w:t>
            </w:r>
          </w:p>
          <w:p w14:paraId="2383004C" w14:textId="307034F9" w:rsidR="005508EA" w:rsidRDefault="00000000">
            <w:pPr>
              <w:rPr>
                <w:rFonts w:ascii="宋体" w:hAnsi="宋体"/>
                <w:color w:val="000000"/>
                <w:sz w:val="24"/>
              </w:rPr>
            </w:pPr>
            <w:r>
              <w:rPr>
                <w:rFonts w:ascii="宋体" w:hAnsi="宋体" w:hint="eastAsia"/>
                <w:color w:val="000000"/>
                <w:sz w:val="24"/>
              </w:rPr>
              <w:t>A1：上半年收入下降19%，主要系材料价格下降所致，另有约4%的下降量系销量下降所致。公司整体经营较好，与去年持平，利润水平与同期比较下降8%，系销量下降导致平均成本上升所致。2</w:t>
            </w:r>
            <w:r>
              <w:rPr>
                <w:rFonts w:ascii="宋体" w:hAnsi="宋体"/>
                <w:color w:val="000000"/>
                <w:sz w:val="24"/>
              </w:rPr>
              <w:t>023</w:t>
            </w:r>
            <w:r>
              <w:rPr>
                <w:rFonts w:ascii="宋体" w:hAnsi="宋体" w:hint="eastAsia"/>
                <w:color w:val="000000"/>
                <w:sz w:val="24"/>
              </w:rPr>
              <w:t>年上半年，公司有些产品因受工具行业、汽车行业影响销量不好，但整体比2</w:t>
            </w:r>
            <w:r>
              <w:rPr>
                <w:rFonts w:ascii="宋体" w:hAnsi="宋体"/>
                <w:color w:val="000000"/>
                <w:sz w:val="24"/>
              </w:rPr>
              <w:t>022</w:t>
            </w:r>
            <w:r>
              <w:rPr>
                <w:rFonts w:ascii="宋体" w:hAnsi="宋体" w:hint="eastAsia"/>
                <w:color w:val="000000"/>
                <w:sz w:val="24"/>
              </w:rPr>
              <w:t>年好，市场占有率稳中有升。</w:t>
            </w:r>
          </w:p>
          <w:p w14:paraId="73AF1E33" w14:textId="77777777" w:rsidR="005508EA" w:rsidRDefault="00000000">
            <w:pPr>
              <w:rPr>
                <w:rFonts w:ascii="宋体" w:hAnsi="宋体"/>
                <w:color w:val="000000"/>
                <w:sz w:val="24"/>
              </w:rPr>
            </w:pPr>
            <w:r>
              <w:rPr>
                <w:rFonts w:ascii="宋体" w:hAnsi="宋体" w:hint="eastAsia"/>
                <w:color w:val="000000"/>
                <w:sz w:val="24"/>
              </w:rPr>
              <w:t xml:space="preserve"> </w:t>
            </w:r>
          </w:p>
          <w:p w14:paraId="20268C61" w14:textId="77777777" w:rsidR="005508EA" w:rsidRDefault="00000000">
            <w:pPr>
              <w:rPr>
                <w:rFonts w:ascii="宋体" w:hAnsi="宋体"/>
                <w:color w:val="000000"/>
                <w:sz w:val="24"/>
              </w:rPr>
            </w:pPr>
            <w:r>
              <w:rPr>
                <w:rFonts w:ascii="宋体" w:hAnsi="宋体"/>
                <w:color w:val="000000"/>
                <w:sz w:val="24"/>
              </w:rPr>
              <w:t>Q2</w:t>
            </w:r>
            <w:r>
              <w:rPr>
                <w:rFonts w:ascii="宋体" w:hAnsi="宋体" w:hint="eastAsia"/>
                <w:color w:val="000000"/>
                <w:sz w:val="24"/>
              </w:rPr>
              <w:t>：公司细分行业如何拆分？</w:t>
            </w:r>
          </w:p>
          <w:p w14:paraId="2B18822A" w14:textId="2F8EB87B" w:rsidR="005508EA" w:rsidRDefault="00000000">
            <w:pPr>
              <w:rPr>
                <w:rFonts w:ascii="宋体" w:hAnsi="宋体"/>
                <w:color w:val="000000"/>
                <w:sz w:val="24"/>
              </w:rPr>
            </w:pPr>
            <w:r>
              <w:rPr>
                <w:rFonts w:ascii="宋体" w:hAnsi="宋体" w:hint="eastAsia"/>
                <w:color w:val="000000"/>
                <w:sz w:val="24"/>
              </w:rPr>
              <w:t>A</w:t>
            </w:r>
            <w:r>
              <w:rPr>
                <w:rFonts w:ascii="宋体" w:hAnsi="宋体"/>
                <w:color w:val="000000"/>
                <w:sz w:val="24"/>
              </w:rPr>
              <w:t>2</w:t>
            </w:r>
            <w:r>
              <w:rPr>
                <w:rFonts w:ascii="宋体" w:hAnsi="宋体" w:hint="eastAsia"/>
                <w:color w:val="000000"/>
                <w:sz w:val="24"/>
              </w:rPr>
              <w:t>：铜基板块有有研合肥、有研重冶、英国Makin三家公司，整体销量下降7%左右，主要因为英国公司受下游汽车行业影响销量下降，且俄罗斯继续在欧洲供应产品导致公司电解铜粉销量减少。锡基板块有康普锡威、有研纳微，销</w:t>
            </w:r>
            <w:r>
              <w:rPr>
                <w:rFonts w:ascii="宋体" w:hAnsi="宋体" w:hint="eastAsia"/>
                <w:color w:val="000000"/>
                <w:sz w:val="24"/>
              </w:rPr>
              <w:lastRenderedPageBreak/>
              <w:t>量因电子行业略有下降，但盈利水平维持不变。增材板块有有研增材公司，2</w:t>
            </w:r>
            <w:r>
              <w:rPr>
                <w:rFonts w:ascii="宋体" w:hAnsi="宋体"/>
                <w:color w:val="000000"/>
                <w:sz w:val="24"/>
              </w:rPr>
              <w:t>023</w:t>
            </w:r>
            <w:r>
              <w:rPr>
                <w:rFonts w:ascii="宋体" w:hAnsi="宋体" w:hint="eastAsia"/>
                <w:color w:val="000000"/>
                <w:sz w:val="24"/>
              </w:rPr>
              <w:t>年上半年销量比去年增长明显，但因为原基数低，总量不大。</w:t>
            </w:r>
          </w:p>
          <w:p w14:paraId="12B93888" w14:textId="77777777" w:rsidR="000900D5" w:rsidRPr="000900D5" w:rsidRDefault="000900D5">
            <w:pPr>
              <w:rPr>
                <w:rFonts w:ascii="宋体" w:hAnsi="宋体"/>
                <w:color w:val="000000"/>
                <w:sz w:val="24"/>
              </w:rPr>
            </w:pPr>
          </w:p>
          <w:p w14:paraId="6646579B" w14:textId="77777777" w:rsidR="005508EA" w:rsidRDefault="00000000">
            <w:pPr>
              <w:rPr>
                <w:rFonts w:ascii="宋体" w:hAnsi="宋体"/>
                <w:color w:val="000000"/>
                <w:sz w:val="24"/>
              </w:rPr>
            </w:pPr>
            <w:r>
              <w:rPr>
                <w:rFonts w:ascii="宋体" w:hAnsi="宋体" w:hint="eastAsia"/>
                <w:color w:val="000000"/>
                <w:sz w:val="24"/>
              </w:rPr>
              <w:t>Q</w:t>
            </w:r>
            <w:r>
              <w:rPr>
                <w:rFonts w:ascii="宋体" w:hAnsi="宋体"/>
                <w:color w:val="000000"/>
                <w:sz w:val="24"/>
              </w:rPr>
              <w:t>3</w:t>
            </w:r>
            <w:r>
              <w:rPr>
                <w:rFonts w:ascii="宋体" w:hAnsi="宋体" w:hint="eastAsia"/>
                <w:color w:val="000000"/>
                <w:sz w:val="24"/>
              </w:rPr>
              <w:t>：公司新的应用有哪些？</w:t>
            </w:r>
          </w:p>
          <w:p w14:paraId="339BB7B1" w14:textId="77777777" w:rsidR="005508EA" w:rsidRDefault="00000000">
            <w:pPr>
              <w:rPr>
                <w:rFonts w:ascii="宋体" w:hAnsi="宋体"/>
                <w:color w:val="000000"/>
                <w:sz w:val="24"/>
              </w:rPr>
            </w:pPr>
            <w:r>
              <w:rPr>
                <w:rFonts w:ascii="宋体" w:hAnsi="宋体" w:hint="eastAsia"/>
                <w:color w:val="000000"/>
                <w:sz w:val="24"/>
              </w:rPr>
              <w:t>A</w:t>
            </w:r>
            <w:r>
              <w:rPr>
                <w:rFonts w:ascii="宋体" w:hAnsi="宋体"/>
                <w:color w:val="000000"/>
                <w:sz w:val="24"/>
              </w:rPr>
              <w:t>3</w:t>
            </w:r>
            <w:r>
              <w:rPr>
                <w:rFonts w:ascii="宋体" w:hAnsi="宋体" w:hint="eastAsia"/>
                <w:color w:val="000000"/>
                <w:sz w:val="24"/>
              </w:rPr>
              <w:t>：铜基板块利用铜的导热、导电性能，有一些新的通讯设备的应用，如手机、笔记本电脑的散热，市场空间较大。锡基板块有J</w:t>
            </w:r>
            <w:r>
              <w:rPr>
                <w:rFonts w:ascii="宋体" w:hAnsi="宋体"/>
                <w:color w:val="000000"/>
                <w:sz w:val="24"/>
              </w:rPr>
              <w:t>G</w:t>
            </w:r>
            <w:r>
              <w:rPr>
                <w:rFonts w:ascii="宋体" w:hAnsi="宋体" w:hint="eastAsia"/>
                <w:color w:val="000000"/>
                <w:sz w:val="24"/>
              </w:rPr>
              <w:t>方向的应用。</w:t>
            </w:r>
          </w:p>
          <w:p w14:paraId="77E2C7BB" w14:textId="77777777" w:rsidR="005508EA" w:rsidRDefault="00000000">
            <w:pPr>
              <w:rPr>
                <w:rFonts w:ascii="宋体" w:hAnsi="宋体"/>
                <w:color w:val="000000"/>
                <w:sz w:val="24"/>
              </w:rPr>
            </w:pPr>
            <w:r>
              <w:rPr>
                <w:rFonts w:ascii="宋体" w:hAnsi="宋体" w:hint="eastAsia"/>
                <w:color w:val="000000"/>
                <w:sz w:val="24"/>
              </w:rPr>
              <w:t xml:space="preserve"> </w:t>
            </w:r>
          </w:p>
          <w:p w14:paraId="5215473F" w14:textId="77777777" w:rsidR="005508EA" w:rsidRDefault="00000000">
            <w:pPr>
              <w:rPr>
                <w:rFonts w:ascii="宋体" w:hAnsi="宋体"/>
                <w:color w:val="000000"/>
                <w:sz w:val="24"/>
              </w:rPr>
            </w:pPr>
            <w:r>
              <w:rPr>
                <w:rFonts w:ascii="宋体" w:hAnsi="宋体" w:hint="eastAsia"/>
                <w:color w:val="000000"/>
                <w:sz w:val="24"/>
              </w:rPr>
              <w:t>Q</w:t>
            </w:r>
            <w:r>
              <w:rPr>
                <w:rFonts w:ascii="宋体" w:hAnsi="宋体"/>
                <w:color w:val="000000"/>
                <w:sz w:val="24"/>
              </w:rPr>
              <w:t>4</w:t>
            </w:r>
            <w:r>
              <w:rPr>
                <w:rFonts w:ascii="宋体" w:hAnsi="宋体" w:hint="eastAsia"/>
                <w:color w:val="000000"/>
                <w:sz w:val="24"/>
              </w:rPr>
              <w:t>：新产品利润贡献有多少？</w:t>
            </w:r>
          </w:p>
          <w:p w14:paraId="155B0E89" w14:textId="42FC3968" w:rsidR="005508EA" w:rsidRDefault="00000000">
            <w:pPr>
              <w:rPr>
                <w:rFonts w:ascii="宋体" w:hAnsi="宋体"/>
                <w:color w:val="000000"/>
                <w:sz w:val="24"/>
              </w:rPr>
            </w:pPr>
            <w:r>
              <w:rPr>
                <w:rFonts w:ascii="宋体" w:hAnsi="宋体" w:hint="eastAsia"/>
                <w:color w:val="000000"/>
                <w:sz w:val="24"/>
              </w:rPr>
              <w:t>A</w:t>
            </w:r>
            <w:r>
              <w:rPr>
                <w:rFonts w:ascii="宋体" w:hAnsi="宋体"/>
                <w:color w:val="000000"/>
                <w:sz w:val="24"/>
              </w:rPr>
              <w:t>4</w:t>
            </w:r>
            <w:r>
              <w:rPr>
                <w:rFonts w:ascii="宋体" w:hAnsi="宋体" w:hint="eastAsia"/>
                <w:color w:val="000000"/>
                <w:sz w:val="24"/>
              </w:rPr>
              <w:t>：新产品毛利率和附加值高，但目前销售规模较小，公司整体发展以铜基、锡基板块为基石，以增材板块为增量，实现规模增长。</w:t>
            </w:r>
          </w:p>
          <w:p w14:paraId="61495EA8" w14:textId="77777777" w:rsidR="005508EA" w:rsidRDefault="00000000">
            <w:pPr>
              <w:rPr>
                <w:rFonts w:ascii="宋体" w:hAnsi="宋体"/>
                <w:color w:val="000000"/>
                <w:sz w:val="24"/>
              </w:rPr>
            </w:pPr>
            <w:r>
              <w:rPr>
                <w:rFonts w:ascii="宋体" w:hAnsi="宋体" w:hint="eastAsia"/>
                <w:color w:val="000000"/>
                <w:sz w:val="24"/>
              </w:rPr>
              <w:t xml:space="preserve"> </w:t>
            </w:r>
          </w:p>
          <w:p w14:paraId="56C13868" w14:textId="77777777" w:rsidR="005508EA" w:rsidRDefault="00000000">
            <w:pPr>
              <w:rPr>
                <w:rFonts w:ascii="宋体" w:hAnsi="宋体"/>
                <w:color w:val="000000"/>
                <w:sz w:val="24"/>
              </w:rPr>
            </w:pPr>
            <w:r>
              <w:rPr>
                <w:rFonts w:ascii="宋体" w:hAnsi="宋体" w:hint="eastAsia"/>
                <w:color w:val="000000"/>
                <w:sz w:val="24"/>
              </w:rPr>
              <w:t>Q</w:t>
            </w:r>
            <w:r>
              <w:rPr>
                <w:rFonts w:ascii="宋体" w:hAnsi="宋体"/>
                <w:color w:val="000000"/>
                <w:sz w:val="24"/>
              </w:rPr>
              <w:t>5</w:t>
            </w:r>
            <w:r>
              <w:rPr>
                <w:rFonts w:ascii="宋体" w:hAnsi="宋体" w:hint="eastAsia"/>
                <w:color w:val="000000"/>
                <w:sz w:val="24"/>
              </w:rPr>
              <w:t>：下半年会如预期吗</w:t>
            </w:r>
          </w:p>
          <w:p w14:paraId="4D9DE4C4" w14:textId="77777777" w:rsidR="005508EA" w:rsidRDefault="00000000">
            <w:pPr>
              <w:rPr>
                <w:rFonts w:ascii="宋体" w:hAnsi="宋体"/>
                <w:color w:val="000000"/>
                <w:sz w:val="24"/>
              </w:rPr>
            </w:pPr>
            <w:r>
              <w:rPr>
                <w:rFonts w:ascii="宋体" w:hAnsi="宋体"/>
                <w:color w:val="000000"/>
                <w:sz w:val="24"/>
              </w:rPr>
              <w:t>A5</w:t>
            </w:r>
            <w:r>
              <w:rPr>
                <w:rFonts w:ascii="宋体" w:hAnsi="宋体" w:hint="eastAsia"/>
                <w:color w:val="000000"/>
                <w:sz w:val="24"/>
              </w:rPr>
              <w:t>：公司克服了经济下行的冲击，市场份额并未减少，通过新产品的增加，综合来看2</w:t>
            </w:r>
            <w:r>
              <w:rPr>
                <w:rFonts w:ascii="宋体" w:hAnsi="宋体"/>
                <w:color w:val="000000"/>
                <w:sz w:val="24"/>
              </w:rPr>
              <w:t>023</w:t>
            </w:r>
            <w:r>
              <w:rPr>
                <w:rFonts w:ascii="宋体" w:hAnsi="宋体" w:hint="eastAsia"/>
                <w:color w:val="000000"/>
                <w:sz w:val="24"/>
              </w:rPr>
              <w:t>年铜基板块销量基本能持平。锡基板块稳定，新的应用也在补充，通过往下游延伸电子浆料业务增加了新的利润增长点，三个板块在底部将迎来拐点。</w:t>
            </w:r>
          </w:p>
          <w:p w14:paraId="3D5E1E20" w14:textId="77777777" w:rsidR="005508EA" w:rsidRDefault="00000000">
            <w:pPr>
              <w:rPr>
                <w:rFonts w:ascii="宋体" w:hAnsi="宋体"/>
                <w:color w:val="000000"/>
                <w:sz w:val="24"/>
              </w:rPr>
            </w:pPr>
            <w:r>
              <w:rPr>
                <w:rFonts w:ascii="宋体" w:hAnsi="宋体" w:hint="eastAsia"/>
                <w:color w:val="000000"/>
                <w:sz w:val="24"/>
              </w:rPr>
              <w:t xml:space="preserve"> </w:t>
            </w:r>
          </w:p>
          <w:p w14:paraId="5EB6932E" w14:textId="77777777" w:rsidR="005508EA" w:rsidRDefault="00000000">
            <w:pPr>
              <w:rPr>
                <w:rFonts w:ascii="宋体" w:hAnsi="宋体"/>
                <w:color w:val="000000"/>
                <w:sz w:val="24"/>
              </w:rPr>
            </w:pPr>
            <w:r>
              <w:rPr>
                <w:rFonts w:ascii="宋体" w:hAnsi="宋体" w:hint="eastAsia"/>
                <w:color w:val="000000"/>
                <w:sz w:val="24"/>
              </w:rPr>
              <w:t>Q6：电子浆料除了我们还有哪家做的比较好？</w:t>
            </w:r>
          </w:p>
          <w:p w14:paraId="1D393896" w14:textId="77777777" w:rsidR="005508EA" w:rsidRDefault="00000000">
            <w:pPr>
              <w:rPr>
                <w:rFonts w:ascii="宋体" w:hAnsi="宋体"/>
                <w:color w:val="000000"/>
                <w:sz w:val="24"/>
              </w:rPr>
            </w:pPr>
            <w:r>
              <w:rPr>
                <w:rFonts w:ascii="宋体" w:hAnsi="宋体" w:hint="eastAsia"/>
                <w:color w:val="000000"/>
                <w:sz w:val="24"/>
              </w:rPr>
              <w:t>A6：主要是跨国公司，其他都是国内比较小的公司。</w:t>
            </w:r>
          </w:p>
          <w:p w14:paraId="373C830C" w14:textId="77777777" w:rsidR="005508EA" w:rsidRDefault="005508EA">
            <w:pPr>
              <w:rPr>
                <w:rFonts w:ascii="宋体" w:hAnsi="宋体"/>
                <w:color w:val="000000"/>
                <w:sz w:val="24"/>
              </w:rPr>
            </w:pPr>
          </w:p>
          <w:p w14:paraId="277C31D0" w14:textId="77777777" w:rsidR="005508EA" w:rsidRDefault="00000000">
            <w:pPr>
              <w:rPr>
                <w:rFonts w:ascii="宋体" w:hAnsi="宋体"/>
                <w:color w:val="000000"/>
                <w:sz w:val="24"/>
              </w:rPr>
            </w:pPr>
            <w:r>
              <w:rPr>
                <w:rFonts w:ascii="宋体" w:hAnsi="宋体" w:hint="eastAsia"/>
                <w:color w:val="000000"/>
                <w:sz w:val="24"/>
              </w:rPr>
              <w:t>Q</w:t>
            </w:r>
            <w:r>
              <w:rPr>
                <w:rFonts w:ascii="宋体" w:hAnsi="宋体"/>
                <w:color w:val="000000"/>
                <w:sz w:val="24"/>
              </w:rPr>
              <w:t>7</w:t>
            </w:r>
            <w:r>
              <w:rPr>
                <w:rFonts w:ascii="宋体" w:hAnsi="宋体" w:hint="eastAsia"/>
                <w:color w:val="000000"/>
                <w:sz w:val="24"/>
              </w:rPr>
              <w:t>：公司锡基产品的竞争优势？</w:t>
            </w:r>
          </w:p>
          <w:p w14:paraId="628FB2DB" w14:textId="2DFDE339" w:rsidR="005508EA" w:rsidRDefault="00000000">
            <w:pPr>
              <w:rPr>
                <w:rFonts w:ascii="宋体" w:hAnsi="宋体"/>
                <w:color w:val="000000"/>
                <w:sz w:val="24"/>
              </w:rPr>
            </w:pPr>
            <w:r>
              <w:rPr>
                <w:rFonts w:ascii="宋体" w:hAnsi="宋体"/>
                <w:color w:val="000000"/>
                <w:sz w:val="24"/>
              </w:rPr>
              <w:t>A7</w:t>
            </w:r>
            <w:r>
              <w:rPr>
                <w:rFonts w:ascii="宋体" w:hAnsi="宋体" w:hint="eastAsia"/>
                <w:color w:val="000000"/>
                <w:sz w:val="24"/>
              </w:rPr>
              <w:t>：锡基板块产品在中国市场</w:t>
            </w:r>
            <w:r w:rsidR="000900D5">
              <w:rPr>
                <w:rFonts w:ascii="宋体" w:hAnsi="宋体" w:hint="eastAsia"/>
                <w:color w:val="000000"/>
                <w:sz w:val="24"/>
              </w:rPr>
              <w:t>占有</w:t>
            </w:r>
            <w:r>
              <w:rPr>
                <w:rFonts w:ascii="宋体" w:hAnsi="宋体" w:hint="eastAsia"/>
                <w:color w:val="000000"/>
                <w:sz w:val="24"/>
              </w:rPr>
              <w:t>率20%左右。公司研发能力强，产品研发迭代速度优于竞争对手。</w:t>
            </w:r>
          </w:p>
          <w:p w14:paraId="3DCD6189" w14:textId="77777777" w:rsidR="005508EA" w:rsidRDefault="005508EA">
            <w:pPr>
              <w:rPr>
                <w:rFonts w:ascii="宋体" w:hAnsi="宋体"/>
                <w:color w:val="000000"/>
                <w:sz w:val="24"/>
              </w:rPr>
            </w:pPr>
          </w:p>
          <w:p w14:paraId="0B23A6C7" w14:textId="77777777" w:rsidR="005508EA" w:rsidRDefault="00000000">
            <w:pPr>
              <w:rPr>
                <w:rFonts w:ascii="宋体" w:hAnsi="宋体"/>
                <w:color w:val="000000"/>
                <w:sz w:val="24"/>
              </w:rPr>
            </w:pPr>
            <w:r>
              <w:rPr>
                <w:rFonts w:ascii="宋体" w:hAnsi="宋体"/>
                <w:color w:val="000000"/>
                <w:sz w:val="24"/>
              </w:rPr>
              <w:t>Q8</w:t>
            </w:r>
            <w:r>
              <w:rPr>
                <w:rFonts w:ascii="宋体" w:hAnsi="宋体" w:hint="eastAsia"/>
                <w:color w:val="000000"/>
                <w:sz w:val="24"/>
              </w:rPr>
              <w:t>：公司3</w:t>
            </w:r>
            <w:r>
              <w:rPr>
                <w:rFonts w:ascii="宋体" w:hAnsi="宋体"/>
                <w:color w:val="000000"/>
                <w:sz w:val="24"/>
              </w:rPr>
              <w:t>D</w:t>
            </w:r>
            <w:r>
              <w:rPr>
                <w:rFonts w:ascii="宋体" w:hAnsi="宋体" w:hint="eastAsia"/>
                <w:color w:val="000000"/>
                <w:sz w:val="24"/>
              </w:rPr>
              <w:t>打印产品的竞争优势？</w:t>
            </w:r>
          </w:p>
          <w:p w14:paraId="71C1EA3F" w14:textId="77777777" w:rsidR="005508EA" w:rsidRDefault="00000000">
            <w:pPr>
              <w:rPr>
                <w:rFonts w:ascii="宋体" w:hAnsi="宋体"/>
                <w:color w:val="000000"/>
                <w:sz w:val="24"/>
              </w:rPr>
            </w:pPr>
            <w:r>
              <w:rPr>
                <w:rFonts w:ascii="宋体" w:hAnsi="宋体"/>
                <w:color w:val="000000"/>
                <w:sz w:val="24"/>
              </w:rPr>
              <w:t>A8</w:t>
            </w:r>
            <w:r>
              <w:rPr>
                <w:rFonts w:ascii="宋体" w:hAnsi="宋体" w:hint="eastAsia"/>
                <w:color w:val="000000"/>
                <w:sz w:val="24"/>
              </w:rPr>
              <w:t>：公司增材板块产品有独占性，走差异化发展模式，做别人做不了的产品，在市场竞争中有独特优势。</w:t>
            </w:r>
          </w:p>
          <w:p w14:paraId="37445771" w14:textId="77777777" w:rsidR="005508EA" w:rsidRDefault="00000000">
            <w:pPr>
              <w:rPr>
                <w:rFonts w:ascii="宋体" w:hAnsi="宋体"/>
                <w:color w:val="000000"/>
                <w:sz w:val="24"/>
              </w:rPr>
            </w:pPr>
            <w:r>
              <w:rPr>
                <w:rFonts w:ascii="宋体" w:hAnsi="宋体" w:hint="eastAsia"/>
                <w:color w:val="000000"/>
                <w:sz w:val="24"/>
              </w:rPr>
              <w:t xml:space="preserve"> </w:t>
            </w:r>
          </w:p>
          <w:p w14:paraId="53DB5AE6" w14:textId="77777777" w:rsidR="005508EA" w:rsidRDefault="00000000">
            <w:pPr>
              <w:rPr>
                <w:rFonts w:ascii="宋体" w:hAnsi="宋体"/>
                <w:color w:val="000000"/>
                <w:sz w:val="24"/>
              </w:rPr>
            </w:pPr>
            <w:r>
              <w:rPr>
                <w:rFonts w:ascii="宋体" w:hAnsi="宋体" w:hint="eastAsia"/>
                <w:color w:val="000000"/>
                <w:sz w:val="24"/>
              </w:rPr>
              <w:t>Q</w:t>
            </w:r>
            <w:r>
              <w:rPr>
                <w:rFonts w:ascii="宋体" w:hAnsi="宋体"/>
                <w:color w:val="000000"/>
                <w:sz w:val="24"/>
              </w:rPr>
              <w:t>9</w:t>
            </w:r>
            <w:r>
              <w:rPr>
                <w:rFonts w:ascii="宋体" w:hAnsi="宋体" w:hint="eastAsia"/>
                <w:color w:val="000000"/>
                <w:sz w:val="24"/>
              </w:rPr>
              <w:t>：公司竞争力如何？</w:t>
            </w:r>
          </w:p>
          <w:p w14:paraId="213B0305" w14:textId="77777777" w:rsidR="005508EA" w:rsidRDefault="00000000">
            <w:pPr>
              <w:rPr>
                <w:rFonts w:ascii="宋体" w:hAnsi="宋体"/>
                <w:color w:val="000000"/>
                <w:sz w:val="24"/>
              </w:rPr>
            </w:pPr>
            <w:r>
              <w:rPr>
                <w:rFonts w:ascii="宋体" w:hAnsi="宋体" w:hint="eastAsia"/>
                <w:color w:val="000000"/>
                <w:sz w:val="24"/>
              </w:rPr>
              <w:t>A</w:t>
            </w:r>
            <w:r>
              <w:rPr>
                <w:rFonts w:ascii="宋体" w:hAnsi="宋体"/>
                <w:color w:val="000000"/>
                <w:sz w:val="24"/>
              </w:rPr>
              <w:t>9</w:t>
            </w:r>
            <w:r>
              <w:rPr>
                <w:rFonts w:ascii="宋体" w:hAnsi="宋体" w:hint="eastAsia"/>
                <w:color w:val="000000"/>
                <w:sz w:val="24"/>
              </w:rPr>
              <w:t>：公司从底蕴、地位、技术水平等方面都有独特的竞争优势，从技术出发，同类产品都能研发、生产，但研究背景出身人员对产品的产业化发展、市场开发能力相对薄弱一些，未来我们利用公司整体的市场占有率高，发挥规模效应，加快新产品规模化、市场化的速度，提升公司盈利能力。</w:t>
            </w:r>
          </w:p>
          <w:p w14:paraId="6FEFAC02" w14:textId="77777777" w:rsidR="005508EA" w:rsidRDefault="00000000">
            <w:pPr>
              <w:rPr>
                <w:rFonts w:ascii="宋体" w:hAnsi="宋体"/>
                <w:color w:val="000000"/>
                <w:sz w:val="24"/>
              </w:rPr>
            </w:pPr>
            <w:r>
              <w:rPr>
                <w:rFonts w:ascii="宋体" w:hAnsi="宋体" w:hint="eastAsia"/>
                <w:color w:val="000000"/>
                <w:sz w:val="24"/>
              </w:rPr>
              <w:t xml:space="preserve"> </w:t>
            </w:r>
          </w:p>
          <w:p w14:paraId="58A6B6B8" w14:textId="77777777" w:rsidR="005508EA" w:rsidRDefault="00000000">
            <w:pPr>
              <w:rPr>
                <w:rFonts w:ascii="宋体" w:hAnsi="宋体"/>
                <w:color w:val="000000"/>
                <w:sz w:val="24"/>
              </w:rPr>
            </w:pPr>
            <w:r>
              <w:rPr>
                <w:rFonts w:ascii="宋体" w:hAnsi="宋体" w:hint="eastAsia"/>
                <w:color w:val="000000"/>
                <w:sz w:val="24"/>
              </w:rPr>
              <w:t>Q</w:t>
            </w:r>
            <w:r>
              <w:rPr>
                <w:rFonts w:ascii="宋体" w:hAnsi="宋体"/>
                <w:color w:val="000000"/>
                <w:sz w:val="24"/>
              </w:rPr>
              <w:t>10</w:t>
            </w:r>
            <w:r>
              <w:rPr>
                <w:rFonts w:ascii="宋体" w:hAnsi="宋体" w:hint="eastAsia"/>
                <w:color w:val="000000"/>
                <w:sz w:val="24"/>
              </w:rPr>
              <w:t>：公司发展规划如何？</w:t>
            </w:r>
          </w:p>
          <w:p w14:paraId="0EBCA390" w14:textId="077129C3" w:rsidR="005508EA" w:rsidRDefault="00000000">
            <w:pPr>
              <w:rPr>
                <w:rFonts w:ascii="宋体" w:hAnsi="宋体"/>
                <w:color w:val="000000"/>
                <w:sz w:val="24"/>
              </w:rPr>
            </w:pPr>
            <w:r>
              <w:rPr>
                <w:rFonts w:ascii="宋体" w:hAnsi="宋体"/>
                <w:color w:val="000000"/>
                <w:sz w:val="24"/>
              </w:rPr>
              <w:t>A10</w:t>
            </w:r>
            <w:r>
              <w:rPr>
                <w:rFonts w:ascii="宋体" w:hAnsi="宋体" w:hint="eastAsia"/>
                <w:color w:val="000000"/>
                <w:sz w:val="24"/>
              </w:rPr>
              <w:t>：</w:t>
            </w:r>
            <w:r>
              <w:rPr>
                <w:rFonts w:asciiTheme="minorEastAsia" w:eastAsiaTheme="minorEastAsia" w:hAnsiTheme="minorEastAsia" w:hint="eastAsia"/>
                <w:sz w:val="24"/>
              </w:rPr>
              <w:t>公司制定了十四五规划，按照三个产品领域同步发展，分别为铜基金属粉体材料、微电子锡基焊粉材料和增材制造粉体材料，铜基粉体材料板块目标是通过募投项目的落地扩大规模，达到40000吨产销量；锡基焊粉材料板块致力</w:t>
            </w:r>
            <w:r>
              <w:rPr>
                <w:rFonts w:asciiTheme="minorEastAsia" w:eastAsiaTheme="minorEastAsia" w:hAnsiTheme="minorEastAsia" w:hint="eastAsia"/>
                <w:sz w:val="24"/>
              </w:rPr>
              <w:lastRenderedPageBreak/>
              <w:t>于技术迭代，在条件成熟时向下游新兴产业链延伸，同时调整产业结构，生产附加值更高的产品，达到2</w:t>
            </w:r>
            <w:r>
              <w:rPr>
                <w:rFonts w:asciiTheme="minorEastAsia" w:eastAsiaTheme="minorEastAsia" w:hAnsiTheme="minorEastAsia"/>
                <w:sz w:val="24"/>
              </w:rPr>
              <w:t>0%-30%</w:t>
            </w:r>
            <w:r>
              <w:rPr>
                <w:rFonts w:asciiTheme="minorEastAsia" w:eastAsiaTheme="minorEastAsia" w:hAnsiTheme="minorEastAsia" w:hint="eastAsia"/>
                <w:sz w:val="24"/>
              </w:rPr>
              <w:t>的年增长率。其中电子浆料的应用领域，由消费电子、</w:t>
            </w:r>
            <w:r>
              <w:rPr>
                <w:rFonts w:asciiTheme="minorEastAsia" w:eastAsiaTheme="minorEastAsia" w:hAnsiTheme="minorEastAsia"/>
                <w:sz w:val="24"/>
              </w:rPr>
              <w:t>L</w:t>
            </w:r>
            <w:r>
              <w:rPr>
                <w:rFonts w:asciiTheme="minorEastAsia" w:eastAsiaTheme="minorEastAsia" w:hAnsiTheme="minorEastAsia" w:hint="eastAsia"/>
                <w:sz w:val="24"/>
              </w:rPr>
              <w:t>ed、半导体封装等，扩展到光伏等行业。增材制造板块加快放量，</w:t>
            </w:r>
            <w:r>
              <w:rPr>
                <w:rFonts w:ascii="宋体" w:hAnsi="宋体" w:hint="eastAsia"/>
                <w:color w:val="000000"/>
                <w:sz w:val="24"/>
              </w:rPr>
              <w:t>在公司产业内占到三分之一利润规模。</w:t>
            </w:r>
          </w:p>
          <w:p w14:paraId="75DB824F" w14:textId="77777777" w:rsidR="005508EA" w:rsidRDefault="00000000">
            <w:pPr>
              <w:rPr>
                <w:rFonts w:ascii="宋体" w:hAnsi="宋体"/>
                <w:color w:val="000000"/>
                <w:sz w:val="24"/>
              </w:rPr>
            </w:pPr>
            <w:r>
              <w:rPr>
                <w:rFonts w:ascii="宋体" w:hAnsi="宋体" w:hint="eastAsia"/>
                <w:color w:val="000000"/>
                <w:sz w:val="24"/>
              </w:rPr>
              <w:t xml:space="preserve"> </w:t>
            </w:r>
          </w:p>
          <w:p w14:paraId="0122F6FB" w14:textId="77777777" w:rsidR="005508EA" w:rsidRDefault="00000000">
            <w:pPr>
              <w:rPr>
                <w:rFonts w:ascii="宋体" w:hAnsi="宋体"/>
                <w:color w:val="000000"/>
                <w:sz w:val="24"/>
              </w:rPr>
            </w:pPr>
            <w:r>
              <w:rPr>
                <w:rFonts w:ascii="宋体" w:hAnsi="宋体" w:hint="eastAsia"/>
                <w:color w:val="000000"/>
                <w:sz w:val="24"/>
              </w:rPr>
              <w:t>Q</w:t>
            </w:r>
            <w:r>
              <w:rPr>
                <w:rFonts w:ascii="宋体" w:hAnsi="宋体"/>
                <w:color w:val="000000"/>
                <w:sz w:val="24"/>
              </w:rPr>
              <w:t>11</w:t>
            </w:r>
            <w:r>
              <w:rPr>
                <w:rFonts w:ascii="宋体" w:hAnsi="宋体" w:hint="eastAsia"/>
                <w:color w:val="000000"/>
                <w:sz w:val="24"/>
              </w:rPr>
              <w:t>：高温合金粉末未来怎么样？</w:t>
            </w:r>
          </w:p>
          <w:p w14:paraId="3569AC6A" w14:textId="77777777" w:rsidR="005508EA" w:rsidRDefault="00000000">
            <w:pPr>
              <w:rPr>
                <w:rFonts w:ascii="宋体" w:hAnsi="宋体"/>
                <w:color w:val="000000"/>
                <w:sz w:val="24"/>
              </w:rPr>
            </w:pPr>
            <w:r>
              <w:rPr>
                <w:rFonts w:ascii="宋体" w:hAnsi="宋体" w:hint="eastAsia"/>
                <w:color w:val="000000"/>
                <w:sz w:val="24"/>
              </w:rPr>
              <w:t>A</w:t>
            </w:r>
            <w:r>
              <w:rPr>
                <w:rFonts w:ascii="宋体" w:hAnsi="宋体"/>
                <w:color w:val="000000"/>
                <w:sz w:val="24"/>
              </w:rPr>
              <w:t>11</w:t>
            </w:r>
            <w:r>
              <w:rPr>
                <w:rFonts w:ascii="宋体" w:hAnsi="宋体" w:hint="eastAsia"/>
                <w:color w:val="000000"/>
                <w:sz w:val="24"/>
              </w:rPr>
              <w:t>：我国正处于经济结构转型升级的关键时期，新技术、新产业、新模式的涌现驱动制造业持续发展。近年来，增材制造在航空航天、武器装备、汽车制造、生物医疗等领域逐步成为复杂结构件研制与生产的核心技术。但是，目前可应用于上述领域的增材制造用金属粉体材料的种类和数量依然不足，产品品质和成本难以满足日益发展的制造需求。因此，新型、高品质增材制造用金属粉体材料的市场需求将呈现快速增长态势，</w:t>
            </w:r>
            <w:r>
              <w:rPr>
                <w:rFonts w:ascii="宋体" w:hAnsi="宋体"/>
                <w:color w:val="000000"/>
                <w:sz w:val="24"/>
              </w:rPr>
              <w:t>镍基、钴基、铁基等高温合金材料在增材制造中的批量应用也将</w:t>
            </w:r>
            <w:r>
              <w:rPr>
                <w:rFonts w:ascii="宋体" w:hAnsi="宋体" w:hint="eastAsia"/>
                <w:color w:val="000000"/>
                <w:sz w:val="24"/>
              </w:rPr>
              <w:t>持续扩大。</w:t>
            </w:r>
          </w:p>
          <w:p w14:paraId="32081EF3" w14:textId="77777777" w:rsidR="005508EA" w:rsidRDefault="00000000">
            <w:pPr>
              <w:rPr>
                <w:rFonts w:ascii="宋体" w:hAnsi="宋体"/>
                <w:color w:val="000000"/>
                <w:sz w:val="24"/>
              </w:rPr>
            </w:pPr>
            <w:r>
              <w:rPr>
                <w:rFonts w:ascii="宋体" w:hAnsi="宋体" w:hint="eastAsia"/>
                <w:color w:val="000000"/>
                <w:sz w:val="24"/>
              </w:rPr>
              <w:t xml:space="preserve"> </w:t>
            </w:r>
          </w:p>
          <w:p w14:paraId="7C98174E" w14:textId="77777777" w:rsidR="005508EA" w:rsidRDefault="00000000">
            <w:pPr>
              <w:rPr>
                <w:rFonts w:ascii="宋体" w:hAnsi="宋体"/>
                <w:color w:val="000000"/>
                <w:sz w:val="24"/>
              </w:rPr>
            </w:pPr>
            <w:r>
              <w:rPr>
                <w:rFonts w:ascii="宋体" w:hAnsi="宋体" w:hint="eastAsia"/>
                <w:color w:val="000000"/>
                <w:sz w:val="24"/>
              </w:rPr>
              <w:t>Q12：做设备的公司如果也进入粉体制备，和公司的关系会如何？</w:t>
            </w:r>
          </w:p>
          <w:p w14:paraId="71C31307" w14:textId="77777777" w:rsidR="005508EA" w:rsidRDefault="00000000">
            <w:pPr>
              <w:rPr>
                <w:rFonts w:ascii="宋体" w:hAnsi="宋体"/>
                <w:color w:val="000000"/>
                <w:sz w:val="24"/>
              </w:rPr>
            </w:pPr>
            <w:r>
              <w:rPr>
                <w:rFonts w:ascii="宋体" w:hAnsi="宋体" w:hint="eastAsia"/>
                <w:color w:val="000000"/>
                <w:sz w:val="24"/>
              </w:rPr>
              <w:t>A12：增材制造的核心技术在于粉体，粉体材料性能很大程度决定最终产品的性能和质量。</w:t>
            </w:r>
            <w:r>
              <w:rPr>
                <w:rFonts w:ascii="宋体" w:hAnsi="宋体" w:hint="eastAsia"/>
                <w:sz w:val="24"/>
              </w:rPr>
              <w:t>各公司产品方向和特点不一样，有各自的优势和劣势。公司研发团队在增材制造用球形金属粉体制备技术方面较早开展工作，同时作为有研科技集团所属团队，在新材料开发、低成本、高品质制备增材制造用金属粉体方面具有较多的经验和技术积累，有较强的市场竞争力。</w:t>
            </w:r>
            <w:r>
              <w:rPr>
                <w:rFonts w:ascii="宋体" w:hAnsi="宋体" w:hint="eastAsia"/>
                <w:color w:val="000000"/>
                <w:sz w:val="24"/>
              </w:rPr>
              <w:t>随着行业的发展，粉体制造和产品制造可能相互延伸，存在有一体化的发展趋势。公司目前主要以生产粉体为主，同时为往下游发展做好铺垫，不排除进一步发展的可能性。</w:t>
            </w:r>
          </w:p>
          <w:p w14:paraId="63BDF1F2" w14:textId="77777777" w:rsidR="005508EA" w:rsidRDefault="00000000">
            <w:pPr>
              <w:rPr>
                <w:rFonts w:ascii="宋体" w:hAnsi="宋体"/>
                <w:color w:val="000000"/>
                <w:sz w:val="24"/>
              </w:rPr>
            </w:pPr>
            <w:r>
              <w:rPr>
                <w:rFonts w:ascii="宋体" w:hAnsi="宋体" w:hint="eastAsia"/>
                <w:color w:val="000000"/>
                <w:sz w:val="24"/>
              </w:rPr>
              <w:t xml:space="preserve"> </w:t>
            </w:r>
          </w:p>
          <w:p w14:paraId="08F7BB3E" w14:textId="77777777" w:rsidR="005508EA" w:rsidRDefault="00000000">
            <w:pPr>
              <w:rPr>
                <w:rFonts w:ascii="宋体" w:hAnsi="宋体"/>
                <w:color w:val="000000"/>
                <w:sz w:val="24"/>
              </w:rPr>
            </w:pPr>
            <w:r>
              <w:rPr>
                <w:rFonts w:ascii="宋体" w:hAnsi="宋体" w:hint="eastAsia"/>
                <w:color w:val="000000"/>
                <w:sz w:val="24"/>
              </w:rPr>
              <w:t>Q13：公司发布资产出售公告后股价反应剧烈，公司如何看待？</w:t>
            </w:r>
          </w:p>
          <w:p w14:paraId="22D6E356" w14:textId="19A023EB" w:rsidR="005508EA" w:rsidRDefault="00000000">
            <w:pPr>
              <w:rPr>
                <w:rFonts w:ascii="宋体" w:hAnsi="宋体"/>
                <w:color w:val="000000"/>
                <w:sz w:val="24"/>
              </w:rPr>
            </w:pPr>
            <w:r>
              <w:rPr>
                <w:rFonts w:ascii="宋体" w:hAnsi="宋体" w:hint="eastAsia"/>
                <w:color w:val="000000"/>
                <w:sz w:val="24"/>
              </w:rPr>
              <w:t>A13：公司决策与市场的理解有偏差，公司已补充澄清公告。出售的技术只是公司众多技术中的一项，而且与设备一起出售，说明了公司在技术开发、标准制定、产品质量等各方面得到了客户的认可。该技术迭代更新较快，公司会继续开展技术的研发创新、升级换代工作，不断做强做优做大增材制造产业。</w:t>
            </w:r>
          </w:p>
        </w:tc>
      </w:tr>
      <w:tr w:rsidR="005508EA" w14:paraId="541A4519" w14:textId="77777777">
        <w:tc>
          <w:tcPr>
            <w:tcW w:w="1980" w:type="dxa"/>
          </w:tcPr>
          <w:p w14:paraId="1F1245FB" w14:textId="77777777" w:rsidR="005508EA" w:rsidRDefault="00000000">
            <w:pPr>
              <w:spacing w:line="360" w:lineRule="auto"/>
              <w:rPr>
                <w:rFonts w:ascii="宋体" w:hAnsi="宋体"/>
                <w:color w:val="000000"/>
                <w:sz w:val="24"/>
              </w:rPr>
            </w:pPr>
            <w:r>
              <w:rPr>
                <w:rFonts w:ascii="宋体" w:hAnsi="宋体" w:hint="eastAsia"/>
                <w:color w:val="000000"/>
                <w:sz w:val="24"/>
              </w:rPr>
              <w:lastRenderedPageBreak/>
              <w:t>附件清单（如有）</w:t>
            </w:r>
          </w:p>
        </w:tc>
        <w:tc>
          <w:tcPr>
            <w:tcW w:w="6316" w:type="dxa"/>
          </w:tcPr>
          <w:p w14:paraId="1B137272" w14:textId="77777777" w:rsidR="005508EA" w:rsidRDefault="005508EA">
            <w:pPr>
              <w:spacing w:line="360" w:lineRule="auto"/>
              <w:rPr>
                <w:rFonts w:ascii="宋体" w:hAnsi="宋体"/>
                <w:color w:val="000000"/>
                <w:sz w:val="24"/>
              </w:rPr>
            </w:pPr>
          </w:p>
        </w:tc>
      </w:tr>
      <w:tr w:rsidR="005508EA" w14:paraId="35CE7B54" w14:textId="77777777">
        <w:tc>
          <w:tcPr>
            <w:tcW w:w="1980" w:type="dxa"/>
          </w:tcPr>
          <w:p w14:paraId="0ED9A714" w14:textId="77777777" w:rsidR="005508EA" w:rsidRDefault="00000000">
            <w:pPr>
              <w:spacing w:line="360" w:lineRule="auto"/>
              <w:rPr>
                <w:rFonts w:ascii="宋体" w:hAnsi="宋体"/>
                <w:color w:val="000000"/>
                <w:sz w:val="24"/>
              </w:rPr>
            </w:pPr>
            <w:r>
              <w:rPr>
                <w:rFonts w:ascii="宋体" w:hAnsi="宋体" w:hint="eastAsia"/>
                <w:color w:val="000000"/>
                <w:sz w:val="24"/>
              </w:rPr>
              <w:t>日期</w:t>
            </w:r>
          </w:p>
        </w:tc>
        <w:tc>
          <w:tcPr>
            <w:tcW w:w="6316" w:type="dxa"/>
          </w:tcPr>
          <w:p w14:paraId="4EEB5952" w14:textId="77777777" w:rsidR="005508EA" w:rsidRDefault="00000000">
            <w:pPr>
              <w:spacing w:line="360" w:lineRule="auto"/>
              <w:rPr>
                <w:rFonts w:ascii="宋体" w:hAnsi="宋体"/>
                <w:color w:val="000000"/>
                <w:sz w:val="24"/>
              </w:rPr>
            </w:pPr>
            <w:r>
              <w:rPr>
                <w:rFonts w:ascii="宋体" w:hAnsi="宋体" w:hint="eastAsia"/>
                <w:color w:val="000000"/>
                <w:sz w:val="24"/>
              </w:rPr>
              <w:t>2</w:t>
            </w:r>
            <w:r>
              <w:rPr>
                <w:rFonts w:ascii="宋体" w:hAnsi="宋体"/>
                <w:color w:val="000000"/>
                <w:sz w:val="24"/>
              </w:rPr>
              <w:t>023</w:t>
            </w:r>
            <w:r>
              <w:rPr>
                <w:rFonts w:ascii="宋体" w:hAnsi="宋体" w:hint="eastAsia"/>
                <w:color w:val="000000"/>
                <w:sz w:val="24"/>
              </w:rPr>
              <w:t>年</w:t>
            </w:r>
            <w:r>
              <w:rPr>
                <w:rFonts w:ascii="宋体" w:hAnsi="宋体"/>
                <w:color w:val="000000"/>
                <w:sz w:val="24"/>
              </w:rPr>
              <w:t>9月</w:t>
            </w:r>
            <w:r>
              <w:rPr>
                <w:rFonts w:ascii="宋体" w:hAnsi="宋体" w:hint="eastAsia"/>
                <w:color w:val="000000"/>
                <w:sz w:val="24"/>
              </w:rPr>
              <w:t>3</w:t>
            </w:r>
            <w:r>
              <w:rPr>
                <w:rFonts w:ascii="宋体" w:hAnsi="宋体"/>
                <w:color w:val="000000"/>
                <w:sz w:val="24"/>
              </w:rPr>
              <w:t>0日</w:t>
            </w:r>
          </w:p>
        </w:tc>
      </w:tr>
    </w:tbl>
    <w:p w14:paraId="4D5E0581" w14:textId="77777777" w:rsidR="005508EA" w:rsidRDefault="005508EA">
      <w:pPr>
        <w:spacing w:line="360" w:lineRule="auto"/>
        <w:rPr>
          <w:rFonts w:ascii="宋体" w:hAnsi="宋体"/>
          <w:sz w:val="24"/>
        </w:rPr>
      </w:pPr>
    </w:p>
    <w:sectPr w:rsidR="005508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DFDFF" w14:textId="77777777" w:rsidR="006D0485" w:rsidRDefault="006D0485" w:rsidP="000900D5">
      <w:r>
        <w:separator/>
      </w:r>
    </w:p>
  </w:endnote>
  <w:endnote w:type="continuationSeparator" w:id="0">
    <w:p w14:paraId="69FD6467" w14:textId="77777777" w:rsidR="006D0485" w:rsidRDefault="006D0485" w:rsidP="00090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21F65" w14:textId="77777777" w:rsidR="006D0485" w:rsidRDefault="006D0485" w:rsidP="000900D5">
      <w:r>
        <w:separator/>
      </w:r>
    </w:p>
  </w:footnote>
  <w:footnote w:type="continuationSeparator" w:id="0">
    <w:p w14:paraId="2E107A7E" w14:textId="77777777" w:rsidR="006D0485" w:rsidRDefault="006D0485" w:rsidP="000900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RkMzY4MzNlN2M2MDY5NDVmNGVmNDA4ZmU5YmYyYzgifQ=="/>
  </w:docVars>
  <w:rsids>
    <w:rsidRoot w:val="0044575E"/>
    <w:rsid w:val="00002E87"/>
    <w:rsid w:val="00004DD7"/>
    <w:rsid w:val="00026527"/>
    <w:rsid w:val="00027AFE"/>
    <w:rsid w:val="000732EA"/>
    <w:rsid w:val="00073E51"/>
    <w:rsid w:val="000900D5"/>
    <w:rsid w:val="000A73BB"/>
    <w:rsid w:val="000A775A"/>
    <w:rsid w:val="000F0698"/>
    <w:rsid w:val="000F3ABB"/>
    <w:rsid w:val="001006F2"/>
    <w:rsid w:val="00104366"/>
    <w:rsid w:val="001163DE"/>
    <w:rsid w:val="001231FB"/>
    <w:rsid w:val="0014724C"/>
    <w:rsid w:val="00155AB1"/>
    <w:rsid w:val="00190AB6"/>
    <w:rsid w:val="001A227D"/>
    <w:rsid w:val="001A6013"/>
    <w:rsid w:val="001F615E"/>
    <w:rsid w:val="001F6AE2"/>
    <w:rsid w:val="00206045"/>
    <w:rsid w:val="002112F4"/>
    <w:rsid w:val="0024445D"/>
    <w:rsid w:val="002866D4"/>
    <w:rsid w:val="00292189"/>
    <w:rsid w:val="002A6BD2"/>
    <w:rsid w:val="002A73DB"/>
    <w:rsid w:val="002F1FA3"/>
    <w:rsid w:val="00306403"/>
    <w:rsid w:val="00307FB1"/>
    <w:rsid w:val="00340F50"/>
    <w:rsid w:val="00344FDD"/>
    <w:rsid w:val="003737DA"/>
    <w:rsid w:val="003A2C07"/>
    <w:rsid w:val="003C0753"/>
    <w:rsid w:val="0040426C"/>
    <w:rsid w:val="00422EC1"/>
    <w:rsid w:val="00427E6C"/>
    <w:rsid w:val="00435B42"/>
    <w:rsid w:val="0044575E"/>
    <w:rsid w:val="00447ED7"/>
    <w:rsid w:val="004877F7"/>
    <w:rsid w:val="005070BB"/>
    <w:rsid w:val="00536138"/>
    <w:rsid w:val="005449E0"/>
    <w:rsid w:val="005508EA"/>
    <w:rsid w:val="005A107A"/>
    <w:rsid w:val="005C5E1A"/>
    <w:rsid w:val="005D0B31"/>
    <w:rsid w:val="005D6AA9"/>
    <w:rsid w:val="0061449B"/>
    <w:rsid w:val="006166F6"/>
    <w:rsid w:val="006223DE"/>
    <w:rsid w:val="00624416"/>
    <w:rsid w:val="00657CA5"/>
    <w:rsid w:val="00666D72"/>
    <w:rsid w:val="006868A2"/>
    <w:rsid w:val="006B54B7"/>
    <w:rsid w:val="006B60E9"/>
    <w:rsid w:val="006C277A"/>
    <w:rsid w:val="006D0485"/>
    <w:rsid w:val="006E308D"/>
    <w:rsid w:val="006E5EAF"/>
    <w:rsid w:val="007002FA"/>
    <w:rsid w:val="007156F6"/>
    <w:rsid w:val="007342B6"/>
    <w:rsid w:val="0074188E"/>
    <w:rsid w:val="007850F7"/>
    <w:rsid w:val="007B14B2"/>
    <w:rsid w:val="007B5657"/>
    <w:rsid w:val="007D7469"/>
    <w:rsid w:val="007D79EF"/>
    <w:rsid w:val="007E65A9"/>
    <w:rsid w:val="007F38CC"/>
    <w:rsid w:val="0085123E"/>
    <w:rsid w:val="00872687"/>
    <w:rsid w:val="008C3926"/>
    <w:rsid w:val="008D2646"/>
    <w:rsid w:val="008D43AB"/>
    <w:rsid w:val="008F1A57"/>
    <w:rsid w:val="00904A16"/>
    <w:rsid w:val="00910D9B"/>
    <w:rsid w:val="009267C5"/>
    <w:rsid w:val="009300DA"/>
    <w:rsid w:val="00936851"/>
    <w:rsid w:val="009618F6"/>
    <w:rsid w:val="00972DE1"/>
    <w:rsid w:val="009C63DC"/>
    <w:rsid w:val="009D2573"/>
    <w:rsid w:val="009D2E13"/>
    <w:rsid w:val="009F37EC"/>
    <w:rsid w:val="00A15000"/>
    <w:rsid w:val="00A32443"/>
    <w:rsid w:val="00A36EAF"/>
    <w:rsid w:val="00B15476"/>
    <w:rsid w:val="00B26D99"/>
    <w:rsid w:val="00B57D53"/>
    <w:rsid w:val="00B65623"/>
    <w:rsid w:val="00B805CE"/>
    <w:rsid w:val="00B94699"/>
    <w:rsid w:val="00BA0513"/>
    <w:rsid w:val="00BA199E"/>
    <w:rsid w:val="00BD3F22"/>
    <w:rsid w:val="00BD647D"/>
    <w:rsid w:val="00BF204E"/>
    <w:rsid w:val="00BF2687"/>
    <w:rsid w:val="00C0478F"/>
    <w:rsid w:val="00C20FD1"/>
    <w:rsid w:val="00C319B2"/>
    <w:rsid w:val="00C50A10"/>
    <w:rsid w:val="00C751A6"/>
    <w:rsid w:val="00CC6283"/>
    <w:rsid w:val="00D1623E"/>
    <w:rsid w:val="00D21DE9"/>
    <w:rsid w:val="00D51602"/>
    <w:rsid w:val="00D62D90"/>
    <w:rsid w:val="00D63F05"/>
    <w:rsid w:val="00D65CD2"/>
    <w:rsid w:val="00D67ABA"/>
    <w:rsid w:val="00D74693"/>
    <w:rsid w:val="00D8155B"/>
    <w:rsid w:val="00DA0ADF"/>
    <w:rsid w:val="00DB25CD"/>
    <w:rsid w:val="00DC747B"/>
    <w:rsid w:val="00DD4209"/>
    <w:rsid w:val="00E026DF"/>
    <w:rsid w:val="00E40E38"/>
    <w:rsid w:val="00E63B0F"/>
    <w:rsid w:val="00E71DE8"/>
    <w:rsid w:val="00EB1E77"/>
    <w:rsid w:val="00EC6F90"/>
    <w:rsid w:val="00ED1296"/>
    <w:rsid w:val="00ED5A40"/>
    <w:rsid w:val="00ED7D1C"/>
    <w:rsid w:val="00F21FC1"/>
    <w:rsid w:val="00F35DD3"/>
    <w:rsid w:val="00F433CE"/>
    <w:rsid w:val="00F47A8C"/>
    <w:rsid w:val="00F571D6"/>
    <w:rsid w:val="00F74209"/>
    <w:rsid w:val="00F773D9"/>
    <w:rsid w:val="00F80F73"/>
    <w:rsid w:val="00F84AB2"/>
    <w:rsid w:val="00FC2DD8"/>
    <w:rsid w:val="053E339B"/>
    <w:rsid w:val="20BA7178"/>
    <w:rsid w:val="29726241"/>
    <w:rsid w:val="2C195D1A"/>
    <w:rsid w:val="3324700C"/>
    <w:rsid w:val="40994E10"/>
    <w:rsid w:val="435A2C3D"/>
    <w:rsid w:val="60551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314C7"/>
  <w15:docId w15:val="{B4F6C140-72CD-4218-912F-9DB0F66F2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next w:val="a"/>
    <w:link w:val="ac"/>
    <w:qFormat/>
    <w:pPr>
      <w:spacing w:before="240" w:after="60"/>
      <w:jc w:val="center"/>
      <w:outlineLvl w:val="0"/>
    </w:pPr>
    <w:rPr>
      <w:rFonts w:ascii="Cambria" w:hAnsi="Cambria"/>
      <w:b/>
      <w:bCs/>
      <w:sz w:val="32"/>
      <w:szCs w:val="32"/>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qFormat/>
    <w:rPr>
      <w:sz w:val="21"/>
      <w:szCs w:val="21"/>
    </w:rPr>
  </w:style>
  <w:style w:type="character" w:customStyle="1" w:styleId="ac">
    <w:name w:val="标题 字符"/>
    <w:basedOn w:val="a0"/>
    <w:link w:val="ab"/>
    <w:qFormat/>
    <w:rPr>
      <w:rFonts w:ascii="Cambria" w:eastAsia="宋体" w:hAnsi="Cambria" w:cs="Times New Roman"/>
      <w:b/>
      <w:bCs/>
      <w:sz w:val="32"/>
      <w:szCs w:val="32"/>
    </w:rPr>
  </w:style>
  <w:style w:type="character" w:customStyle="1" w:styleId="15">
    <w:name w:val="15"/>
    <w:basedOn w:val="a0"/>
    <w:qFormat/>
    <w:rPr>
      <w:rFonts w:ascii="Times New Roman" w:hAnsi="Times New Roman" w:cs="Times New Roman" w:hint="default"/>
      <w:kern w:val="2"/>
      <w:sz w:val="21"/>
      <w:szCs w:val="21"/>
    </w:rPr>
  </w:style>
  <w:style w:type="character" w:customStyle="1" w:styleId="16">
    <w:name w:val="16"/>
    <w:basedOn w:val="a0"/>
    <w:qFormat/>
    <w:rPr>
      <w:rFonts w:ascii="Calibri" w:hAnsi="Calibri" w:hint="default"/>
      <w:color w:val="0000FF"/>
      <w:u w:val="single"/>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paragraph" w:customStyle="1" w:styleId="1">
    <w:name w:val="修订1"/>
    <w:hidden/>
    <w:uiPriority w:val="99"/>
    <w:semiHidden/>
    <w:qFormat/>
    <w:rPr>
      <w:rFonts w:ascii="Times New Roman" w:eastAsia="宋体" w:hAnsi="Times New Roman" w:cs="Times New Roman"/>
      <w:kern w:val="2"/>
      <w:sz w:val="21"/>
      <w:szCs w:val="24"/>
    </w:rPr>
  </w:style>
  <w:style w:type="character" w:customStyle="1" w:styleId="a4">
    <w:name w:val="批注文字 字符"/>
    <w:basedOn w:val="a0"/>
    <w:link w:val="a3"/>
    <w:uiPriority w:val="99"/>
    <w:semiHidden/>
    <w:qFormat/>
    <w:rPr>
      <w:rFonts w:ascii="Times New Roman" w:eastAsia="宋体" w:hAnsi="Times New Roman" w:cs="Times New Roman"/>
      <w:kern w:val="2"/>
      <w:sz w:val="21"/>
      <w:szCs w:val="24"/>
    </w:rPr>
  </w:style>
  <w:style w:type="character" w:customStyle="1" w:styleId="ae">
    <w:name w:val="批注主题 字符"/>
    <w:basedOn w:val="a4"/>
    <w:link w:val="ad"/>
    <w:uiPriority w:val="99"/>
    <w:semiHidden/>
    <w:qFormat/>
    <w:rPr>
      <w:rFonts w:ascii="Times New Roman" w:eastAsia="宋体" w:hAnsi="Times New Roman" w:cs="Times New Roman"/>
      <w:b/>
      <w:bCs/>
      <w:kern w:val="2"/>
      <w:sz w:val="21"/>
      <w:szCs w:val="24"/>
    </w:rPr>
  </w:style>
  <w:style w:type="character" w:customStyle="1" w:styleId="a6">
    <w:name w:val="批注框文本 字符"/>
    <w:basedOn w:val="a0"/>
    <w:link w:val="a5"/>
    <w:uiPriority w:val="99"/>
    <w:semiHidden/>
    <w:qFormat/>
    <w:rPr>
      <w:rFonts w:ascii="Times New Roman" w:eastAsia="宋体" w:hAnsi="Times New Roman" w:cs="Times New Roman"/>
      <w:kern w:val="2"/>
      <w:sz w:val="18"/>
      <w:szCs w:val="18"/>
    </w:rPr>
  </w:style>
  <w:style w:type="paragraph" w:customStyle="1" w:styleId="2">
    <w:name w:val="修订2"/>
    <w:hidden/>
    <w:uiPriority w:val="99"/>
    <w:semiHidden/>
    <w:qFormat/>
    <w:rPr>
      <w:rFonts w:ascii="Times New Roman" w:eastAsia="宋体" w:hAnsi="Times New Roman" w:cs="Times New Roman"/>
      <w:kern w:val="2"/>
      <w:sz w:val="21"/>
      <w:szCs w:val="24"/>
    </w:rPr>
  </w:style>
  <w:style w:type="paragraph" w:styleId="af1">
    <w:name w:val="Revision"/>
    <w:hidden/>
    <w:uiPriority w:val="99"/>
    <w:unhideWhenUsed/>
    <w:rsid w:val="000900D5"/>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04C03-6BE0-4831-B931-A3237B54D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332</Words>
  <Characters>1895</Characters>
  <Application>Microsoft Office Word</Application>
  <DocSecurity>0</DocSecurity>
  <Lines>15</Lines>
  <Paragraphs>4</Paragraphs>
  <ScaleCrop>false</ScaleCrop>
  <Company>sse</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yyfm</dc:creator>
  <cp:lastModifiedBy>妍 王</cp:lastModifiedBy>
  <cp:revision>5</cp:revision>
  <cp:lastPrinted>2022-08-02T09:13:00Z</cp:lastPrinted>
  <dcterms:created xsi:type="dcterms:W3CDTF">2023-09-24T16:27:00Z</dcterms:created>
  <dcterms:modified xsi:type="dcterms:W3CDTF">2023-11-03T03:50:00Z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E0F219A442D2486BB2824C5C3BC0E4A1_13</vt:lpwstr>
  </property>
</Properties>
</file>