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41217" w14:textId="77777777" w:rsidR="009A504F" w:rsidRPr="005A652B" w:rsidRDefault="006B384B">
      <w:pPr>
        <w:pStyle w:val="1"/>
        <w:rPr>
          <w:rFonts w:ascii="宋体" w:eastAsia="宋体" w:hAnsi="宋体" w:cs="宋体"/>
          <w:b/>
          <w:sz w:val="21"/>
          <w:szCs w:val="20"/>
          <w:lang w:val="en-US"/>
        </w:rPr>
      </w:pPr>
      <w:r w:rsidRPr="005A652B">
        <w:rPr>
          <w:rFonts w:ascii="宋体" w:eastAsia="宋体" w:hAnsi="宋体" w:cs="宋体" w:hint="eastAsia"/>
          <w:b/>
          <w:sz w:val="21"/>
          <w:szCs w:val="20"/>
          <w:lang w:val="en-US"/>
        </w:rPr>
        <w:t>证券代码：</w:t>
      </w:r>
      <w:r w:rsidRPr="005A652B">
        <w:rPr>
          <w:rFonts w:ascii="宋体" w:eastAsia="宋体" w:hAnsi="宋体" w:cs="宋体" w:hint="eastAsia"/>
          <w:b/>
          <w:sz w:val="21"/>
          <w:szCs w:val="20"/>
          <w:lang w:val="en-US"/>
        </w:rPr>
        <w:t xml:space="preserve">603075   </w:t>
      </w:r>
      <w:r w:rsidRPr="005A652B">
        <w:rPr>
          <w:rFonts w:ascii="宋体" w:eastAsia="宋体" w:hAnsi="宋体" w:cs="宋体" w:hint="eastAsia"/>
          <w:b/>
          <w:sz w:val="22"/>
          <w:szCs w:val="21"/>
          <w:lang w:val="en-US"/>
        </w:rPr>
        <w:t xml:space="preserve">                                      </w:t>
      </w:r>
      <w:r w:rsidRPr="005A652B">
        <w:rPr>
          <w:rFonts w:ascii="宋体" w:eastAsia="宋体" w:hAnsi="宋体" w:cs="宋体" w:hint="eastAsia"/>
          <w:b/>
          <w:sz w:val="21"/>
          <w:szCs w:val="20"/>
          <w:lang w:val="en-US"/>
        </w:rPr>
        <w:t>证券简称：热威股份</w:t>
      </w:r>
    </w:p>
    <w:p w14:paraId="54F6D2AC" w14:textId="77777777" w:rsidR="009A504F" w:rsidRDefault="009A504F">
      <w:pPr>
        <w:spacing w:line="360" w:lineRule="auto"/>
        <w:jc w:val="center"/>
        <w:rPr>
          <w:rFonts w:ascii="宋体" w:eastAsia="宋体" w:hAnsi="宋体" w:cs="宋体"/>
          <w:b/>
          <w:bCs/>
          <w:sz w:val="44"/>
          <w:szCs w:val="44"/>
        </w:rPr>
      </w:pPr>
      <w:bookmarkStart w:id="0" w:name="_GoBack"/>
      <w:bookmarkEnd w:id="0"/>
    </w:p>
    <w:p w14:paraId="1BFCF3EB" w14:textId="77777777" w:rsidR="009A504F" w:rsidRPr="00F77EA2" w:rsidRDefault="006B384B">
      <w:pPr>
        <w:spacing w:line="360" w:lineRule="auto"/>
        <w:jc w:val="center"/>
        <w:rPr>
          <w:rFonts w:ascii="宋体" w:eastAsia="宋体" w:hAnsi="宋体" w:cs="宋体"/>
          <w:b/>
          <w:bCs/>
          <w:sz w:val="32"/>
          <w:szCs w:val="32"/>
        </w:rPr>
      </w:pPr>
      <w:r w:rsidRPr="00F77EA2">
        <w:rPr>
          <w:rFonts w:ascii="宋体" w:eastAsia="宋体" w:hAnsi="宋体" w:cs="宋体" w:hint="eastAsia"/>
          <w:b/>
          <w:bCs/>
          <w:sz w:val="32"/>
          <w:szCs w:val="32"/>
        </w:rPr>
        <w:t>杭州热威电热科技股份有限公司</w:t>
      </w:r>
    </w:p>
    <w:p w14:paraId="52263345" w14:textId="77777777" w:rsidR="009A504F" w:rsidRPr="00F77EA2" w:rsidRDefault="006B384B">
      <w:pPr>
        <w:spacing w:line="360" w:lineRule="auto"/>
        <w:jc w:val="center"/>
        <w:rPr>
          <w:rFonts w:ascii="宋体" w:eastAsia="宋体" w:hAnsi="宋体" w:cs="宋体"/>
          <w:sz w:val="32"/>
          <w:szCs w:val="32"/>
        </w:rPr>
      </w:pPr>
      <w:r w:rsidRPr="00F77EA2">
        <w:rPr>
          <w:rFonts w:ascii="宋体" w:eastAsia="宋体" w:hAnsi="宋体" w:cs="宋体" w:hint="eastAsia"/>
          <w:b/>
          <w:bCs/>
          <w:sz w:val="32"/>
          <w:szCs w:val="32"/>
        </w:rPr>
        <w:t>投资者关系活动记录表</w:t>
      </w:r>
      <w:r w:rsidRPr="00F77EA2">
        <w:rPr>
          <w:rFonts w:ascii="宋体" w:eastAsia="宋体" w:hAnsi="宋体" w:cs="宋体" w:hint="eastAsia"/>
          <w:b/>
          <w:bCs/>
          <w:sz w:val="32"/>
          <w:szCs w:val="32"/>
        </w:rPr>
        <w:t>（</w:t>
      </w:r>
      <w:r w:rsidRPr="00F77EA2">
        <w:rPr>
          <w:rFonts w:ascii="宋体" w:eastAsia="宋体" w:hAnsi="宋体" w:cs="宋体"/>
          <w:b/>
          <w:bCs/>
          <w:sz w:val="32"/>
          <w:szCs w:val="32"/>
        </w:rPr>
        <w:t>2023</w:t>
      </w:r>
      <w:r w:rsidRPr="00F77EA2">
        <w:rPr>
          <w:rFonts w:ascii="宋体" w:eastAsia="宋体" w:hAnsi="宋体" w:cs="宋体"/>
          <w:b/>
          <w:bCs/>
          <w:sz w:val="32"/>
          <w:szCs w:val="32"/>
        </w:rPr>
        <w:t>年第三季度业绩说明会</w:t>
      </w:r>
      <w:r w:rsidRPr="00F77EA2">
        <w:rPr>
          <w:rFonts w:ascii="宋体" w:eastAsia="宋体" w:hAnsi="宋体" w:cs="宋体" w:hint="eastAsia"/>
          <w:b/>
          <w:bCs/>
          <w:sz w:val="32"/>
          <w:szCs w:val="32"/>
        </w:rPr>
        <w:t>）</w:t>
      </w:r>
    </w:p>
    <w:p w14:paraId="4862B0B1" w14:textId="57645088" w:rsidR="009A504F" w:rsidRDefault="006B384B">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2023</w:t>
      </w:r>
      <w:r>
        <w:rPr>
          <w:rFonts w:ascii="宋体" w:eastAsia="宋体" w:hAnsi="宋体" w:cs="宋体" w:hint="eastAsia"/>
          <w:sz w:val="20"/>
          <w:szCs w:val="20"/>
        </w:rPr>
        <w:t>-</w:t>
      </w:r>
      <w:r w:rsidR="00F77EA2">
        <w:rPr>
          <w:rFonts w:ascii="宋体" w:eastAsia="宋体" w:hAnsi="宋体" w:cs="宋体"/>
          <w:sz w:val="20"/>
          <w:szCs w:val="20"/>
        </w:rPr>
        <w:t>004</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9A504F" w14:paraId="5E4A15FD" w14:textId="77777777">
        <w:trPr>
          <w:trHeight w:val="2801"/>
          <w:jc w:val="center"/>
        </w:trPr>
        <w:tc>
          <w:tcPr>
            <w:tcW w:w="2580" w:type="dxa"/>
          </w:tcPr>
          <w:p w14:paraId="51686E1F" w14:textId="77777777" w:rsidR="009A504F" w:rsidRDefault="009A504F">
            <w:pPr>
              <w:pStyle w:val="TableParagraph"/>
              <w:spacing w:before="7"/>
              <w:rPr>
                <w:rFonts w:ascii="宋体" w:eastAsia="宋体" w:hAnsi="宋体" w:cs="宋体"/>
                <w:b/>
                <w:bCs/>
                <w:sz w:val="20"/>
                <w:szCs w:val="20"/>
              </w:rPr>
            </w:pPr>
          </w:p>
          <w:p w14:paraId="2E557960" w14:textId="77777777" w:rsidR="009A504F" w:rsidRDefault="006B384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201E10BF" w14:textId="77777777" w:rsidR="009A504F" w:rsidRDefault="009A504F">
            <w:pPr>
              <w:pStyle w:val="TableParagraph"/>
              <w:spacing w:before="7"/>
              <w:rPr>
                <w:rFonts w:ascii="宋体" w:eastAsia="宋体" w:hAnsi="宋体" w:cs="宋体"/>
                <w:sz w:val="20"/>
                <w:szCs w:val="20"/>
              </w:rPr>
            </w:pPr>
          </w:p>
          <w:p w14:paraId="3C75440E" w14:textId="77777777" w:rsidR="009A504F" w:rsidRDefault="006B384B">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9C0B0AA" w14:textId="77777777" w:rsidR="009A504F" w:rsidRDefault="009A504F">
            <w:pPr>
              <w:pStyle w:val="TableParagraph"/>
              <w:spacing w:before="11"/>
              <w:rPr>
                <w:rFonts w:ascii="宋体" w:eastAsia="宋体" w:hAnsi="宋体" w:cs="宋体"/>
                <w:sz w:val="20"/>
                <w:szCs w:val="20"/>
              </w:rPr>
            </w:pPr>
          </w:p>
          <w:p w14:paraId="704652F4" w14:textId="77777777" w:rsidR="009A504F" w:rsidRDefault="006B384B">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54E95BBE" w14:textId="77777777" w:rsidR="009A504F" w:rsidRDefault="009A504F">
            <w:pPr>
              <w:pStyle w:val="TableParagraph"/>
              <w:spacing w:before="8"/>
              <w:rPr>
                <w:rFonts w:ascii="宋体" w:eastAsia="宋体" w:hAnsi="宋体" w:cs="宋体"/>
                <w:sz w:val="20"/>
                <w:szCs w:val="20"/>
              </w:rPr>
            </w:pPr>
          </w:p>
          <w:p w14:paraId="177160AB" w14:textId="77777777" w:rsidR="009A504F" w:rsidRDefault="006B384B">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73962F06" w14:textId="77777777" w:rsidR="009A504F" w:rsidRDefault="009A504F">
            <w:pPr>
              <w:pStyle w:val="TableParagraph"/>
              <w:spacing w:before="8"/>
              <w:rPr>
                <w:rFonts w:ascii="宋体" w:eastAsia="宋体" w:hAnsi="宋体" w:cs="宋体"/>
                <w:sz w:val="20"/>
                <w:szCs w:val="20"/>
              </w:rPr>
            </w:pPr>
          </w:p>
          <w:p w14:paraId="6396EE24" w14:textId="77777777" w:rsidR="009A504F" w:rsidRDefault="006B384B">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303AC9C0" w14:textId="77777777" w:rsidR="009A504F" w:rsidRDefault="009A504F">
            <w:pPr>
              <w:pStyle w:val="TableParagraph"/>
              <w:spacing w:before="11"/>
              <w:rPr>
                <w:rFonts w:ascii="宋体" w:eastAsia="宋体" w:hAnsi="宋体" w:cs="宋体"/>
                <w:sz w:val="20"/>
                <w:szCs w:val="20"/>
              </w:rPr>
            </w:pPr>
          </w:p>
          <w:p w14:paraId="5A5A8917" w14:textId="77777777" w:rsidR="009A504F" w:rsidRDefault="006B384B">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r>
              <w:rPr>
                <w:rFonts w:ascii="宋体" w:eastAsia="宋体" w:hAnsi="宋体" w:cs="宋体" w:hint="eastAsia"/>
                <w:sz w:val="20"/>
                <w:szCs w:val="20"/>
                <w:u w:val="single"/>
              </w:rPr>
              <w:t>请文字说明其他活动内容）</w:t>
            </w:r>
          </w:p>
        </w:tc>
      </w:tr>
      <w:tr w:rsidR="009A504F" w14:paraId="6258AE8D" w14:textId="77777777">
        <w:trPr>
          <w:trHeight w:val="1120"/>
          <w:jc w:val="center"/>
        </w:trPr>
        <w:tc>
          <w:tcPr>
            <w:tcW w:w="2580" w:type="dxa"/>
            <w:vAlign w:val="center"/>
          </w:tcPr>
          <w:p w14:paraId="5B3A748F" w14:textId="77777777" w:rsidR="009A504F" w:rsidRDefault="006B384B">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6C967022" w14:textId="77777777" w:rsidR="009A504F" w:rsidRDefault="006B384B">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线上参与公司</w:t>
            </w:r>
            <w:r>
              <w:rPr>
                <w:rFonts w:asciiTheme="minorEastAsia" w:eastAsiaTheme="minorEastAsia" w:hAnsiTheme="minorEastAsia" w:cs="宋体"/>
                <w:sz w:val="20"/>
                <w:szCs w:val="20"/>
              </w:rPr>
              <w:t>2023</w:t>
            </w:r>
            <w:r>
              <w:rPr>
                <w:rFonts w:asciiTheme="minorEastAsia" w:eastAsiaTheme="minorEastAsia" w:hAnsiTheme="minorEastAsia" w:cs="宋体"/>
                <w:sz w:val="20"/>
                <w:szCs w:val="20"/>
              </w:rPr>
              <w:t>年第三季度业绩说明会</w:t>
            </w:r>
            <w:r>
              <w:rPr>
                <w:rFonts w:asciiTheme="minorEastAsia" w:eastAsiaTheme="minorEastAsia" w:hAnsiTheme="minorEastAsia" w:cs="宋体" w:hint="eastAsia"/>
                <w:sz w:val="20"/>
                <w:szCs w:val="20"/>
              </w:rPr>
              <w:t>的投资者</w:t>
            </w:r>
          </w:p>
        </w:tc>
      </w:tr>
      <w:tr w:rsidR="009A504F" w14:paraId="1B31602B" w14:textId="77777777">
        <w:trPr>
          <w:trHeight w:val="558"/>
          <w:jc w:val="center"/>
        </w:trPr>
        <w:tc>
          <w:tcPr>
            <w:tcW w:w="2580" w:type="dxa"/>
            <w:vAlign w:val="center"/>
          </w:tcPr>
          <w:p w14:paraId="7F2D4E21" w14:textId="77777777" w:rsidR="009A504F" w:rsidRDefault="006B384B">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会议</w:t>
            </w:r>
            <w:r>
              <w:rPr>
                <w:rFonts w:asciiTheme="minorEastAsia" w:eastAsiaTheme="minorEastAsia" w:hAnsiTheme="minorEastAsia" w:cs="宋体" w:hint="eastAsia"/>
                <w:b/>
                <w:bCs/>
                <w:sz w:val="20"/>
                <w:szCs w:val="20"/>
              </w:rPr>
              <w:t>时间</w:t>
            </w:r>
          </w:p>
        </w:tc>
        <w:tc>
          <w:tcPr>
            <w:tcW w:w="5945" w:type="dxa"/>
            <w:vAlign w:val="center"/>
          </w:tcPr>
          <w:p w14:paraId="081B524F" w14:textId="77777777" w:rsidR="009A504F" w:rsidRDefault="006B384B">
            <w:pPr>
              <w:spacing w:before="100" w:beforeAutospacing="1" w:line="360" w:lineRule="auto"/>
              <w:rPr>
                <w:sz w:val="20"/>
                <w:szCs w:val="20"/>
              </w:rPr>
            </w:pPr>
            <w:r>
              <w:rPr>
                <w:rFonts w:asciiTheme="minorEastAsia" w:eastAsiaTheme="minorEastAsia" w:hAnsiTheme="minorEastAsia" w:cstheme="minorEastAsia" w:hint="eastAsia"/>
                <w:sz w:val="20"/>
                <w:szCs w:val="20"/>
              </w:rPr>
              <w:t>2023</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11</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15:00-16:00</w:t>
            </w:r>
          </w:p>
        </w:tc>
      </w:tr>
      <w:tr w:rsidR="009A504F" w14:paraId="74B028EB" w14:textId="77777777">
        <w:trPr>
          <w:trHeight w:val="561"/>
          <w:jc w:val="center"/>
        </w:trPr>
        <w:tc>
          <w:tcPr>
            <w:tcW w:w="2580" w:type="dxa"/>
            <w:vAlign w:val="center"/>
          </w:tcPr>
          <w:p w14:paraId="5042FF54" w14:textId="77777777" w:rsidR="009A504F" w:rsidRDefault="006B384B">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会议</w:t>
            </w:r>
            <w:r>
              <w:rPr>
                <w:rFonts w:asciiTheme="minorEastAsia" w:eastAsiaTheme="minorEastAsia" w:hAnsiTheme="minorEastAsia" w:cs="宋体" w:hint="eastAsia"/>
                <w:b/>
                <w:bCs/>
                <w:sz w:val="20"/>
                <w:szCs w:val="20"/>
              </w:rPr>
              <w:t>地点</w:t>
            </w:r>
          </w:p>
        </w:tc>
        <w:tc>
          <w:tcPr>
            <w:tcW w:w="5945" w:type="dxa"/>
            <w:vAlign w:val="center"/>
          </w:tcPr>
          <w:p w14:paraId="354A0BB7" w14:textId="77777777" w:rsidR="009A504F" w:rsidRDefault="006B384B">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w:t>
            </w:r>
          </w:p>
        </w:tc>
      </w:tr>
      <w:tr w:rsidR="009A504F" w14:paraId="6C64C939" w14:textId="77777777">
        <w:trPr>
          <w:trHeight w:val="561"/>
          <w:jc w:val="center"/>
        </w:trPr>
        <w:tc>
          <w:tcPr>
            <w:tcW w:w="2580" w:type="dxa"/>
            <w:vAlign w:val="center"/>
          </w:tcPr>
          <w:p w14:paraId="251EBD7A" w14:textId="77777777" w:rsidR="009A504F" w:rsidRDefault="006B384B">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会议召开方式</w:t>
            </w:r>
          </w:p>
        </w:tc>
        <w:tc>
          <w:tcPr>
            <w:tcW w:w="5945" w:type="dxa"/>
            <w:vAlign w:val="center"/>
          </w:tcPr>
          <w:p w14:paraId="2757BFC6" w14:textId="77777777" w:rsidR="009A504F" w:rsidRDefault="006B384B">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网络互动方式</w:t>
            </w:r>
          </w:p>
        </w:tc>
      </w:tr>
      <w:tr w:rsidR="009A504F" w14:paraId="73E1AA07" w14:textId="77777777">
        <w:trPr>
          <w:trHeight w:val="558"/>
          <w:jc w:val="center"/>
        </w:trPr>
        <w:tc>
          <w:tcPr>
            <w:tcW w:w="2580" w:type="dxa"/>
            <w:vAlign w:val="center"/>
          </w:tcPr>
          <w:p w14:paraId="718875AF" w14:textId="77777777" w:rsidR="009A504F" w:rsidRDefault="006B384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1B179CA8" w14:textId="0E73EADE" w:rsidR="009A504F" w:rsidRDefault="006B384B">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董事、总经理</w:t>
            </w:r>
            <w:r w:rsidR="00BA6079">
              <w:rPr>
                <w:rFonts w:ascii="宋体" w:eastAsia="宋体" w:hAnsi="宋体" w:cs="宋体" w:hint="eastAsia"/>
                <w:sz w:val="20"/>
                <w:szCs w:val="20"/>
              </w:rPr>
              <w:t>：</w:t>
            </w:r>
            <w:r>
              <w:rPr>
                <w:rFonts w:ascii="宋体" w:eastAsia="宋体" w:hAnsi="宋体" w:cs="宋体"/>
                <w:sz w:val="20"/>
                <w:szCs w:val="20"/>
              </w:rPr>
              <w:t>吕越斌</w:t>
            </w:r>
            <w:r>
              <w:rPr>
                <w:rFonts w:ascii="宋体" w:eastAsia="宋体" w:hAnsi="宋体" w:cs="宋体"/>
                <w:sz w:val="20"/>
                <w:szCs w:val="20"/>
              </w:rPr>
              <w:br/>
            </w:r>
            <w:r>
              <w:rPr>
                <w:rFonts w:ascii="宋体" w:eastAsia="宋体" w:hAnsi="宋体" w:cs="宋体"/>
                <w:sz w:val="20"/>
                <w:szCs w:val="20"/>
              </w:rPr>
              <w:t>财务总监</w:t>
            </w:r>
            <w:r w:rsidR="00BA6079">
              <w:rPr>
                <w:rFonts w:ascii="宋体" w:eastAsia="宋体" w:hAnsi="宋体" w:cs="宋体" w:hint="eastAsia"/>
                <w:sz w:val="20"/>
                <w:szCs w:val="20"/>
              </w:rPr>
              <w:t>：</w:t>
            </w:r>
            <w:r>
              <w:rPr>
                <w:rFonts w:ascii="宋体" w:eastAsia="宋体" w:hAnsi="宋体" w:cs="宋体"/>
                <w:sz w:val="20"/>
                <w:szCs w:val="20"/>
              </w:rPr>
              <w:t>沈园</w:t>
            </w:r>
            <w:r>
              <w:rPr>
                <w:rFonts w:ascii="宋体" w:eastAsia="宋体" w:hAnsi="宋体" w:cs="宋体"/>
                <w:sz w:val="20"/>
                <w:szCs w:val="20"/>
              </w:rPr>
              <w:br/>
            </w:r>
            <w:r>
              <w:rPr>
                <w:rFonts w:ascii="宋体" w:eastAsia="宋体" w:hAnsi="宋体" w:cs="宋体"/>
                <w:sz w:val="20"/>
                <w:szCs w:val="20"/>
              </w:rPr>
              <w:t>董事</w:t>
            </w:r>
            <w:r w:rsidR="00BA6079">
              <w:rPr>
                <w:rFonts w:ascii="宋体" w:eastAsia="宋体" w:hAnsi="宋体" w:cs="宋体" w:hint="eastAsia"/>
                <w:sz w:val="20"/>
                <w:szCs w:val="20"/>
              </w:rPr>
              <w:t>、</w:t>
            </w:r>
            <w:r>
              <w:rPr>
                <w:rFonts w:ascii="宋体" w:eastAsia="宋体" w:hAnsi="宋体" w:cs="宋体"/>
                <w:sz w:val="20"/>
                <w:szCs w:val="20"/>
              </w:rPr>
              <w:t>董事会秘书</w:t>
            </w:r>
            <w:r w:rsidR="00BA6079">
              <w:rPr>
                <w:rFonts w:ascii="宋体" w:eastAsia="宋体" w:hAnsi="宋体" w:cs="宋体" w:hint="eastAsia"/>
                <w:sz w:val="20"/>
                <w:szCs w:val="20"/>
              </w:rPr>
              <w:t>：</w:t>
            </w:r>
            <w:r>
              <w:rPr>
                <w:rFonts w:ascii="宋体" w:eastAsia="宋体" w:hAnsi="宋体" w:cs="宋体"/>
                <w:sz w:val="20"/>
                <w:szCs w:val="20"/>
              </w:rPr>
              <w:t>张亮</w:t>
            </w:r>
            <w:r>
              <w:rPr>
                <w:rFonts w:ascii="宋体" w:eastAsia="宋体" w:hAnsi="宋体" w:cs="宋体"/>
                <w:sz w:val="20"/>
                <w:szCs w:val="20"/>
              </w:rPr>
              <w:br/>
            </w:r>
            <w:r>
              <w:rPr>
                <w:rFonts w:ascii="宋体" w:eastAsia="宋体" w:hAnsi="宋体" w:cs="宋体"/>
                <w:sz w:val="20"/>
                <w:szCs w:val="20"/>
              </w:rPr>
              <w:t>独立董事</w:t>
            </w:r>
            <w:r w:rsidR="00BA6079">
              <w:rPr>
                <w:rFonts w:ascii="宋体" w:eastAsia="宋体" w:hAnsi="宋体" w:cs="宋体"/>
                <w:sz w:val="20"/>
                <w:szCs w:val="20"/>
              </w:rPr>
              <w:t>:</w:t>
            </w:r>
            <w:r>
              <w:rPr>
                <w:rFonts w:ascii="宋体" w:eastAsia="宋体" w:hAnsi="宋体" w:cs="宋体"/>
                <w:sz w:val="20"/>
                <w:szCs w:val="20"/>
              </w:rPr>
              <w:t>潘磊</w:t>
            </w:r>
          </w:p>
        </w:tc>
      </w:tr>
      <w:tr w:rsidR="009A504F" w14:paraId="1585962E" w14:textId="77777777">
        <w:trPr>
          <w:trHeight w:val="2800"/>
          <w:jc w:val="center"/>
        </w:trPr>
        <w:tc>
          <w:tcPr>
            <w:tcW w:w="2580" w:type="dxa"/>
          </w:tcPr>
          <w:p w14:paraId="3344B5F2" w14:textId="77777777" w:rsidR="009A504F" w:rsidRDefault="009A504F">
            <w:pPr>
              <w:pStyle w:val="TableParagraph"/>
              <w:rPr>
                <w:rFonts w:ascii="宋体" w:eastAsia="宋体" w:hAnsi="宋体" w:cs="宋体"/>
                <w:b/>
                <w:bCs/>
                <w:sz w:val="20"/>
                <w:szCs w:val="20"/>
              </w:rPr>
            </w:pPr>
          </w:p>
          <w:p w14:paraId="6E04D1DD" w14:textId="77777777" w:rsidR="009A504F" w:rsidRDefault="009A504F">
            <w:pPr>
              <w:pStyle w:val="TableParagraph"/>
              <w:rPr>
                <w:rFonts w:ascii="宋体" w:eastAsia="宋体" w:hAnsi="宋体" w:cs="宋体"/>
                <w:b/>
                <w:bCs/>
                <w:sz w:val="20"/>
                <w:szCs w:val="20"/>
              </w:rPr>
            </w:pPr>
          </w:p>
          <w:p w14:paraId="49F3FA07" w14:textId="77777777" w:rsidR="009A504F" w:rsidRDefault="009A504F">
            <w:pPr>
              <w:pStyle w:val="TableParagraph"/>
              <w:spacing w:before="5"/>
              <w:rPr>
                <w:rFonts w:ascii="宋体" w:eastAsia="宋体" w:hAnsi="宋体" w:cs="宋体"/>
                <w:b/>
                <w:bCs/>
                <w:sz w:val="20"/>
                <w:szCs w:val="20"/>
              </w:rPr>
            </w:pPr>
          </w:p>
          <w:p w14:paraId="2FCBCA5E" w14:textId="77777777" w:rsidR="009A504F" w:rsidRDefault="006B384B">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381F3A3C" w14:textId="7BCD831E" w:rsidR="009A504F" w:rsidRDefault="006B384B">
            <w:pPr>
              <w:pStyle w:val="TableParagraph"/>
              <w:spacing w:before="100" w:beforeAutospacing="1" w:line="360" w:lineRule="auto"/>
              <w:rPr>
                <w:rFonts w:ascii="宋体" w:eastAsia="宋体" w:hAnsi="宋体" w:cs="宋体"/>
                <w:sz w:val="20"/>
              </w:rPr>
            </w:pPr>
            <w:r>
              <w:rPr>
                <w:rFonts w:ascii="宋体" w:eastAsia="宋体" w:hAnsi="宋体" w:cs="宋体"/>
                <w:b/>
                <w:sz w:val="20"/>
              </w:rPr>
              <w:t xml:space="preserve">    1.</w:t>
            </w:r>
            <w:r>
              <w:rPr>
                <w:rFonts w:ascii="宋体" w:eastAsia="宋体" w:hAnsi="宋体" w:cs="宋体"/>
                <w:b/>
                <w:sz w:val="20"/>
              </w:rPr>
              <w:t>贵公司是否依托国企口腔标准，深耕口腔清洁基础护理做大做强，依托上市融资渠道向口腔医疗，口腔美容等领域延伸，为全民口腔大健康产业方向发展？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尊敬的投资者，您好！目前公司产品未应用于口腔医疗相关应用场景。感谢您的关注！</w:t>
            </w:r>
            <w:r>
              <w:rPr>
                <w:rFonts w:ascii="宋体" w:eastAsia="宋体" w:hAnsi="宋体" w:cs="宋体"/>
                <w:sz w:val="20"/>
              </w:rPr>
              <w:br/>
            </w:r>
            <w:r>
              <w:rPr>
                <w:rFonts w:ascii="宋体" w:eastAsia="宋体" w:hAnsi="宋体" w:cs="宋体"/>
                <w:b/>
                <w:sz w:val="20"/>
              </w:rPr>
              <w:t xml:space="preserve">    2.</w:t>
            </w:r>
            <w:r>
              <w:rPr>
                <w:rFonts w:ascii="宋体" w:eastAsia="宋体" w:hAnsi="宋体" w:cs="宋体"/>
                <w:b/>
                <w:sz w:val="20"/>
              </w:rPr>
              <w:t>未来新能源车向</w:t>
            </w:r>
            <w:r>
              <w:rPr>
                <w:rFonts w:ascii="宋体" w:eastAsia="宋体" w:hAnsi="宋体" w:cs="宋体"/>
                <w:b/>
                <w:sz w:val="20"/>
              </w:rPr>
              <w:t>800V</w:t>
            </w:r>
            <w:r>
              <w:rPr>
                <w:rFonts w:ascii="宋体" w:eastAsia="宋体" w:hAnsi="宋体" w:cs="宋体"/>
                <w:b/>
                <w:sz w:val="20"/>
              </w:rPr>
              <w:t>高压平台转化，公司有什么技术储备吗？</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尊敬的投资者，您好！公司已有的三种加热技术方案：厚膜加热、管状加热、铸铝加热均适合</w:t>
            </w:r>
            <w:r>
              <w:rPr>
                <w:rFonts w:ascii="宋体" w:eastAsia="宋体" w:hAnsi="宋体" w:cs="宋体"/>
                <w:sz w:val="20"/>
              </w:rPr>
              <w:t>800V</w:t>
            </w:r>
            <w:r>
              <w:rPr>
                <w:rFonts w:ascii="宋体" w:eastAsia="宋体" w:hAnsi="宋体" w:cs="宋体"/>
                <w:sz w:val="20"/>
              </w:rPr>
              <w:t>高压平台。感谢您的关注！</w:t>
            </w:r>
            <w:r>
              <w:rPr>
                <w:rFonts w:ascii="宋体" w:eastAsia="宋体" w:hAnsi="宋体" w:cs="宋体"/>
                <w:sz w:val="20"/>
              </w:rPr>
              <w:br/>
            </w:r>
            <w:r>
              <w:rPr>
                <w:rFonts w:ascii="宋体" w:eastAsia="宋体" w:hAnsi="宋体" w:cs="宋体"/>
                <w:b/>
                <w:sz w:val="20"/>
              </w:rPr>
              <w:lastRenderedPageBreak/>
              <w:t xml:space="preserve">    3.</w:t>
            </w:r>
            <w:r>
              <w:rPr>
                <w:rFonts w:ascii="宋体" w:eastAsia="宋体" w:hAnsi="宋体" w:cs="宋体"/>
                <w:b/>
                <w:sz w:val="20"/>
              </w:rPr>
              <w:t>请介绍下公司海外市场的扩展计划以及海外产能的布局</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w:t>
            </w:r>
            <w:r>
              <w:rPr>
                <w:rFonts w:ascii="宋体" w:eastAsia="宋体" w:hAnsi="宋体" w:cs="宋体"/>
                <w:sz w:val="20"/>
              </w:rPr>
              <w:t>2018</w:t>
            </w:r>
            <w:r>
              <w:rPr>
                <w:rFonts w:ascii="宋体" w:eastAsia="宋体" w:hAnsi="宋体" w:cs="宋体"/>
                <w:sz w:val="20"/>
              </w:rPr>
              <w:t>年在泰国设立了热威电热科技</w:t>
            </w:r>
            <w:r>
              <w:rPr>
                <w:rFonts w:ascii="宋体" w:eastAsia="宋体" w:hAnsi="宋体" w:cs="宋体"/>
                <w:sz w:val="20"/>
              </w:rPr>
              <w:t>(</w:t>
            </w:r>
            <w:r>
              <w:rPr>
                <w:rFonts w:ascii="宋体" w:eastAsia="宋体" w:hAnsi="宋体" w:cs="宋体"/>
                <w:sz w:val="20"/>
              </w:rPr>
              <w:t>泰国</w:t>
            </w:r>
            <w:r>
              <w:rPr>
                <w:rFonts w:ascii="宋体" w:eastAsia="宋体" w:hAnsi="宋体" w:cs="宋体"/>
                <w:sz w:val="20"/>
              </w:rPr>
              <w:t>)</w:t>
            </w:r>
            <w:r>
              <w:rPr>
                <w:rFonts w:ascii="宋体" w:eastAsia="宋体" w:hAnsi="宋体" w:cs="宋体"/>
                <w:sz w:val="20"/>
              </w:rPr>
              <w:t>有限公司，主要向东南亚及美国市场提供民用电热元件，这几年发展较快，在</w:t>
            </w:r>
            <w:r>
              <w:rPr>
                <w:rFonts w:ascii="宋体" w:eastAsia="宋体" w:hAnsi="宋体" w:cs="宋体"/>
                <w:sz w:val="20"/>
              </w:rPr>
              <w:t>2022</w:t>
            </w:r>
            <w:r>
              <w:rPr>
                <w:rFonts w:ascii="宋体" w:eastAsia="宋体" w:hAnsi="宋体" w:cs="宋体"/>
                <w:sz w:val="20"/>
              </w:rPr>
              <w:t>年搬入了自建的厂房进行生产。近期，为了满足客户对产地的要求，公司在泰国设立了热威汽车零部件</w:t>
            </w:r>
            <w:r>
              <w:rPr>
                <w:rFonts w:ascii="宋体" w:eastAsia="宋体" w:hAnsi="宋体" w:cs="宋体"/>
                <w:sz w:val="20"/>
              </w:rPr>
              <w:t>(</w:t>
            </w:r>
            <w:r>
              <w:rPr>
                <w:rFonts w:ascii="宋体" w:eastAsia="宋体" w:hAnsi="宋体" w:cs="宋体"/>
                <w:sz w:val="20"/>
              </w:rPr>
              <w:t>泰国</w:t>
            </w:r>
            <w:r>
              <w:rPr>
                <w:rFonts w:ascii="宋体" w:eastAsia="宋体" w:hAnsi="宋体" w:cs="宋体"/>
                <w:sz w:val="20"/>
              </w:rPr>
              <w:t>)</w:t>
            </w:r>
            <w:r>
              <w:rPr>
                <w:rFonts w:ascii="宋体" w:eastAsia="宋体" w:hAnsi="宋体" w:cs="宋体"/>
                <w:sz w:val="20"/>
              </w:rPr>
              <w:t>有限公司。感谢您的关注！</w:t>
            </w:r>
            <w:r>
              <w:rPr>
                <w:rFonts w:ascii="宋体" w:eastAsia="宋体" w:hAnsi="宋体" w:cs="宋体"/>
                <w:sz w:val="20"/>
              </w:rPr>
              <w:br/>
            </w:r>
            <w:r>
              <w:rPr>
                <w:rFonts w:ascii="宋体" w:eastAsia="宋体" w:hAnsi="宋体" w:cs="宋体"/>
                <w:b/>
                <w:sz w:val="20"/>
              </w:rPr>
              <w:t xml:space="preserve">    4.</w:t>
            </w:r>
            <w:r>
              <w:rPr>
                <w:rFonts w:ascii="宋体" w:eastAsia="宋体" w:hAnsi="宋体" w:cs="宋体"/>
                <w:b/>
                <w:sz w:val="20"/>
              </w:rPr>
              <w:t>问一下发展，前景，汽车配件量产时间</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尊敬的投资者，您好！公司新能源车热管理系统电热元件在</w:t>
            </w:r>
            <w:r>
              <w:rPr>
                <w:rFonts w:ascii="宋体" w:eastAsia="宋体" w:hAnsi="宋体" w:cs="宋体"/>
                <w:sz w:val="20"/>
              </w:rPr>
              <w:t>2021</w:t>
            </w:r>
            <w:r>
              <w:rPr>
                <w:rFonts w:ascii="宋体" w:eastAsia="宋体" w:hAnsi="宋体" w:cs="宋体"/>
                <w:sz w:val="20"/>
              </w:rPr>
              <w:t>年实现了规模化量产。新能源车热管理系统加热元件是公司未来重要的业务增长点。感谢您的关注！</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公司的产品结构是</w:t>
            </w:r>
            <w:r>
              <w:rPr>
                <w:rFonts w:ascii="宋体" w:eastAsia="宋体" w:hAnsi="宋体" w:cs="宋体"/>
                <w:b/>
                <w:sz w:val="20"/>
              </w:rPr>
              <w:t>怎样的？</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根据应用领域，公司电热元件分为民用电器电热元件、商用电器电热元件、工业装备电热元件和新能源汽车电热元件。民用电器电热元件和商用电器电热元件广泛应用于厨房、衣物护理、卫浴和暖通等各类应用场景的电器中；工业装备电热元件作为核心加热部件，广泛运用于注塑设备、医疗设备、半导体设备、储能、特种设备等；新能源汽车电热元件主要用于新能源汽车热管理系统中的高压液体加热器。感谢您的关注！</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吕总</w:t>
            </w:r>
            <w:r>
              <w:rPr>
                <w:rFonts w:ascii="宋体" w:eastAsia="宋体" w:hAnsi="宋体" w:cs="宋体"/>
                <w:b/>
                <w:sz w:val="20"/>
              </w:rPr>
              <w:t xml:space="preserve"> </w:t>
            </w:r>
            <w:r>
              <w:rPr>
                <w:rFonts w:ascii="宋体" w:eastAsia="宋体" w:hAnsi="宋体" w:cs="宋体"/>
                <w:b/>
                <w:sz w:val="20"/>
              </w:rPr>
              <w:t>为啥咱们的价值没有在二级市场体现？</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尊敬的投资者，您好！公司股价的</w:t>
            </w:r>
            <w:r>
              <w:rPr>
                <w:rFonts w:ascii="宋体" w:eastAsia="宋体" w:hAnsi="宋体" w:cs="宋体"/>
                <w:sz w:val="20"/>
              </w:rPr>
              <w:t>波动与多种因素相关。除公司的经营和财务状况之外，股票价格还将受到国家政治、宏观政策、经济形势、行业趋势、资本市场走势、投资心理和各类重大突发事件等多种因素的影响。公司管理层始终通过夯实经营业绩、规范公司运作等方式提升公司的品牌价值与资本市场形象，同时也希望广大投资者能够从公司长期稳定发展与业绩增长中取得合理回报。感谢您对公司的关注！</w:t>
            </w:r>
            <w:r>
              <w:rPr>
                <w:rFonts w:ascii="宋体" w:eastAsia="宋体" w:hAnsi="宋体" w:cs="宋体"/>
                <w:sz w:val="20"/>
              </w:rPr>
              <w:br/>
            </w:r>
            <w:r>
              <w:rPr>
                <w:rFonts w:ascii="宋体" w:eastAsia="宋体" w:hAnsi="宋体" w:cs="宋体"/>
                <w:b/>
                <w:sz w:val="20"/>
              </w:rPr>
              <w:t xml:space="preserve">    7.</w:t>
            </w:r>
            <w:r>
              <w:rPr>
                <w:rFonts w:ascii="宋体" w:eastAsia="宋体" w:hAnsi="宋体" w:cs="宋体"/>
                <w:b/>
                <w:sz w:val="20"/>
              </w:rPr>
              <w:t>公司</w:t>
            </w:r>
            <w:r>
              <w:rPr>
                <w:rFonts w:ascii="宋体" w:eastAsia="宋体" w:hAnsi="宋体" w:cs="宋体"/>
                <w:b/>
                <w:sz w:val="20"/>
              </w:rPr>
              <w:t>2023</w:t>
            </w:r>
            <w:r>
              <w:rPr>
                <w:rFonts w:ascii="宋体" w:eastAsia="宋体" w:hAnsi="宋体" w:cs="宋体"/>
                <w:b/>
                <w:sz w:val="20"/>
              </w:rPr>
              <w:t>年前三季度营收业绩、盈利水平具体如何？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w:t>
            </w:r>
            <w:r>
              <w:rPr>
                <w:rFonts w:ascii="宋体" w:eastAsia="宋体" w:hAnsi="宋体" w:cs="宋体"/>
                <w:sz w:val="20"/>
              </w:rPr>
              <w:t>2023</w:t>
            </w:r>
            <w:r>
              <w:rPr>
                <w:rFonts w:ascii="宋体" w:eastAsia="宋体" w:hAnsi="宋体" w:cs="宋体"/>
                <w:sz w:val="20"/>
              </w:rPr>
              <w:t>年</w:t>
            </w:r>
            <w:r>
              <w:rPr>
                <w:rFonts w:ascii="宋体" w:eastAsia="宋体" w:hAnsi="宋体" w:cs="宋体"/>
                <w:sz w:val="20"/>
              </w:rPr>
              <w:t>1</w:t>
            </w:r>
            <w:r>
              <w:rPr>
                <w:rFonts w:ascii="宋体" w:eastAsia="宋体" w:hAnsi="宋体" w:cs="宋体"/>
                <w:sz w:val="20"/>
              </w:rPr>
              <w:t>至</w:t>
            </w:r>
            <w:r>
              <w:rPr>
                <w:rFonts w:ascii="宋体" w:eastAsia="宋体" w:hAnsi="宋体" w:cs="宋体"/>
                <w:sz w:val="20"/>
              </w:rPr>
              <w:t>9</w:t>
            </w:r>
            <w:r>
              <w:rPr>
                <w:rFonts w:ascii="宋体" w:eastAsia="宋体" w:hAnsi="宋体" w:cs="宋体"/>
                <w:sz w:val="20"/>
              </w:rPr>
              <w:t>月实现营业收入</w:t>
            </w:r>
            <w:r>
              <w:rPr>
                <w:rFonts w:ascii="宋体" w:eastAsia="宋体" w:hAnsi="宋体" w:cs="宋体"/>
                <w:sz w:val="20"/>
              </w:rPr>
              <w:t>127</w:t>
            </w:r>
            <w:r>
              <w:rPr>
                <w:rFonts w:ascii="宋体" w:eastAsia="宋体" w:hAnsi="宋体" w:cs="宋体"/>
                <w:sz w:val="20"/>
              </w:rPr>
              <w:t>,</w:t>
            </w:r>
            <w:r>
              <w:rPr>
                <w:rFonts w:ascii="宋体" w:eastAsia="宋体" w:hAnsi="宋体" w:cs="宋体"/>
                <w:sz w:val="20"/>
              </w:rPr>
              <w:t>041.40</w:t>
            </w:r>
            <w:r>
              <w:rPr>
                <w:rFonts w:ascii="宋体" w:eastAsia="宋体" w:hAnsi="宋体" w:cs="宋体"/>
                <w:sz w:val="20"/>
              </w:rPr>
              <w:t>万元，较去年同期增长</w:t>
            </w:r>
            <w:r>
              <w:rPr>
                <w:rFonts w:ascii="宋体" w:eastAsia="宋体" w:hAnsi="宋体" w:cs="宋体"/>
                <w:sz w:val="20"/>
              </w:rPr>
              <w:t>1.4</w:t>
            </w:r>
            <w:r>
              <w:rPr>
                <w:rFonts w:ascii="宋体" w:eastAsia="宋体" w:hAnsi="宋体" w:cs="宋体"/>
                <w:sz w:val="20"/>
              </w:rPr>
              <w:t>4%</w:t>
            </w:r>
            <w:r>
              <w:rPr>
                <w:rFonts w:ascii="宋体" w:eastAsia="宋体" w:hAnsi="宋体" w:cs="宋体"/>
                <w:sz w:val="20"/>
              </w:rPr>
              <w:t>，其中三季度实现营业收入</w:t>
            </w:r>
            <w:r>
              <w:rPr>
                <w:rFonts w:ascii="宋体" w:eastAsia="宋体" w:hAnsi="宋体" w:cs="宋体"/>
                <w:sz w:val="20"/>
              </w:rPr>
              <w:t>44</w:t>
            </w:r>
            <w:r>
              <w:rPr>
                <w:rFonts w:ascii="宋体" w:eastAsia="宋体" w:hAnsi="宋体" w:cs="宋体"/>
                <w:sz w:val="20"/>
              </w:rPr>
              <w:t>,</w:t>
            </w:r>
            <w:r>
              <w:rPr>
                <w:rFonts w:ascii="宋体" w:eastAsia="宋体" w:hAnsi="宋体" w:cs="宋体"/>
                <w:sz w:val="20"/>
              </w:rPr>
              <w:t>684.15</w:t>
            </w:r>
            <w:r>
              <w:rPr>
                <w:rFonts w:ascii="宋体" w:eastAsia="宋体" w:hAnsi="宋体" w:cs="宋体"/>
                <w:sz w:val="20"/>
              </w:rPr>
              <w:t>万元，较去年同期增长</w:t>
            </w:r>
            <w:r>
              <w:rPr>
                <w:rFonts w:ascii="宋体" w:eastAsia="宋体" w:hAnsi="宋体" w:cs="宋体"/>
                <w:sz w:val="20"/>
              </w:rPr>
              <w:t>0.88%</w:t>
            </w:r>
            <w:r>
              <w:rPr>
                <w:rFonts w:ascii="宋体" w:eastAsia="宋体" w:hAnsi="宋体" w:cs="宋体"/>
                <w:sz w:val="20"/>
              </w:rPr>
              <w:t>；</w:t>
            </w:r>
            <w:r>
              <w:rPr>
                <w:rFonts w:ascii="宋体" w:eastAsia="宋体" w:hAnsi="宋体" w:cs="宋体"/>
                <w:sz w:val="20"/>
              </w:rPr>
              <w:t>1-9</w:t>
            </w:r>
            <w:r>
              <w:rPr>
                <w:rFonts w:ascii="宋体" w:eastAsia="宋体" w:hAnsi="宋体" w:cs="宋体"/>
                <w:sz w:val="20"/>
              </w:rPr>
              <w:t>月实现净利润</w:t>
            </w:r>
            <w:r>
              <w:rPr>
                <w:rFonts w:ascii="宋体" w:eastAsia="宋体" w:hAnsi="宋体" w:cs="宋体"/>
                <w:sz w:val="20"/>
              </w:rPr>
              <w:t>19</w:t>
            </w:r>
            <w:r>
              <w:rPr>
                <w:rFonts w:ascii="宋体" w:eastAsia="宋体" w:hAnsi="宋体" w:cs="宋体"/>
                <w:sz w:val="20"/>
              </w:rPr>
              <w:t>,</w:t>
            </w:r>
            <w:r>
              <w:rPr>
                <w:rFonts w:ascii="宋体" w:eastAsia="宋体" w:hAnsi="宋体" w:cs="宋体"/>
                <w:sz w:val="20"/>
              </w:rPr>
              <w:t>489.36</w:t>
            </w:r>
            <w:r>
              <w:rPr>
                <w:rFonts w:ascii="宋体" w:eastAsia="宋体" w:hAnsi="宋体" w:cs="宋体"/>
                <w:sz w:val="20"/>
              </w:rPr>
              <w:t>万元，较去年同期增长</w:t>
            </w:r>
            <w:r>
              <w:rPr>
                <w:rFonts w:ascii="宋体" w:eastAsia="宋体" w:hAnsi="宋体" w:cs="宋体"/>
                <w:sz w:val="20"/>
              </w:rPr>
              <w:t>16.46%</w:t>
            </w:r>
            <w:r>
              <w:rPr>
                <w:rFonts w:ascii="宋体" w:eastAsia="宋体" w:hAnsi="宋体" w:cs="宋体"/>
                <w:sz w:val="20"/>
              </w:rPr>
              <w:t>，其中三季度实现净利润</w:t>
            </w:r>
            <w:r>
              <w:rPr>
                <w:rFonts w:ascii="宋体" w:eastAsia="宋体" w:hAnsi="宋体" w:cs="宋体"/>
                <w:sz w:val="20"/>
              </w:rPr>
              <w:t>7</w:t>
            </w:r>
            <w:r>
              <w:rPr>
                <w:rFonts w:ascii="宋体" w:eastAsia="宋体" w:hAnsi="宋体" w:cs="宋体"/>
                <w:sz w:val="20"/>
              </w:rPr>
              <w:t>,</w:t>
            </w:r>
            <w:r>
              <w:rPr>
                <w:rFonts w:ascii="宋体" w:eastAsia="宋体" w:hAnsi="宋体" w:cs="宋体"/>
                <w:sz w:val="20"/>
              </w:rPr>
              <w:t>660.82</w:t>
            </w:r>
            <w:r>
              <w:rPr>
                <w:rFonts w:ascii="宋体" w:eastAsia="宋体" w:hAnsi="宋体" w:cs="宋体"/>
                <w:sz w:val="20"/>
              </w:rPr>
              <w:t>万元，较去年同期增长</w:t>
            </w:r>
            <w:r>
              <w:rPr>
                <w:rFonts w:ascii="宋体" w:eastAsia="宋体" w:hAnsi="宋体" w:cs="宋体"/>
                <w:sz w:val="20"/>
              </w:rPr>
              <w:t>17.85%</w:t>
            </w:r>
            <w:r>
              <w:rPr>
                <w:rFonts w:ascii="宋体" w:eastAsia="宋体" w:hAnsi="宋体" w:cs="宋体"/>
                <w:sz w:val="20"/>
              </w:rPr>
              <w:t>。感谢您的关注！</w:t>
            </w:r>
            <w:r>
              <w:rPr>
                <w:rFonts w:ascii="宋体" w:eastAsia="宋体" w:hAnsi="宋体" w:cs="宋体"/>
                <w:sz w:val="20"/>
              </w:rPr>
              <w:br/>
            </w:r>
            <w:r>
              <w:rPr>
                <w:rFonts w:ascii="宋体" w:eastAsia="宋体" w:hAnsi="宋体" w:cs="宋体"/>
                <w:b/>
                <w:sz w:val="20"/>
              </w:rPr>
              <w:t xml:space="preserve">    8.</w:t>
            </w:r>
            <w:r>
              <w:rPr>
                <w:rFonts w:ascii="宋体" w:eastAsia="宋体" w:hAnsi="宋体" w:cs="宋体"/>
                <w:b/>
                <w:sz w:val="20"/>
              </w:rPr>
              <w:t>公司未来</w:t>
            </w:r>
            <w:r>
              <w:rPr>
                <w:rFonts w:ascii="宋体" w:eastAsia="宋体" w:hAnsi="宋体" w:cs="宋体"/>
                <w:b/>
                <w:sz w:val="20"/>
              </w:rPr>
              <w:t>2-3</w:t>
            </w:r>
            <w:r>
              <w:rPr>
                <w:rFonts w:ascii="宋体" w:eastAsia="宋体" w:hAnsi="宋体" w:cs="宋体"/>
                <w:b/>
                <w:sz w:val="20"/>
              </w:rPr>
              <w:t>年研发投入的规划情况如何？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2023</w:t>
            </w:r>
            <w:r>
              <w:rPr>
                <w:rFonts w:ascii="宋体" w:eastAsia="宋体" w:hAnsi="宋体" w:cs="宋体"/>
                <w:sz w:val="20"/>
              </w:rPr>
              <w:t>年</w:t>
            </w:r>
            <w:r>
              <w:rPr>
                <w:rFonts w:ascii="宋体" w:eastAsia="宋体" w:hAnsi="宋体" w:cs="宋体"/>
                <w:sz w:val="20"/>
              </w:rPr>
              <w:t>1-9</w:t>
            </w:r>
            <w:r>
              <w:rPr>
                <w:rFonts w:ascii="宋体" w:eastAsia="宋体" w:hAnsi="宋体" w:cs="宋体"/>
                <w:sz w:val="20"/>
              </w:rPr>
              <w:t>月研发投入金额为</w:t>
            </w:r>
            <w:r>
              <w:rPr>
                <w:rFonts w:ascii="宋体" w:eastAsia="宋体" w:hAnsi="宋体" w:cs="宋体"/>
                <w:sz w:val="20"/>
              </w:rPr>
              <w:t>7</w:t>
            </w:r>
            <w:r>
              <w:rPr>
                <w:rFonts w:ascii="宋体" w:eastAsia="宋体" w:hAnsi="宋体" w:cs="宋体"/>
                <w:sz w:val="20"/>
              </w:rPr>
              <w:t>,</w:t>
            </w:r>
            <w:r>
              <w:rPr>
                <w:rFonts w:ascii="宋体" w:eastAsia="宋体" w:hAnsi="宋体" w:cs="宋体"/>
                <w:sz w:val="20"/>
              </w:rPr>
              <w:t>039</w:t>
            </w:r>
            <w:r>
              <w:rPr>
                <w:rFonts w:ascii="宋体" w:eastAsia="宋体" w:hAnsi="宋体" w:cs="宋体"/>
                <w:sz w:val="20"/>
              </w:rPr>
              <w:t>万元，占同期营业收入的比例为</w:t>
            </w:r>
            <w:r>
              <w:rPr>
                <w:rFonts w:ascii="宋体" w:eastAsia="宋体" w:hAnsi="宋体" w:cs="宋体"/>
                <w:sz w:val="20"/>
              </w:rPr>
              <w:t>5.54%</w:t>
            </w:r>
            <w:r>
              <w:rPr>
                <w:rFonts w:ascii="宋体" w:eastAsia="宋体" w:hAnsi="宋体" w:cs="宋体"/>
                <w:sz w:val="20"/>
              </w:rPr>
              <w:t>，公司未来将持续研发新产</w:t>
            </w:r>
            <w:r>
              <w:rPr>
                <w:rFonts w:ascii="宋体" w:eastAsia="宋体" w:hAnsi="宋体" w:cs="宋体"/>
                <w:sz w:val="20"/>
              </w:rPr>
              <w:lastRenderedPageBreak/>
              <w:t>品、新技术并不断拓展新的应用领域，增强公司的竞争力。感谢您的关注！</w:t>
            </w:r>
            <w:r>
              <w:rPr>
                <w:rFonts w:ascii="宋体" w:eastAsia="宋体" w:hAnsi="宋体" w:cs="宋体"/>
                <w:sz w:val="20"/>
              </w:rPr>
              <w:br/>
            </w:r>
            <w:r>
              <w:rPr>
                <w:rFonts w:ascii="宋体" w:eastAsia="宋体" w:hAnsi="宋体" w:cs="宋体"/>
                <w:b/>
                <w:sz w:val="20"/>
              </w:rPr>
              <w:t xml:space="preserve">    9.</w:t>
            </w:r>
            <w:r>
              <w:rPr>
                <w:rFonts w:ascii="宋体" w:eastAsia="宋体" w:hAnsi="宋体" w:cs="宋体"/>
                <w:b/>
                <w:sz w:val="20"/>
              </w:rPr>
              <w:t>请问贵公</w:t>
            </w:r>
            <w:r>
              <w:rPr>
                <w:rFonts w:ascii="宋体" w:eastAsia="宋体" w:hAnsi="宋体" w:cs="宋体"/>
                <w:b/>
                <w:sz w:val="20"/>
              </w:rPr>
              <w:t>司目前在行业中的地位是怎样的？</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尊敬的投资者，您好！公司自成立以来即深耕电热元器件领域，不断提升市场竞争力，在电热元件领域积累了大量优质客户，具有较高的市场地位。</w:t>
            </w:r>
            <w:r>
              <w:rPr>
                <w:rFonts w:ascii="宋体" w:eastAsia="宋体" w:hAnsi="宋体" w:cs="宋体"/>
                <w:sz w:val="20"/>
              </w:rPr>
              <w:t>2019-2021</w:t>
            </w:r>
            <w:r>
              <w:rPr>
                <w:rFonts w:ascii="宋体" w:eastAsia="宋体" w:hAnsi="宋体" w:cs="宋体"/>
                <w:sz w:val="20"/>
              </w:rPr>
              <w:t>年，公司电热元件产量占全球电热元件产量份额均居于前三。感谢您的关注！</w:t>
            </w:r>
            <w:r>
              <w:rPr>
                <w:rFonts w:ascii="宋体" w:eastAsia="宋体" w:hAnsi="宋体" w:cs="宋体"/>
                <w:sz w:val="20"/>
              </w:rPr>
              <w:br/>
            </w:r>
            <w:r>
              <w:rPr>
                <w:rFonts w:ascii="宋体" w:eastAsia="宋体" w:hAnsi="宋体" w:cs="宋体"/>
                <w:b/>
                <w:sz w:val="20"/>
              </w:rPr>
              <w:t xml:space="preserve">    10.</w:t>
            </w:r>
            <w:r>
              <w:rPr>
                <w:rFonts w:ascii="宋体" w:eastAsia="宋体" w:hAnsi="宋体" w:cs="宋体"/>
                <w:b/>
                <w:sz w:val="20"/>
              </w:rPr>
              <w:t>公司四季度的订单情况如何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尊敬的投资者，您好！关于公司四季度的情况，请持续关注公司发布的定期报告！感谢您的关注！</w:t>
            </w:r>
          </w:p>
          <w:p w14:paraId="2109F195" w14:textId="77777777" w:rsidR="009A504F" w:rsidRDefault="006B384B">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注：相关活动如涉及对行业的预测、公司发展战略规划等相关内容，不能视作公司或管理层对行业、公司发展或业绩的承诺和</w:t>
            </w:r>
            <w:r>
              <w:rPr>
                <w:rFonts w:ascii="宋体" w:eastAsia="宋体" w:hAnsi="宋体" w:cs="宋体" w:hint="eastAsia"/>
                <w:sz w:val="20"/>
                <w:szCs w:val="20"/>
              </w:rPr>
              <w:t>保证，敬请广大投资者注意投资风险。</w:t>
            </w:r>
          </w:p>
        </w:tc>
      </w:tr>
      <w:tr w:rsidR="009A504F" w14:paraId="22E5CEE3" w14:textId="77777777">
        <w:trPr>
          <w:trHeight w:val="561"/>
          <w:jc w:val="center"/>
        </w:trPr>
        <w:tc>
          <w:tcPr>
            <w:tcW w:w="2580" w:type="dxa"/>
            <w:vAlign w:val="center"/>
          </w:tcPr>
          <w:p w14:paraId="40DF2D44" w14:textId="77777777" w:rsidR="009A504F" w:rsidRDefault="006B384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lastRenderedPageBreak/>
              <w:t>附件清单（如有）</w:t>
            </w:r>
          </w:p>
        </w:tc>
        <w:tc>
          <w:tcPr>
            <w:tcW w:w="5945" w:type="dxa"/>
            <w:vAlign w:val="center"/>
          </w:tcPr>
          <w:p w14:paraId="4CD85947" w14:textId="77777777" w:rsidR="009A504F" w:rsidRDefault="006B384B">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9A504F" w14:paraId="1FD73EA1" w14:textId="77777777">
        <w:trPr>
          <w:trHeight w:val="558"/>
          <w:jc w:val="center"/>
        </w:trPr>
        <w:tc>
          <w:tcPr>
            <w:tcW w:w="2580" w:type="dxa"/>
            <w:vAlign w:val="center"/>
          </w:tcPr>
          <w:p w14:paraId="653EA8FD" w14:textId="77777777" w:rsidR="009A504F" w:rsidRDefault="006B384B">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FE5D98A" w14:textId="77777777" w:rsidR="009A504F" w:rsidRDefault="006B384B">
            <w:pPr>
              <w:pStyle w:val="TableParagraph"/>
              <w:spacing w:before="100" w:beforeAutospacing="1"/>
              <w:rPr>
                <w:rFonts w:ascii="宋体" w:eastAsia="宋体" w:hAnsi="宋体" w:cs="宋体"/>
                <w:sz w:val="20"/>
                <w:szCs w:val="20"/>
              </w:rPr>
            </w:pPr>
            <w:r>
              <w:rPr>
                <w:rFonts w:ascii="宋体" w:eastAsia="宋体" w:hAnsi="宋体" w:cs="宋体"/>
                <w:sz w:val="20"/>
                <w:szCs w:val="20"/>
              </w:rPr>
              <w:t>2023</w:t>
            </w:r>
            <w:r>
              <w:rPr>
                <w:rFonts w:ascii="宋体" w:eastAsia="宋体" w:hAnsi="宋体" w:cs="宋体"/>
                <w:sz w:val="20"/>
                <w:szCs w:val="20"/>
              </w:rPr>
              <w:t>年</w:t>
            </w:r>
            <w:r>
              <w:rPr>
                <w:rFonts w:ascii="宋体" w:eastAsia="宋体" w:hAnsi="宋体" w:cs="宋体"/>
                <w:sz w:val="20"/>
                <w:szCs w:val="20"/>
              </w:rPr>
              <w:t>11</w:t>
            </w:r>
            <w:r>
              <w:rPr>
                <w:rFonts w:ascii="宋体" w:eastAsia="宋体" w:hAnsi="宋体" w:cs="宋体"/>
                <w:sz w:val="20"/>
                <w:szCs w:val="20"/>
              </w:rPr>
              <w:t>月</w:t>
            </w:r>
            <w:r>
              <w:rPr>
                <w:rFonts w:ascii="宋体" w:eastAsia="宋体" w:hAnsi="宋体" w:cs="宋体"/>
                <w:sz w:val="20"/>
                <w:szCs w:val="20"/>
              </w:rPr>
              <w:t>09</w:t>
            </w:r>
            <w:r>
              <w:rPr>
                <w:rFonts w:ascii="宋体" w:eastAsia="宋体" w:hAnsi="宋体" w:cs="宋体"/>
                <w:sz w:val="20"/>
                <w:szCs w:val="20"/>
              </w:rPr>
              <w:t>日</w:t>
            </w:r>
          </w:p>
        </w:tc>
      </w:tr>
    </w:tbl>
    <w:p w14:paraId="1F8A6282" w14:textId="77777777" w:rsidR="009A504F" w:rsidRDefault="009A504F">
      <w:pPr>
        <w:rPr>
          <w:rFonts w:ascii="宋体" w:eastAsia="宋体" w:hAnsi="宋体" w:cs="宋体"/>
          <w:sz w:val="28"/>
          <w:szCs w:val="36"/>
        </w:rPr>
      </w:pPr>
    </w:p>
    <w:sectPr w:rsidR="009A504F">
      <w:type w:val="continuous"/>
      <w:pgSz w:w="11910" w:h="16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90D98" w16cid:durableId="455DC61C"/>
  <w16cid:commentId w16cid:paraId="30CC0A1D" w16cid:durableId="2783B9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AC7FA" w14:textId="77777777" w:rsidR="006B384B" w:rsidRDefault="006B384B" w:rsidP="00BA6079">
      <w:r>
        <w:separator/>
      </w:r>
    </w:p>
  </w:endnote>
  <w:endnote w:type="continuationSeparator" w:id="0">
    <w:p w14:paraId="6624AA09" w14:textId="77777777" w:rsidR="006B384B" w:rsidRDefault="006B384B" w:rsidP="00BA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3FB76" w14:textId="77777777" w:rsidR="006B384B" w:rsidRDefault="006B384B" w:rsidP="00BA6079">
      <w:r>
        <w:separator/>
      </w:r>
    </w:p>
  </w:footnote>
  <w:footnote w:type="continuationSeparator" w:id="0">
    <w:p w14:paraId="223B24FC" w14:textId="77777777" w:rsidR="006B384B" w:rsidRDefault="006B384B" w:rsidP="00BA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MDNkYjU1YTBmNmU3YTJjYjYzMDYxOWVhYThjYjYifQ=="/>
  </w:docVars>
  <w:rsids>
    <w:rsidRoot w:val="00301D32"/>
    <w:rsid w:val="00026CC3"/>
    <w:rsid w:val="00036089"/>
    <w:rsid w:val="00053CFA"/>
    <w:rsid w:val="000633EC"/>
    <w:rsid w:val="00063804"/>
    <w:rsid w:val="000665A2"/>
    <w:rsid w:val="000877AB"/>
    <w:rsid w:val="00097697"/>
    <w:rsid w:val="000B7C08"/>
    <w:rsid w:val="000D12CF"/>
    <w:rsid w:val="000D2D88"/>
    <w:rsid w:val="000E4B20"/>
    <w:rsid w:val="0011418F"/>
    <w:rsid w:val="00172C24"/>
    <w:rsid w:val="001E59D1"/>
    <w:rsid w:val="001E5EA4"/>
    <w:rsid w:val="002042A7"/>
    <w:rsid w:val="00205911"/>
    <w:rsid w:val="002146AD"/>
    <w:rsid w:val="00223CB1"/>
    <w:rsid w:val="00275CB6"/>
    <w:rsid w:val="002800B5"/>
    <w:rsid w:val="00295B29"/>
    <w:rsid w:val="002D4073"/>
    <w:rsid w:val="002E7098"/>
    <w:rsid w:val="00301D32"/>
    <w:rsid w:val="00366FAD"/>
    <w:rsid w:val="0037105B"/>
    <w:rsid w:val="0039572C"/>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83D85"/>
    <w:rsid w:val="005A652B"/>
    <w:rsid w:val="005D64CA"/>
    <w:rsid w:val="005E5717"/>
    <w:rsid w:val="005E6DB2"/>
    <w:rsid w:val="0061433E"/>
    <w:rsid w:val="0062751D"/>
    <w:rsid w:val="006354AA"/>
    <w:rsid w:val="00661AFA"/>
    <w:rsid w:val="006726BF"/>
    <w:rsid w:val="00677B77"/>
    <w:rsid w:val="0068718A"/>
    <w:rsid w:val="006A2739"/>
    <w:rsid w:val="006B384B"/>
    <w:rsid w:val="006B5C95"/>
    <w:rsid w:val="006E14B0"/>
    <w:rsid w:val="006F0108"/>
    <w:rsid w:val="00704AE6"/>
    <w:rsid w:val="007060AA"/>
    <w:rsid w:val="007153A2"/>
    <w:rsid w:val="00724A68"/>
    <w:rsid w:val="007271BF"/>
    <w:rsid w:val="00730DD3"/>
    <w:rsid w:val="00733224"/>
    <w:rsid w:val="00764128"/>
    <w:rsid w:val="007824B8"/>
    <w:rsid w:val="007910DD"/>
    <w:rsid w:val="007A3EC1"/>
    <w:rsid w:val="007B3368"/>
    <w:rsid w:val="007D0A69"/>
    <w:rsid w:val="007D5151"/>
    <w:rsid w:val="007D6DC4"/>
    <w:rsid w:val="00853463"/>
    <w:rsid w:val="00893F25"/>
    <w:rsid w:val="00895035"/>
    <w:rsid w:val="008B2B14"/>
    <w:rsid w:val="008C6AED"/>
    <w:rsid w:val="008C7604"/>
    <w:rsid w:val="008E1B27"/>
    <w:rsid w:val="00903379"/>
    <w:rsid w:val="00906975"/>
    <w:rsid w:val="00917F0B"/>
    <w:rsid w:val="00917F8B"/>
    <w:rsid w:val="00960964"/>
    <w:rsid w:val="00964DF0"/>
    <w:rsid w:val="00965E4D"/>
    <w:rsid w:val="009A504F"/>
    <w:rsid w:val="009B1D5C"/>
    <w:rsid w:val="009C2E31"/>
    <w:rsid w:val="009E1955"/>
    <w:rsid w:val="00A527AA"/>
    <w:rsid w:val="00A5684D"/>
    <w:rsid w:val="00A75C61"/>
    <w:rsid w:val="00A9601B"/>
    <w:rsid w:val="00A9647A"/>
    <w:rsid w:val="00AC49C9"/>
    <w:rsid w:val="00AD100E"/>
    <w:rsid w:val="00AE1E36"/>
    <w:rsid w:val="00AF74AA"/>
    <w:rsid w:val="00B03C2F"/>
    <w:rsid w:val="00B15064"/>
    <w:rsid w:val="00B340A3"/>
    <w:rsid w:val="00B410F5"/>
    <w:rsid w:val="00B6280C"/>
    <w:rsid w:val="00B671A4"/>
    <w:rsid w:val="00B72CD4"/>
    <w:rsid w:val="00B85B00"/>
    <w:rsid w:val="00BA6079"/>
    <w:rsid w:val="00BF132F"/>
    <w:rsid w:val="00C13878"/>
    <w:rsid w:val="00C27AFF"/>
    <w:rsid w:val="00C44541"/>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77EA2"/>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9762EA7"/>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DF03A66"/>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21CFC"/>
  <w15:docId w15:val="{137E15F5-4B03-41B7-9CD7-F5A3B77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10">
    <w:name w:val="修订1"/>
    <w:hidden/>
    <w:uiPriority w:val="99"/>
    <w:unhideWhenUsed/>
    <w:qFormat/>
    <w:rPr>
      <w:rFonts w:ascii="仿宋" w:eastAsia="仿宋" w:hAnsi="仿宋" w:cs="仿宋"/>
      <w:sz w:val="22"/>
      <w:szCs w:val="22"/>
      <w:lang w:val="zh-CN" w:bidi="zh-CN"/>
    </w:rPr>
  </w:style>
  <w:style w:type="paragraph" w:styleId="aa">
    <w:name w:val="Revision"/>
    <w:hidden/>
    <w:uiPriority w:val="99"/>
    <w:unhideWhenUsed/>
    <w:rsid w:val="00BA6079"/>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F1BD-F729-47CD-9D6A-9F81043B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zqdl</cp:lastModifiedBy>
  <cp:revision>8</cp:revision>
  <dcterms:created xsi:type="dcterms:W3CDTF">2023-11-09T08:45:00Z</dcterms:created>
  <dcterms:modified xsi:type="dcterms:W3CDTF">2023-11-09T08:55:00Z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57D148DF2F764966BF4E1C38A6255FA2</vt:lpwstr>
  </property>
</Properties>
</file>