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8206" w14:textId="77777777" w:rsidR="00E72995" w:rsidRDefault="004D5649">
      <w:pPr>
        <w:pStyle w:val="1"/>
        <w:rPr>
          <w:rFonts w:ascii="宋体" w:eastAsia="宋体" w:hAnsi="宋体" w:cs="宋体"/>
          <w:sz w:val="20"/>
          <w:szCs w:val="20"/>
          <w:lang w:val="en-US"/>
        </w:rPr>
      </w:pPr>
      <w:r>
        <w:rPr>
          <w:rFonts w:ascii="宋体" w:eastAsia="宋体" w:hAnsi="宋体" w:cs="宋体" w:hint="eastAsia"/>
          <w:sz w:val="20"/>
          <w:szCs w:val="20"/>
          <w:lang w:val="en-US"/>
        </w:rPr>
        <w:t xml:space="preserve">证券代码：601107   </w:t>
      </w:r>
      <w:r>
        <w:rPr>
          <w:rFonts w:ascii="宋体" w:eastAsia="宋体" w:hAnsi="宋体" w:cs="宋体" w:hint="eastAsia"/>
          <w:sz w:val="21"/>
          <w:szCs w:val="21"/>
          <w:lang w:val="en-US"/>
        </w:rPr>
        <w:t xml:space="preserve">                                      </w:t>
      </w:r>
      <w:r>
        <w:rPr>
          <w:rFonts w:ascii="宋体" w:eastAsia="宋体" w:hAnsi="宋体" w:cs="宋体" w:hint="eastAsia"/>
          <w:sz w:val="20"/>
          <w:szCs w:val="20"/>
          <w:lang w:val="en-US"/>
        </w:rPr>
        <w:t>证券简称：四川成渝</w:t>
      </w:r>
    </w:p>
    <w:p w14:paraId="7AD6227A" w14:textId="77777777" w:rsidR="00E72995" w:rsidRDefault="00E72995">
      <w:pPr>
        <w:spacing w:line="360" w:lineRule="auto"/>
        <w:jc w:val="center"/>
        <w:rPr>
          <w:rFonts w:ascii="宋体" w:eastAsia="宋体" w:hAnsi="宋体" w:cs="宋体"/>
          <w:b/>
          <w:bCs/>
          <w:sz w:val="44"/>
          <w:szCs w:val="44"/>
        </w:rPr>
      </w:pPr>
    </w:p>
    <w:p w14:paraId="03F59DBB" w14:textId="77777777" w:rsidR="00E72995" w:rsidRDefault="004D5649">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四川成渝高速公路股份有限公司</w:t>
      </w:r>
    </w:p>
    <w:p w14:paraId="00B0C8B5" w14:textId="77777777" w:rsidR="00E72995" w:rsidRDefault="004D5649">
      <w:pPr>
        <w:spacing w:line="360" w:lineRule="auto"/>
        <w:jc w:val="center"/>
        <w:rPr>
          <w:rFonts w:ascii="宋体" w:eastAsia="宋体" w:hAnsi="宋体" w:cs="宋体"/>
          <w:sz w:val="44"/>
          <w:szCs w:val="44"/>
        </w:rPr>
      </w:pPr>
      <w:r>
        <w:rPr>
          <w:rFonts w:ascii="宋体" w:eastAsia="宋体" w:hAnsi="宋体" w:cs="宋体" w:hint="eastAsia"/>
          <w:b/>
          <w:bCs/>
          <w:sz w:val="44"/>
          <w:szCs w:val="44"/>
        </w:rPr>
        <w:t>投资者关系活动记录表</w:t>
      </w:r>
    </w:p>
    <w:p w14:paraId="19107CF5" w14:textId="0AB40E79" w:rsidR="00E72995" w:rsidRDefault="00E72995">
      <w:pPr>
        <w:spacing w:before="51" w:after="32"/>
        <w:ind w:right="619"/>
        <w:jc w:val="right"/>
        <w:rPr>
          <w:rFonts w:ascii="宋体" w:eastAsia="宋体" w:hAnsi="宋体" w:cs="宋体"/>
          <w:sz w:val="20"/>
          <w:szCs w:val="20"/>
        </w:rPr>
      </w:pP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580"/>
        <w:gridCol w:w="5945"/>
      </w:tblGrid>
      <w:tr w:rsidR="00E72995" w14:paraId="04F4DDBE" w14:textId="77777777" w:rsidTr="00DF49BD">
        <w:trPr>
          <w:trHeight w:val="2801"/>
          <w:jc w:val="center"/>
        </w:trPr>
        <w:tc>
          <w:tcPr>
            <w:tcW w:w="2580" w:type="dxa"/>
            <w:vAlign w:val="center"/>
          </w:tcPr>
          <w:p w14:paraId="28967522" w14:textId="77777777" w:rsidR="00E72995" w:rsidRDefault="00E72995">
            <w:pPr>
              <w:pStyle w:val="TableParagraph"/>
              <w:spacing w:before="7"/>
              <w:rPr>
                <w:rFonts w:ascii="宋体" w:eastAsia="宋体" w:hAnsi="宋体" w:cs="宋体"/>
                <w:b/>
                <w:bCs/>
                <w:sz w:val="20"/>
                <w:szCs w:val="20"/>
              </w:rPr>
            </w:pPr>
          </w:p>
          <w:p w14:paraId="2F186C30" w14:textId="77777777" w:rsidR="00E72995" w:rsidRDefault="004D5649">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投资者关系活动类别</w:t>
            </w:r>
          </w:p>
        </w:tc>
        <w:tc>
          <w:tcPr>
            <w:tcW w:w="5945" w:type="dxa"/>
          </w:tcPr>
          <w:p w14:paraId="56FB2C90" w14:textId="77777777" w:rsidR="00E72995" w:rsidRDefault="00E72995">
            <w:pPr>
              <w:pStyle w:val="TableParagraph"/>
              <w:spacing w:before="7"/>
              <w:rPr>
                <w:rFonts w:ascii="宋体" w:eastAsia="宋体" w:hAnsi="宋体" w:cs="宋体"/>
                <w:sz w:val="20"/>
                <w:szCs w:val="20"/>
              </w:rPr>
            </w:pPr>
          </w:p>
          <w:p w14:paraId="7CE97E91" w14:textId="77777777" w:rsidR="00E72995" w:rsidRDefault="00000000">
            <w:pPr>
              <w:pStyle w:val="TableParagraph"/>
              <w:tabs>
                <w:tab w:val="left" w:pos="2418"/>
              </w:tabs>
              <w:spacing w:before="1"/>
              <w:ind w:left="107"/>
              <w:rPr>
                <w:rFonts w:ascii="宋体" w:eastAsia="宋体" w:hAnsi="宋体" w:cs="宋体"/>
                <w:sz w:val="20"/>
                <w:szCs w:val="20"/>
              </w:rPr>
            </w:pPr>
            <w:sdt>
              <w:sdtPr>
                <w:rPr>
                  <w:rFonts w:ascii="宋体" w:eastAsia="宋体" w:hAnsi="宋体" w:cs="宋体" w:hint="eastAsia"/>
                  <w:sz w:val="20"/>
                  <w:szCs w:val="20"/>
                </w:rPr>
                <w:id w:val="249780449"/>
                <w14:checkbox>
                  <w14:checked w14:val="0"/>
                  <w14:checkedState w14:val="0052" w14:font="Wingdings 2"/>
                  <w14:uncheckedState w14:val="2610" w14:font="MS Gothic"/>
                </w14:checkbox>
              </w:sdtPr>
              <w:sdtContent>
                <w:r w:rsidR="004D5649">
                  <w:rPr>
                    <w:rFonts w:ascii="MS Gothic" w:eastAsia="MS Gothic" w:hAnsi="MS Gothic" w:cs="宋体" w:hint="eastAsia"/>
                    <w:sz w:val="20"/>
                    <w:szCs w:val="20"/>
                  </w:rPr>
                  <w:t>☐</w:t>
                </w:r>
              </w:sdtContent>
            </w:sdt>
            <w:r w:rsidR="004D5649">
              <w:rPr>
                <w:rFonts w:ascii="宋体" w:eastAsia="宋体" w:hAnsi="宋体" w:cs="宋体" w:hint="eastAsia"/>
                <w:sz w:val="20"/>
                <w:szCs w:val="20"/>
              </w:rPr>
              <w:t>特</w:t>
            </w:r>
            <w:r w:rsidR="004D5649">
              <w:rPr>
                <w:rFonts w:ascii="宋体" w:eastAsia="宋体" w:hAnsi="宋体" w:cs="宋体" w:hint="eastAsia"/>
                <w:spacing w:val="-3"/>
                <w:sz w:val="20"/>
                <w:szCs w:val="20"/>
              </w:rPr>
              <w:t>定</w:t>
            </w:r>
            <w:r w:rsidR="004D5649">
              <w:rPr>
                <w:rFonts w:ascii="宋体" w:eastAsia="宋体" w:hAnsi="宋体" w:cs="宋体" w:hint="eastAsia"/>
                <w:sz w:val="20"/>
                <w:szCs w:val="20"/>
              </w:rPr>
              <w:t>对</w:t>
            </w:r>
            <w:r w:rsidR="004D5649">
              <w:rPr>
                <w:rFonts w:ascii="宋体" w:eastAsia="宋体" w:hAnsi="宋体" w:cs="宋体" w:hint="eastAsia"/>
                <w:spacing w:val="-3"/>
                <w:sz w:val="20"/>
                <w:szCs w:val="20"/>
              </w:rPr>
              <w:t>象</w:t>
            </w:r>
            <w:r w:rsidR="004D5649">
              <w:rPr>
                <w:rFonts w:ascii="宋体" w:eastAsia="宋体" w:hAnsi="宋体" w:cs="宋体" w:hint="eastAsia"/>
                <w:sz w:val="20"/>
                <w:szCs w:val="20"/>
              </w:rPr>
              <w:t>调研</w:t>
            </w:r>
            <w:r w:rsidR="004D5649">
              <w:rPr>
                <w:rFonts w:ascii="宋体" w:eastAsia="宋体" w:hAnsi="宋体" w:cs="宋体" w:hint="eastAsia"/>
                <w:sz w:val="20"/>
                <w:szCs w:val="20"/>
              </w:rPr>
              <w:tab/>
            </w:r>
            <w:sdt>
              <w:sdtPr>
                <w:rPr>
                  <w:rFonts w:ascii="宋体" w:eastAsia="宋体" w:hAnsi="宋体" w:cs="宋体" w:hint="eastAsia"/>
                  <w:sz w:val="20"/>
                  <w:szCs w:val="20"/>
                </w:rPr>
                <w:id w:val="-416875725"/>
                <w14:checkbox>
                  <w14:checked w14:val="0"/>
                  <w14:checkedState w14:val="0052" w14:font="Wingdings 2"/>
                  <w14:uncheckedState w14:val="2610" w14:font="MS Gothic"/>
                </w14:checkbox>
              </w:sdtPr>
              <w:sdtContent>
                <w:r w:rsidR="004D5649">
                  <w:rPr>
                    <w:rFonts w:ascii="MS Gothic" w:eastAsia="MS Gothic" w:hAnsi="MS Gothic" w:cs="宋体" w:hint="eastAsia"/>
                    <w:sz w:val="20"/>
                    <w:szCs w:val="20"/>
                  </w:rPr>
                  <w:t>☐</w:t>
                </w:r>
              </w:sdtContent>
            </w:sdt>
            <w:r w:rsidR="004D5649">
              <w:rPr>
                <w:rFonts w:ascii="宋体" w:eastAsia="宋体" w:hAnsi="宋体" w:cs="宋体" w:hint="eastAsia"/>
                <w:sz w:val="20"/>
                <w:szCs w:val="20"/>
              </w:rPr>
              <w:t>分</w:t>
            </w:r>
            <w:r w:rsidR="004D5649">
              <w:rPr>
                <w:rFonts w:ascii="宋体" w:eastAsia="宋体" w:hAnsi="宋体" w:cs="宋体" w:hint="eastAsia"/>
                <w:spacing w:val="-3"/>
                <w:sz w:val="20"/>
                <w:szCs w:val="20"/>
              </w:rPr>
              <w:t>析</w:t>
            </w:r>
            <w:r w:rsidR="004D5649">
              <w:rPr>
                <w:rFonts w:ascii="宋体" w:eastAsia="宋体" w:hAnsi="宋体" w:cs="宋体" w:hint="eastAsia"/>
                <w:sz w:val="20"/>
                <w:szCs w:val="20"/>
              </w:rPr>
              <w:t>师</w:t>
            </w:r>
            <w:r w:rsidR="004D5649">
              <w:rPr>
                <w:rFonts w:ascii="宋体" w:eastAsia="宋体" w:hAnsi="宋体" w:cs="宋体" w:hint="eastAsia"/>
                <w:spacing w:val="-3"/>
                <w:sz w:val="20"/>
                <w:szCs w:val="20"/>
              </w:rPr>
              <w:t>会</w:t>
            </w:r>
            <w:r w:rsidR="004D5649">
              <w:rPr>
                <w:rFonts w:ascii="宋体" w:eastAsia="宋体" w:hAnsi="宋体" w:cs="宋体" w:hint="eastAsia"/>
                <w:sz w:val="20"/>
                <w:szCs w:val="20"/>
              </w:rPr>
              <w:t>议</w:t>
            </w:r>
          </w:p>
          <w:p w14:paraId="24A97890" w14:textId="77777777" w:rsidR="00E72995" w:rsidRDefault="00E72995">
            <w:pPr>
              <w:pStyle w:val="TableParagraph"/>
              <w:spacing w:before="11"/>
              <w:rPr>
                <w:rFonts w:ascii="宋体" w:eastAsia="宋体" w:hAnsi="宋体" w:cs="宋体"/>
                <w:sz w:val="20"/>
                <w:szCs w:val="20"/>
              </w:rPr>
            </w:pPr>
          </w:p>
          <w:p w14:paraId="1482F7C5" w14:textId="77777777" w:rsidR="00E72995" w:rsidRDefault="00000000">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206906014"/>
                <w14:checkbox>
                  <w14:checked w14:val="0"/>
                  <w14:checkedState w14:val="0052" w14:font="Wingdings 2"/>
                  <w14:uncheckedState w14:val="2610" w14:font="MS Gothic"/>
                </w14:checkbox>
              </w:sdtPr>
              <w:sdtContent>
                <w:r w:rsidR="004D5649">
                  <w:rPr>
                    <w:rFonts w:ascii="MS Gothic" w:eastAsia="MS Gothic" w:hAnsi="MS Gothic" w:cs="宋体" w:hint="eastAsia"/>
                    <w:sz w:val="20"/>
                    <w:szCs w:val="20"/>
                  </w:rPr>
                  <w:t>☐</w:t>
                </w:r>
              </w:sdtContent>
            </w:sdt>
            <w:r w:rsidR="004D5649">
              <w:rPr>
                <w:rFonts w:ascii="宋体" w:eastAsia="宋体" w:hAnsi="宋体" w:cs="宋体" w:hint="eastAsia"/>
                <w:sz w:val="20"/>
                <w:szCs w:val="20"/>
              </w:rPr>
              <w:t>媒</w:t>
            </w:r>
            <w:r w:rsidR="004D5649">
              <w:rPr>
                <w:rFonts w:ascii="宋体" w:eastAsia="宋体" w:hAnsi="宋体" w:cs="宋体" w:hint="eastAsia"/>
                <w:spacing w:val="-3"/>
                <w:sz w:val="20"/>
                <w:szCs w:val="20"/>
              </w:rPr>
              <w:t>体</w:t>
            </w:r>
            <w:r w:rsidR="004D5649">
              <w:rPr>
                <w:rFonts w:ascii="宋体" w:eastAsia="宋体" w:hAnsi="宋体" w:cs="宋体" w:hint="eastAsia"/>
                <w:sz w:val="20"/>
                <w:szCs w:val="20"/>
              </w:rPr>
              <w:t>采访</w:t>
            </w:r>
            <w:r w:rsidR="004D5649">
              <w:rPr>
                <w:rFonts w:ascii="宋体" w:eastAsia="宋体" w:hAnsi="宋体" w:cs="宋体" w:hint="eastAsia"/>
                <w:sz w:val="20"/>
                <w:szCs w:val="20"/>
              </w:rPr>
              <w:tab/>
            </w:r>
            <w:sdt>
              <w:sdtPr>
                <w:rPr>
                  <w:rFonts w:ascii="宋体" w:eastAsia="宋体" w:hAnsi="宋体" w:cs="宋体" w:hint="eastAsia"/>
                  <w:sz w:val="20"/>
                  <w:szCs w:val="20"/>
                </w:rPr>
                <w:id w:val="-66658901"/>
                <w14:checkbox>
                  <w14:checked w14:val="1"/>
                  <w14:checkedState w14:val="0052" w14:font="Wingdings 2"/>
                  <w14:uncheckedState w14:val="2610" w14:font="MS Gothic"/>
                </w14:checkbox>
              </w:sdtPr>
              <w:sdtContent>
                <w:r w:rsidR="004D5649">
                  <w:rPr>
                    <w:rFonts w:ascii="Wingdings 2" w:eastAsia="MS Gothic" w:hAnsi="Wingdings 2" w:cs="宋体"/>
                    <w:sz w:val="20"/>
                    <w:szCs w:val="20"/>
                  </w:rPr>
                  <w:t></w:t>
                </w:r>
              </w:sdtContent>
            </w:sdt>
            <w:r w:rsidR="004D5649">
              <w:rPr>
                <w:rFonts w:ascii="宋体" w:eastAsia="宋体" w:hAnsi="宋体" w:cs="宋体" w:hint="eastAsia"/>
                <w:sz w:val="20"/>
                <w:szCs w:val="20"/>
              </w:rPr>
              <w:t>业</w:t>
            </w:r>
            <w:r w:rsidR="004D5649">
              <w:rPr>
                <w:rFonts w:ascii="宋体" w:eastAsia="宋体" w:hAnsi="宋体" w:cs="宋体" w:hint="eastAsia"/>
                <w:spacing w:val="-3"/>
                <w:sz w:val="20"/>
                <w:szCs w:val="20"/>
              </w:rPr>
              <w:t>绩</w:t>
            </w:r>
            <w:r w:rsidR="004D5649">
              <w:rPr>
                <w:rFonts w:ascii="宋体" w:eastAsia="宋体" w:hAnsi="宋体" w:cs="宋体" w:hint="eastAsia"/>
                <w:sz w:val="20"/>
                <w:szCs w:val="20"/>
              </w:rPr>
              <w:t>说</w:t>
            </w:r>
            <w:r w:rsidR="004D5649">
              <w:rPr>
                <w:rFonts w:ascii="宋体" w:eastAsia="宋体" w:hAnsi="宋体" w:cs="宋体" w:hint="eastAsia"/>
                <w:spacing w:val="-3"/>
                <w:sz w:val="20"/>
                <w:szCs w:val="20"/>
              </w:rPr>
              <w:t>明</w:t>
            </w:r>
            <w:r w:rsidR="004D5649">
              <w:rPr>
                <w:rFonts w:ascii="宋体" w:eastAsia="宋体" w:hAnsi="宋体" w:cs="宋体" w:hint="eastAsia"/>
                <w:sz w:val="20"/>
                <w:szCs w:val="20"/>
              </w:rPr>
              <w:t>会</w:t>
            </w:r>
          </w:p>
          <w:p w14:paraId="7F67F0AB" w14:textId="77777777" w:rsidR="00E72995" w:rsidRDefault="00E72995">
            <w:pPr>
              <w:pStyle w:val="TableParagraph"/>
              <w:spacing w:before="8"/>
              <w:rPr>
                <w:rFonts w:ascii="宋体" w:eastAsia="宋体" w:hAnsi="宋体" w:cs="宋体"/>
                <w:sz w:val="20"/>
                <w:szCs w:val="20"/>
              </w:rPr>
            </w:pPr>
          </w:p>
          <w:p w14:paraId="5188C17D" w14:textId="77777777" w:rsidR="00E72995" w:rsidRDefault="00000000">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848167434"/>
                <w14:checkbox>
                  <w14:checked w14:val="0"/>
                  <w14:checkedState w14:val="0052" w14:font="Wingdings 2"/>
                  <w14:uncheckedState w14:val="2610" w14:font="MS Gothic"/>
                </w14:checkbox>
              </w:sdtPr>
              <w:sdtContent>
                <w:r w:rsidR="004D5649">
                  <w:rPr>
                    <w:rFonts w:ascii="MS Gothic" w:eastAsia="MS Gothic" w:hAnsi="MS Gothic" w:cs="宋体" w:hint="eastAsia"/>
                    <w:sz w:val="20"/>
                    <w:szCs w:val="20"/>
                  </w:rPr>
                  <w:t>☐</w:t>
                </w:r>
              </w:sdtContent>
            </w:sdt>
            <w:r w:rsidR="004D5649">
              <w:rPr>
                <w:rFonts w:ascii="宋体" w:eastAsia="宋体" w:hAnsi="宋体" w:cs="宋体" w:hint="eastAsia"/>
                <w:sz w:val="20"/>
                <w:szCs w:val="20"/>
              </w:rPr>
              <w:t>新</w:t>
            </w:r>
            <w:r w:rsidR="004D5649">
              <w:rPr>
                <w:rFonts w:ascii="宋体" w:eastAsia="宋体" w:hAnsi="宋体" w:cs="宋体" w:hint="eastAsia"/>
                <w:spacing w:val="-3"/>
                <w:sz w:val="20"/>
                <w:szCs w:val="20"/>
              </w:rPr>
              <w:t>闻</w:t>
            </w:r>
            <w:r w:rsidR="004D5649">
              <w:rPr>
                <w:rFonts w:ascii="宋体" w:eastAsia="宋体" w:hAnsi="宋体" w:cs="宋体" w:hint="eastAsia"/>
                <w:sz w:val="20"/>
                <w:szCs w:val="20"/>
              </w:rPr>
              <w:t>发</w:t>
            </w:r>
            <w:r w:rsidR="004D5649">
              <w:rPr>
                <w:rFonts w:ascii="宋体" w:eastAsia="宋体" w:hAnsi="宋体" w:cs="宋体" w:hint="eastAsia"/>
                <w:spacing w:val="-3"/>
                <w:sz w:val="20"/>
                <w:szCs w:val="20"/>
              </w:rPr>
              <w:t>布</w:t>
            </w:r>
            <w:r w:rsidR="004D5649">
              <w:rPr>
                <w:rFonts w:ascii="宋体" w:eastAsia="宋体" w:hAnsi="宋体" w:cs="宋体" w:hint="eastAsia"/>
                <w:sz w:val="20"/>
                <w:szCs w:val="20"/>
              </w:rPr>
              <w:t>会</w:t>
            </w:r>
            <w:r w:rsidR="004D5649">
              <w:rPr>
                <w:rFonts w:ascii="宋体" w:eastAsia="宋体" w:hAnsi="宋体" w:cs="宋体" w:hint="eastAsia"/>
                <w:sz w:val="20"/>
                <w:szCs w:val="20"/>
              </w:rPr>
              <w:tab/>
            </w:r>
            <w:sdt>
              <w:sdtPr>
                <w:rPr>
                  <w:rFonts w:ascii="宋体" w:eastAsia="宋体" w:hAnsi="宋体" w:cs="宋体" w:hint="eastAsia"/>
                  <w:sz w:val="20"/>
                  <w:szCs w:val="20"/>
                </w:rPr>
                <w:id w:val="412049691"/>
                <w14:checkbox>
                  <w14:checked w14:val="0"/>
                  <w14:checkedState w14:val="0052" w14:font="Wingdings 2"/>
                  <w14:uncheckedState w14:val="2610" w14:font="MS Gothic"/>
                </w14:checkbox>
              </w:sdtPr>
              <w:sdtContent>
                <w:r w:rsidR="004D5649">
                  <w:rPr>
                    <w:rFonts w:ascii="MS Gothic" w:eastAsia="MS Gothic" w:hAnsi="MS Gothic" w:cs="宋体" w:hint="eastAsia"/>
                    <w:sz w:val="20"/>
                    <w:szCs w:val="20"/>
                  </w:rPr>
                  <w:t>☐</w:t>
                </w:r>
              </w:sdtContent>
            </w:sdt>
            <w:r w:rsidR="004D5649">
              <w:rPr>
                <w:rFonts w:ascii="宋体" w:eastAsia="宋体" w:hAnsi="宋体" w:cs="宋体" w:hint="eastAsia"/>
                <w:sz w:val="20"/>
                <w:szCs w:val="20"/>
              </w:rPr>
              <w:t>路</w:t>
            </w:r>
            <w:r w:rsidR="004D5649">
              <w:rPr>
                <w:rFonts w:ascii="宋体" w:eastAsia="宋体" w:hAnsi="宋体" w:cs="宋体" w:hint="eastAsia"/>
                <w:spacing w:val="-3"/>
                <w:sz w:val="20"/>
                <w:szCs w:val="20"/>
              </w:rPr>
              <w:t>演</w:t>
            </w:r>
            <w:r w:rsidR="004D5649">
              <w:rPr>
                <w:rFonts w:ascii="宋体" w:eastAsia="宋体" w:hAnsi="宋体" w:cs="宋体" w:hint="eastAsia"/>
                <w:sz w:val="20"/>
                <w:szCs w:val="20"/>
              </w:rPr>
              <w:t>活动</w:t>
            </w:r>
          </w:p>
          <w:p w14:paraId="0673AB82" w14:textId="77777777" w:rsidR="00E72995" w:rsidRDefault="00E72995">
            <w:pPr>
              <w:pStyle w:val="TableParagraph"/>
              <w:spacing w:before="8"/>
              <w:rPr>
                <w:rFonts w:ascii="宋体" w:eastAsia="宋体" w:hAnsi="宋体" w:cs="宋体"/>
                <w:sz w:val="20"/>
                <w:szCs w:val="20"/>
              </w:rPr>
            </w:pPr>
          </w:p>
          <w:p w14:paraId="1E875E90" w14:textId="77777777" w:rsidR="00E72995" w:rsidRDefault="00000000">
            <w:pPr>
              <w:pStyle w:val="TableParagraph"/>
              <w:ind w:left="107"/>
              <w:rPr>
                <w:rFonts w:ascii="宋体" w:eastAsia="宋体" w:hAnsi="宋体" w:cs="宋体"/>
                <w:sz w:val="20"/>
                <w:szCs w:val="20"/>
              </w:rPr>
            </w:pPr>
            <w:sdt>
              <w:sdtPr>
                <w:rPr>
                  <w:rFonts w:ascii="宋体" w:eastAsia="宋体" w:hAnsi="宋体" w:cs="宋体" w:hint="eastAsia"/>
                  <w:sz w:val="20"/>
                  <w:szCs w:val="20"/>
                </w:rPr>
                <w:id w:val="-1333366911"/>
                <w14:checkbox>
                  <w14:checked w14:val="0"/>
                  <w14:checkedState w14:val="0052" w14:font="Wingdings 2"/>
                  <w14:uncheckedState w14:val="2610" w14:font="MS Gothic"/>
                </w14:checkbox>
              </w:sdtPr>
              <w:sdtContent>
                <w:r w:rsidR="004D5649">
                  <w:rPr>
                    <w:rFonts w:ascii="MS Gothic" w:eastAsia="MS Gothic" w:hAnsi="MS Gothic" w:cs="宋体" w:hint="eastAsia"/>
                    <w:sz w:val="20"/>
                    <w:szCs w:val="20"/>
                  </w:rPr>
                  <w:t>☐</w:t>
                </w:r>
              </w:sdtContent>
            </w:sdt>
            <w:r w:rsidR="004D5649">
              <w:rPr>
                <w:rFonts w:ascii="宋体" w:eastAsia="宋体" w:hAnsi="宋体" w:cs="宋体" w:hint="eastAsia"/>
                <w:sz w:val="20"/>
                <w:szCs w:val="20"/>
              </w:rPr>
              <w:t>现场参观</w:t>
            </w:r>
          </w:p>
          <w:p w14:paraId="4A4386F7" w14:textId="77777777" w:rsidR="00E72995" w:rsidRDefault="00E72995">
            <w:pPr>
              <w:pStyle w:val="TableParagraph"/>
              <w:spacing w:before="11"/>
              <w:rPr>
                <w:rFonts w:ascii="宋体" w:eastAsia="宋体" w:hAnsi="宋体" w:cs="宋体"/>
                <w:sz w:val="20"/>
                <w:szCs w:val="20"/>
              </w:rPr>
            </w:pPr>
          </w:p>
          <w:p w14:paraId="1B9D849B" w14:textId="2440C680" w:rsidR="00E72995" w:rsidRDefault="00000000">
            <w:pPr>
              <w:pStyle w:val="TableParagraph"/>
              <w:ind w:left="107"/>
              <w:rPr>
                <w:rFonts w:ascii="宋体" w:eastAsia="宋体" w:hAnsi="宋体" w:cs="宋体"/>
                <w:sz w:val="20"/>
                <w:szCs w:val="20"/>
              </w:rPr>
            </w:pPr>
            <w:sdt>
              <w:sdtPr>
                <w:rPr>
                  <w:rFonts w:ascii="宋体" w:eastAsia="宋体" w:hAnsi="宋体" w:cs="宋体" w:hint="eastAsia"/>
                  <w:sz w:val="20"/>
                  <w:szCs w:val="20"/>
                </w:rPr>
                <w:id w:val="400885218"/>
                <w14:checkbox>
                  <w14:checked w14:val="0"/>
                  <w14:checkedState w14:val="0052" w14:font="Wingdings 2"/>
                  <w14:uncheckedState w14:val="2610" w14:font="MS Gothic"/>
                </w14:checkbox>
              </w:sdtPr>
              <w:sdtContent>
                <w:r w:rsidR="00D16264">
                  <w:rPr>
                    <w:rFonts w:ascii="MS Gothic" w:eastAsia="MS Gothic" w:hAnsi="MS Gothic" w:cs="宋体" w:hint="eastAsia"/>
                    <w:sz w:val="20"/>
                    <w:szCs w:val="20"/>
                  </w:rPr>
                  <w:t>☐</w:t>
                </w:r>
              </w:sdtContent>
            </w:sdt>
            <w:r w:rsidR="004D5649">
              <w:rPr>
                <w:rFonts w:ascii="宋体" w:eastAsia="宋体" w:hAnsi="宋体" w:cs="宋体" w:hint="eastAsia"/>
                <w:sz w:val="20"/>
                <w:szCs w:val="20"/>
              </w:rPr>
              <w:t>其他（</w:t>
            </w:r>
            <w:proofErr w:type="gramStart"/>
            <w:r w:rsidR="004D5649">
              <w:rPr>
                <w:rFonts w:ascii="宋体" w:eastAsia="宋体" w:hAnsi="宋体" w:cs="宋体" w:hint="eastAsia"/>
                <w:sz w:val="20"/>
                <w:szCs w:val="20"/>
                <w:u w:val="single"/>
              </w:rPr>
              <w:t>请文字</w:t>
            </w:r>
            <w:proofErr w:type="gramEnd"/>
            <w:r w:rsidR="004D5649">
              <w:rPr>
                <w:rFonts w:ascii="宋体" w:eastAsia="宋体" w:hAnsi="宋体" w:cs="宋体" w:hint="eastAsia"/>
                <w:sz w:val="20"/>
                <w:szCs w:val="20"/>
                <w:u w:val="single"/>
              </w:rPr>
              <w:t>说明其他活动内容）</w:t>
            </w:r>
          </w:p>
        </w:tc>
      </w:tr>
      <w:tr w:rsidR="00E72995" w14:paraId="11ECC194" w14:textId="77777777" w:rsidTr="00DF49BD">
        <w:trPr>
          <w:trHeight w:val="1120"/>
          <w:jc w:val="center"/>
        </w:trPr>
        <w:tc>
          <w:tcPr>
            <w:tcW w:w="2580" w:type="dxa"/>
            <w:vAlign w:val="center"/>
          </w:tcPr>
          <w:p w14:paraId="40EB74AD" w14:textId="77777777" w:rsidR="00E72995" w:rsidRDefault="004D5649">
            <w:pPr>
              <w:pStyle w:val="TableParagraph"/>
              <w:spacing w:line="560" w:lineRule="exact"/>
              <w:ind w:left="107" w:right="96"/>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参与单位名称及人员姓名</w:t>
            </w:r>
          </w:p>
        </w:tc>
        <w:tc>
          <w:tcPr>
            <w:tcW w:w="5945" w:type="dxa"/>
            <w:vAlign w:val="center"/>
          </w:tcPr>
          <w:p w14:paraId="23E7E299" w14:textId="25E978EA" w:rsidR="00E72995" w:rsidRDefault="00C71AE4">
            <w:pPr>
              <w:pStyle w:val="TableParagraph"/>
              <w:spacing w:before="100" w:beforeAutospacing="1" w:line="360" w:lineRule="auto"/>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线上参与公司</w:t>
            </w:r>
            <w:r w:rsidRPr="00C71AE4">
              <w:rPr>
                <w:rFonts w:asciiTheme="minorEastAsia" w:eastAsiaTheme="minorEastAsia" w:hAnsiTheme="minorEastAsia" w:cs="宋体"/>
                <w:sz w:val="20"/>
                <w:szCs w:val="20"/>
              </w:rPr>
              <w:t>2023年第三季度业绩说明会</w:t>
            </w:r>
            <w:r>
              <w:rPr>
                <w:rFonts w:asciiTheme="minorEastAsia" w:eastAsiaTheme="minorEastAsia" w:hAnsiTheme="minorEastAsia" w:cs="宋体" w:hint="eastAsia"/>
                <w:sz w:val="20"/>
                <w:szCs w:val="20"/>
              </w:rPr>
              <w:t>的投资者</w:t>
            </w:r>
          </w:p>
        </w:tc>
      </w:tr>
      <w:tr w:rsidR="00E72995" w14:paraId="223CDC89" w14:textId="77777777" w:rsidTr="00DF49BD">
        <w:trPr>
          <w:trHeight w:val="558"/>
          <w:jc w:val="center"/>
        </w:trPr>
        <w:tc>
          <w:tcPr>
            <w:tcW w:w="2580" w:type="dxa"/>
            <w:vAlign w:val="center"/>
          </w:tcPr>
          <w:p w14:paraId="42CB14DF" w14:textId="77777777" w:rsidR="00E72995" w:rsidRDefault="004D5649">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时间</w:t>
            </w:r>
          </w:p>
        </w:tc>
        <w:tc>
          <w:tcPr>
            <w:tcW w:w="5945" w:type="dxa"/>
            <w:vAlign w:val="center"/>
          </w:tcPr>
          <w:p w14:paraId="03EC7B25" w14:textId="77777777" w:rsidR="00E72995" w:rsidRDefault="004D5649">
            <w:pPr>
              <w:spacing w:before="100" w:beforeAutospacing="1" w:line="360" w:lineRule="auto"/>
              <w:rPr>
                <w:sz w:val="20"/>
                <w:szCs w:val="20"/>
              </w:rPr>
            </w:pPr>
            <w:r>
              <w:rPr>
                <w:rFonts w:asciiTheme="minorEastAsia" w:eastAsiaTheme="minorEastAsia" w:hAnsiTheme="minorEastAsia" w:cstheme="minorEastAsia" w:hint="eastAsia"/>
                <w:sz w:val="20"/>
                <w:szCs w:val="20"/>
              </w:rPr>
              <w:t>2023年11月09日 15:00-16:00</w:t>
            </w:r>
          </w:p>
        </w:tc>
      </w:tr>
      <w:tr w:rsidR="00E72995" w14:paraId="3AC5CA26" w14:textId="77777777" w:rsidTr="00DF49BD">
        <w:trPr>
          <w:trHeight w:val="561"/>
          <w:jc w:val="center"/>
        </w:trPr>
        <w:tc>
          <w:tcPr>
            <w:tcW w:w="2580" w:type="dxa"/>
            <w:vAlign w:val="center"/>
          </w:tcPr>
          <w:p w14:paraId="13E5400D" w14:textId="77777777" w:rsidR="00E72995" w:rsidRDefault="004D5649">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地点</w:t>
            </w:r>
          </w:p>
        </w:tc>
        <w:tc>
          <w:tcPr>
            <w:tcW w:w="5945" w:type="dxa"/>
            <w:vAlign w:val="center"/>
          </w:tcPr>
          <w:p w14:paraId="5CD6E2C0" w14:textId="468BFFFA" w:rsidR="00E72995" w:rsidRDefault="004D5649">
            <w:pPr>
              <w:pStyle w:val="TableParagraph"/>
              <w:spacing w:before="100" w:beforeAutospacing="1" w:line="360" w:lineRule="auto"/>
              <w:rPr>
                <w:rFonts w:asciiTheme="minorEastAsia" w:eastAsiaTheme="minorEastAsia" w:hAnsiTheme="minorEastAsia" w:cs="宋体"/>
                <w:sz w:val="20"/>
                <w:szCs w:val="20"/>
              </w:rPr>
            </w:pPr>
            <w:r>
              <w:rPr>
                <w:rFonts w:asciiTheme="minorEastAsia" w:eastAsiaTheme="minorEastAsia" w:hAnsiTheme="minorEastAsia" w:cs="宋体"/>
                <w:sz w:val="20"/>
                <w:szCs w:val="20"/>
              </w:rPr>
              <w:t>价值在线（https://www.ir-online.cn/）</w:t>
            </w:r>
          </w:p>
        </w:tc>
      </w:tr>
      <w:tr w:rsidR="00E72995" w14:paraId="595E105C" w14:textId="77777777" w:rsidTr="00DF49BD">
        <w:trPr>
          <w:trHeight w:val="558"/>
          <w:jc w:val="center"/>
        </w:trPr>
        <w:tc>
          <w:tcPr>
            <w:tcW w:w="2580" w:type="dxa"/>
            <w:vAlign w:val="center"/>
          </w:tcPr>
          <w:p w14:paraId="50E8EAF2" w14:textId="77777777" w:rsidR="00E72995" w:rsidRDefault="004D5649">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上市公司接待人员姓名</w:t>
            </w:r>
          </w:p>
        </w:tc>
        <w:tc>
          <w:tcPr>
            <w:tcW w:w="5945" w:type="dxa"/>
            <w:vAlign w:val="center"/>
          </w:tcPr>
          <w:p w14:paraId="128A2946" w14:textId="77777777" w:rsidR="00E72995" w:rsidRDefault="004D5649">
            <w:pPr>
              <w:pStyle w:val="TableParagraph"/>
              <w:spacing w:before="100" w:beforeAutospacing="1" w:line="360" w:lineRule="auto"/>
              <w:rPr>
                <w:rFonts w:ascii="宋体" w:eastAsia="宋体" w:hAnsi="宋体" w:cs="宋体"/>
                <w:sz w:val="20"/>
                <w:szCs w:val="20"/>
              </w:rPr>
            </w:pPr>
            <w:r>
              <w:rPr>
                <w:rFonts w:ascii="宋体" w:eastAsia="宋体" w:hAnsi="宋体" w:cs="宋体"/>
                <w:sz w:val="20"/>
                <w:szCs w:val="20"/>
              </w:rPr>
              <w:t>副董事长、总经理（代为履行董事长职务） 李文虎</w:t>
            </w:r>
            <w:r>
              <w:rPr>
                <w:rFonts w:ascii="宋体" w:eastAsia="宋体" w:hAnsi="宋体" w:cs="宋体"/>
                <w:sz w:val="20"/>
                <w:szCs w:val="20"/>
              </w:rPr>
              <w:br/>
              <w:t>财务总监 郭人荣</w:t>
            </w:r>
            <w:r>
              <w:rPr>
                <w:rFonts w:ascii="宋体" w:eastAsia="宋体" w:hAnsi="宋体" w:cs="宋体"/>
                <w:sz w:val="20"/>
                <w:szCs w:val="20"/>
              </w:rPr>
              <w:br/>
              <w:t xml:space="preserve">董事会秘书 </w:t>
            </w:r>
            <w:proofErr w:type="gramStart"/>
            <w:r>
              <w:rPr>
                <w:rFonts w:ascii="宋体" w:eastAsia="宋体" w:hAnsi="宋体" w:cs="宋体"/>
                <w:sz w:val="20"/>
                <w:szCs w:val="20"/>
              </w:rPr>
              <w:t>姚</w:t>
            </w:r>
            <w:proofErr w:type="gramEnd"/>
            <w:r>
              <w:rPr>
                <w:rFonts w:ascii="宋体" w:eastAsia="宋体" w:hAnsi="宋体" w:cs="宋体"/>
                <w:sz w:val="20"/>
                <w:szCs w:val="20"/>
              </w:rPr>
              <w:t>建成</w:t>
            </w:r>
            <w:r>
              <w:rPr>
                <w:rFonts w:ascii="宋体" w:eastAsia="宋体" w:hAnsi="宋体" w:cs="宋体"/>
                <w:sz w:val="20"/>
                <w:szCs w:val="20"/>
              </w:rPr>
              <w:br/>
              <w:t>独立董事 步丹璐</w:t>
            </w:r>
          </w:p>
        </w:tc>
      </w:tr>
      <w:tr w:rsidR="00E72995" w14:paraId="61E4F467" w14:textId="77777777">
        <w:trPr>
          <w:trHeight w:val="2800"/>
          <w:jc w:val="center"/>
        </w:trPr>
        <w:tc>
          <w:tcPr>
            <w:tcW w:w="2580" w:type="dxa"/>
          </w:tcPr>
          <w:p w14:paraId="08A68087" w14:textId="77777777" w:rsidR="00E72995" w:rsidRDefault="00E72995">
            <w:pPr>
              <w:pStyle w:val="TableParagraph"/>
              <w:rPr>
                <w:rFonts w:ascii="宋体" w:eastAsia="宋体" w:hAnsi="宋体" w:cs="宋体"/>
                <w:b/>
                <w:bCs/>
                <w:sz w:val="20"/>
                <w:szCs w:val="20"/>
              </w:rPr>
            </w:pPr>
          </w:p>
          <w:p w14:paraId="769D6C1E" w14:textId="77777777" w:rsidR="00E72995" w:rsidRDefault="00E72995">
            <w:pPr>
              <w:pStyle w:val="TableParagraph"/>
              <w:rPr>
                <w:rFonts w:ascii="宋体" w:eastAsia="宋体" w:hAnsi="宋体" w:cs="宋体"/>
                <w:b/>
                <w:bCs/>
                <w:sz w:val="20"/>
                <w:szCs w:val="20"/>
              </w:rPr>
            </w:pPr>
          </w:p>
          <w:p w14:paraId="1049BA21" w14:textId="77777777" w:rsidR="00E72995" w:rsidRDefault="00E72995">
            <w:pPr>
              <w:pStyle w:val="TableParagraph"/>
              <w:spacing w:before="5"/>
              <w:rPr>
                <w:rFonts w:ascii="宋体" w:eastAsia="宋体" w:hAnsi="宋体" w:cs="宋体"/>
                <w:b/>
                <w:bCs/>
                <w:sz w:val="20"/>
                <w:szCs w:val="20"/>
              </w:rPr>
            </w:pPr>
          </w:p>
          <w:p w14:paraId="777647F2" w14:textId="77777777" w:rsidR="00E72995" w:rsidRDefault="004D5649">
            <w:pPr>
              <w:pStyle w:val="TableParagraph"/>
              <w:spacing w:before="1" w:line="499" w:lineRule="auto"/>
              <w:ind w:left="107" w:right="96"/>
              <w:rPr>
                <w:rFonts w:ascii="宋体" w:eastAsia="宋体" w:hAnsi="宋体" w:cs="宋体"/>
                <w:b/>
                <w:bCs/>
                <w:sz w:val="20"/>
                <w:szCs w:val="20"/>
              </w:rPr>
            </w:pPr>
            <w:r>
              <w:rPr>
                <w:rFonts w:ascii="宋体" w:eastAsia="宋体" w:hAnsi="宋体" w:cs="宋体" w:hint="eastAsia"/>
                <w:b/>
                <w:bCs/>
                <w:sz w:val="20"/>
                <w:szCs w:val="20"/>
              </w:rPr>
              <w:t>投资者关系活动主要内容介绍</w:t>
            </w:r>
          </w:p>
        </w:tc>
        <w:tc>
          <w:tcPr>
            <w:tcW w:w="5945" w:type="dxa"/>
          </w:tcPr>
          <w:p w14:paraId="0A055171" w14:textId="16129266" w:rsidR="00DF49BD" w:rsidRDefault="004D5649" w:rsidP="00DF49BD">
            <w:pPr>
              <w:pStyle w:val="TableParagraph"/>
              <w:spacing w:line="360" w:lineRule="auto"/>
              <w:ind w:firstLine="488"/>
              <w:jc w:val="both"/>
              <w:rPr>
                <w:rFonts w:ascii="宋体" w:eastAsia="宋体" w:hAnsi="宋体" w:cs="宋体"/>
                <w:sz w:val="20"/>
              </w:rPr>
            </w:pPr>
            <w:r>
              <w:rPr>
                <w:rFonts w:ascii="宋体" w:eastAsia="宋体" w:hAnsi="宋体" w:cs="宋体"/>
                <w:b/>
                <w:sz w:val="20"/>
              </w:rPr>
              <w:t>1.</w:t>
            </w:r>
            <w:r w:rsidR="00DF49BD">
              <w:rPr>
                <w:rFonts w:ascii="宋体" w:eastAsia="宋体" w:hAnsi="宋体" w:cs="宋体"/>
                <w:b/>
                <w:sz w:val="20"/>
              </w:rPr>
              <w:t>李总</w:t>
            </w:r>
            <w:r>
              <w:rPr>
                <w:rFonts w:ascii="宋体" w:eastAsia="宋体" w:hAnsi="宋体" w:cs="宋体"/>
                <w:b/>
                <w:sz w:val="20"/>
              </w:rPr>
              <w:t>您好</w:t>
            </w:r>
            <w:r w:rsidR="00DF49BD">
              <w:rPr>
                <w:rFonts w:ascii="宋体" w:eastAsia="宋体" w:hAnsi="宋体" w:cs="宋体" w:hint="eastAsia"/>
                <w:b/>
                <w:sz w:val="20"/>
              </w:rPr>
              <w:t>，</w:t>
            </w:r>
            <w:r>
              <w:rPr>
                <w:rFonts w:ascii="宋体" w:eastAsia="宋体" w:hAnsi="宋体" w:cs="宋体"/>
                <w:b/>
                <w:sz w:val="20"/>
              </w:rPr>
              <w:t>请教两个问题：1、2022年度公司分红率达到了净利润的40%，请问</w:t>
            </w:r>
            <w:proofErr w:type="gramStart"/>
            <w:r>
              <w:rPr>
                <w:rFonts w:ascii="宋体" w:eastAsia="宋体" w:hAnsi="宋体" w:cs="宋体"/>
                <w:b/>
                <w:sz w:val="20"/>
              </w:rPr>
              <w:t>23</w:t>
            </w:r>
            <w:proofErr w:type="gramEnd"/>
            <w:r>
              <w:rPr>
                <w:rFonts w:ascii="宋体" w:eastAsia="宋体" w:hAnsi="宋体" w:cs="宋体"/>
                <w:b/>
                <w:sz w:val="20"/>
              </w:rPr>
              <w:t>年度能否保持并提高分红率？公司可否参考同类公司承诺不低于某一比例的分红？这对稳定我们中小股东的预期非常重要。2、大股东已经在港股进行了两批次的回购，未来是否还有回购的计划？ 谢谢。</w:t>
            </w:r>
            <w:r>
              <w:rPr>
                <w:rFonts w:ascii="宋体" w:eastAsia="宋体" w:hAnsi="宋体" w:cs="宋体"/>
                <w:b/>
                <w:sz w:val="20"/>
              </w:rPr>
              <w:br/>
            </w:r>
            <w:r>
              <w:rPr>
                <w:rFonts w:ascii="宋体" w:eastAsia="宋体" w:hAnsi="宋体" w:cs="宋体"/>
                <w:sz w:val="20"/>
              </w:rPr>
              <w:t xml:space="preserve">    答:感谢您的提问。四川成渝自上市以来每年坚持实施现金分红，分红派息率已经达到和超过上交所对上市公司分红派息的指导性要求。与此同时，公司需要根据自身生产经营情况、建设及/或投资计划，以及长远发展目标等因素制定或调整利润分配政策及方案，以兼顾公司持续发展及对股东的投资回报，这也符合公司和股东的</w:t>
            </w:r>
            <w:r>
              <w:rPr>
                <w:rFonts w:ascii="宋体" w:eastAsia="宋体" w:hAnsi="宋体" w:cs="宋体"/>
                <w:sz w:val="20"/>
              </w:rPr>
              <w:lastRenderedPageBreak/>
              <w:t xml:space="preserve">长远利益，从而实现以更优的业绩来回报投资者。 </w:t>
            </w:r>
          </w:p>
          <w:p w14:paraId="56E6A4CE" w14:textId="5E025768" w:rsidR="00CF21A4" w:rsidRDefault="004D5649" w:rsidP="00CF21A4">
            <w:pPr>
              <w:pStyle w:val="TableParagraph"/>
              <w:spacing w:line="360" w:lineRule="auto"/>
              <w:ind w:firstLine="488"/>
              <w:jc w:val="both"/>
              <w:rPr>
                <w:rFonts w:ascii="宋体" w:eastAsia="宋体" w:hAnsi="宋体" w:cs="宋体"/>
                <w:sz w:val="20"/>
              </w:rPr>
            </w:pPr>
            <w:r>
              <w:rPr>
                <w:rFonts w:ascii="宋体" w:eastAsia="宋体" w:hAnsi="宋体" w:cs="宋体"/>
                <w:sz w:val="20"/>
              </w:rPr>
              <w:t>自2023年4月28日至2023年9月27日，大股东实施完毕本次增持计划，持股占比由37.86%增长至39.86%。后续若继续增持，届时公司将按照上市规则履行披露程序。</w:t>
            </w:r>
            <w:r>
              <w:rPr>
                <w:rFonts w:ascii="宋体" w:eastAsia="宋体" w:hAnsi="宋体" w:cs="宋体"/>
                <w:sz w:val="20"/>
              </w:rPr>
              <w:br/>
            </w:r>
            <w:r>
              <w:rPr>
                <w:rFonts w:ascii="宋体" w:eastAsia="宋体" w:hAnsi="宋体" w:cs="宋体"/>
                <w:b/>
                <w:sz w:val="20"/>
              </w:rPr>
              <w:t xml:space="preserve">    2.股权转让什么时候能完成</w:t>
            </w:r>
            <w:r w:rsidR="00CF21A4">
              <w:rPr>
                <w:rFonts w:ascii="宋体" w:eastAsia="宋体" w:hAnsi="宋体" w:cs="宋体" w:hint="eastAsia"/>
                <w:b/>
                <w:sz w:val="20"/>
              </w:rPr>
              <w:t>？</w:t>
            </w:r>
            <w:r>
              <w:rPr>
                <w:rFonts w:ascii="宋体" w:eastAsia="宋体" w:hAnsi="宋体" w:cs="宋体"/>
                <w:b/>
                <w:sz w:val="20"/>
              </w:rPr>
              <w:t>已经两年了</w:t>
            </w:r>
            <w:r w:rsidR="00CF21A4">
              <w:rPr>
                <w:rFonts w:ascii="宋体" w:eastAsia="宋体" w:hAnsi="宋体" w:cs="宋体" w:hint="eastAsia"/>
                <w:b/>
                <w:sz w:val="20"/>
              </w:rPr>
              <w:t>，</w:t>
            </w:r>
            <w:r>
              <w:rPr>
                <w:rFonts w:ascii="宋体" w:eastAsia="宋体" w:hAnsi="宋体" w:cs="宋体"/>
                <w:b/>
                <w:sz w:val="20"/>
              </w:rPr>
              <w:t>四川交投什么时候注销</w:t>
            </w:r>
            <w:r w:rsidR="00CF21A4">
              <w:rPr>
                <w:rFonts w:ascii="宋体" w:eastAsia="宋体" w:hAnsi="宋体" w:cs="宋体" w:hint="eastAsia"/>
                <w:b/>
                <w:sz w:val="20"/>
              </w:rPr>
              <w:t>？</w:t>
            </w:r>
            <w:r>
              <w:rPr>
                <w:rFonts w:ascii="宋体" w:eastAsia="宋体" w:hAnsi="宋体" w:cs="宋体"/>
                <w:b/>
                <w:sz w:val="20"/>
              </w:rPr>
              <w:br/>
            </w:r>
            <w:r>
              <w:rPr>
                <w:rFonts w:ascii="宋体" w:eastAsia="宋体" w:hAnsi="宋体" w:cs="宋体"/>
                <w:sz w:val="20"/>
              </w:rPr>
              <w:t xml:space="preserve">    答:感谢您的关注。截至四川成渝三季报披露日，蜀道集团尚未完成中国证券登记结算有限责任公司的过户程序。</w:t>
            </w:r>
            <w:r>
              <w:rPr>
                <w:rFonts w:ascii="宋体" w:eastAsia="宋体" w:hAnsi="宋体" w:cs="宋体"/>
                <w:sz w:val="20"/>
              </w:rPr>
              <w:br/>
            </w:r>
            <w:r>
              <w:rPr>
                <w:rFonts w:ascii="宋体" w:eastAsia="宋体" w:hAnsi="宋体" w:cs="宋体"/>
                <w:b/>
                <w:sz w:val="20"/>
              </w:rPr>
              <w:t xml:space="preserve">    3.蜀道新能源算公司旗下的吗</w:t>
            </w:r>
            <w:r w:rsidR="00CF21A4">
              <w:rPr>
                <w:rFonts w:ascii="宋体" w:eastAsia="宋体" w:hAnsi="宋体" w:cs="宋体" w:hint="eastAsia"/>
                <w:b/>
                <w:sz w:val="20"/>
              </w:rPr>
              <w:t>？</w:t>
            </w:r>
            <w:r>
              <w:rPr>
                <w:rFonts w:ascii="宋体" w:eastAsia="宋体" w:hAnsi="宋体" w:cs="宋体"/>
                <w:b/>
                <w:sz w:val="20"/>
              </w:rPr>
              <w:br/>
            </w:r>
            <w:r>
              <w:rPr>
                <w:rFonts w:ascii="宋体" w:eastAsia="宋体" w:hAnsi="宋体" w:cs="宋体"/>
                <w:sz w:val="20"/>
              </w:rPr>
              <w:t xml:space="preserve">    答:感谢您的关注。四川蜀道新能源科技发展有限公司（简称“蜀道新能源”，原名四川成渝教育投资有限公司、四川成渝交通科技发展有限公司</w:t>
            </w:r>
            <w:r w:rsidR="00B5166F">
              <w:rPr>
                <w:rFonts w:ascii="宋体" w:eastAsia="宋体" w:hAnsi="宋体" w:cs="宋体"/>
                <w:sz w:val="20"/>
              </w:rPr>
              <w:t>）</w:t>
            </w:r>
            <w:r w:rsidR="00B5166F">
              <w:rPr>
                <w:rFonts w:ascii="宋体" w:eastAsia="宋体" w:hAnsi="宋体" w:cs="宋体" w:hint="eastAsia"/>
                <w:sz w:val="20"/>
              </w:rPr>
              <w:t>为</w:t>
            </w:r>
            <w:r>
              <w:rPr>
                <w:rFonts w:ascii="宋体" w:eastAsia="宋体" w:hAnsi="宋体" w:cs="宋体"/>
                <w:sz w:val="20"/>
              </w:rPr>
              <w:t>四川成渝全资子公司，于2019年2月20日成立，2022年6月1日更名为蜀道新能源，主要从事高速公路及城市</w:t>
            </w:r>
            <w:proofErr w:type="gramStart"/>
            <w:r>
              <w:rPr>
                <w:rFonts w:ascii="宋体" w:eastAsia="宋体" w:hAnsi="宋体" w:cs="宋体"/>
                <w:sz w:val="20"/>
              </w:rPr>
              <w:t>充换电</w:t>
            </w:r>
            <w:proofErr w:type="gramEnd"/>
            <w:r>
              <w:rPr>
                <w:rFonts w:ascii="宋体" w:eastAsia="宋体" w:hAnsi="宋体" w:cs="宋体"/>
                <w:sz w:val="20"/>
              </w:rPr>
              <w:t>、电池银行、加氢等新能源基础设施的投资、建设、运营业务。</w:t>
            </w:r>
            <w:r>
              <w:rPr>
                <w:rFonts w:ascii="宋体" w:eastAsia="宋体" w:hAnsi="宋体" w:cs="宋体"/>
                <w:sz w:val="20"/>
              </w:rPr>
              <w:br/>
            </w:r>
            <w:r>
              <w:rPr>
                <w:rFonts w:ascii="宋体" w:eastAsia="宋体" w:hAnsi="宋体" w:cs="宋体"/>
                <w:b/>
                <w:sz w:val="20"/>
              </w:rPr>
              <w:t xml:space="preserve">    4.请问郭总：如果成乐</w:t>
            </w:r>
            <w:proofErr w:type="gramStart"/>
            <w:r>
              <w:rPr>
                <w:rFonts w:ascii="宋体" w:eastAsia="宋体" w:hAnsi="宋体" w:cs="宋体"/>
                <w:b/>
                <w:sz w:val="20"/>
              </w:rPr>
              <w:t>项目国补</w:t>
            </w:r>
            <w:proofErr w:type="gramEnd"/>
            <w:r>
              <w:rPr>
                <w:rFonts w:ascii="宋体" w:eastAsia="宋体" w:hAnsi="宋体" w:cs="宋体"/>
                <w:b/>
                <w:sz w:val="20"/>
              </w:rPr>
              <w:t>资金到位，是否可以大幅降低公司的资产负债率？谢谢！</w:t>
            </w:r>
            <w:r>
              <w:rPr>
                <w:rFonts w:ascii="宋体" w:eastAsia="宋体" w:hAnsi="宋体" w:cs="宋体"/>
                <w:b/>
                <w:sz w:val="20"/>
              </w:rPr>
              <w:br/>
            </w:r>
            <w:r>
              <w:rPr>
                <w:rFonts w:ascii="宋体" w:eastAsia="宋体" w:hAnsi="宋体" w:cs="宋体"/>
                <w:sz w:val="20"/>
              </w:rPr>
              <w:t xml:space="preserve">    答:公司积极推进项目资金进展。目前，成乐高速扩容项目已获得</w:t>
            </w:r>
            <w:proofErr w:type="gramStart"/>
            <w:r>
              <w:rPr>
                <w:rFonts w:ascii="宋体" w:eastAsia="宋体" w:hAnsi="宋体" w:cs="宋体"/>
                <w:sz w:val="20"/>
              </w:rPr>
              <w:t>四川省发改委</w:t>
            </w:r>
            <w:proofErr w:type="gramEnd"/>
            <w:r>
              <w:rPr>
                <w:rFonts w:ascii="宋体" w:eastAsia="宋体" w:hAnsi="宋体" w:cs="宋体"/>
                <w:sz w:val="20"/>
              </w:rPr>
              <w:t>《关于调整成都至乐山高速公路扩容建设项目核准事项的批复》，PPP项目转入执行阶段；四川省交通厅已向交通运输部报送《关于申请出具成都至乐山高速公路扩容工程资金确认函的请示》，待交通运输部批复。</w:t>
            </w:r>
            <w:r>
              <w:rPr>
                <w:rFonts w:ascii="宋体" w:eastAsia="宋体" w:hAnsi="宋体" w:cs="宋体"/>
                <w:sz w:val="20"/>
              </w:rPr>
              <w:br/>
            </w:r>
            <w:r>
              <w:rPr>
                <w:rFonts w:ascii="宋体" w:eastAsia="宋体" w:hAnsi="宋体" w:cs="宋体"/>
                <w:b/>
                <w:sz w:val="20"/>
              </w:rPr>
              <w:t xml:space="preserve">    </w:t>
            </w:r>
            <w:r w:rsidR="00CF21A4">
              <w:rPr>
                <w:rFonts w:ascii="宋体" w:eastAsia="宋体" w:hAnsi="宋体" w:cs="宋体"/>
                <w:b/>
                <w:sz w:val="20"/>
              </w:rPr>
              <w:t>5</w:t>
            </w:r>
            <w:r>
              <w:rPr>
                <w:rFonts w:ascii="宋体" w:eastAsia="宋体" w:hAnsi="宋体" w:cs="宋体"/>
                <w:b/>
                <w:sz w:val="20"/>
              </w:rPr>
              <w:t>.</w:t>
            </w:r>
            <w:proofErr w:type="gramStart"/>
            <w:r w:rsidR="00CF21A4">
              <w:rPr>
                <w:rFonts w:ascii="宋体" w:eastAsia="宋体" w:hAnsi="宋体" w:cs="宋体"/>
                <w:b/>
                <w:sz w:val="20"/>
              </w:rPr>
              <w:t>您好李</w:t>
            </w:r>
            <w:proofErr w:type="gramEnd"/>
            <w:r w:rsidR="00CF21A4">
              <w:rPr>
                <w:rFonts w:ascii="宋体" w:eastAsia="宋体" w:hAnsi="宋体" w:cs="宋体"/>
                <w:b/>
                <w:sz w:val="20"/>
              </w:rPr>
              <w:t>总</w:t>
            </w:r>
            <w:r w:rsidR="00CF21A4">
              <w:rPr>
                <w:rFonts w:ascii="宋体" w:eastAsia="宋体" w:hAnsi="宋体" w:cs="宋体" w:hint="eastAsia"/>
                <w:b/>
                <w:sz w:val="20"/>
              </w:rPr>
              <w:t>，</w:t>
            </w:r>
            <w:r>
              <w:rPr>
                <w:rFonts w:ascii="宋体" w:eastAsia="宋体" w:hAnsi="宋体" w:cs="宋体"/>
                <w:b/>
                <w:sz w:val="20"/>
              </w:rPr>
              <w:t>请问可以介绍一下公司近期的发展规划吗？谢谢</w:t>
            </w:r>
            <w:r w:rsidR="00CF21A4">
              <w:rPr>
                <w:rFonts w:ascii="宋体" w:eastAsia="宋体" w:hAnsi="宋体" w:cs="宋体" w:hint="eastAsia"/>
                <w:b/>
                <w:sz w:val="20"/>
              </w:rPr>
              <w:t>。</w:t>
            </w:r>
            <w:r>
              <w:rPr>
                <w:rFonts w:ascii="宋体" w:eastAsia="宋体" w:hAnsi="宋体" w:cs="宋体"/>
                <w:b/>
                <w:sz w:val="20"/>
              </w:rPr>
              <w:br/>
            </w:r>
            <w:r>
              <w:rPr>
                <w:rFonts w:ascii="宋体" w:eastAsia="宋体" w:hAnsi="宋体" w:cs="宋体"/>
                <w:sz w:val="20"/>
              </w:rPr>
              <w:t xml:space="preserve">    答:感谢您的关注。公司始终以“全国一流的交通产业综合服务商”为目标，立足主责主业，夯实公路投资建设运营板块核心主业根基，持续推动存量高速公路改扩建，加大主业投资并购力度，不断夯实主业壮大规模。</w:t>
            </w:r>
          </w:p>
          <w:p w14:paraId="47889BB0" w14:textId="1AE0291E" w:rsidR="00CF21A4" w:rsidRDefault="004D5649" w:rsidP="00CF21A4">
            <w:pPr>
              <w:pStyle w:val="TableParagraph"/>
              <w:spacing w:line="360" w:lineRule="auto"/>
              <w:ind w:firstLine="488"/>
              <w:jc w:val="both"/>
              <w:rPr>
                <w:rFonts w:ascii="宋体" w:eastAsia="宋体" w:hAnsi="宋体" w:cs="宋体"/>
                <w:sz w:val="20"/>
              </w:rPr>
            </w:pPr>
            <w:r>
              <w:rPr>
                <w:rFonts w:ascii="宋体" w:eastAsia="宋体" w:hAnsi="宋体" w:cs="宋体"/>
                <w:sz w:val="20"/>
              </w:rPr>
              <w:t xml:space="preserve">同时，公司推动增长方式“由量向质”的转变，积极探索低碳智能建造，加大关键技术攻关和成果转化应用，完成“低碳智能装配化组合桥梁建造关键技术研究”与“标准跨度密梁式型钢组合梁桥关键技术研究”两项科研项目。 </w:t>
            </w:r>
          </w:p>
          <w:p w14:paraId="0FB30574" w14:textId="249632CD" w:rsidR="00E72995" w:rsidRPr="00DF49BD" w:rsidRDefault="004D5649" w:rsidP="004D5649">
            <w:pPr>
              <w:pStyle w:val="TableParagraph"/>
              <w:spacing w:line="360" w:lineRule="auto"/>
              <w:ind w:firstLine="488"/>
              <w:jc w:val="both"/>
              <w:rPr>
                <w:rFonts w:ascii="宋体" w:eastAsia="宋体" w:hAnsi="宋体" w:cs="宋体"/>
                <w:sz w:val="20"/>
              </w:rPr>
            </w:pPr>
            <w:r>
              <w:rPr>
                <w:rFonts w:ascii="宋体" w:eastAsia="宋体" w:hAnsi="宋体" w:cs="宋体"/>
                <w:sz w:val="20"/>
              </w:rPr>
              <w:t>公司积极利用路网资源优势培育绿色能源产业，推进新能源基础设施投资建设运营业务。在充电方面，</w:t>
            </w:r>
            <w:r w:rsidR="000A280F">
              <w:rPr>
                <w:rFonts w:ascii="宋体" w:eastAsia="宋体" w:hAnsi="宋体" w:cs="宋体" w:hint="eastAsia"/>
                <w:sz w:val="20"/>
              </w:rPr>
              <w:t>预计</w:t>
            </w:r>
            <w:r>
              <w:rPr>
                <w:rFonts w:ascii="宋体" w:eastAsia="宋体" w:hAnsi="宋体" w:cs="宋体"/>
                <w:sz w:val="20"/>
              </w:rPr>
              <w:t>今年将实现路网内充电设施全覆盖；在换电方面，沿成渝高速打造全国首条高速公路重型卡车换电走廊；在加氢站方面，推进省内首座加氢站建设，探寻与头部企业合作模式，推进成渝“氢走廊”实质性落地。</w:t>
            </w:r>
            <w:r>
              <w:rPr>
                <w:rFonts w:ascii="宋体" w:eastAsia="宋体" w:hAnsi="宋体" w:cs="宋体"/>
                <w:sz w:val="20"/>
              </w:rPr>
              <w:br/>
            </w:r>
            <w:r>
              <w:rPr>
                <w:rFonts w:ascii="宋体" w:eastAsia="宋体" w:hAnsi="宋体" w:cs="宋体"/>
                <w:b/>
                <w:sz w:val="20"/>
              </w:rPr>
              <w:lastRenderedPageBreak/>
              <w:t xml:space="preserve">    </w:t>
            </w:r>
            <w:r w:rsidR="00CF21A4">
              <w:rPr>
                <w:rFonts w:ascii="宋体" w:eastAsia="宋体" w:hAnsi="宋体" w:cs="宋体"/>
                <w:b/>
                <w:sz w:val="20"/>
              </w:rPr>
              <w:t>6</w:t>
            </w:r>
            <w:r>
              <w:rPr>
                <w:rFonts w:ascii="宋体" w:eastAsia="宋体" w:hAnsi="宋体" w:cs="宋体"/>
                <w:b/>
                <w:sz w:val="20"/>
              </w:rPr>
              <w:t>.</w:t>
            </w:r>
            <w:r w:rsidR="00CF21A4">
              <w:rPr>
                <w:rFonts w:ascii="宋体" w:eastAsia="宋体" w:hAnsi="宋体" w:cs="宋体"/>
                <w:b/>
                <w:sz w:val="20"/>
              </w:rPr>
              <w:t>请问李董</w:t>
            </w:r>
            <w:r>
              <w:rPr>
                <w:rFonts w:ascii="宋体" w:eastAsia="宋体" w:hAnsi="宋体" w:cs="宋体"/>
                <w:b/>
                <w:sz w:val="20"/>
              </w:rPr>
              <w:t>事长：</w:t>
            </w:r>
            <w:proofErr w:type="gramStart"/>
            <w:r>
              <w:rPr>
                <w:rFonts w:ascii="宋体" w:eastAsia="宋体" w:hAnsi="宋体" w:cs="宋体"/>
                <w:b/>
                <w:sz w:val="20"/>
              </w:rPr>
              <w:t>二绕项目</w:t>
            </w:r>
            <w:proofErr w:type="gramEnd"/>
            <w:r>
              <w:rPr>
                <w:rFonts w:ascii="宋体" w:eastAsia="宋体" w:hAnsi="宋体" w:cs="宋体"/>
                <w:b/>
                <w:sz w:val="20"/>
              </w:rPr>
              <w:t>目前效益怎么样？能否完成蜀道集团承诺业绩？谢谢！</w:t>
            </w:r>
            <w:r>
              <w:rPr>
                <w:rFonts w:ascii="宋体" w:eastAsia="宋体" w:hAnsi="宋体" w:cs="宋体"/>
                <w:b/>
                <w:sz w:val="20"/>
              </w:rPr>
              <w:br/>
            </w:r>
            <w:r>
              <w:rPr>
                <w:rFonts w:ascii="宋体" w:eastAsia="宋体" w:hAnsi="宋体" w:cs="宋体"/>
                <w:sz w:val="20"/>
              </w:rPr>
              <w:t xml:space="preserve">    答:感谢您的提问。</w:t>
            </w:r>
            <w:proofErr w:type="gramStart"/>
            <w:r>
              <w:rPr>
                <w:rFonts w:ascii="宋体" w:eastAsia="宋体" w:hAnsi="宋体" w:cs="宋体"/>
                <w:sz w:val="20"/>
              </w:rPr>
              <w:t>二绕西</w:t>
            </w:r>
            <w:proofErr w:type="gramEnd"/>
            <w:r>
              <w:rPr>
                <w:rFonts w:ascii="宋体" w:eastAsia="宋体" w:hAnsi="宋体" w:cs="宋体"/>
                <w:sz w:val="20"/>
              </w:rPr>
              <w:t>高速在今年上半年实现营业收入约4.37亿元，同比增长34.76%，具有良好的发展势头，预计能够充分助力四川成渝为投资者们带来持续性股东回报。</w:t>
            </w:r>
            <w:r>
              <w:rPr>
                <w:rFonts w:ascii="宋体" w:eastAsia="宋体" w:hAnsi="宋体" w:cs="宋体"/>
                <w:sz w:val="20"/>
              </w:rPr>
              <w:br/>
            </w:r>
            <w:r w:rsidR="00CF21A4">
              <w:rPr>
                <w:rFonts w:ascii="宋体" w:eastAsia="宋体" w:hAnsi="宋体" w:cs="宋体"/>
                <w:b/>
                <w:sz w:val="20"/>
              </w:rPr>
              <w:t xml:space="preserve">    7</w:t>
            </w:r>
            <w:r>
              <w:rPr>
                <w:rFonts w:ascii="宋体" w:eastAsia="宋体" w:hAnsi="宋体" w:cs="宋体"/>
                <w:b/>
                <w:sz w:val="20"/>
              </w:rPr>
              <w:t>.请问李董事长：蜀道新能源公司预计要几年能盈利？</w:t>
            </w:r>
            <w:r>
              <w:rPr>
                <w:rFonts w:ascii="宋体" w:eastAsia="宋体" w:hAnsi="宋体" w:cs="宋体"/>
                <w:b/>
                <w:sz w:val="20"/>
              </w:rPr>
              <w:br/>
            </w:r>
            <w:r>
              <w:rPr>
                <w:rFonts w:ascii="宋体" w:eastAsia="宋体" w:hAnsi="宋体" w:cs="宋体"/>
                <w:sz w:val="20"/>
              </w:rPr>
              <w:t xml:space="preserve">    答:感谢您的提问。蜀道新能源公司目前仍处于规模化建设阶段，存在一定培育期。同时，未来盈利预期与新能源汽车保有量、用户出行习惯、车辆续航能力有关。</w:t>
            </w:r>
            <w:r>
              <w:rPr>
                <w:rFonts w:ascii="宋体" w:eastAsia="宋体" w:hAnsi="宋体" w:cs="宋体"/>
                <w:sz w:val="20"/>
              </w:rPr>
              <w:br/>
            </w:r>
            <w:r w:rsidR="00CF21A4">
              <w:rPr>
                <w:rFonts w:ascii="宋体" w:eastAsia="宋体" w:hAnsi="宋体" w:cs="宋体"/>
                <w:b/>
                <w:sz w:val="20"/>
              </w:rPr>
              <w:t xml:space="preserve">    8</w:t>
            </w:r>
            <w:r>
              <w:rPr>
                <w:rFonts w:ascii="宋体" w:eastAsia="宋体" w:hAnsi="宋体" w:cs="宋体"/>
                <w:b/>
                <w:sz w:val="20"/>
              </w:rPr>
              <w:t>.公司针对</w:t>
            </w:r>
            <w:proofErr w:type="gramStart"/>
            <w:r>
              <w:rPr>
                <w:rFonts w:ascii="宋体" w:eastAsia="宋体" w:hAnsi="宋体" w:cs="宋体"/>
                <w:b/>
                <w:sz w:val="20"/>
              </w:rPr>
              <w:t>股价破净一事</w:t>
            </w:r>
            <w:proofErr w:type="gramEnd"/>
            <w:r>
              <w:rPr>
                <w:rFonts w:ascii="宋体" w:eastAsia="宋体" w:hAnsi="宋体" w:cs="宋体"/>
                <w:b/>
                <w:sz w:val="20"/>
              </w:rPr>
              <w:t>，后期有什么具体措施没有呢？</w:t>
            </w:r>
            <w:r>
              <w:rPr>
                <w:rFonts w:ascii="宋体" w:eastAsia="宋体" w:hAnsi="宋体" w:cs="宋体"/>
                <w:b/>
                <w:sz w:val="20"/>
              </w:rPr>
              <w:br/>
            </w:r>
            <w:r>
              <w:rPr>
                <w:rFonts w:ascii="宋体" w:eastAsia="宋体" w:hAnsi="宋体" w:cs="宋体"/>
                <w:sz w:val="20"/>
              </w:rPr>
              <w:t xml:space="preserve">    答:感谢您的提问。四川成渝积极探索以现有路产改扩建、优质路产收购兼并等多种形式扩大路产规模、</w:t>
            </w:r>
            <w:proofErr w:type="gramStart"/>
            <w:r>
              <w:rPr>
                <w:rFonts w:ascii="宋体" w:eastAsia="宋体" w:hAnsi="宋体" w:cs="宋体"/>
                <w:sz w:val="20"/>
              </w:rPr>
              <w:t>夯实主</w:t>
            </w:r>
            <w:proofErr w:type="gramEnd"/>
            <w:r>
              <w:rPr>
                <w:rFonts w:ascii="宋体" w:eastAsia="宋体" w:hAnsi="宋体" w:cs="宋体"/>
                <w:sz w:val="20"/>
              </w:rPr>
              <w:t>责主业，同时大力培育绿色能源产业。今年上半年，四川成渝成功收购</w:t>
            </w:r>
            <w:proofErr w:type="gramStart"/>
            <w:r>
              <w:rPr>
                <w:rFonts w:ascii="宋体" w:eastAsia="宋体" w:hAnsi="宋体" w:cs="宋体"/>
                <w:sz w:val="20"/>
              </w:rPr>
              <w:t>成都二绕西</w:t>
            </w:r>
            <w:proofErr w:type="gramEnd"/>
            <w:r>
              <w:rPr>
                <w:rFonts w:ascii="宋体" w:eastAsia="宋体" w:hAnsi="宋体" w:cs="宋体"/>
                <w:sz w:val="20"/>
              </w:rPr>
              <w:t>高速，辖下高速公路通车里程增长至858公里。下一步公司也将持续加强市值管理，更好的回馈广大投资者。</w:t>
            </w:r>
            <w:r>
              <w:rPr>
                <w:rFonts w:ascii="宋体" w:eastAsia="宋体" w:hAnsi="宋体" w:cs="宋体"/>
                <w:sz w:val="20"/>
              </w:rPr>
              <w:br/>
            </w:r>
            <w:r>
              <w:rPr>
                <w:rFonts w:ascii="宋体" w:eastAsia="宋体" w:hAnsi="宋体" w:cs="宋体"/>
                <w:b/>
                <w:sz w:val="20"/>
              </w:rPr>
              <w:t xml:space="preserve">    </w:t>
            </w:r>
            <w:r w:rsidR="00CF21A4">
              <w:rPr>
                <w:rFonts w:ascii="宋体" w:eastAsia="宋体" w:hAnsi="宋体" w:cs="宋体"/>
                <w:b/>
                <w:sz w:val="20"/>
              </w:rPr>
              <w:t>9</w:t>
            </w:r>
            <w:r>
              <w:rPr>
                <w:rFonts w:ascii="宋体" w:eastAsia="宋体" w:hAnsi="宋体" w:cs="宋体"/>
                <w:b/>
                <w:sz w:val="20"/>
              </w:rPr>
              <w:t>.成渝电走廊打造有一段时间了，为什么不适当进行宣传呢？</w:t>
            </w:r>
            <w:r>
              <w:rPr>
                <w:rFonts w:ascii="宋体" w:eastAsia="宋体" w:hAnsi="宋体" w:cs="宋体"/>
                <w:b/>
                <w:sz w:val="20"/>
              </w:rPr>
              <w:br/>
            </w:r>
            <w:r>
              <w:rPr>
                <w:rFonts w:ascii="宋体" w:eastAsia="宋体" w:hAnsi="宋体" w:cs="宋体"/>
                <w:sz w:val="20"/>
              </w:rPr>
              <w:t xml:space="preserve">    答:感谢您的宝贵建议。</w:t>
            </w:r>
            <w:r>
              <w:rPr>
                <w:rFonts w:ascii="宋体" w:eastAsia="宋体" w:hAnsi="宋体" w:cs="宋体"/>
                <w:sz w:val="20"/>
              </w:rPr>
              <w:br/>
            </w:r>
            <w:r>
              <w:rPr>
                <w:rFonts w:ascii="宋体" w:eastAsia="宋体" w:hAnsi="宋体" w:cs="宋体"/>
                <w:b/>
                <w:sz w:val="20"/>
              </w:rPr>
              <w:t xml:space="preserve">    1</w:t>
            </w:r>
            <w:r w:rsidR="00CF21A4">
              <w:rPr>
                <w:rFonts w:ascii="宋体" w:eastAsia="宋体" w:hAnsi="宋体" w:cs="宋体"/>
                <w:b/>
                <w:sz w:val="20"/>
              </w:rPr>
              <w:t>0</w:t>
            </w:r>
            <w:r>
              <w:rPr>
                <w:rFonts w:ascii="宋体" w:eastAsia="宋体" w:hAnsi="宋体" w:cs="宋体"/>
                <w:b/>
                <w:sz w:val="20"/>
              </w:rPr>
              <w:t>.H股价这么低，有没有想过回购？？</w:t>
            </w:r>
            <w:r>
              <w:rPr>
                <w:rFonts w:ascii="宋体" w:eastAsia="宋体" w:hAnsi="宋体" w:cs="宋体"/>
                <w:b/>
                <w:sz w:val="20"/>
              </w:rPr>
              <w:br/>
            </w:r>
            <w:r>
              <w:rPr>
                <w:rFonts w:ascii="宋体" w:eastAsia="宋体" w:hAnsi="宋体" w:cs="宋体"/>
                <w:sz w:val="20"/>
              </w:rPr>
              <w:t xml:space="preserve">    答:感谢您的提问。四川成渝暂无股份回购计划。</w:t>
            </w:r>
            <w:r>
              <w:rPr>
                <w:rFonts w:ascii="宋体" w:eastAsia="宋体" w:hAnsi="宋体" w:cs="宋体"/>
                <w:sz w:val="20"/>
              </w:rPr>
              <w:br/>
            </w:r>
            <w:r>
              <w:rPr>
                <w:rFonts w:ascii="宋体" w:eastAsia="宋体" w:hAnsi="宋体" w:cs="宋体"/>
                <w:b/>
                <w:sz w:val="20"/>
              </w:rPr>
              <w:t xml:space="preserve">    1</w:t>
            </w:r>
            <w:r w:rsidR="00CF21A4">
              <w:rPr>
                <w:rFonts w:ascii="宋体" w:eastAsia="宋体" w:hAnsi="宋体" w:cs="宋体"/>
                <w:b/>
                <w:sz w:val="20"/>
              </w:rPr>
              <w:t>1</w:t>
            </w:r>
            <w:r>
              <w:rPr>
                <w:rFonts w:ascii="宋体" w:eastAsia="宋体" w:hAnsi="宋体" w:cs="宋体"/>
                <w:b/>
                <w:sz w:val="20"/>
              </w:rPr>
              <w:t>.请问郭总，今年分红方案何时公布，计划每</w:t>
            </w:r>
            <w:proofErr w:type="gramStart"/>
            <w:r>
              <w:rPr>
                <w:rFonts w:ascii="宋体" w:eastAsia="宋体" w:hAnsi="宋体" w:cs="宋体"/>
                <w:b/>
                <w:sz w:val="20"/>
              </w:rPr>
              <w:t>股分</w:t>
            </w:r>
            <w:proofErr w:type="gramEnd"/>
            <w:r>
              <w:rPr>
                <w:rFonts w:ascii="宋体" w:eastAsia="宋体" w:hAnsi="宋体" w:cs="宋体"/>
                <w:b/>
                <w:sz w:val="20"/>
              </w:rPr>
              <w:t>多少？</w:t>
            </w:r>
            <w:r>
              <w:rPr>
                <w:rFonts w:ascii="宋体" w:eastAsia="宋体" w:hAnsi="宋体" w:cs="宋体"/>
                <w:b/>
                <w:sz w:val="20"/>
              </w:rPr>
              <w:br/>
            </w:r>
            <w:r>
              <w:rPr>
                <w:rFonts w:ascii="宋体" w:eastAsia="宋体" w:hAnsi="宋体" w:cs="宋体"/>
                <w:sz w:val="20"/>
              </w:rPr>
              <w:t xml:space="preserve">    答:感谢您的提问。2023年度分红方案将于2023年度报告中披露。</w:t>
            </w:r>
            <w:r>
              <w:rPr>
                <w:rFonts w:ascii="宋体" w:eastAsia="宋体" w:hAnsi="宋体" w:cs="宋体"/>
                <w:sz w:val="20"/>
              </w:rPr>
              <w:br/>
            </w:r>
            <w:r>
              <w:rPr>
                <w:rFonts w:ascii="宋体" w:eastAsia="宋体" w:hAnsi="宋体" w:cs="宋体"/>
                <w:b/>
                <w:sz w:val="20"/>
              </w:rPr>
              <w:t xml:space="preserve">    1</w:t>
            </w:r>
            <w:r w:rsidR="00CF21A4">
              <w:rPr>
                <w:rFonts w:ascii="宋体" w:eastAsia="宋体" w:hAnsi="宋体" w:cs="宋体"/>
                <w:b/>
                <w:sz w:val="20"/>
              </w:rPr>
              <w:t>2</w:t>
            </w:r>
            <w:r>
              <w:rPr>
                <w:rFonts w:ascii="宋体" w:eastAsia="宋体" w:hAnsi="宋体" w:cs="宋体"/>
                <w:b/>
                <w:sz w:val="20"/>
              </w:rPr>
              <w:t>.董事长，大盘反弹以来，股价持续低迷，两年了股价还在4元以下，四川路桥两年股价翻了几倍，公司业绩优良，不能坐视股价下跌，应该有所行动，不仅仅是嘴上说说，真正采取实际行动把股价提上去，回报各位股东</w:t>
            </w:r>
            <w:r w:rsidR="00CF21A4">
              <w:rPr>
                <w:rFonts w:ascii="宋体" w:eastAsia="宋体" w:hAnsi="宋体" w:cs="宋体" w:hint="eastAsia"/>
                <w:b/>
                <w:sz w:val="20"/>
              </w:rPr>
              <w:t>。</w:t>
            </w:r>
            <w:r>
              <w:rPr>
                <w:rFonts w:ascii="宋体" w:eastAsia="宋体" w:hAnsi="宋体" w:cs="宋体"/>
                <w:b/>
                <w:sz w:val="20"/>
              </w:rPr>
              <w:br/>
            </w:r>
            <w:r>
              <w:rPr>
                <w:rFonts w:ascii="宋体" w:eastAsia="宋体" w:hAnsi="宋体" w:cs="宋体"/>
                <w:sz w:val="20"/>
              </w:rPr>
              <w:t xml:space="preserve">    答:感谢您的关注。公司管理层专注强化公司经营及管理，</w:t>
            </w:r>
            <w:proofErr w:type="gramStart"/>
            <w:r>
              <w:rPr>
                <w:rFonts w:ascii="宋体" w:eastAsia="宋体" w:hAnsi="宋体" w:cs="宋体"/>
                <w:sz w:val="20"/>
              </w:rPr>
              <w:t>夯实主</w:t>
            </w:r>
            <w:proofErr w:type="gramEnd"/>
            <w:r>
              <w:rPr>
                <w:rFonts w:ascii="宋体" w:eastAsia="宋体" w:hAnsi="宋体" w:cs="宋体"/>
                <w:sz w:val="20"/>
              </w:rPr>
              <w:t>责主业，培育绿色能源，谋求健康平稳的可持续发展，以更优的业绩来回报投资者的支持。</w:t>
            </w:r>
            <w:r>
              <w:rPr>
                <w:rFonts w:ascii="宋体" w:eastAsia="宋体" w:hAnsi="宋体" w:cs="宋体"/>
                <w:sz w:val="20"/>
              </w:rPr>
              <w:br/>
            </w:r>
            <w:r>
              <w:rPr>
                <w:rFonts w:ascii="宋体" w:eastAsia="宋体" w:hAnsi="宋体" w:cs="宋体"/>
                <w:b/>
                <w:sz w:val="20"/>
              </w:rPr>
              <w:t xml:space="preserve">    1</w:t>
            </w:r>
            <w:r w:rsidR="00CF21A4">
              <w:rPr>
                <w:rFonts w:ascii="宋体" w:eastAsia="宋体" w:hAnsi="宋体" w:cs="宋体"/>
                <w:b/>
                <w:sz w:val="20"/>
              </w:rPr>
              <w:t>3</w:t>
            </w:r>
            <w:r>
              <w:rPr>
                <w:rFonts w:ascii="宋体" w:eastAsia="宋体" w:hAnsi="宋体" w:cs="宋体"/>
                <w:b/>
                <w:sz w:val="20"/>
              </w:rPr>
              <w:t>.公司感觉不如</w:t>
            </w:r>
            <w:proofErr w:type="gramStart"/>
            <w:r>
              <w:rPr>
                <w:rFonts w:ascii="宋体" w:eastAsia="宋体" w:hAnsi="宋体" w:cs="宋体"/>
                <w:b/>
                <w:sz w:val="20"/>
              </w:rPr>
              <w:t>富临运业</w:t>
            </w:r>
            <w:proofErr w:type="gramEnd"/>
            <w:r>
              <w:rPr>
                <w:rFonts w:ascii="宋体" w:eastAsia="宋体" w:hAnsi="宋体" w:cs="宋体"/>
                <w:b/>
                <w:sz w:val="20"/>
              </w:rPr>
              <w:t>，楚天高速，中原高速，</w:t>
            </w:r>
            <w:proofErr w:type="gramStart"/>
            <w:r>
              <w:rPr>
                <w:rFonts w:ascii="宋体" w:eastAsia="宋体" w:hAnsi="宋体" w:cs="宋体"/>
                <w:b/>
                <w:sz w:val="20"/>
              </w:rPr>
              <w:t>股价太</w:t>
            </w:r>
            <w:proofErr w:type="gramEnd"/>
            <w:r>
              <w:rPr>
                <w:rFonts w:ascii="宋体" w:eastAsia="宋体" w:hAnsi="宋体" w:cs="宋体"/>
                <w:b/>
                <w:sz w:val="20"/>
              </w:rPr>
              <w:t>便宜了</w:t>
            </w:r>
            <w:r w:rsidR="00CF21A4">
              <w:rPr>
                <w:rFonts w:ascii="宋体" w:eastAsia="宋体" w:hAnsi="宋体" w:cs="宋体" w:hint="eastAsia"/>
                <w:b/>
                <w:sz w:val="20"/>
              </w:rPr>
              <w:t>。</w:t>
            </w:r>
            <w:r>
              <w:rPr>
                <w:rFonts w:ascii="宋体" w:eastAsia="宋体" w:hAnsi="宋体" w:cs="宋体"/>
                <w:b/>
                <w:sz w:val="20"/>
              </w:rPr>
              <w:br/>
            </w:r>
            <w:r>
              <w:rPr>
                <w:rFonts w:ascii="宋体" w:eastAsia="宋体" w:hAnsi="宋体" w:cs="宋体"/>
                <w:sz w:val="20"/>
              </w:rPr>
              <w:t xml:space="preserve">    答:感谢您的关注。公司股价表现受多种因素影响。面向未来，在市值管理方面，四川成渝将努力通过价值实现、价值经营等多种手段，积极做好相关工作，全面推动公司协调可持续发展，更好的回馈广大投资者。</w:t>
            </w:r>
            <w:r>
              <w:rPr>
                <w:rFonts w:ascii="宋体" w:eastAsia="宋体" w:hAnsi="宋体" w:cs="宋体"/>
                <w:sz w:val="20"/>
              </w:rPr>
              <w:br/>
            </w:r>
            <w:r>
              <w:rPr>
                <w:rFonts w:ascii="宋体" w:eastAsia="宋体" w:hAnsi="宋体" w:cs="宋体"/>
                <w:b/>
                <w:sz w:val="20"/>
              </w:rPr>
              <w:lastRenderedPageBreak/>
              <w:t xml:space="preserve">    14.公司股价这么便宜，都没机构买，公司作何感想呢</w:t>
            </w:r>
            <w:r>
              <w:rPr>
                <w:rFonts w:ascii="宋体" w:eastAsia="宋体" w:hAnsi="宋体" w:cs="宋体" w:hint="eastAsia"/>
                <w:b/>
                <w:sz w:val="20"/>
              </w:rPr>
              <w:t>？</w:t>
            </w:r>
            <w:r>
              <w:rPr>
                <w:rFonts w:ascii="宋体" w:eastAsia="宋体" w:hAnsi="宋体" w:cs="宋体"/>
                <w:b/>
                <w:sz w:val="20"/>
              </w:rPr>
              <w:br/>
            </w:r>
            <w:r>
              <w:rPr>
                <w:rFonts w:ascii="宋体" w:eastAsia="宋体" w:hAnsi="宋体" w:cs="宋体"/>
                <w:sz w:val="20"/>
              </w:rPr>
              <w:t xml:space="preserve">    答:感谢您的关注。公司股价表现受多种因素影响。公司会在遵守信息披露相关规定的前提下，悉心回应投资者对我司管理、经营及发展方面的问询。</w:t>
            </w:r>
            <w:r>
              <w:rPr>
                <w:rFonts w:ascii="宋体" w:eastAsia="宋体" w:hAnsi="宋体" w:cs="宋体"/>
                <w:sz w:val="20"/>
              </w:rPr>
              <w:br/>
            </w:r>
            <w:r>
              <w:rPr>
                <w:rFonts w:ascii="宋体" w:eastAsia="宋体" w:hAnsi="宋体" w:cs="宋体"/>
                <w:b/>
                <w:sz w:val="20"/>
              </w:rPr>
              <w:t xml:space="preserve">    15.2023年分红比例是否能超过去年的40%？</w:t>
            </w:r>
            <w:r>
              <w:rPr>
                <w:rFonts w:ascii="宋体" w:eastAsia="宋体" w:hAnsi="宋体" w:cs="宋体"/>
                <w:b/>
                <w:sz w:val="20"/>
              </w:rPr>
              <w:br/>
            </w:r>
            <w:r>
              <w:rPr>
                <w:rFonts w:ascii="宋体" w:eastAsia="宋体" w:hAnsi="宋体" w:cs="宋体"/>
                <w:sz w:val="20"/>
              </w:rPr>
              <w:t xml:space="preserve">    答:公司将结合自身生产经营情况、建设及/或投资计划、发展目标等制定合理的符合公司和股东长远利益的分红方案，2023年度分红计划将于2023年度报告中披露。</w:t>
            </w:r>
            <w:r>
              <w:rPr>
                <w:rFonts w:ascii="宋体" w:eastAsia="宋体" w:hAnsi="宋体" w:cs="宋体"/>
                <w:sz w:val="20"/>
              </w:rPr>
              <w:br/>
            </w:r>
            <w:r>
              <w:rPr>
                <w:rFonts w:ascii="宋体" w:eastAsia="宋体" w:hAnsi="宋体" w:cs="宋体"/>
                <w:b/>
                <w:sz w:val="20"/>
              </w:rPr>
              <w:t xml:space="preserve">    16.董事长的位置还有没有人接替</w:t>
            </w:r>
            <w:r>
              <w:rPr>
                <w:rFonts w:ascii="宋体" w:eastAsia="宋体" w:hAnsi="宋体" w:cs="宋体" w:hint="eastAsia"/>
                <w:b/>
                <w:sz w:val="20"/>
              </w:rPr>
              <w:t>？</w:t>
            </w:r>
            <w:r>
              <w:rPr>
                <w:rFonts w:ascii="宋体" w:eastAsia="宋体" w:hAnsi="宋体" w:cs="宋体"/>
                <w:b/>
                <w:sz w:val="20"/>
              </w:rPr>
              <w:br/>
            </w:r>
            <w:r>
              <w:rPr>
                <w:rFonts w:ascii="宋体" w:eastAsia="宋体" w:hAnsi="宋体" w:cs="宋体"/>
                <w:sz w:val="20"/>
              </w:rPr>
              <w:t xml:space="preserve">    答:四川成渝副董事长、总经理李文虎先生目前代行公司董事长职务，新任董事长的选举尚需经过相应的法定程序，届时公司将履行批准披露义务。</w:t>
            </w:r>
            <w:r>
              <w:rPr>
                <w:rFonts w:ascii="宋体" w:eastAsia="宋体" w:hAnsi="宋体" w:cs="宋体"/>
                <w:sz w:val="20"/>
              </w:rPr>
              <w:br/>
            </w:r>
            <w:r>
              <w:rPr>
                <w:rFonts w:ascii="宋体" w:eastAsia="宋体" w:hAnsi="宋体" w:cs="宋体"/>
                <w:b/>
                <w:sz w:val="20"/>
              </w:rPr>
              <w:t xml:space="preserve">    17.这么长时间了，为什么股权迟迟没有过户，是不是遇到了什么变数？是否能给出大致时间完成过户么</w:t>
            </w:r>
            <w:r>
              <w:rPr>
                <w:rFonts w:ascii="宋体" w:eastAsia="宋体" w:hAnsi="宋体" w:cs="宋体" w:hint="eastAsia"/>
                <w:b/>
                <w:sz w:val="20"/>
              </w:rPr>
              <w:t>？</w:t>
            </w:r>
            <w:r>
              <w:rPr>
                <w:rFonts w:ascii="宋体" w:eastAsia="宋体" w:hAnsi="宋体" w:cs="宋体"/>
                <w:b/>
                <w:sz w:val="20"/>
              </w:rPr>
              <w:br/>
            </w:r>
            <w:r>
              <w:rPr>
                <w:rFonts w:ascii="宋体" w:eastAsia="宋体" w:hAnsi="宋体" w:cs="宋体"/>
                <w:sz w:val="20"/>
              </w:rPr>
              <w:t xml:space="preserve">    答:感谢您的关注。截至四川成渝三季报披露日，蜀道集团尚未完成中国证券登记结算有限责任公司的过户程序，该事项正在有序办理中，对股权转让的实施不构成重大影响。</w:t>
            </w:r>
          </w:p>
        </w:tc>
      </w:tr>
      <w:tr w:rsidR="00E72995" w14:paraId="6EE4D1FE" w14:textId="77777777">
        <w:trPr>
          <w:trHeight w:val="561"/>
          <w:jc w:val="center"/>
        </w:trPr>
        <w:tc>
          <w:tcPr>
            <w:tcW w:w="2580" w:type="dxa"/>
            <w:vAlign w:val="center"/>
          </w:tcPr>
          <w:p w14:paraId="2780F547" w14:textId="77777777" w:rsidR="00E72995" w:rsidRDefault="004D5649">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lastRenderedPageBreak/>
              <w:t>附件清单（如有）</w:t>
            </w:r>
          </w:p>
        </w:tc>
        <w:tc>
          <w:tcPr>
            <w:tcW w:w="5945" w:type="dxa"/>
            <w:vAlign w:val="center"/>
          </w:tcPr>
          <w:p w14:paraId="194E60D0" w14:textId="072A115E" w:rsidR="00E72995" w:rsidRDefault="00C71AE4">
            <w:pPr>
              <w:pStyle w:val="TableParagraph"/>
              <w:spacing w:before="100" w:beforeAutospacing="1" w:line="360" w:lineRule="auto"/>
              <w:rPr>
                <w:rFonts w:ascii="宋体" w:eastAsia="宋体" w:hAnsi="宋体" w:cs="宋体"/>
                <w:sz w:val="20"/>
                <w:szCs w:val="20"/>
              </w:rPr>
            </w:pPr>
            <w:r>
              <w:rPr>
                <w:rFonts w:ascii="宋体" w:eastAsia="宋体" w:hAnsi="宋体" w:cs="宋体" w:hint="eastAsia"/>
                <w:sz w:val="20"/>
                <w:szCs w:val="20"/>
              </w:rPr>
              <w:t>无</w:t>
            </w:r>
          </w:p>
        </w:tc>
      </w:tr>
      <w:tr w:rsidR="00E72995" w14:paraId="6590E9F7" w14:textId="77777777">
        <w:trPr>
          <w:trHeight w:val="558"/>
          <w:jc w:val="center"/>
        </w:trPr>
        <w:tc>
          <w:tcPr>
            <w:tcW w:w="2580" w:type="dxa"/>
            <w:vAlign w:val="center"/>
          </w:tcPr>
          <w:p w14:paraId="5B58F395" w14:textId="77777777" w:rsidR="00E72995" w:rsidRDefault="004D5649">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日期</w:t>
            </w:r>
          </w:p>
        </w:tc>
        <w:tc>
          <w:tcPr>
            <w:tcW w:w="5945" w:type="dxa"/>
            <w:vAlign w:val="center"/>
          </w:tcPr>
          <w:p w14:paraId="7E859422" w14:textId="77777777" w:rsidR="00E72995" w:rsidRDefault="004D5649">
            <w:pPr>
              <w:pStyle w:val="TableParagraph"/>
              <w:spacing w:before="100" w:beforeAutospacing="1"/>
              <w:rPr>
                <w:rFonts w:ascii="宋体" w:eastAsia="宋体" w:hAnsi="宋体" w:cs="宋体"/>
                <w:sz w:val="20"/>
                <w:szCs w:val="20"/>
              </w:rPr>
            </w:pPr>
            <w:r>
              <w:rPr>
                <w:rFonts w:ascii="宋体" w:eastAsia="宋体" w:hAnsi="宋体" w:cs="宋体"/>
                <w:sz w:val="20"/>
                <w:szCs w:val="20"/>
              </w:rPr>
              <w:t>2023年11月09日</w:t>
            </w:r>
          </w:p>
        </w:tc>
      </w:tr>
    </w:tbl>
    <w:p w14:paraId="036C8E43" w14:textId="77777777" w:rsidR="00E72995" w:rsidRDefault="00E72995">
      <w:pPr>
        <w:rPr>
          <w:rFonts w:ascii="宋体" w:eastAsia="宋体" w:hAnsi="宋体" w:cs="宋体"/>
          <w:sz w:val="28"/>
          <w:szCs w:val="36"/>
        </w:rPr>
      </w:pPr>
    </w:p>
    <w:sectPr w:rsidR="00E72995">
      <w:type w:val="continuous"/>
      <w:pgSz w:w="1191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U5MjcwYWNlZThiOGMwZDUyZjM5MDlmNWI1NjUzZGEifQ=="/>
  </w:docVars>
  <w:rsids>
    <w:rsidRoot w:val="00301D32"/>
    <w:rsid w:val="00026CC3"/>
    <w:rsid w:val="00036089"/>
    <w:rsid w:val="00053CFA"/>
    <w:rsid w:val="000633EC"/>
    <w:rsid w:val="00063804"/>
    <w:rsid w:val="000665A2"/>
    <w:rsid w:val="000877AB"/>
    <w:rsid w:val="000A280F"/>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3E074F"/>
    <w:rsid w:val="004108C7"/>
    <w:rsid w:val="00412DC2"/>
    <w:rsid w:val="00440041"/>
    <w:rsid w:val="00451268"/>
    <w:rsid w:val="004515AD"/>
    <w:rsid w:val="00451857"/>
    <w:rsid w:val="00453516"/>
    <w:rsid w:val="00457548"/>
    <w:rsid w:val="00470DB2"/>
    <w:rsid w:val="004925E7"/>
    <w:rsid w:val="00495B11"/>
    <w:rsid w:val="004D5649"/>
    <w:rsid w:val="004F6FF3"/>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5166F"/>
    <w:rsid w:val="00B6280C"/>
    <w:rsid w:val="00B671A4"/>
    <w:rsid w:val="00B72CD4"/>
    <w:rsid w:val="00B85B00"/>
    <w:rsid w:val="00BF132F"/>
    <w:rsid w:val="00C13878"/>
    <w:rsid w:val="00C71AE4"/>
    <w:rsid w:val="00CA1705"/>
    <w:rsid w:val="00CE1A54"/>
    <w:rsid w:val="00CF21A4"/>
    <w:rsid w:val="00CF5FB6"/>
    <w:rsid w:val="00D02518"/>
    <w:rsid w:val="00D16264"/>
    <w:rsid w:val="00D17454"/>
    <w:rsid w:val="00D33FBC"/>
    <w:rsid w:val="00D7535C"/>
    <w:rsid w:val="00D76302"/>
    <w:rsid w:val="00DA5CE2"/>
    <w:rsid w:val="00DE10E8"/>
    <w:rsid w:val="00DF49BD"/>
    <w:rsid w:val="00E16FDA"/>
    <w:rsid w:val="00E35F58"/>
    <w:rsid w:val="00E45BD9"/>
    <w:rsid w:val="00E66FFC"/>
    <w:rsid w:val="00E72995"/>
    <w:rsid w:val="00E759D6"/>
    <w:rsid w:val="00E84A8C"/>
    <w:rsid w:val="00E976DE"/>
    <w:rsid w:val="00EA4E9E"/>
    <w:rsid w:val="00EC0F83"/>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36274"/>
  <w15:docId w15:val="{701F6BF7-B53C-4362-9ADC-48733435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 w:type="paragraph" w:styleId="af">
    <w:name w:val="Revision"/>
    <w:hidden/>
    <w:uiPriority w:val="99"/>
    <w:unhideWhenUsed/>
    <w:rsid w:val="003E074F"/>
    <w:rPr>
      <w:rFonts w:ascii="仿宋" w:eastAsia="仿宋" w:hAnsi="仿宋" w:cs="仿宋"/>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893C2-DADA-46A0-B3D8-F6B76CB5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ziwei.zhang@tahota.com</cp:lastModifiedBy>
  <cp:revision>7</cp:revision>
  <dcterms:created xsi:type="dcterms:W3CDTF">2023-11-09T09:05:00Z</dcterms:created>
  <dcterms:modified xsi:type="dcterms:W3CDTF">2023-11-09T10:46:00Z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57D148DF2F764966BF4E1C38A6255FA2</vt:lpwstr>
  </property>
</Properties>
</file>