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5B1" w:rsidRDefault="005B331F">
      <w:pPr>
        <w:spacing w:beforeLines="50" w:before="156" w:afterLines="50" w:after="156" w:line="400" w:lineRule="exact"/>
        <w:rPr>
          <w:rFonts w:ascii="宋体" w:eastAsia="宋体" w:hAnsi="宋体" w:cs="Times New Roman"/>
          <w:bCs/>
          <w:iCs/>
          <w:color w:val="000000"/>
          <w:sz w:val="28"/>
        </w:rPr>
      </w:pPr>
      <w:r>
        <w:rPr>
          <w:rFonts w:ascii="宋体" w:eastAsia="宋体" w:hAnsi="宋体" w:cs="Times New Roman" w:hint="eastAsia"/>
          <w:bCs/>
          <w:iCs/>
          <w:color w:val="000000"/>
          <w:sz w:val="28"/>
        </w:rPr>
        <w:t>证券代码：</w:t>
      </w:r>
      <w:r>
        <w:rPr>
          <w:rFonts w:ascii="宋体" w:eastAsia="宋体" w:hAnsi="宋体" w:cs="Times New Roman"/>
          <w:bCs/>
          <w:iCs/>
          <w:color w:val="000000"/>
          <w:sz w:val="28"/>
        </w:rPr>
        <w:t>688</w:t>
      </w:r>
      <w:r>
        <w:rPr>
          <w:rFonts w:ascii="宋体" w:eastAsia="宋体" w:hAnsi="宋体" w:cs="Times New Roman" w:hint="eastAsia"/>
          <w:bCs/>
          <w:iCs/>
          <w:color w:val="000000"/>
          <w:sz w:val="28"/>
        </w:rPr>
        <w:t>5</w:t>
      </w:r>
      <w:r>
        <w:rPr>
          <w:rFonts w:ascii="宋体" w:eastAsia="宋体" w:hAnsi="宋体" w:cs="Times New Roman"/>
          <w:bCs/>
          <w:iCs/>
          <w:color w:val="000000"/>
          <w:sz w:val="28"/>
        </w:rPr>
        <w:t>95</w:t>
      </w:r>
      <w:r>
        <w:rPr>
          <w:rFonts w:ascii="宋体" w:eastAsia="宋体" w:hAnsi="宋体" w:cs="Times New Roman" w:hint="eastAsia"/>
          <w:bCs/>
          <w:iCs/>
          <w:color w:val="000000"/>
          <w:sz w:val="28"/>
        </w:rPr>
        <w:t xml:space="preserve">                        </w:t>
      </w:r>
      <w:r>
        <w:rPr>
          <w:rFonts w:ascii="宋体" w:eastAsia="宋体" w:hAnsi="宋体" w:cs="Times New Roman" w:hint="eastAsia"/>
          <w:bCs/>
          <w:iCs/>
          <w:color w:val="000000"/>
          <w:sz w:val="28"/>
        </w:rPr>
        <w:t>证券简称：</w:t>
      </w:r>
      <w:proofErr w:type="gramStart"/>
      <w:r>
        <w:rPr>
          <w:rFonts w:ascii="宋体" w:eastAsia="宋体" w:hAnsi="宋体" w:cs="Times New Roman" w:hint="eastAsia"/>
          <w:bCs/>
          <w:iCs/>
          <w:color w:val="000000"/>
          <w:sz w:val="28"/>
        </w:rPr>
        <w:t>芯海科技</w:t>
      </w:r>
      <w:proofErr w:type="gramEnd"/>
    </w:p>
    <w:p w:rsidR="006975B1" w:rsidRDefault="006975B1">
      <w:pPr>
        <w:spacing w:beforeLines="50" w:before="156" w:afterLines="50" w:after="156" w:line="400" w:lineRule="exact"/>
        <w:jc w:val="center"/>
        <w:rPr>
          <w:rFonts w:ascii="宋体" w:eastAsia="宋体" w:hAnsi="宋体" w:cs="Times New Roman"/>
          <w:b/>
          <w:bCs/>
          <w:iCs/>
          <w:color w:val="000000"/>
          <w:sz w:val="32"/>
          <w:szCs w:val="32"/>
        </w:rPr>
      </w:pPr>
    </w:p>
    <w:p w:rsidR="006975B1" w:rsidRDefault="005B331F">
      <w:pPr>
        <w:spacing w:beforeLines="50" w:before="156" w:afterLines="50" w:after="156" w:line="400" w:lineRule="exact"/>
        <w:jc w:val="center"/>
        <w:rPr>
          <w:rFonts w:ascii="宋体" w:eastAsia="宋体" w:hAnsi="宋体" w:cs="Times New Roman"/>
          <w:b/>
          <w:bCs/>
          <w:iCs/>
          <w:color w:val="000000"/>
          <w:sz w:val="32"/>
          <w:szCs w:val="32"/>
        </w:rPr>
      </w:pPr>
      <w:proofErr w:type="gramStart"/>
      <w:r>
        <w:rPr>
          <w:rFonts w:ascii="宋体" w:eastAsia="宋体" w:hAnsi="宋体" w:cs="Times New Roman" w:hint="eastAsia"/>
          <w:b/>
          <w:bCs/>
          <w:iCs/>
          <w:color w:val="000000"/>
          <w:sz w:val="32"/>
          <w:szCs w:val="32"/>
        </w:rPr>
        <w:t>芯海科技</w:t>
      </w:r>
      <w:proofErr w:type="gramEnd"/>
      <w:r>
        <w:rPr>
          <w:rFonts w:ascii="宋体" w:eastAsia="宋体" w:hAnsi="宋体" w:cs="Times New Roman" w:hint="eastAsia"/>
          <w:b/>
          <w:bCs/>
          <w:iCs/>
          <w:color w:val="000000"/>
          <w:sz w:val="32"/>
          <w:szCs w:val="32"/>
        </w:rPr>
        <w:t>（深圳）股份有限公司</w:t>
      </w:r>
    </w:p>
    <w:p w:rsidR="006975B1" w:rsidRDefault="005B331F">
      <w:pPr>
        <w:spacing w:beforeLines="50" w:before="156" w:afterLines="50" w:after="156" w:line="400" w:lineRule="exact"/>
        <w:jc w:val="center"/>
        <w:rPr>
          <w:rFonts w:ascii="宋体" w:eastAsia="宋体" w:hAnsi="宋体" w:cs="Times New Roman"/>
          <w:b/>
          <w:bCs/>
          <w:iCs/>
          <w:color w:val="00000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6975B1" w:rsidRDefault="005B331F">
      <w:pPr>
        <w:spacing w:line="400" w:lineRule="exact"/>
        <w:rPr>
          <w:rFonts w:ascii="宋体" w:eastAsia="宋体" w:hAnsi="宋体" w:cs="Times New Roman"/>
          <w:bCs/>
          <w:iCs/>
          <w:color w:val="000000"/>
          <w:sz w:val="24"/>
        </w:rPr>
      </w:pPr>
      <w:r>
        <w:rPr>
          <w:rFonts w:ascii="宋体" w:eastAsia="宋体" w:hAnsi="宋体" w:cs="Times New Roman" w:hint="eastAsia"/>
          <w:bCs/>
          <w:iCs/>
          <w:color w:val="000000"/>
          <w:sz w:val="24"/>
        </w:rPr>
        <w:t xml:space="preserve">                                                   </w:t>
      </w:r>
      <w:r>
        <w:rPr>
          <w:rFonts w:ascii="宋体" w:eastAsia="宋体" w:hAnsi="宋体" w:cs="Times New Roman" w:hint="eastAsia"/>
          <w:bCs/>
          <w:iCs/>
          <w:color w:val="000000"/>
          <w:sz w:val="24"/>
        </w:rPr>
        <w:t>编号：2</w:t>
      </w:r>
      <w:r>
        <w:rPr>
          <w:rFonts w:ascii="宋体" w:eastAsia="宋体" w:hAnsi="宋体" w:cs="Times New Roman"/>
          <w:bCs/>
          <w:iCs/>
          <w:color w:val="000000"/>
          <w:sz w:val="24"/>
        </w:rPr>
        <w:t>023</w:t>
      </w:r>
      <w:r>
        <w:rPr>
          <w:rFonts w:ascii="宋体" w:eastAsia="宋体" w:hAnsi="宋体" w:cs="Times New Roman" w:hint="eastAsia"/>
          <w:bCs/>
          <w:iCs/>
          <w:color w:val="000000"/>
          <w:sz w:val="24"/>
        </w:rPr>
        <w:t>-</w:t>
      </w:r>
      <w:r>
        <w:rPr>
          <w:rFonts w:ascii="宋体" w:eastAsia="宋体" w:hAnsi="宋体" w:cs="Times New Roman"/>
          <w:bCs/>
          <w:iCs/>
          <w:color w:val="000000"/>
          <w:sz w:val="24"/>
        </w:rPr>
        <w:t>011</w:t>
      </w: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4045"/>
        <w:gridCol w:w="2346"/>
        <w:gridCol w:w="2902"/>
      </w:tblGrid>
      <w:tr w:rsidR="006975B1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B1" w:rsidRDefault="005B331F">
            <w:pPr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B1" w:rsidRDefault="005B331F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■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特定对象调研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分析师会议</w:t>
            </w:r>
          </w:p>
          <w:p w:rsidR="006975B1" w:rsidRDefault="005B331F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媒体采访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业绩说明会</w:t>
            </w:r>
          </w:p>
          <w:p w:rsidR="006975B1" w:rsidRDefault="005B331F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□新闻发布会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■路演活动</w:t>
            </w:r>
          </w:p>
          <w:p w:rsidR="006975B1" w:rsidRDefault="005B331F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□现场参观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□电话会议</w:t>
            </w:r>
          </w:p>
          <w:p w:rsidR="006975B1" w:rsidRDefault="005B331F">
            <w:pPr>
              <w:tabs>
                <w:tab w:val="left" w:pos="2808"/>
                <w:tab w:val="center" w:pos="3199"/>
              </w:tabs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□其他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975B1">
        <w:trPr>
          <w:trHeight w:val="9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B1" w:rsidRDefault="005B331F">
            <w:pPr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日期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B1" w:rsidRDefault="005B331F">
            <w:pPr>
              <w:spacing w:line="480" w:lineRule="atLeast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2023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11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日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-9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B1" w:rsidRDefault="005B331F">
            <w:pPr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B1" w:rsidRDefault="005B331F">
            <w:pPr>
              <w:spacing w:line="480" w:lineRule="atLeast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会议酒店</w:t>
            </w:r>
          </w:p>
        </w:tc>
      </w:tr>
      <w:tr w:rsidR="006975B1">
        <w:trPr>
          <w:trHeight w:val="5762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B1" w:rsidRDefault="005B331F">
            <w:pPr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B1" w:rsidRDefault="005B331F">
            <w:pPr>
              <w:pStyle w:val="a3"/>
              <w:numPr>
                <w:ilvl w:val="0"/>
                <w:numId w:val="1"/>
              </w:numPr>
              <w:spacing w:line="480" w:lineRule="atLeast"/>
              <w:ind w:left="0" w:firstLineChars="0" w:firstLine="0"/>
              <w:rPr>
                <w:rFonts w:ascii="宋体" w:eastAsia="宋体" w:hAnsi="宋体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color w:val="000000"/>
                <w:sz w:val="24"/>
                <w:szCs w:val="24"/>
              </w:rPr>
              <w:t>公司目前看到的消费电子景气度情况如何</w:t>
            </w:r>
            <w:r>
              <w:rPr>
                <w:rFonts w:ascii="宋体" w:eastAsia="宋体" w:hAnsi="宋体" w:cs="Times New Roman" w:hint="eastAsia"/>
                <w:b/>
                <w:bCs/>
                <w:iCs/>
                <w:color w:val="000000"/>
                <w:sz w:val="24"/>
                <w:szCs w:val="24"/>
              </w:rPr>
              <w:t>？</w:t>
            </w:r>
          </w:p>
          <w:p w:rsidR="006975B1" w:rsidRDefault="005B331F">
            <w:pPr>
              <w:pStyle w:val="a3"/>
              <w:spacing w:line="480" w:lineRule="atLeast"/>
              <w:ind w:leftChars="200" w:left="420" w:firstLineChars="0" w:firstLine="0"/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公司回答：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从公司视角来看，消费电子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行业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上半年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维持去库存态势，但</w:t>
            </w:r>
            <w:r>
              <w:rPr>
                <w:rFonts w:ascii="宋体" w:eastAsia="宋体" w:hAnsi="宋体" w:cs="宋体"/>
                <w:sz w:val="24"/>
                <w:szCs w:val="24"/>
              </w:rPr>
              <w:t>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三季度</w:t>
            </w:r>
            <w:r>
              <w:rPr>
                <w:rFonts w:ascii="宋体" w:eastAsia="宋体" w:hAnsi="宋体" w:cs="宋体"/>
                <w:sz w:val="24"/>
                <w:szCs w:val="24"/>
              </w:rPr>
              <w:t>的出货情况来看，下游客户的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需求</w:t>
            </w:r>
            <w:r>
              <w:rPr>
                <w:rFonts w:ascii="宋体" w:eastAsia="宋体" w:hAnsi="宋体" w:cs="宋体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开始恢复</w:t>
            </w:r>
            <w:r>
              <w:rPr>
                <w:rFonts w:ascii="宋体" w:eastAsia="宋体" w:hAnsi="宋体" w:cs="宋体"/>
                <w:sz w:val="24"/>
                <w:szCs w:val="24"/>
              </w:rPr>
              <w:t>，预计未来将进一步好转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届时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公司与客户联合定义新产品的创新优势将得到发挥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随着</w:t>
            </w:r>
            <w:r>
              <w:rPr>
                <w:rFonts w:ascii="宋体" w:eastAsia="宋体" w:hAnsi="宋体" w:cs="宋体"/>
                <w:sz w:val="24"/>
                <w:szCs w:val="24"/>
              </w:rPr>
              <w:t>公司</w:t>
            </w:r>
            <w:r>
              <w:rPr>
                <w:rFonts w:ascii="宋体" w:eastAsia="宋体" w:hAnsi="宋体" w:cs="宋体"/>
                <w:sz w:val="24"/>
                <w:szCs w:val="24"/>
              </w:rPr>
              <w:t>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传统业务在逐步修复，</w:t>
            </w:r>
            <w:r>
              <w:rPr>
                <w:rFonts w:ascii="宋体" w:eastAsia="宋体" w:hAnsi="宋体" w:cs="宋体"/>
                <w:sz w:val="24"/>
                <w:szCs w:val="24"/>
              </w:rPr>
              <w:t>新产品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也开始</w:t>
            </w:r>
            <w:r>
              <w:rPr>
                <w:rFonts w:ascii="宋体" w:eastAsia="宋体" w:hAnsi="宋体" w:cs="宋体"/>
                <w:sz w:val="24"/>
                <w:szCs w:val="24"/>
              </w:rPr>
              <w:t>上量，我们预计公司的业务将逐季向好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，在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BMS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、传感器调理、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PC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、汽车电子等重点战略方向上，不断提升自身行业地位。</w:t>
            </w:r>
          </w:p>
          <w:p w:rsidR="006975B1" w:rsidRDefault="005B331F">
            <w:pPr>
              <w:pStyle w:val="a3"/>
              <w:numPr>
                <w:ilvl w:val="0"/>
                <w:numId w:val="1"/>
              </w:numPr>
              <w:spacing w:line="480" w:lineRule="atLeast"/>
              <w:ind w:left="0" w:firstLineChars="0" w:firstLine="0"/>
              <w:rPr>
                <w:rFonts w:ascii="宋体" w:eastAsia="宋体" w:hAnsi="宋体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color w:val="000000"/>
                <w:sz w:val="24"/>
                <w:szCs w:val="24"/>
              </w:rPr>
              <w:t>公司和鸿蒙合作的是怎样的一种形式</w:t>
            </w:r>
            <w:r>
              <w:rPr>
                <w:rFonts w:ascii="宋体" w:eastAsia="宋体" w:hAnsi="宋体" w:cs="Times New Roman" w:hint="eastAsia"/>
                <w:b/>
                <w:bCs/>
                <w:iCs/>
                <w:color w:val="000000"/>
                <w:sz w:val="24"/>
                <w:szCs w:val="24"/>
              </w:rPr>
              <w:t>？</w:t>
            </w:r>
          </w:p>
          <w:p w:rsidR="006975B1" w:rsidRDefault="005B331F">
            <w:pPr>
              <w:pStyle w:val="a3"/>
              <w:spacing w:line="480" w:lineRule="atLeast"/>
              <w:ind w:leftChars="200" w:left="420" w:firstLineChars="0" w:firstLine="0"/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公司回答：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鸿蒙系统通俗来说是一个开放的物联网生态，各物联网厂商的设备如家电、智能硬件等可以接入鸿蒙系统实现万物互联。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芯海是</w:t>
            </w:r>
            <w:proofErr w:type="gramEnd"/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芯片设计公司，借助高精度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ADC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、高可靠性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MCU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、无线连接的核心产品，为物联网设备提供精准测量、智慧传感、无线连接为基础的物联网整体解决方案，让这些设备可以接入鸿蒙操作系统，提升用户的使用体验，进而增强客户的粘性。</w:t>
            </w:r>
          </w:p>
          <w:p w:rsidR="006975B1" w:rsidRDefault="005B331F">
            <w:pPr>
              <w:pStyle w:val="a3"/>
              <w:numPr>
                <w:ilvl w:val="0"/>
                <w:numId w:val="1"/>
              </w:numPr>
              <w:spacing w:line="480" w:lineRule="atLeast"/>
              <w:ind w:left="0" w:firstLineChars="0" w:firstLine="0"/>
              <w:rPr>
                <w:rFonts w:ascii="宋体" w:eastAsia="宋体" w:hAnsi="宋体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color w:val="000000"/>
                <w:sz w:val="24"/>
                <w:szCs w:val="24"/>
              </w:rPr>
              <w:t>公司在</w:t>
            </w:r>
            <w:r>
              <w:rPr>
                <w:rFonts w:ascii="宋体" w:eastAsia="宋体" w:hAnsi="宋体" w:cs="Times New Roman" w:hint="eastAsia"/>
                <w:b/>
                <w:bCs/>
                <w:iCs/>
                <w:color w:val="000000"/>
                <w:sz w:val="24"/>
                <w:szCs w:val="24"/>
              </w:rPr>
              <w:t>PC</w:t>
            </w:r>
            <w:r>
              <w:rPr>
                <w:rFonts w:ascii="宋体" w:eastAsia="宋体" w:hAnsi="宋体" w:cs="Times New Roman" w:hint="eastAsia"/>
                <w:b/>
                <w:bCs/>
                <w:iCs/>
                <w:color w:val="000000"/>
                <w:sz w:val="24"/>
                <w:szCs w:val="24"/>
              </w:rPr>
              <w:t>及周边领域的布局是怎么样？</w:t>
            </w:r>
          </w:p>
          <w:p w:rsidR="006975B1" w:rsidRDefault="005B331F">
            <w:pPr>
              <w:pStyle w:val="a3"/>
              <w:spacing w:line="480" w:lineRule="atLeast"/>
              <w:ind w:leftChars="200" w:left="420" w:firstLineChars="0" w:firstLine="0"/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公司回答：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过去在</w:t>
            </w:r>
            <w:proofErr w:type="gramStart"/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笔电领域</w:t>
            </w:r>
            <w:proofErr w:type="gramEnd"/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，国内芯片厂商的产品主要集中在存储、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CPU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和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GPU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三类，公司能提供</w:t>
            </w:r>
            <w:proofErr w:type="gramStart"/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笔电内</w:t>
            </w:r>
            <w:proofErr w:type="gramEnd"/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除这三类芯片外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的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其他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产品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，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包括：嵌入式控制器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EC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芯片、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PD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快</w:t>
            </w:r>
            <w:proofErr w:type="gramStart"/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充协议</w:t>
            </w:r>
            <w:proofErr w:type="gramEnd"/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芯片、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USB Hub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芯片、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BMS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电量计芯片、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Codec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芯片、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Haptic Pad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、压力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lastRenderedPageBreak/>
              <w:t>触控芯片等产品。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今年</w:t>
            </w:r>
            <w:r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  <w:t>公司应用于</w:t>
            </w:r>
            <w:r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  <w:t>PC</w:t>
            </w:r>
            <w:r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  <w:t>领域的</w:t>
            </w:r>
            <w:r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  <w:t>PD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产品和第一代</w:t>
            </w:r>
            <w:r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  <w:t>EC</w:t>
            </w:r>
            <w:r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  <w:t>产品开始迅速上量。第二代</w:t>
            </w:r>
            <w:r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  <w:t>EC</w:t>
            </w:r>
            <w:r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  <w:t>产品的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已于近期发布</w:t>
            </w:r>
            <w:r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  <w:t>，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开始</w:t>
            </w:r>
            <w:r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  <w:t>导入国内龙头企业进行验证。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USB Hub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芯片和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BMS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电量计芯片正在客户端进行导入。</w:t>
            </w:r>
            <w:r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  <w:t>未来公司将继续加大在</w:t>
            </w:r>
            <w:r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  <w:t>PC</w:t>
            </w:r>
            <w:r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  <w:t>业务上的投入，致力于为客户打造更佳用户体验的产品。</w:t>
            </w:r>
          </w:p>
          <w:p w:rsidR="006975B1" w:rsidRDefault="005B331F">
            <w:pPr>
              <w:pStyle w:val="a3"/>
              <w:numPr>
                <w:ilvl w:val="0"/>
                <w:numId w:val="1"/>
              </w:numPr>
              <w:spacing w:line="480" w:lineRule="atLeast"/>
              <w:ind w:left="0" w:firstLineChars="0" w:firstLine="0"/>
              <w:rPr>
                <w:rFonts w:ascii="宋体" w:eastAsia="宋体" w:hAnsi="宋体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bCs/>
                <w:iCs/>
                <w:color w:val="000000"/>
                <w:sz w:val="24"/>
                <w:szCs w:val="24"/>
              </w:rPr>
              <w:t>公司传感器调理芯片的主要应用领域有哪一些？目前的进展如何？</w:t>
            </w:r>
          </w:p>
          <w:p w:rsidR="006975B1" w:rsidRDefault="005B331F">
            <w:pPr>
              <w:pStyle w:val="a3"/>
              <w:spacing w:line="480" w:lineRule="atLeast"/>
              <w:ind w:leftChars="200" w:left="420" w:firstLineChars="0" w:firstLine="0"/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公司回答：公司传感器调理芯片可以应用于工业和汽车场景里的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电池检测、压力测量、气体浓度和流量测量、温度测量、电压测量、电流测量等，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目前产品已经规模出货，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其下游客户数量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正在不断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增加。</w:t>
            </w:r>
          </w:p>
          <w:p w:rsidR="006975B1" w:rsidRDefault="005B331F">
            <w:pPr>
              <w:pStyle w:val="a3"/>
              <w:numPr>
                <w:ilvl w:val="0"/>
                <w:numId w:val="1"/>
              </w:numPr>
              <w:spacing w:line="480" w:lineRule="atLeast"/>
              <w:ind w:left="0" w:firstLineChars="0" w:firstLine="0"/>
              <w:rPr>
                <w:rFonts w:ascii="宋体" w:eastAsia="宋体" w:hAnsi="宋体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>公司的</w:t>
            </w:r>
            <w:r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>研发</w:t>
            </w:r>
            <w:r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>投入在未来是如何规划的</w:t>
            </w:r>
            <w:r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>？</w:t>
            </w:r>
          </w:p>
          <w:p w:rsidR="006975B1" w:rsidRDefault="005B331F">
            <w:pPr>
              <w:pStyle w:val="a3"/>
              <w:spacing w:line="480" w:lineRule="atLeast"/>
              <w:ind w:leftChars="200" w:left="420" w:firstLineChars="0" w:firstLine="0"/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公司回答：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经过前两年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对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高质量人员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，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特别是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汽车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电子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工业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电子及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质量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管理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团队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的快速吸收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，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公司已经构建了较为完善的研发组织</w:t>
            </w:r>
            <w:r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  <w:t>。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公司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在高精度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ADC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和高可靠性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MCU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领域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持续耕耘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，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形成了</w:t>
            </w:r>
            <w:r>
              <w:rPr>
                <w:rFonts w:ascii="宋体" w:eastAsia="宋体" w:hAnsi="宋体" w:cs="宋体"/>
                <w:sz w:val="24"/>
                <w:szCs w:val="24"/>
              </w:rPr>
              <w:t>模拟</w:t>
            </w:r>
            <w:r>
              <w:rPr>
                <w:rFonts w:ascii="宋体" w:eastAsia="宋体" w:hAnsi="宋体" w:cs="宋体"/>
                <w:sz w:val="24"/>
                <w:szCs w:val="24"/>
              </w:rPr>
              <w:t>+MCU</w:t>
            </w:r>
            <w:r>
              <w:rPr>
                <w:rFonts w:ascii="宋体" w:eastAsia="宋体" w:hAnsi="宋体" w:cs="宋体"/>
                <w:sz w:val="24"/>
                <w:szCs w:val="24"/>
              </w:rPr>
              <w:t>的双平台的技术能力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在洞察客户需求的基础上，我们可以基于双平台的优势，快速推出满足客户需求的产品，进而赢得客户，构建竞争壁垒。也因为这种模式，我们</w:t>
            </w:r>
            <w:proofErr w:type="gramStart"/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跟行业</w:t>
            </w:r>
            <w:proofErr w:type="gramEnd"/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内的很多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细分领域的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标杆客户建立了良好的合作关系，为公司后续发展打下了良好的基础。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未来公司将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在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BMS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、传感器调理、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PC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、汽车电子等重点战略方向上，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坚持投入，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不断提升自身行业地位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，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为长期发展提供增长动力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。</w:t>
            </w:r>
          </w:p>
          <w:p w:rsidR="006975B1" w:rsidRDefault="005B331F">
            <w:pPr>
              <w:pStyle w:val="a3"/>
              <w:numPr>
                <w:ilvl w:val="0"/>
                <w:numId w:val="1"/>
              </w:numPr>
              <w:spacing w:line="480" w:lineRule="atLeast"/>
              <w:ind w:left="0" w:firstLineChars="0" w:firstLine="0"/>
              <w:rPr>
                <w:rFonts w:ascii="宋体" w:eastAsia="宋体" w:hAnsi="宋体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color w:val="000000"/>
                <w:sz w:val="24"/>
                <w:szCs w:val="24"/>
              </w:rPr>
              <w:t>请问</w:t>
            </w:r>
            <w:r>
              <w:rPr>
                <w:rFonts w:ascii="宋体" w:eastAsia="宋体" w:hAnsi="宋体" w:cs="Times New Roman" w:hint="eastAsia"/>
                <w:b/>
                <w:bCs/>
                <w:iCs/>
                <w:color w:val="000000"/>
                <w:sz w:val="24"/>
                <w:szCs w:val="24"/>
              </w:rPr>
              <w:t>公司</w:t>
            </w:r>
            <w:r>
              <w:rPr>
                <w:rFonts w:ascii="宋体" w:eastAsia="宋体" w:hAnsi="宋体" w:cs="Times New Roman" w:hint="eastAsia"/>
                <w:b/>
                <w:bCs/>
                <w:iCs/>
                <w:color w:val="000000"/>
                <w:sz w:val="24"/>
                <w:szCs w:val="24"/>
              </w:rPr>
              <w:t>2-</w:t>
            </w:r>
            <w:r>
              <w:rPr>
                <w:rFonts w:ascii="宋体" w:eastAsia="宋体" w:hAnsi="宋体" w:cs="Times New Roman" w:hint="eastAsia"/>
                <w:b/>
                <w:bCs/>
                <w:iCs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 w:hint="eastAsia"/>
                <w:b/>
                <w:bCs/>
                <w:iCs/>
                <w:color w:val="000000"/>
                <w:sz w:val="24"/>
                <w:szCs w:val="24"/>
              </w:rPr>
              <w:t>节</w:t>
            </w:r>
            <w:r>
              <w:rPr>
                <w:rFonts w:ascii="宋体" w:eastAsia="宋体" w:hAnsi="宋体" w:cs="Times New Roman" w:hint="eastAsia"/>
                <w:b/>
                <w:bCs/>
                <w:iCs/>
                <w:color w:val="000000"/>
                <w:sz w:val="24"/>
                <w:szCs w:val="24"/>
              </w:rPr>
              <w:t>BMS</w:t>
            </w:r>
            <w:r>
              <w:rPr>
                <w:rFonts w:ascii="宋体" w:eastAsia="宋体" w:hAnsi="宋体" w:cs="Times New Roman" w:hint="eastAsia"/>
                <w:b/>
                <w:bCs/>
                <w:iCs/>
                <w:color w:val="000000"/>
                <w:sz w:val="24"/>
                <w:szCs w:val="24"/>
              </w:rPr>
              <w:t>芯片目前</w:t>
            </w:r>
            <w:r>
              <w:rPr>
                <w:rFonts w:ascii="宋体" w:eastAsia="宋体" w:hAnsi="宋体" w:cs="Times New Roman" w:hint="eastAsia"/>
                <w:b/>
                <w:bCs/>
                <w:iCs/>
                <w:color w:val="000000"/>
                <w:sz w:val="24"/>
                <w:szCs w:val="24"/>
              </w:rPr>
              <w:t>的进展如何</w:t>
            </w:r>
            <w:r>
              <w:rPr>
                <w:rFonts w:ascii="宋体" w:eastAsia="宋体" w:hAnsi="宋体" w:cs="Times New Roman" w:hint="eastAsia"/>
                <w:b/>
                <w:bCs/>
                <w:iCs/>
                <w:color w:val="000000"/>
                <w:sz w:val="24"/>
                <w:szCs w:val="24"/>
              </w:rPr>
              <w:t>？</w:t>
            </w:r>
          </w:p>
          <w:p w:rsidR="006975B1" w:rsidRDefault="005B331F">
            <w:pPr>
              <w:pStyle w:val="a3"/>
              <w:spacing w:line="480" w:lineRule="atLeast"/>
              <w:ind w:leftChars="200" w:left="420" w:firstLineChars="0" w:firstLine="0"/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公司回答：公司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可以应用</w:t>
            </w:r>
            <w:proofErr w:type="gramStart"/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于笔电</w:t>
            </w:r>
            <w:proofErr w:type="gramEnd"/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、无人机、电动工具、便携式医疗设备等领域的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2-5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节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BMS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产品已经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在客户端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开始小批量出货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。</w:t>
            </w:r>
          </w:p>
        </w:tc>
      </w:tr>
      <w:tr w:rsidR="006975B1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B1" w:rsidRDefault="005B331F">
            <w:pPr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lastRenderedPageBreak/>
              <w:t>附件清单</w:t>
            </w:r>
          </w:p>
          <w:p w:rsidR="006975B1" w:rsidRDefault="005B331F">
            <w:pPr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（如有）</w:t>
            </w:r>
          </w:p>
        </w:tc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B1" w:rsidRDefault="005B331F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/</w:t>
            </w:r>
          </w:p>
        </w:tc>
      </w:tr>
      <w:tr w:rsidR="006975B1">
        <w:trPr>
          <w:jc w:val="center"/>
        </w:trPr>
        <w:tc>
          <w:tcPr>
            <w:tcW w:w="10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B1" w:rsidRDefault="005B331F">
            <w:pPr>
              <w:spacing w:line="480" w:lineRule="atLeast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以下为本次活动参与人员签字页</w:t>
            </w:r>
          </w:p>
        </w:tc>
      </w:tr>
      <w:tr w:rsidR="006975B1">
        <w:trPr>
          <w:trHeight w:hRule="exact" w:val="202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B1" w:rsidRDefault="005B331F">
            <w:pPr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参与单位名称</w:t>
            </w:r>
          </w:p>
        </w:tc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B1" w:rsidRDefault="005B331F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新华资产、泰康资产、大家资产、建信基金、银华基金、中邮基金、国寿资产、长江证券、中汇人寿、中加基金、民生加银、建信养老基金、中信资管、</w:t>
            </w:r>
            <w:proofErr w:type="gramStart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众安保险</w:t>
            </w:r>
            <w:proofErr w:type="gramEnd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、</w:t>
            </w:r>
            <w:proofErr w:type="gramStart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浙商证券</w:t>
            </w:r>
            <w:proofErr w:type="gramEnd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、鸿道投资、卧龙私募、</w:t>
            </w:r>
            <w:proofErr w:type="gramStart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毅达资本</w:t>
            </w:r>
            <w:proofErr w:type="gramEnd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、拾贝投资、</w:t>
            </w:r>
            <w:proofErr w:type="gramStart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汇升投资</w:t>
            </w:r>
            <w:proofErr w:type="gramEnd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、大象资产、丹羿投资、和聚投资、上海鹏石、</w:t>
            </w:r>
            <w:proofErr w:type="gramStart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长心投资</w:t>
            </w:r>
            <w:proofErr w:type="gramEnd"/>
          </w:p>
        </w:tc>
      </w:tr>
      <w:tr w:rsidR="006975B1">
        <w:trPr>
          <w:trHeight w:hRule="exact" w:val="140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B1" w:rsidRDefault="005B331F">
            <w:pPr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lastRenderedPageBreak/>
              <w:t>上市公司接待人员姓名</w:t>
            </w:r>
          </w:p>
        </w:tc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B1" w:rsidRDefault="005B331F">
            <w:pP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董事&amp;副总经理</w:t>
            </w: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万巍</w:t>
            </w:r>
          </w:p>
        </w:tc>
      </w:tr>
    </w:tbl>
    <w:p w:rsidR="006975B1" w:rsidRDefault="006975B1"/>
    <w:p w:rsidR="006975B1" w:rsidRDefault="006975B1"/>
    <w:p w:rsidR="006975B1" w:rsidRDefault="006975B1"/>
    <w:sectPr w:rsidR="00697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42B47"/>
    <w:multiLevelType w:val="multilevel"/>
    <w:tmpl w:val="59F42B47"/>
    <w:lvl w:ilvl="0">
      <w:start w:val="1"/>
      <w:numFmt w:val="decimal"/>
      <w:lvlText w:val="%1、"/>
      <w:lvlJc w:val="left"/>
      <w:pPr>
        <w:ind w:left="9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1" w:hanging="420"/>
      </w:pPr>
    </w:lvl>
    <w:lvl w:ilvl="2">
      <w:start w:val="1"/>
      <w:numFmt w:val="lowerRoman"/>
      <w:lvlText w:val="%3."/>
      <w:lvlJc w:val="right"/>
      <w:pPr>
        <w:ind w:left="1501" w:hanging="420"/>
      </w:pPr>
    </w:lvl>
    <w:lvl w:ilvl="3">
      <w:start w:val="1"/>
      <w:numFmt w:val="decimal"/>
      <w:lvlText w:val="%4."/>
      <w:lvlJc w:val="left"/>
      <w:pPr>
        <w:ind w:left="1921" w:hanging="420"/>
      </w:pPr>
    </w:lvl>
    <w:lvl w:ilvl="4">
      <w:start w:val="1"/>
      <w:numFmt w:val="lowerLetter"/>
      <w:lvlText w:val="%5)"/>
      <w:lvlJc w:val="left"/>
      <w:pPr>
        <w:ind w:left="2341" w:hanging="420"/>
      </w:pPr>
    </w:lvl>
    <w:lvl w:ilvl="5">
      <w:start w:val="1"/>
      <w:numFmt w:val="lowerRoman"/>
      <w:lvlText w:val="%6."/>
      <w:lvlJc w:val="right"/>
      <w:pPr>
        <w:ind w:left="2761" w:hanging="420"/>
      </w:pPr>
    </w:lvl>
    <w:lvl w:ilvl="6">
      <w:start w:val="1"/>
      <w:numFmt w:val="decimal"/>
      <w:lvlText w:val="%7."/>
      <w:lvlJc w:val="left"/>
      <w:pPr>
        <w:ind w:left="3181" w:hanging="420"/>
      </w:pPr>
    </w:lvl>
    <w:lvl w:ilvl="7">
      <w:start w:val="1"/>
      <w:numFmt w:val="lowerLetter"/>
      <w:lvlText w:val="%8)"/>
      <w:lvlJc w:val="left"/>
      <w:pPr>
        <w:ind w:left="3601" w:hanging="420"/>
      </w:pPr>
    </w:lvl>
    <w:lvl w:ilvl="8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E6F17"/>
    <w:rsid w:val="00201A37"/>
    <w:rsid w:val="005B331F"/>
    <w:rsid w:val="006975B1"/>
    <w:rsid w:val="0128081C"/>
    <w:rsid w:val="01A2781B"/>
    <w:rsid w:val="07774E65"/>
    <w:rsid w:val="07B57BC9"/>
    <w:rsid w:val="0B9146B7"/>
    <w:rsid w:val="0BB76035"/>
    <w:rsid w:val="0CFD66D9"/>
    <w:rsid w:val="0E5E6F17"/>
    <w:rsid w:val="0EC56DCD"/>
    <w:rsid w:val="0F2A19BB"/>
    <w:rsid w:val="0F2F11BC"/>
    <w:rsid w:val="12186BA0"/>
    <w:rsid w:val="14070218"/>
    <w:rsid w:val="14912D03"/>
    <w:rsid w:val="194C143D"/>
    <w:rsid w:val="20F41F78"/>
    <w:rsid w:val="22B6490E"/>
    <w:rsid w:val="25A16C87"/>
    <w:rsid w:val="27012CF7"/>
    <w:rsid w:val="2BFD60D9"/>
    <w:rsid w:val="2C1A0917"/>
    <w:rsid w:val="2D12578B"/>
    <w:rsid w:val="303B3A05"/>
    <w:rsid w:val="30C333A4"/>
    <w:rsid w:val="323041BC"/>
    <w:rsid w:val="37B4248E"/>
    <w:rsid w:val="37B9241D"/>
    <w:rsid w:val="3B9448C0"/>
    <w:rsid w:val="3DBE7A2B"/>
    <w:rsid w:val="3E421DDF"/>
    <w:rsid w:val="3EE07158"/>
    <w:rsid w:val="404146B3"/>
    <w:rsid w:val="43655692"/>
    <w:rsid w:val="4C4C4218"/>
    <w:rsid w:val="4C661547"/>
    <w:rsid w:val="4FB46CF1"/>
    <w:rsid w:val="50E3439D"/>
    <w:rsid w:val="564E7CA3"/>
    <w:rsid w:val="5A1D46AE"/>
    <w:rsid w:val="5C3A4DD5"/>
    <w:rsid w:val="62795C8A"/>
    <w:rsid w:val="778D1F48"/>
    <w:rsid w:val="796778CE"/>
    <w:rsid w:val="7B60254C"/>
    <w:rsid w:val="7E1B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AEC701"/>
  <w15:docId w15:val="{AF201F81-B688-4322-B437-D3C4B7CB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zhoujy</dc:creator>
  <cp:lastModifiedBy>吴元</cp:lastModifiedBy>
  <cp:revision>2</cp:revision>
  <dcterms:created xsi:type="dcterms:W3CDTF">2023-11-09T14:27:00Z</dcterms:created>
  <dcterms:modified xsi:type="dcterms:W3CDTF">2023-11-10T11:24:00Z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