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3B33" w14:textId="77777777" w:rsidR="00D44E01" w:rsidRDefault="00000000">
      <w:pPr>
        <w:snapToGrid w:val="0"/>
        <w:spacing w:line="360" w:lineRule="auto"/>
        <w:jc w:val="center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青岛海容商用冷链股份有限公司</w:t>
      </w:r>
    </w:p>
    <w:p w14:paraId="64E3027F" w14:textId="77777777" w:rsidR="00D44E01" w:rsidRDefault="00000000">
      <w:pPr>
        <w:snapToGrid w:val="0"/>
        <w:spacing w:line="360" w:lineRule="auto"/>
        <w:jc w:val="center"/>
        <w:rPr>
          <w:rFonts w:ascii="宋体" w:eastAsia="宋体" w:hAnsi="宋体"/>
          <w:b/>
          <w:bCs/>
          <w:color w:val="000000"/>
          <w:sz w:val="24"/>
          <w:szCs w:val="24"/>
        </w:rPr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投资者关系活动记录表</w:t>
      </w:r>
    </w:p>
    <w:p w14:paraId="73E39C59" w14:textId="77777777" w:rsidR="00D44E01" w:rsidRDefault="00D44E01">
      <w:pPr>
        <w:snapToGrid w:val="0"/>
        <w:jc w:val="center"/>
        <w:rPr>
          <w:rFonts w:ascii="宋体" w:eastAsia="宋体" w:hAnsi="宋体"/>
          <w:color w:val="000000"/>
          <w:sz w:val="24"/>
          <w:szCs w:val="24"/>
        </w:rPr>
      </w:pPr>
    </w:p>
    <w:p w14:paraId="7DF1F6D8" w14:textId="77777777" w:rsidR="00D44E01" w:rsidRDefault="00D44E01">
      <w:pPr>
        <w:snapToGrid w:val="0"/>
        <w:ind w:right="630"/>
        <w:jc w:val="right"/>
        <w:rPr>
          <w:rFonts w:ascii="宋体" w:eastAsia="宋体" w:hAnsi="宋体"/>
          <w:color w:val="000000"/>
          <w:sz w:val="20"/>
          <w:szCs w:val="20"/>
        </w:rPr>
      </w:pPr>
    </w:p>
    <w:tbl>
      <w:tblPr>
        <w:tblStyle w:val="a9"/>
        <w:tblW w:w="8655" w:type="dxa"/>
        <w:tblInd w:w="-15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695"/>
        <w:gridCol w:w="6960"/>
      </w:tblGrid>
      <w:tr w:rsidR="00D44E01" w14:paraId="1DFF4C02" w14:textId="77777777">
        <w:trPr>
          <w:trHeight w:val="48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7A7B1" w14:textId="77777777" w:rsidR="00D44E01" w:rsidRDefault="0000000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调研形式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90871" w14:textId="77777777" w:rsidR="00D44E01" w:rsidRDefault="00000000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√公司现场接待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  </w:t>
            </w: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□电话接待</w:t>
            </w:r>
          </w:p>
          <w:p w14:paraId="4C95BA68" w14:textId="77777777" w:rsidR="00D44E01" w:rsidRDefault="00000000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□其他场所接待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  </w:t>
            </w: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□公开说明会</w:t>
            </w:r>
          </w:p>
          <w:p w14:paraId="271CFC14" w14:textId="77777777" w:rsidR="00D44E01" w:rsidRDefault="00000000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□定期报告说明会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       </w:t>
            </w:r>
            <w:r>
              <w:rPr>
                <w:rFonts w:ascii="宋体" w:eastAsia="宋体" w:hAnsi="宋体" w:cs="宋体" w:hint="eastAsia"/>
                <w:bCs/>
                <w:iCs/>
                <w:sz w:val="20"/>
                <w:szCs w:val="20"/>
              </w:rPr>
              <w:t>□重要公告说明会</w:t>
            </w:r>
          </w:p>
        </w:tc>
      </w:tr>
      <w:tr w:rsidR="00D44E01" w14:paraId="3B8B5934" w14:textId="77777777">
        <w:trPr>
          <w:trHeight w:val="48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399CD" w14:textId="77777777" w:rsidR="00D44E01" w:rsidRDefault="0000000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调研时间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4CB4" w14:textId="77777777" w:rsidR="00D44E01" w:rsidRDefault="00000000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202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11月15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日</w:t>
            </w:r>
          </w:p>
        </w:tc>
      </w:tr>
      <w:tr w:rsidR="00D44E01" w14:paraId="16C96438" w14:textId="77777777">
        <w:trPr>
          <w:trHeight w:val="48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9E220" w14:textId="77777777" w:rsidR="00D44E01" w:rsidRDefault="0000000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调研地点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4D559" w14:textId="77777777" w:rsidR="00D44E01" w:rsidRDefault="00000000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会议室</w:t>
            </w:r>
          </w:p>
        </w:tc>
      </w:tr>
      <w:tr w:rsidR="00D44E01" w14:paraId="3DEF77CD" w14:textId="77777777">
        <w:trPr>
          <w:trHeight w:val="48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66440" w14:textId="77777777" w:rsidR="00D44E01" w:rsidRDefault="0000000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来访人姓名、单位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0D606" w14:textId="77777777" w:rsidR="00D44E01" w:rsidRDefault="00000000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赵晨凯 海富通基金，邢瀚文 华宝基金，王朝宁 平安养老</w:t>
            </w:r>
          </w:p>
        </w:tc>
      </w:tr>
      <w:tr w:rsidR="00D44E01" w14:paraId="07DD9A67" w14:textId="77777777">
        <w:trPr>
          <w:trHeight w:val="1534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6D3C239" w14:textId="77777777" w:rsidR="00D44E01" w:rsidRDefault="0000000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公司接待人员姓名、职务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EDAE0" w14:textId="77777777" w:rsidR="00D44E01" w:rsidRDefault="00000000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赵定勇</w:t>
            </w:r>
            <w:proofErr w:type="gramEnd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：董事、常务副总经理、董事会秘书</w:t>
            </w:r>
          </w:p>
          <w:p w14:paraId="21886028" w14:textId="77777777" w:rsidR="00D44E01" w:rsidRDefault="00000000">
            <w:pPr>
              <w:snapToGrid w:val="0"/>
              <w:spacing w:line="360" w:lineRule="auto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邱文彬：证券事务助理</w:t>
            </w:r>
          </w:p>
        </w:tc>
      </w:tr>
      <w:tr w:rsidR="00D44E01" w14:paraId="2B31BF04" w14:textId="77777777">
        <w:trPr>
          <w:trHeight w:val="2843"/>
        </w:trPr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B7919EA" w14:textId="77777777" w:rsidR="00D44E01" w:rsidRDefault="00000000">
            <w:pPr>
              <w:snapToGrid w:val="0"/>
              <w:spacing w:line="360" w:lineRule="auto"/>
              <w:jc w:val="center"/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投资者关系活动主要内容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3FE33" w14:textId="77777777" w:rsidR="00D44E01" w:rsidRDefault="00000000">
            <w:pPr>
              <w:snapToGrid w:val="0"/>
              <w:spacing w:line="360" w:lineRule="auto"/>
              <w:ind w:left="32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公司接待人员与投资者进行沟通交流，主要内容如下：</w:t>
            </w:r>
          </w:p>
          <w:p w14:paraId="789BBC59" w14:textId="77777777" w:rsidR="00D44E01" w:rsidRDefault="00000000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一、公司业务情况介绍：</w:t>
            </w:r>
          </w:p>
          <w:p w14:paraId="099589A9" w14:textId="77777777" w:rsidR="00D44E01" w:rsidRDefault="00000000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2023年1-9月，公司实现营业收入24.98亿元，同比增长7.83%；实现归属上市公司股东净利润3.56亿元，同比增长32.58%。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公司各项业务按照既定战略稳步推进，出口业务继续保持良好的发展势头，外销收入占主营业务收入的占比进一步提升。</w:t>
            </w:r>
            <w:r>
              <w:rPr>
                <w:rFonts w:ascii="宋体" w:eastAsia="宋体" w:hAnsi="宋体" w:cs="宋体"/>
                <w:szCs w:val="21"/>
                <w:lang w:bidi="ar"/>
              </w:rPr>
              <w:t>2023年前三季度净利润同比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增长</w:t>
            </w:r>
            <w:r>
              <w:rPr>
                <w:rFonts w:ascii="宋体" w:eastAsia="宋体" w:hAnsi="宋体" w:cs="宋体"/>
                <w:szCs w:val="21"/>
                <w:lang w:bidi="ar"/>
              </w:rPr>
              <w:t>，主要得益于大宗物料价格处于相对低位、公司产品和客户结构进一步改善以及汇率变动产生的影响。</w:t>
            </w:r>
          </w:p>
          <w:p w14:paraId="48CEDE74" w14:textId="77777777" w:rsidR="00D44E01" w:rsidRDefault="00D44E01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Cs w:val="21"/>
                <w:lang w:bidi="ar"/>
              </w:rPr>
            </w:pPr>
          </w:p>
          <w:p w14:paraId="4338DB9C" w14:textId="77777777" w:rsidR="00D44E01" w:rsidRDefault="00000000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二、问答交流环节：</w:t>
            </w:r>
          </w:p>
          <w:p w14:paraId="774DD6D8" w14:textId="78985F40" w:rsidR="00D44E01" w:rsidRDefault="00000000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1、</w:t>
            </w: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公司</w:t>
            </w:r>
            <w:r w:rsidR="00B653C5"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如何看待产品生产成本的控制</w:t>
            </w: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？</w:t>
            </w:r>
          </w:p>
          <w:p w14:paraId="0038213F" w14:textId="2E913DDD" w:rsidR="00D44E01" w:rsidRDefault="00000000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答：成本控制一直是公司日常经营管理的重点工作，公司在坚持专业化、差异化、定制化发展战略的过程中，始终积极推进各个环节上的降本增效，</w:t>
            </w: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lastRenderedPageBreak/>
              <w:t>已经形成了较强的成本管控能力，未来仍将继续优化、改进日常管理的各项细节，进一步</w:t>
            </w:r>
            <w:r w:rsidR="00B653C5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提升</w:t>
            </w: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成本管控能力。</w:t>
            </w:r>
          </w:p>
          <w:p w14:paraId="04601C45" w14:textId="77777777" w:rsidR="00D44E01" w:rsidRDefault="00D44E01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</w:p>
          <w:p w14:paraId="76294740" w14:textId="77777777" w:rsidR="00D44E01" w:rsidRDefault="00000000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2、公司冷藏业务现状？</w:t>
            </w:r>
          </w:p>
          <w:p w14:paraId="289F55B4" w14:textId="77777777" w:rsidR="00D44E01" w:rsidRDefault="00000000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近年来，公司冷藏领域客户群体不断扩大，目前已经基本覆盖了国内主流饮料品牌，并向多家饮料行业头部品牌开始批量供货。公司客户结构进一步改善，产品销量保持了较好的增速，未来公司将凭借多年来积累的综合优势，通过向客户推荐新产品、提供更优化的渠道建设解决方案等方式，努力争取更多供货份额，提高市场占有率。</w:t>
            </w:r>
          </w:p>
          <w:p w14:paraId="03A799DC" w14:textId="77777777" w:rsidR="00D44E01" w:rsidRDefault="00D44E01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</w:p>
          <w:p w14:paraId="4FC63AA1" w14:textId="77777777" w:rsidR="00D44E01" w:rsidRDefault="00000000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3、公司各业务领域的发展情况如何？</w:t>
            </w:r>
          </w:p>
          <w:p w14:paraId="02C404B0" w14:textId="77777777" w:rsidR="00D44E01" w:rsidRDefault="00000000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答：公司冷冻领域业务，客户合作不断加深，产品继续向高端化、数字化升级；冷藏领域业务，公司客户结构进一步改善，产品销量保持了较好的增速；商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超领域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业务，受益于国家政策引导和支持，公司重点关注的连锁便利店、社区超市等细分领域的发展前景广阔；智能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柜领域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业务，公司产品结构进一步改善，产品软硬件方面持续迭代升级。</w:t>
            </w:r>
          </w:p>
          <w:p w14:paraId="34F49161" w14:textId="77777777" w:rsidR="00D44E01" w:rsidRDefault="00D44E01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</w:p>
          <w:p w14:paraId="257A0DFC" w14:textId="77777777" w:rsidR="00D44E01" w:rsidRDefault="00000000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4、</w:t>
            </w:r>
            <w:proofErr w:type="gramStart"/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国内快消品品牌</w:t>
            </w:r>
            <w:proofErr w:type="gramEnd"/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业务出海的发展情况？</w:t>
            </w:r>
          </w:p>
          <w:p w14:paraId="56773B8F" w14:textId="77777777" w:rsidR="00D44E01" w:rsidRDefault="00000000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答：近年来，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国内快消品品牌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业务出海带动公司产品出口，此类业务发展势头良好，尤其是在东南亚地区，该业务趋势有望继续保持。</w:t>
            </w:r>
          </w:p>
          <w:p w14:paraId="3734D3F0" w14:textId="77777777" w:rsidR="00D44E01" w:rsidRDefault="00D44E01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</w:p>
          <w:p w14:paraId="00B362C0" w14:textId="77777777" w:rsidR="00D44E01" w:rsidRDefault="00000000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 xml:space="preserve">5、公司海外市场开拓的壁垒有哪些？ </w:t>
            </w:r>
          </w:p>
          <w:p w14:paraId="7CE01AF1" w14:textId="77777777" w:rsidR="00D44E01" w:rsidRDefault="00000000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答：To B业务的特点，决定了供应商与客户粘性较好，对于公司来说，拓展海外客户面对的客户壁垒较高；除此之外，还面临一些地域差异、文化差异以及其他的非经济因素。目前公司的产品和服务已经得到了国际化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快消品品牌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的认可，业务合作的区域逐步增加。</w:t>
            </w:r>
          </w:p>
          <w:p w14:paraId="3C767C6C" w14:textId="77777777" w:rsidR="00D44E01" w:rsidRDefault="00D44E01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</w:p>
          <w:p w14:paraId="28901DC4" w14:textId="77777777" w:rsidR="00D44E01" w:rsidRDefault="00000000">
            <w:pPr>
              <w:spacing w:line="360" w:lineRule="auto"/>
              <w:ind w:firstLineChars="200" w:firstLine="422"/>
              <w:rPr>
                <w:rFonts w:ascii="宋体" w:eastAsia="宋体" w:hAnsi="宋体" w:cs="宋体"/>
                <w:b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szCs w:val="21"/>
                <w:lang w:bidi="ar"/>
              </w:rPr>
              <w:t>6、公司在海外市场具备哪些竞争优势？</w:t>
            </w:r>
          </w:p>
          <w:p w14:paraId="1137F6F8" w14:textId="77777777" w:rsidR="00B653C5" w:rsidRDefault="00000000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答：</w:t>
            </w:r>
            <w:r w:rsidR="00B653C5" w:rsidRPr="00B653C5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公司主要海外竞争对手在欧洲，经过十多年的发展，公司产品质量</w:t>
            </w:r>
            <w:r w:rsidR="00B653C5" w:rsidRPr="00B653C5">
              <w:rPr>
                <w:rFonts w:ascii="宋体" w:eastAsia="宋体" w:hAnsi="宋体" w:cs="宋体" w:hint="eastAsia"/>
                <w:bCs/>
                <w:szCs w:val="21"/>
                <w:lang w:bidi="ar"/>
              </w:rPr>
              <w:lastRenderedPageBreak/>
              <w:t>已经与海外竞争对手看齐，公司的竞争优势包括：产品类型更丰富、产品创新能力更强、研发效率更高、响应客户需求的速度更快、产品性价比更优，能够更好地满足下游</w:t>
            </w:r>
            <w:proofErr w:type="gramStart"/>
            <w:r w:rsidR="00B653C5" w:rsidRPr="00B653C5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快消品客户</w:t>
            </w:r>
            <w:proofErr w:type="gramEnd"/>
            <w:r w:rsidR="00B653C5" w:rsidRPr="00B653C5">
              <w:rPr>
                <w:rFonts w:ascii="宋体" w:eastAsia="宋体" w:hAnsi="宋体" w:cs="宋体" w:hint="eastAsia"/>
                <w:bCs/>
                <w:szCs w:val="21"/>
                <w:lang w:bidi="ar"/>
              </w:rPr>
              <w:t>差异化、多样化的渠道需求。</w:t>
            </w:r>
          </w:p>
          <w:p w14:paraId="41B62C0F" w14:textId="77777777" w:rsidR="00B653C5" w:rsidRDefault="00B653C5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bCs/>
                <w:szCs w:val="21"/>
                <w:lang w:bidi="ar"/>
              </w:rPr>
            </w:pPr>
          </w:p>
          <w:p w14:paraId="72B1D47D" w14:textId="2B0A3594" w:rsidR="00D44E01" w:rsidRDefault="00000000">
            <w:pPr>
              <w:spacing w:line="360" w:lineRule="auto"/>
              <w:ind w:firstLineChars="200" w:firstLine="420"/>
              <w:rPr>
                <w:rFonts w:ascii="楷体" w:eastAsia="楷体" w:hAnsi="楷体" w:cs="宋体"/>
                <w:szCs w:val="21"/>
                <w:lang w:bidi="ar"/>
              </w:rPr>
            </w:pPr>
            <w:r>
              <w:rPr>
                <w:rFonts w:ascii="楷体" w:eastAsia="楷体" w:hAnsi="楷体" w:cs="宋体" w:hint="eastAsia"/>
                <w:szCs w:val="21"/>
                <w:lang w:bidi="ar"/>
              </w:rPr>
              <w:t>（本记录中如涉及对外部环境判断、公司发展战略、未来计划、预期、展望等描述，不构成公司对投资者的实质承诺，敬请投资者注意投资风险！）</w:t>
            </w:r>
          </w:p>
        </w:tc>
      </w:tr>
      <w:tr w:rsidR="00D44E01" w14:paraId="2A2389F0" w14:textId="77777777">
        <w:trPr>
          <w:trHeight w:val="942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9BCD1" w14:textId="77777777" w:rsidR="00D44E01" w:rsidRDefault="0000000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lastRenderedPageBreak/>
              <w:t>附件清单（如有）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D78E4" w14:textId="77777777" w:rsidR="00D44E01" w:rsidRDefault="00000000">
            <w:pPr>
              <w:snapToGrid w:val="0"/>
              <w:spacing w:line="360" w:lineRule="auto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D44E01" w14:paraId="67AF903F" w14:textId="77777777">
        <w:trPr>
          <w:trHeight w:val="942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F7E20" w14:textId="77777777" w:rsidR="00D44E01" w:rsidRDefault="0000000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66578" w14:textId="77777777" w:rsidR="00D44E01" w:rsidRDefault="00000000">
            <w:pPr>
              <w:snapToGrid w:val="0"/>
              <w:spacing w:line="360" w:lineRule="auto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2023年11月</w:t>
            </w:r>
            <w:r w:rsidRPr="00B653C5">
              <w:rPr>
                <w:rFonts w:ascii="宋体" w:eastAsia="宋体" w:hAnsi="宋体"/>
                <w:color w:val="000000"/>
                <w:sz w:val="20"/>
                <w:szCs w:val="20"/>
              </w:rPr>
              <w:t>1</w:t>
            </w:r>
            <w:r w:rsidRPr="00B653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</w:t>
            </w:r>
            <w:r w:rsidRPr="00B653C5">
              <w:rPr>
                <w:rFonts w:ascii="宋体" w:eastAsia="宋体" w:hAnsi="宋体"/>
                <w:color w:val="000000"/>
                <w:sz w:val="20"/>
                <w:szCs w:val="20"/>
              </w:rPr>
              <w:t>日</w:t>
            </w:r>
          </w:p>
        </w:tc>
      </w:tr>
      <w:tr w:rsidR="00D44E01" w14:paraId="2F2B9E55" w14:textId="77777777">
        <w:trPr>
          <w:trHeight w:val="1521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DB10E" w14:textId="77777777" w:rsidR="00D44E01" w:rsidRDefault="0000000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E3CB4" w14:textId="77777777" w:rsidR="00D44E01" w:rsidRDefault="00000000">
            <w:pPr>
              <w:snapToGrid w:val="0"/>
              <w:spacing w:line="360" w:lineRule="auto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接待过程中，公司与投资者进行了充分的交流与沟通，并严格按照公司《信息披露管理制度》等规定，保证信息披露的真实、准确、完整、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及时、公平，没有出现未公开重大信息泄露等情况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。</w:t>
            </w:r>
          </w:p>
        </w:tc>
      </w:tr>
    </w:tbl>
    <w:p w14:paraId="3765EDA8" w14:textId="77777777" w:rsidR="00D44E01" w:rsidRDefault="00D44E01"/>
    <w:p w14:paraId="3C6BE30F" w14:textId="7F551854" w:rsidR="00D44E01" w:rsidRDefault="00D44E01" w:rsidP="00B653C5">
      <w:pPr>
        <w:spacing w:line="360" w:lineRule="auto"/>
      </w:pPr>
    </w:p>
    <w:sectPr w:rsidR="00D44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8DE8" w14:textId="77777777" w:rsidR="00B6150D" w:rsidRDefault="00B6150D"/>
  </w:endnote>
  <w:endnote w:type="continuationSeparator" w:id="0">
    <w:p w14:paraId="30864D98" w14:textId="77777777" w:rsidR="00B6150D" w:rsidRDefault="00B61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E30A" w14:textId="77777777" w:rsidR="00B6150D" w:rsidRDefault="00B6150D"/>
  </w:footnote>
  <w:footnote w:type="continuationSeparator" w:id="0">
    <w:p w14:paraId="6711CA26" w14:textId="77777777" w:rsidR="00B6150D" w:rsidRDefault="00B615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3FCB86"/>
    <w:multiLevelType w:val="singleLevel"/>
    <w:tmpl w:val="F23FCB86"/>
    <w:lvl w:ilvl="0">
      <w:start w:val="1"/>
      <w:numFmt w:val="decimal"/>
      <w:pStyle w:val="3"/>
      <w:suff w:val="nothing"/>
      <w:lvlText w:val="%1．"/>
      <w:lvlJc w:val="left"/>
      <w:pPr>
        <w:ind w:left="557" w:firstLine="400"/>
      </w:pPr>
      <w:rPr>
        <w:rFonts w:hint="default"/>
      </w:rPr>
    </w:lvl>
  </w:abstractNum>
  <w:num w:numId="1" w16cid:durableId="164843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172A27"/>
    <w:rsid w:val="00021F91"/>
    <w:rsid w:val="0003452C"/>
    <w:rsid w:val="0004291F"/>
    <w:rsid w:val="0005537D"/>
    <w:rsid w:val="00060E05"/>
    <w:rsid w:val="00061722"/>
    <w:rsid w:val="00067C88"/>
    <w:rsid w:val="00086184"/>
    <w:rsid w:val="0009472E"/>
    <w:rsid w:val="000A7FDA"/>
    <w:rsid w:val="000B0B00"/>
    <w:rsid w:val="000B5993"/>
    <w:rsid w:val="000C5F67"/>
    <w:rsid w:val="000C7A3A"/>
    <w:rsid w:val="000F059B"/>
    <w:rsid w:val="000F52BD"/>
    <w:rsid w:val="00103731"/>
    <w:rsid w:val="0014605F"/>
    <w:rsid w:val="001557AE"/>
    <w:rsid w:val="00172A27"/>
    <w:rsid w:val="001A60DD"/>
    <w:rsid w:val="001B3B4C"/>
    <w:rsid w:val="001C1747"/>
    <w:rsid w:val="001F6ACE"/>
    <w:rsid w:val="00210EBD"/>
    <w:rsid w:val="00226CF0"/>
    <w:rsid w:val="00246AD3"/>
    <w:rsid w:val="00260BFE"/>
    <w:rsid w:val="00276130"/>
    <w:rsid w:val="00277725"/>
    <w:rsid w:val="002D2F18"/>
    <w:rsid w:val="00347B35"/>
    <w:rsid w:val="00363B4B"/>
    <w:rsid w:val="003A743D"/>
    <w:rsid w:val="003C1D6C"/>
    <w:rsid w:val="003C6400"/>
    <w:rsid w:val="003E0A42"/>
    <w:rsid w:val="00415E3B"/>
    <w:rsid w:val="004315FA"/>
    <w:rsid w:val="004356FE"/>
    <w:rsid w:val="00456EBF"/>
    <w:rsid w:val="00463E92"/>
    <w:rsid w:val="00467DE0"/>
    <w:rsid w:val="00485CAF"/>
    <w:rsid w:val="00496E2B"/>
    <w:rsid w:val="004D745A"/>
    <w:rsid w:val="004E2A69"/>
    <w:rsid w:val="004E68ED"/>
    <w:rsid w:val="005432E9"/>
    <w:rsid w:val="00554834"/>
    <w:rsid w:val="0057269A"/>
    <w:rsid w:val="005A2D84"/>
    <w:rsid w:val="005D09AA"/>
    <w:rsid w:val="005D38DD"/>
    <w:rsid w:val="00607814"/>
    <w:rsid w:val="00611862"/>
    <w:rsid w:val="00663D92"/>
    <w:rsid w:val="006C3E56"/>
    <w:rsid w:val="006D55B1"/>
    <w:rsid w:val="006D61AE"/>
    <w:rsid w:val="00740721"/>
    <w:rsid w:val="007874FF"/>
    <w:rsid w:val="00797B80"/>
    <w:rsid w:val="007B6AF1"/>
    <w:rsid w:val="007E2EF7"/>
    <w:rsid w:val="007E69D4"/>
    <w:rsid w:val="007E7866"/>
    <w:rsid w:val="007E7BE7"/>
    <w:rsid w:val="008044DE"/>
    <w:rsid w:val="008377D6"/>
    <w:rsid w:val="00840D6E"/>
    <w:rsid w:val="0084212E"/>
    <w:rsid w:val="00845A46"/>
    <w:rsid w:val="00894231"/>
    <w:rsid w:val="00925DA2"/>
    <w:rsid w:val="00933251"/>
    <w:rsid w:val="00954C8E"/>
    <w:rsid w:val="0097252E"/>
    <w:rsid w:val="00983E79"/>
    <w:rsid w:val="00986C9F"/>
    <w:rsid w:val="009D56CC"/>
    <w:rsid w:val="00A23205"/>
    <w:rsid w:val="00A25FCF"/>
    <w:rsid w:val="00A30425"/>
    <w:rsid w:val="00A95B6F"/>
    <w:rsid w:val="00AB0D80"/>
    <w:rsid w:val="00AC1B09"/>
    <w:rsid w:val="00AD2BD0"/>
    <w:rsid w:val="00B14198"/>
    <w:rsid w:val="00B508CF"/>
    <w:rsid w:val="00B6150D"/>
    <w:rsid w:val="00B653C5"/>
    <w:rsid w:val="00B84D08"/>
    <w:rsid w:val="00BE6130"/>
    <w:rsid w:val="00BF21D5"/>
    <w:rsid w:val="00C06436"/>
    <w:rsid w:val="00C13B7C"/>
    <w:rsid w:val="00C45823"/>
    <w:rsid w:val="00C838B6"/>
    <w:rsid w:val="00CE3E27"/>
    <w:rsid w:val="00CF3B66"/>
    <w:rsid w:val="00D21B23"/>
    <w:rsid w:val="00D36C59"/>
    <w:rsid w:val="00D40EB5"/>
    <w:rsid w:val="00D44E01"/>
    <w:rsid w:val="00D5613D"/>
    <w:rsid w:val="00D60A5D"/>
    <w:rsid w:val="00D61853"/>
    <w:rsid w:val="00D67F34"/>
    <w:rsid w:val="00D8147A"/>
    <w:rsid w:val="00DA2EC6"/>
    <w:rsid w:val="00DA6B69"/>
    <w:rsid w:val="00DB4E4F"/>
    <w:rsid w:val="00E1706B"/>
    <w:rsid w:val="00E172B8"/>
    <w:rsid w:val="00E25FC0"/>
    <w:rsid w:val="00E71048"/>
    <w:rsid w:val="00E86DB4"/>
    <w:rsid w:val="00E93864"/>
    <w:rsid w:val="00EE61D3"/>
    <w:rsid w:val="00F24561"/>
    <w:rsid w:val="00F30D0F"/>
    <w:rsid w:val="00F56B07"/>
    <w:rsid w:val="00F6661E"/>
    <w:rsid w:val="00F97E2F"/>
    <w:rsid w:val="018856AF"/>
    <w:rsid w:val="02C92423"/>
    <w:rsid w:val="0342453E"/>
    <w:rsid w:val="040845DB"/>
    <w:rsid w:val="058C36F3"/>
    <w:rsid w:val="06F00351"/>
    <w:rsid w:val="0A926DE4"/>
    <w:rsid w:val="0C05627A"/>
    <w:rsid w:val="0D817B82"/>
    <w:rsid w:val="0F0D5789"/>
    <w:rsid w:val="0F342036"/>
    <w:rsid w:val="0F504096"/>
    <w:rsid w:val="0F744C35"/>
    <w:rsid w:val="0F865924"/>
    <w:rsid w:val="0FC05ABE"/>
    <w:rsid w:val="112847B9"/>
    <w:rsid w:val="121E74BA"/>
    <w:rsid w:val="12D22C2E"/>
    <w:rsid w:val="14FB46BE"/>
    <w:rsid w:val="1573643D"/>
    <w:rsid w:val="16D00222"/>
    <w:rsid w:val="17147CB9"/>
    <w:rsid w:val="19DD3A1B"/>
    <w:rsid w:val="1A3A3F57"/>
    <w:rsid w:val="1A7C1C30"/>
    <w:rsid w:val="1A945E97"/>
    <w:rsid w:val="1C0E79A0"/>
    <w:rsid w:val="1D48246B"/>
    <w:rsid w:val="1EB4440C"/>
    <w:rsid w:val="1EFE5F61"/>
    <w:rsid w:val="20F03DEE"/>
    <w:rsid w:val="21461061"/>
    <w:rsid w:val="21672C33"/>
    <w:rsid w:val="21E73DA7"/>
    <w:rsid w:val="238B516F"/>
    <w:rsid w:val="23941723"/>
    <w:rsid w:val="296A32ED"/>
    <w:rsid w:val="2BC87163"/>
    <w:rsid w:val="2CA764ED"/>
    <w:rsid w:val="2F191BD4"/>
    <w:rsid w:val="2FFB796C"/>
    <w:rsid w:val="30756D80"/>
    <w:rsid w:val="34D21B04"/>
    <w:rsid w:val="35E91448"/>
    <w:rsid w:val="36394BEF"/>
    <w:rsid w:val="382F79B9"/>
    <w:rsid w:val="39E644EA"/>
    <w:rsid w:val="3A3050C7"/>
    <w:rsid w:val="3DB334D8"/>
    <w:rsid w:val="41630D72"/>
    <w:rsid w:val="459260C9"/>
    <w:rsid w:val="45EA7CB3"/>
    <w:rsid w:val="479361FA"/>
    <w:rsid w:val="4972249A"/>
    <w:rsid w:val="4B29527B"/>
    <w:rsid w:val="4B997464"/>
    <w:rsid w:val="4D562FEC"/>
    <w:rsid w:val="4D99129E"/>
    <w:rsid w:val="4DF72F6D"/>
    <w:rsid w:val="4E241919"/>
    <w:rsid w:val="50570B3D"/>
    <w:rsid w:val="50B96AE7"/>
    <w:rsid w:val="526158BE"/>
    <w:rsid w:val="52E53CDC"/>
    <w:rsid w:val="53EC5377"/>
    <w:rsid w:val="566E7CB9"/>
    <w:rsid w:val="567E4278"/>
    <w:rsid w:val="579E7D32"/>
    <w:rsid w:val="57F62EFB"/>
    <w:rsid w:val="5B184523"/>
    <w:rsid w:val="5C707450"/>
    <w:rsid w:val="5CCC34EA"/>
    <w:rsid w:val="5EA44A4C"/>
    <w:rsid w:val="61A94127"/>
    <w:rsid w:val="61D72A2B"/>
    <w:rsid w:val="69207E48"/>
    <w:rsid w:val="69DF4B8A"/>
    <w:rsid w:val="6CDA1926"/>
    <w:rsid w:val="6D6C2BD8"/>
    <w:rsid w:val="6DAA3C4C"/>
    <w:rsid w:val="6DF1246B"/>
    <w:rsid w:val="6E597B85"/>
    <w:rsid w:val="70622634"/>
    <w:rsid w:val="716C7F4A"/>
    <w:rsid w:val="72200435"/>
    <w:rsid w:val="724175E4"/>
    <w:rsid w:val="72AD1FF1"/>
    <w:rsid w:val="72DA16CE"/>
    <w:rsid w:val="74624D35"/>
    <w:rsid w:val="748E0BC2"/>
    <w:rsid w:val="74BD6DBD"/>
    <w:rsid w:val="78307C29"/>
    <w:rsid w:val="795961A3"/>
    <w:rsid w:val="7A5C3E98"/>
    <w:rsid w:val="7AAD65DE"/>
    <w:rsid w:val="7CBB7355"/>
    <w:rsid w:val="7D1172F8"/>
    <w:rsid w:val="7D92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B8A42"/>
  <w15:docId w15:val="{8C253BBE-91B8-4822-AB8F-8264A7A8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numId w:val="1"/>
      </w:numPr>
      <w:spacing w:beforeLines="50" w:before="50" w:line="560" w:lineRule="exact"/>
      <w:ind w:leftChars="200" w:left="200" w:firstLine="403"/>
      <w:outlineLvl w:val="2"/>
    </w:pPr>
    <w:rPr>
      <w:rFonts w:eastAsia="宋体"/>
      <w:b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uiPriority w:val="99"/>
    <w:semiHidden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annotation subject"/>
    <w:next w:val="a3"/>
    <w:uiPriority w:val="99"/>
    <w:semiHidden/>
    <w:unhideWhenUsed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批注文字 字符"/>
    <w:uiPriority w:val="99"/>
    <w:semiHidden/>
    <w:qFormat/>
    <w:rPr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页眉 字符"/>
    <w:uiPriority w:val="99"/>
    <w:semiHidden/>
    <w:qFormat/>
    <w:rPr>
      <w:sz w:val="18"/>
      <w:szCs w:val="18"/>
    </w:rPr>
  </w:style>
  <w:style w:type="character" w:customStyle="1" w:styleId="ae">
    <w:name w:val="页脚 字符"/>
    <w:uiPriority w:val="99"/>
    <w:semiHidden/>
    <w:qFormat/>
    <w:rPr>
      <w:sz w:val="18"/>
      <w:szCs w:val="18"/>
    </w:rPr>
  </w:style>
  <w:style w:type="character" w:customStyle="1" w:styleId="af">
    <w:name w:val="批注主题 字符"/>
    <w:uiPriority w:val="99"/>
    <w:semiHidden/>
    <w:qFormat/>
    <w:rPr>
      <w:b/>
      <w:bCs/>
      <w:kern w:val="2"/>
      <w:sz w:val="21"/>
      <w:szCs w:val="22"/>
    </w:rPr>
  </w:style>
  <w:style w:type="paragraph" w:customStyle="1" w:styleId="30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批注框文本 字符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h\AppData\Roaming\Microsoft\Templates\SSERepor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SSEReport.dotm</Template>
  <TotalTime>11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donghai wang</cp:lastModifiedBy>
  <cp:revision>12</cp:revision>
  <dcterms:created xsi:type="dcterms:W3CDTF">2023-11-11T06:17:00Z</dcterms:created>
  <dcterms:modified xsi:type="dcterms:W3CDTF">2023-11-15T08:25:00Z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D0897CBCFED04C138F0A1BBB0F688AD8</vt:lpwstr>
  </property>
</Properties>
</file>