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50" w:rsidRDefault="003D31A7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</w:t>
      </w:r>
      <w:r w:rsidR="00333241">
        <w:rPr>
          <w:rFonts w:hAnsi="宋体" w:hint="eastAsia"/>
          <w:bCs/>
          <w:iCs/>
          <w:color w:val="000000"/>
          <w:sz w:val="24"/>
        </w:rPr>
        <w:t>：</w:t>
      </w:r>
      <w:r>
        <w:rPr>
          <w:color w:val="000000"/>
          <w:sz w:val="24"/>
        </w:rPr>
        <w:t>600648</w:t>
      </w:r>
      <w:r w:rsidR="00333241">
        <w:rPr>
          <w:color w:val="000000"/>
          <w:sz w:val="24"/>
        </w:rPr>
        <w:t>，</w:t>
      </w:r>
      <w:r w:rsidR="00333241">
        <w:rPr>
          <w:rFonts w:hint="eastAsia"/>
          <w:color w:val="000000"/>
          <w:sz w:val="24"/>
        </w:rPr>
        <w:t>900912</w:t>
      </w:r>
      <w:r w:rsidR="00333241">
        <w:rPr>
          <w:color w:val="000000"/>
          <w:sz w:val="24"/>
        </w:rPr>
        <w:t xml:space="preserve">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外高桥</w:t>
      </w:r>
      <w:r w:rsidR="00333241">
        <w:rPr>
          <w:color w:val="000000"/>
          <w:sz w:val="24"/>
        </w:rPr>
        <w:t>、外高</w:t>
      </w:r>
      <w:r w:rsidR="00333241">
        <w:rPr>
          <w:color w:val="000000"/>
          <w:sz w:val="24"/>
        </w:rPr>
        <w:t>B</w:t>
      </w:r>
      <w:r w:rsidR="00333241">
        <w:rPr>
          <w:color w:val="000000"/>
          <w:sz w:val="24"/>
        </w:rPr>
        <w:t>股</w:t>
      </w:r>
      <w:r w:rsidR="00333241">
        <w:rPr>
          <w:rFonts w:hint="eastAsia"/>
          <w:color w:val="000000"/>
          <w:sz w:val="24"/>
        </w:rPr>
        <w:t xml:space="preserve"> </w:t>
      </w:r>
      <w:r w:rsidR="00250E09">
        <w:rPr>
          <w:rFonts w:hint="eastAsia"/>
          <w:color w:val="000000"/>
          <w:sz w:val="24"/>
        </w:rPr>
        <w:t xml:space="preserve"> </w:t>
      </w:r>
      <w:r w:rsidR="00333241">
        <w:rPr>
          <w:rFonts w:hint="eastAsia"/>
          <w:color w:val="000000"/>
          <w:sz w:val="24"/>
        </w:rPr>
        <w:t xml:space="preserve"> </w:t>
      </w:r>
      <w:r w:rsidR="00333241">
        <w:rPr>
          <w:rFonts w:hint="eastAsia"/>
          <w:color w:val="000000"/>
          <w:sz w:val="24"/>
        </w:rPr>
        <w:t>记录编号：</w:t>
      </w:r>
      <w:r w:rsidR="00333241">
        <w:rPr>
          <w:rFonts w:hint="eastAsia"/>
          <w:color w:val="000000"/>
          <w:sz w:val="24"/>
        </w:rPr>
        <w:t>2023-3</w:t>
      </w:r>
    </w:p>
    <w:p w:rsidR="00333241" w:rsidRDefault="0033324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:rsidR="00333241" w:rsidRPr="00333241" w:rsidRDefault="003D31A7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FF0000"/>
          <w:sz w:val="40"/>
          <w:szCs w:val="32"/>
        </w:rPr>
      </w:pPr>
      <w:r w:rsidRPr="00333241">
        <w:rPr>
          <w:rFonts w:ascii="黑体" w:eastAsia="黑体" w:hAnsi="黑体"/>
          <w:b/>
          <w:bCs/>
          <w:iCs/>
          <w:color w:val="FF0000"/>
          <w:sz w:val="40"/>
          <w:szCs w:val="32"/>
        </w:rPr>
        <w:t>上海外高桥集团股份有限公司</w:t>
      </w:r>
    </w:p>
    <w:p w:rsidR="00732C50" w:rsidRPr="00333241" w:rsidRDefault="003D31A7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FF0000"/>
          <w:sz w:val="40"/>
          <w:szCs w:val="32"/>
        </w:rPr>
      </w:pPr>
      <w:r w:rsidRPr="00333241">
        <w:rPr>
          <w:rFonts w:ascii="黑体" w:eastAsia="黑体" w:hAnsi="黑体" w:hint="eastAsia"/>
          <w:b/>
          <w:bCs/>
          <w:iCs/>
          <w:color w:val="FF0000"/>
          <w:sz w:val="40"/>
          <w:szCs w:val="32"/>
        </w:rPr>
        <w:t>投资者关系活动记录表</w:t>
      </w:r>
    </w:p>
    <w:p w:rsidR="00732C50" w:rsidRDefault="003D31A7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847"/>
      </w:tblGrid>
      <w:tr w:rsidR="00732C5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0" w:rsidRDefault="003D31A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732C50" w:rsidRDefault="00732C50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0" w:rsidRDefault="003D31A7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 w:rsidR="00732C50" w:rsidRDefault="003D31A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√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 w:rsidR="00732C50" w:rsidRDefault="003D31A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 w:rsidR="00732C50" w:rsidRDefault="003D31A7"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:rsidR="00732C50" w:rsidRDefault="003D31A7"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（</w:t>
            </w:r>
            <w:proofErr w:type="gramStart"/>
            <w:r>
              <w:rPr>
                <w:rFonts w:hAnsi="宋体"/>
                <w:kern w:val="0"/>
                <w:sz w:val="24"/>
                <w:u w:val="single"/>
              </w:rPr>
              <w:t>请文字</w:t>
            </w:r>
            <w:proofErr w:type="gramEnd"/>
            <w:r>
              <w:rPr>
                <w:rFonts w:hAnsi="宋体"/>
                <w:kern w:val="0"/>
                <w:sz w:val="24"/>
                <w:u w:val="single"/>
              </w:rPr>
              <w:t>说明其他活动内容）</w:t>
            </w:r>
          </w:p>
        </w:tc>
      </w:tr>
      <w:tr w:rsidR="00732C5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0" w:rsidRDefault="003D31A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0" w:rsidRDefault="00996894">
            <w:pPr>
              <w:spacing w:line="420" w:lineRule="exact"/>
              <w:rPr>
                <w:bCs/>
                <w:iCs/>
                <w:color w:val="000000"/>
                <w:sz w:val="24"/>
                <w:lang w:val="en-GB"/>
              </w:rPr>
            </w:pPr>
            <w:r w:rsidRPr="00996894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线上参与公司</w:t>
            </w:r>
            <w:r w:rsidRPr="00996894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2023</w:t>
            </w:r>
            <w:r w:rsidRPr="00996894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年第三季度业绩说明会的投资者</w:t>
            </w:r>
          </w:p>
        </w:tc>
      </w:tr>
      <w:tr w:rsidR="00732C5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0" w:rsidRDefault="003D31A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0" w:rsidRDefault="003D31A7" w:rsidP="006D0041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2023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 w:rsidR="006D0041">
              <w:rPr>
                <w:rFonts w:hint="eastAsia"/>
                <w:bCs/>
                <w:iCs/>
                <w:color w:val="000000"/>
                <w:sz w:val="24"/>
              </w:rPr>
              <w:t>12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 w:rsidR="006D0041">
              <w:rPr>
                <w:rFonts w:hint="eastAsia"/>
                <w:bCs/>
                <w:iCs/>
                <w:color w:val="000000"/>
                <w:sz w:val="24"/>
              </w:rPr>
              <w:t>5</w:t>
            </w:r>
            <w:r>
              <w:rPr>
                <w:bCs/>
                <w:iCs/>
                <w:color w:val="000000"/>
                <w:sz w:val="24"/>
              </w:rPr>
              <w:t>日</w:t>
            </w:r>
            <w:r>
              <w:rPr>
                <w:bCs/>
                <w:iCs/>
                <w:color w:val="000000"/>
                <w:sz w:val="24"/>
              </w:rPr>
              <w:t xml:space="preserve"> (</w:t>
            </w:r>
            <w:r>
              <w:rPr>
                <w:bCs/>
                <w:iCs/>
                <w:color w:val="000000"/>
                <w:sz w:val="24"/>
              </w:rPr>
              <w:t>周</w:t>
            </w:r>
            <w:r w:rsidR="006D0041">
              <w:rPr>
                <w:rFonts w:hint="eastAsia"/>
                <w:bCs/>
                <w:iCs/>
                <w:color w:val="000000"/>
                <w:sz w:val="24"/>
              </w:rPr>
              <w:t>二</w:t>
            </w:r>
            <w:r>
              <w:rPr>
                <w:bCs/>
                <w:iCs/>
                <w:color w:val="000000"/>
                <w:sz w:val="24"/>
              </w:rPr>
              <w:t xml:space="preserve">) </w:t>
            </w:r>
            <w:r>
              <w:rPr>
                <w:bCs/>
                <w:iCs/>
                <w:color w:val="000000"/>
                <w:sz w:val="24"/>
              </w:rPr>
              <w:t>下午</w:t>
            </w:r>
            <w:r>
              <w:rPr>
                <w:bCs/>
                <w:iCs/>
                <w:color w:val="000000"/>
                <w:sz w:val="24"/>
              </w:rPr>
              <w:t xml:space="preserve"> 14:00~1</w:t>
            </w:r>
            <w:r w:rsidR="006D0041">
              <w:rPr>
                <w:rFonts w:hint="eastAsia"/>
                <w:bCs/>
                <w:iCs/>
                <w:color w:val="000000"/>
                <w:sz w:val="24"/>
              </w:rPr>
              <w:t>5</w:t>
            </w:r>
            <w:r>
              <w:rPr>
                <w:bCs/>
                <w:iCs/>
                <w:color w:val="000000"/>
                <w:sz w:val="24"/>
              </w:rPr>
              <w:t>:</w:t>
            </w:r>
            <w:r w:rsidR="006D0041">
              <w:rPr>
                <w:rFonts w:hint="eastAsia"/>
                <w:bCs/>
                <w:iCs/>
                <w:color w:val="000000"/>
                <w:sz w:val="24"/>
              </w:rPr>
              <w:t>0</w:t>
            </w:r>
            <w:r>
              <w:rPr>
                <w:bCs/>
                <w:iCs/>
                <w:color w:val="000000"/>
                <w:sz w:val="24"/>
              </w:rPr>
              <w:t>0</w:t>
            </w:r>
          </w:p>
        </w:tc>
      </w:tr>
      <w:tr w:rsidR="00732C5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0" w:rsidRDefault="003D31A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0" w:rsidRDefault="007B35EE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</w:t>
            </w:r>
            <w:r>
              <w:rPr>
                <w:rFonts w:ascii="宋体" w:hAnsi="宋体"/>
                <w:sz w:val="24"/>
              </w:rPr>
              <w:t>证券交易所</w:t>
            </w:r>
            <w:proofErr w:type="gramStart"/>
            <w:r>
              <w:rPr>
                <w:rFonts w:ascii="宋体" w:hAnsi="宋体"/>
                <w:sz w:val="24"/>
              </w:rPr>
              <w:t>上证路演</w:t>
            </w:r>
            <w:proofErr w:type="gramEnd"/>
            <w:r>
              <w:rPr>
                <w:rFonts w:ascii="宋体" w:hAnsi="宋体"/>
                <w:sz w:val="24"/>
              </w:rPr>
              <w:t>中心（网址：</w:t>
            </w:r>
            <w:r>
              <w:rPr>
                <w:rFonts w:ascii="宋体" w:hAnsi="宋体" w:hint="eastAsia"/>
                <w:sz w:val="24"/>
              </w:rPr>
              <w:t>https://roadshow.sseinfo.com/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732C5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0" w:rsidRDefault="003D31A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0" w:rsidRDefault="00C90FAE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  <w:r w:rsidR="00FB6F5D">
              <w:rPr>
                <w:rFonts w:ascii="宋体" w:hAnsi="宋体" w:hint="eastAsia"/>
                <w:bCs/>
                <w:sz w:val="24"/>
              </w:rPr>
              <w:t>、</w:t>
            </w:r>
            <w:r w:rsidR="007B35EE">
              <w:rPr>
                <w:rFonts w:ascii="宋体" w:hAnsi="宋体" w:hint="eastAsia"/>
                <w:bCs/>
                <w:sz w:val="24"/>
              </w:rPr>
              <w:t>董事、总经理郭嵘</w:t>
            </w:r>
          </w:p>
          <w:p w:rsidR="00FB6F5D" w:rsidRDefault="00C90FAE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  <w:r w:rsidR="00FB6F5D">
              <w:rPr>
                <w:rFonts w:ascii="宋体" w:hAnsi="宋体" w:hint="eastAsia"/>
                <w:bCs/>
                <w:sz w:val="24"/>
              </w:rPr>
              <w:t>、副总经路陈斌</w:t>
            </w:r>
          </w:p>
          <w:p w:rsidR="00732C50" w:rsidRDefault="00C90FAE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  <w:r w:rsidR="003D31A7">
              <w:rPr>
                <w:rFonts w:ascii="宋体" w:hAnsi="宋体"/>
                <w:bCs/>
                <w:sz w:val="24"/>
              </w:rPr>
              <w:t>、副总经理</w:t>
            </w:r>
            <w:r w:rsidR="007B35EE">
              <w:rPr>
                <w:rFonts w:ascii="宋体" w:hAnsi="宋体" w:hint="eastAsia"/>
                <w:bCs/>
                <w:sz w:val="24"/>
              </w:rPr>
              <w:t>吕军</w:t>
            </w:r>
          </w:p>
          <w:p w:rsidR="00732C50" w:rsidRDefault="00C90FAE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  <w:r w:rsidR="003D31A7">
              <w:rPr>
                <w:rFonts w:ascii="宋体" w:hAnsi="宋体"/>
                <w:bCs/>
                <w:sz w:val="24"/>
              </w:rPr>
              <w:t>、</w:t>
            </w:r>
            <w:r w:rsidR="007B35EE">
              <w:rPr>
                <w:rFonts w:ascii="宋体" w:hAnsi="宋体" w:hint="eastAsia"/>
                <w:bCs/>
                <w:sz w:val="24"/>
              </w:rPr>
              <w:t>董事会</w:t>
            </w:r>
            <w:r w:rsidR="007B35EE">
              <w:rPr>
                <w:rFonts w:ascii="宋体" w:hAnsi="宋体"/>
                <w:bCs/>
                <w:sz w:val="24"/>
              </w:rPr>
              <w:t>秘书张毅敏</w:t>
            </w:r>
          </w:p>
          <w:p w:rsidR="00732C50" w:rsidRDefault="00C90FAE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  <w:r w:rsidR="003D31A7">
              <w:rPr>
                <w:rFonts w:ascii="宋体" w:hAnsi="宋体"/>
                <w:bCs/>
                <w:sz w:val="24"/>
              </w:rPr>
              <w:t>、</w:t>
            </w:r>
            <w:r w:rsidR="007B35EE">
              <w:rPr>
                <w:rFonts w:ascii="宋体" w:hAnsi="宋体" w:hint="eastAsia"/>
                <w:bCs/>
                <w:sz w:val="24"/>
              </w:rPr>
              <w:t>计划财务部</w:t>
            </w:r>
            <w:r w:rsidR="007B35EE">
              <w:rPr>
                <w:rFonts w:ascii="宋体" w:hAnsi="宋体"/>
                <w:bCs/>
                <w:sz w:val="24"/>
              </w:rPr>
              <w:t>总经理曾暹豪</w:t>
            </w:r>
          </w:p>
        </w:tc>
      </w:tr>
      <w:tr w:rsidR="00732C5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0" w:rsidRDefault="003D31A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732C50" w:rsidRDefault="00732C50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0" w:rsidRDefault="003D31A7" w:rsidP="00A84B38">
            <w:pPr>
              <w:spacing w:beforeLines="50" w:before="156"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投资者提出的问题及公司回复情况</w:t>
            </w:r>
          </w:p>
          <w:p w:rsidR="00732C50" w:rsidRDefault="003D31A7" w:rsidP="00A84B38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公司就投资者在本次说明会中提出的问题进行了回复：</w:t>
            </w:r>
          </w:p>
          <w:p w:rsidR="00732C50" w:rsidRDefault="00A84B38" w:rsidP="00A84B38">
            <w:pPr>
              <w:pStyle w:val="Style6"/>
              <w:spacing w:line="460" w:lineRule="exact"/>
              <w:ind w:firstLineChars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="003D31A7">
              <w:rPr>
                <w:rFonts w:ascii="宋体" w:hAnsi="宋体"/>
                <w:b/>
                <w:sz w:val="24"/>
                <w:szCs w:val="24"/>
              </w:rPr>
              <w:t>1</w:t>
            </w:r>
            <w:r w:rsidR="00996894">
              <w:rPr>
                <w:rFonts w:ascii="宋体" w:hAnsi="宋体"/>
                <w:b/>
                <w:sz w:val="24"/>
                <w:szCs w:val="24"/>
              </w:rPr>
              <w:t>、</w:t>
            </w:r>
            <w:r w:rsidRPr="00A84B38">
              <w:rPr>
                <w:rFonts w:ascii="宋体" w:hAnsi="宋体" w:hint="eastAsia"/>
                <w:b/>
                <w:sz w:val="24"/>
                <w:szCs w:val="24"/>
              </w:rPr>
              <w:t>您好领导，公司对2024年有怎样的规划呢？发展目标是什么样的呢？谢谢</w:t>
            </w:r>
          </w:p>
          <w:p w:rsidR="00732C50" w:rsidRDefault="00996894" w:rsidP="00A84B38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回复</w:t>
            </w:r>
            <w:r w:rsidR="00A84B38">
              <w:rPr>
                <w:rFonts w:ascii="宋体" w:hAnsi="宋体" w:hint="eastAsia"/>
                <w:sz w:val="24"/>
                <w:szCs w:val="24"/>
              </w:rPr>
              <w:t>：</w:t>
            </w:r>
            <w:r w:rsidR="00A84B38" w:rsidRPr="00A84B38">
              <w:rPr>
                <w:rFonts w:ascii="宋体" w:hAnsi="宋体" w:hint="eastAsia"/>
                <w:sz w:val="24"/>
                <w:szCs w:val="24"/>
              </w:rPr>
              <w:t>2024年，公司将紧紧抓住浦东新区打造社会主义现代化建设引领区、自贸试验区提升战略、浦东综合改革试点等战略机遇，坚持稳中求进、稳中求质，着力推进“四个聚焦、四个提升”，即聚焦产业培育、提升服务能级；聚焦区域开发，提升物业品质；聚焦资源统筹，提升经营效益；聚焦国企改革，提升企业活力，推动公司高质量发展。</w:t>
            </w:r>
            <w:r w:rsidR="003D31A7">
              <w:rPr>
                <w:rFonts w:ascii="宋体" w:hAnsi="宋体"/>
                <w:sz w:val="24"/>
                <w:szCs w:val="24"/>
              </w:rPr>
              <w:br/>
            </w:r>
          </w:p>
          <w:p w:rsidR="00732C50" w:rsidRDefault="00A84B38" w:rsidP="00A84B38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="003D31A7">
              <w:rPr>
                <w:rFonts w:ascii="宋体" w:hAnsi="宋体"/>
                <w:b/>
                <w:sz w:val="24"/>
                <w:szCs w:val="24"/>
              </w:rPr>
              <w:t>2</w:t>
            </w:r>
            <w:r w:rsidR="00996894">
              <w:rPr>
                <w:rFonts w:ascii="宋体" w:hAnsi="宋体"/>
                <w:b/>
                <w:sz w:val="24"/>
                <w:szCs w:val="24"/>
              </w:rPr>
              <w:t>、</w:t>
            </w:r>
            <w:r w:rsidRPr="00A84B38">
              <w:rPr>
                <w:rFonts w:ascii="宋体" w:hAnsi="宋体" w:hint="eastAsia"/>
                <w:b/>
                <w:sz w:val="24"/>
                <w:szCs w:val="24"/>
              </w:rPr>
              <w:t>您好领导，请问公司未来的分红计划和派息政策是怎样的呢？谢谢</w:t>
            </w:r>
          </w:p>
          <w:p w:rsidR="00F500DE" w:rsidRPr="00F500DE" w:rsidRDefault="00996894" w:rsidP="00F500D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回复</w:t>
            </w:r>
            <w:r w:rsidR="00A84B38">
              <w:rPr>
                <w:rFonts w:ascii="宋体" w:hAnsi="宋体" w:hint="eastAsia"/>
                <w:sz w:val="24"/>
                <w:szCs w:val="24"/>
              </w:rPr>
              <w:t>：</w:t>
            </w:r>
            <w:r w:rsidR="00A84B38" w:rsidRPr="00A84B38">
              <w:rPr>
                <w:rFonts w:ascii="宋体" w:hAnsi="宋体" w:hint="eastAsia"/>
                <w:sz w:val="24"/>
                <w:szCs w:val="24"/>
              </w:rPr>
              <w:t>公司于2022年12月28日十届十五次董事会审议通过了《关于制定公司未来三年股东回报规划（2023-2025年）的议案》，公司将长期保持稳健的分红政策，分红比例不低于30%。具体内容详见公司于2022年12月30日在上交所网站上发布的公告。</w:t>
            </w:r>
          </w:p>
        </w:tc>
      </w:tr>
      <w:tr w:rsidR="00F500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E" w:rsidRPr="00F500DE" w:rsidRDefault="00F500DE">
            <w:pPr>
              <w:spacing w:line="420" w:lineRule="exact"/>
              <w:rPr>
                <w:rFonts w:hAnsi="宋体"/>
                <w:bCs/>
                <w:iCs/>
                <w:color w:val="000000"/>
                <w:kern w:val="0"/>
                <w:sz w:val="24"/>
              </w:rPr>
            </w:pPr>
            <w:bookmarkStart w:id="0" w:name="_GoBack" w:colFirst="0" w:colLast="1"/>
            <w:r w:rsidRPr="00F500DE">
              <w:rPr>
                <w:rFonts w:hAnsi="宋体"/>
                <w:bCs/>
                <w:iCs/>
                <w:color w:val="000000"/>
                <w:kern w:val="0"/>
                <w:sz w:val="24"/>
              </w:rPr>
              <w:lastRenderedPageBreak/>
              <w:t>是否涉及应当披露重大信息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E" w:rsidRPr="00F500DE" w:rsidRDefault="00F500DE" w:rsidP="00F500DE">
            <w:pPr>
              <w:spacing w:beforeLines="50" w:before="156" w:line="460" w:lineRule="exact"/>
              <w:rPr>
                <w:rFonts w:ascii="宋体" w:hAnsi="宋体"/>
                <w:sz w:val="24"/>
              </w:rPr>
            </w:pPr>
            <w:r w:rsidRPr="00F500DE">
              <w:rPr>
                <w:rFonts w:ascii="宋体" w:hAnsi="宋体"/>
                <w:sz w:val="24"/>
              </w:rPr>
              <w:t>否</w:t>
            </w:r>
          </w:p>
        </w:tc>
      </w:tr>
      <w:bookmarkEnd w:id="0"/>
      <w:tr w:rsidR="00732C5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0" w:rsidRDefault="003D31A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附件清单（如有）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0" w:rsidRDefault="00996894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无</w:t>
            </w:r>
          </w:p>
        </w:tc>
      </w:tr>
      <w:tr w:rsidR="00732C5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0" w:rsidRDefault="003D31A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0" w:rsidRDefault="00A84B38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2023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12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732C50" w:rsidRDefault="00732C50"/>
    <w:sectPr w:rsidR="00732C5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96" w:rsidRDefault="00697996">
      <w:r>
        <w:separator/>
      </w:r>
    </w:p>
  </w:endnote>
  <w:endnote w:type="continuationSeparator" w:id="0">
    <w:p w:rsidR="00697996" w:rsidRDefault="0069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50" w:rsidRDefault="00732C5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96" w:rsidRDefault="00697996">
      <w:r>
        <w:separator/>
      </w:r>
    </w:p>
  </w:footnote>
  <w:footnote w:type="continuationSeparator" w:id="0">
    <w:p w:rsidR="00697996" w:rsidRDefault="0069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50" w:rsidRDefault="00732C50">
    <w:pPr>
      <w:pStyle w:val="a4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C7"/>
    <w:rsid w:val="B7DDD54D"/>
    <w:rsid w:val="E3FFE6ED"/>
    <w:rsid w:val="F5DB8A63"/>
    <w:rsid w:val="F797912E"/>
    <w:rsid w:val="FE7B4896"/>
    <w:rsid w:val="000268C0"/>
    <w:rsid w:val="0003051A"/>
    <w:rsid w:val="000363B5"/>
    <w:rsid w:val="000375D7"/>
    <w:rsid w:val="00043015"/>
    <w:rsid w:val="00046DDE"/>
    <w:rsid w:val="00047EB9"/>
    <w:rsid w:val="00060A74"/>
    <w:rsid w:val="00067110"/>
    <w:rsid w:val="0009298A"/>
    <w:rsid w:val="000A2808"/>
    <w:rsid w:val="000A3BAC"/>
    <w:rsid w:val="000C26FD"/>
    <w:rsid w:val="000C2D85"/>
    <w:rsid w:val="000E5700"/>
    <w:rsid w:val="000F0C4B"/>
    <w:rsid w:val="000F0E22"/>
    <w:rsid w:val="00105A04"/>
    <w:rsid w:val="001169A9"/>
    <w:rsid w:val="00125EB2"/>
    <w:rsid w:val="00142A4C"/>
    <w:rsid w:val="00144279"/>
    <w:rsid w:val="001452FF"/>
    <w:rsid w:val="0016617A"/>
    <w:rsid w:val="00167E99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50E09"/>
    <w:rsid w:val="00251D58"/>
    <w:rsid w:val="002530EE"/>
    <w:rsid w:val="002549E6"/>
    <w:rsid w:val="00256602"/>
    <w:rsid w:val="00271C8D"/>
    <w:rsid w:val="00273B53"/>
    <w:rsid w:val="0028080C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27D5D"/>
    <w:rsid w:val="00333241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A1E68"/>
    <w:rsid w:val="003B0122"/>
    <w:rsid w:val="003B0BE5"/>
    <w:rsid w:val="003D18F1"/>
    <w:rsid w:val="003D31A7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591A"/>
    <w:rsid w:val="00486D86"/>
    <w:rsid w:val="0048721A"/>
    <w:rsid w:val="004A0BD5"/>
    <w:rsid w:val="004A1BBF"/>
    <w:rsid w:val="004A73E5"/>
    <w:rsid w:val="004C19BF"/>
    <w:rsid w:val="004D7640"/>
    <w:rsid w:val="004E1A9B"/>
    <w:rsid w:val="00500AB6"/>
    <w:rsid w:val="005155FB"/>
    <w:rsid w:val="00523907"/>
    <w:rsid w:val="00537C53"/>
    <w:rsid w:val="005438F5"/>
    <w:rsid w:val="00544901"/>
    <w:rsid w:val="005474D3"/>
    <w:rsid w:val="00550737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7996"/>
    <w:rsid w:val="00697B12"/>
    <w:rsid w:val="006A55BB"/>
    <w:rsid w:val="006A7613"/>
    <w:rsid w:val="006B661A"/>
    <w:rsid w:val="006B7D00"/>
    <w:rsid w:val="006C6BC5"/>
    <w:rsid w:val="006D0041"/>
    <w:rsid w:val="006D61A2"/>
    <w:rsid w:val="006E1DB4"/>
    <w:rsid w:val="00732C50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35EE"/>
    <w:rsid w:val="007B79D9"/>
    <w:rsid w:val="007C67B1"/>
    <w:rsid w:val="007E354A"/>
    <w:rsid w:val="007E69C8"/>
    <w:rsid w:val="0080525B"/>
    <w:rsid w:val="008062C5"/>
    <w:rsid w:val="0080741A"/>
    <w:rsid w:val="00814B5B"/>
    <w:rsid w:val="00836F34"/>
    <w:rsid w:val="00843E73"/>
    <w:rsid w:val="00844EBF"/>
    <w:rsid w:val="00854F61"/>
    <w:rsid w:val="00864202"/>
    <w:rsid w:val="00873B59"/>
    <w:rsid w:val="0087701F"/>
    <w:rsid w:val="0089283D"/>
    <w:rsid w:val="008A0ADC"/>
    <w:rsid w:val="008A1BAB"/>
    <w:rsid w:val="008B38B7"/>
    <w:rsid w:val="008B458E"/>
    <w:rsid w:val="008C4D4A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74EF"/>
    <w:rsid w:val="00962626"/>
    <w:rsid w:val="009767DD"/>
    <w:rsid w:val="00977AF2"/>
    <w:rsid w:val="00985FC5"/>
    <w:rsid w:val="00993BDD"/>
    <w:rsid w:val="00996894"/>
    <w:rsid w:val="009A6DFB"/>
    <w:rsid w:val="009B6EC0"/>
    <w:rsid w:val="009C7FAF"/>
    <w:rsid w:val="009D4199"/>
    <w:rsid w:val="009E5E6A"/>
    <w:rsid w:val="009F0DD5"/>
    <w:rsid w:val="009F1B95"/>
    <w:rsid w:val="009F6C05"/>
    <w:rsid w:val="00A13CB6"/>
    <w:rsid w:val="00A14A1A"/>
    <w:rsid w:val="00A22CDD"/>
    <w:rsid w:val="00A25AEE"/>
    <w:rsid w:val="00A31EB1"/>
    <w:rsid w:val="00A33AEA"/>
    <w:rsid w:val="00A461CD"/>
    <w:rsid w:val="00A469C5"/>
    <w:rsid w:val="00A5317D"/>
    <w:rsid w:val="00A6284E"/>
    <w:rsid w:val="00A63E81"/>
    <w:rsid w:val="00A84B38"/>
    <w:rsid w:val="00A8775A"/>
    <w:rsid w:val="00AA5998"/>
    <w:rsid w:val="00AB07E7"/>
    <w:rsid w:val="00AD1BA8"/>
    <w:rsid w:val="00B02A29"/>
    <w:rsid w:val="00B03522"/>
    <w:rsid w:val="00B04AD6"/>
    <w:rsid w:val="00B14CAA"/>
    <w:rsid w:val="00B257CE"/>
    <w:rsid w:val="00B4746C"/>
    <w:rsid w:val="00B65354"/>
    <w:rsid w:val="00B71A0E"/>
    <w:rsid w:val="00B81765"/>
    <w:rsid w:val="00B832F5"/>
    <w:rsid w:val="00BA2FAB"/>
    <w:rsid w:val="00BB5E28"/>
    <w:rsid w:val="00BD15F3"/>
    <w:rsid w:val="00BD7986"/>
    <w:rsid w:val="00BD79D3"/>
    <w:rsid w:val="00C04F82"/>
    <w:rsid w:val="00C15AC0"/>
    <w:rsid w:val="00C26030"/>
    <w:rsid w:val="00C41091"/>
    <w:rsid w:val="00C63056"/>
    <w:rsid w:val="00C661D1"/>
    <w:rsid w:val="00C775BA"/>
    <w:rsid w:val="00C85331"/>
    <w:rsid w:val="00C85A50"/>
    <w:rsid w:val="00C90FAE"/>
    <w:rsid w:val="00C94D46"/>
    <w:rsid w:val="00CA443A"/>
    <w:rsid w:val="00CB2461"/>
    <w:rsid w:val="00CB37FD"/>
    <w:rsid w:val="00CC4D65"/>
    <w:rsid w:val="00CC61E7"/>
    <w:rsid w:val="00CD25AD"/>
    <w:rsid w:val="00CD3FFC"/>
    <w:rsid w:val="00CF565C"/>
    <w:rsid w:val="00D016A3"/>
    <w:rsid w:val="00D512E3"/>
    <w:rsid w:val="00D602C9"/>
    <w:rsid w:val="00DA26A9"/>
    <w:rsid w:val="00DB01FF"/>
    <w:rsid w:val="00DC7778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80CEB"/>
    <w:rsid w:val="00EA5103"/>
    <w:rsid w:val="00EA5DD1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21065"/>
    <w:rsid w:val="00F24CB4"/>
    <w:rsid w:val="00F43465"/>
    <w:rsid w:val="00F45475"/>
    <w:rsid w:val="00F500DE"/>
    <w:rsid w:val="00F64E72"/>
    <w:rsid w:val="00F70C7D"/>
    <w:rsid w:val="00F9272E"/>
    <w:rsid w:val="00F97743"/>
    <w:rsid w:val="00FA6DAF"/>
    <w:rsid w:val="00FB6F5D"/>
    <w:rsid w:val="00FC6884"/>
    <w:rsid w:val="00FE62F3"/>
    <w:rsid w:val="00FF71D2"/>
    <w:rsid w:val="1B2418A5"/>
    <w:rsid w:val="1FBFC074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333241"/>
    <w:rPr>
      <w:sz w:val="18"/>
      <w:szCs w:val="18"/>
    </w:rPr>
  </w:style>
  <w:style w:type="character" w:customStyle="1" w:styleId="Char1">
    <w:name w:val="批注框文本 Char"/>
    <w:basedOn w:val="a0"/>
    <w:link w:val="a5"/>
    <w:rsid w:val="0033324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333241"/>
    <w:rPr>
      <w:sz w:val="18"/>
      <w:szCs w:val="18"/>
    </w:rPr>
  </w:style>
  <w:style w:type="character" w:customStyle="1" w:styleId="Char1">
    <w:name w:val="批注框文本 Char"/>
    <w:basedOn w:val="a0"/>
    <w:link w:val="a5"/>
    <w:rsid w:val="003332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756</Characters>
  <Application>Microsoft Office Word</Application>
  <DocSecurity>0</DocSecurity>
  <Lines>6</Lines>
  <Paragraphs>1</Paragraphs>
  <ScaleCrop>false</ScaleCrop>
  <Company>微软中国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JonMMx 2000</cp:lastModifiedBy>
  <cp:revision>5</cp:revision>
  <cp:lastPrinted>2014-02-21T05:34:00Z</cp:lastPrinted>
  <dcterms:created xsi:type="dcterms:W3CDTF">2023-12-05T08:13:00Z</dcterms:created>
  <dcterms:modified xsi:type="dcterms:W3CDTF">2023-12-05T08:33:00Z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3378DF92D5494EA79182626F58817F75</vt:lpwstr>
  </property>
</Properties>
</file>