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A6312" w14:textId="51A1F549" w:rsidR="003A2155" w:rsidRPr="008D20A0" w:rsidRDefault="003A2155" w:rsidP="003A2155">
      <w:pPr>
        <w:widowControl/>
        <w:jc w:val="center"/>
        <w:rPr>
          <w:rFonts w:ascii="Times New Roman" w:hAnsi="Times New Roman" w:cs="Times New Roman"/>
          <w:b/>
          <w:bCs/>
          <w:kern w:val="0"/>
          <w:sz w:val="44"/>
          <w:szCs w:val="44"/>
        </w:rPr>
      </w:pPr>
      <w:proofErr w:type="gramStart"/>
      <w:r w:rsidRPr="008D20A0">
        <w:rPr>
          <w:rFonts w:ascii="Times New Roman" w:hAnsi="Times New Roman" w:cs="Times New Roman"/>
          <w:b/>
          <w:bCs/>
          <w:kern w:val="0"/>
          <w:sz w:val="44"/>
          <w:szCs w:val="44"/>
        </w:rPr>
        <w:t>孚能科技</w:t>
      </w:r>
      <w:proofErr w:type="gramEnd"/>
      <w:r w:rsidRPr="008D20A0">
        <w:rPr>
          <w:rFonts w:ascii="Times New Roman" w:hAnsi="Times New Roman" w:cs="Times New Roman"/>
          <w:b/>
          <w:bCs/>
          <w:kern w:val="0"/>
          <w:sz w:val="44"/>
          <w:szCs w:val="44"/>
        </w:rPr>
        <w:t>（赣州）股份有限公司</w:t>
      </w:r>
    </w:p>
    <w:p w14:paraId="1547840E" w14:textId="77777777" w:rsidR="003A2155" w:rsidRPr="008D20A0" w:rsidRDefault="003A2155" w:rsidP="003A2155">
      <w:pPr>
        <w:jc w:val="center"/>
        <w:rPr>
          <w:rFonts w:ascii="Times New Roman" w:hAnsi="Times New Roman" w:cs="Times New Roman"/>
          <w:b/>
          <w:bCs/>
          <w:kern w:val="0"/>
          <w:sz w:val="44"/>
          <w:szCs w:val="44"/>
        </w:rPr>
      </w:pPr>
      <w:r w:rsidRPr="008D20A0">
        <w:rPr>
          <w:rFonts w:ascii="Times New Roman" w:hAnsi="Times New Roman" w:cs="Times New Roman"/>
          <w:b/>
          <w:bCs/>
          <w:kern w:val="0"/>
          <w:sz w:val="44"/>
          <w:szCs w:val="44"/>
        </w:rPr>
        <w:t>投资者关系活动记录表</w:t>
      </w:r>
    </w:p>
    <w:p w14:paraId="73A1D0BE" w14:textId="404A5D3A" w:rsidR="003A2155" w:rsidRPr="008D20A0" w:rsidRDefault="003A2155" w:rsidP="003A2155">
      <w:pPr>
        <w:widowControl/>
        <w:jc w:val="center"/>
        <w:rPr>
          <w:rFonts w:ascii="Times New Roman" w:hAnsi="Times New Roman" w:cs="Times New Roman"/>
          <w:b/>
          <w:bCs/>
          <w:kern w:val="0"/>
          <w:sz w:val="28"/>
          <w:szCs w:val="28"/>
        </w:rPr>
      </w:pPr>
      <w:r w:rsidRPr="008D20A0">
        <w:rPr>
          <w:rFonts w:ascii="Times New Roman" w:hAnsi="Times New Roman" w:cs="Times New Roman"/>
          <w:b/>
          <w:bCs/>
          <w:kern w:val="0"/>
          <w:sz w:val="28"/>
          <w:szCs w:val="28"/>
        </w:rPr>
        <w:t>（</w:t>
      </w:r>
      <w:r w:rsidRPr="008D20A0">
        <w:rPr>
          <w:rFonts w:ascii="Times New Roman" w:hAnsi="Times New Roman" w:cs="Times New Roman"/>
          <w:b/>
          <w:bCs/>
          <w:kern w:val="0"/>
          <w:sz w:val="28"/>
          <w:szCs w:val="28"/>
        </w:rPr>
        <w:t>202</w:t>
      </w:r>
      <w:r w:rsidR="00273D2E" w:rsidRPr="008D20A0">
        <w:rPr>
          <w:rFonts w:ascii="Times New Roman" w:hAnsi="Times New Roman" w:cs="Times New Roman"/>
          <w:b/>
          <w:bCs/>
          <w:kern w:val="0"/>
          <w:sz w:val="28"/>
          <w:szCs w:val="28"/>
        </w:rPr>
        <w:t>3</w:t>
      </w:r>
      <w:r w:rsidRPr="008D20A0">
        <w:rPr>
          <w:rFonts w:ascii="Times New Roman" w:hAnsi="Times New Roman" w:cs="Times New Roman"/>
          <w:b/>
          <w:bCs/>
          <w:kern w:val="0"/>
          <w:sz w:val="28"/>
          <w:szCs w:val="28"/>
        </w:rPr>
        <w:t>年</w:t>
      </w:r>
      <w:r w:rsidR="008E2A61" w:rsidRPr="008D20A0">
        <w:rPr>
          <w:rFonts w:ascii="Times New Roman" w:hAnsi="Times New Roman" w:cs="Times New Roman"/>
          <w:b/>
          <w:bCs/>
          <w:kern w:val="0"/>
          <w:sz w:val="28"/>
          <w:szCs w:val="28"/>
        </w:rPr>
        <w:t>11</w:t>
      </w:r>
      <w:r w:rsidRPr="008D20A0">
        <w:rPr>
          <w:rFonts w:ascii="Times New Roman" w:hAnsi="Times New Roman" w:cs="Times New Roman"/>
          <w:b/>
          <w:bCs/>
          <w:kern w:val="0"/>
          <w:sz w:val="28"/>
          <w:szCs w:val="28"/>
        </w:rPr>
        <w:t>月）</w:t>
      </w:r>
    </w:p>
    <w:p w14:paraId="21D20A0D" w14:textId="77777777" w:rsidR="003A2155" w:rsidRPr="008D20A0" w:rsidRDefault="003A2155" w:rsidP="00C74806">
      <w:pPr>
        <w:widowControl/>
        <w:spacing w:afterLines="50" w:after="156"/>
        <w:jc w:val="left"/>
        <w:rPr>
          <w:rFonts w:ascii="Times New Roman" w:hAnsi="Times New Roman" w:cs="Times New Roman"/>
          <w:b/>
          <w:bCs/>
          <w:kern w:val="0"/>
          <w:sz w:val="24"/>
          <w:szCs w:val="24"/>
        </w:rPr>
      </w:pPr>
      <w:r w:rsidRPr="008D20A0">
        <w:rPr>
          <w:rFonts w:ascii="Times New Roman" w:hAnsi="Times New Roman" w:cs="Times New Roman"/>
          <w:b/>
          <w:bCs/>
          <w:kern w:val="0"/>
          <w:sz w:val="24"/>
          <w:szCs w:val="24"/>
        </w:rPr>
        <w:t>股票简称：</w:t>
      </w:r>
      <w:proofErr w:type="gramStart"/>
      <w:r w:rsidRPr="008D20A0">
        <w:rPr>
          <w:rFonts w:ascii="Times New Roman" w:hAnsi="Times New Roman" w:cs="Times New Roman"/>
          <w:b/>
          <w:bCs/>
          <w:kern w:val="0"/>
          <w:sz w:val="24"/>
          <w:szCs w:val="24"/>
        </w:rPr>
        <w:t>孚能科技</w:t>
      </w:r>
      <w:proofErr w:type="gramEnd"/>
      <w:r w:rsidRPr="008D20A0">
        <w:rPr>
          <w:rFonts w:ascii="Times New Roman" w:hAnsi="Times New Roman" w:cs="Times New Roman"/>
          <w:b/>
          <w:bCs/>
          <w:kern w:val="0"/>
          <w:sz w:val="24"/>
          <w:szCs w:val="24"/>
        </w:rPr>
        <w:t xml:space="preserve">                                 </w:t>
      </w:r>
      <w:r w:rsidRPr="008D20A0">
        <w:rPr>
          <w:rFonts w:ascii="Times New Roman" w:hAnsi="Times New Roman" w:cs="Times New Roman"/>
          <w:b/>
          <w:bCs/>
          <w:kern w:val="0"/>
          <w:sz w:val="24"/>
          <w:szCs w:val="24"/>
        </w:rPr>
        <w:t>股票代码：</w:t>
      </w:r>
      <w:r w:rsidRPr="008D20A0">
        <w:rPr>
          <w:rFonts w:ascii="Times New Roman" w:hAnsi="Times New Roman" w:cs="Times New Roman"/>
          <w:b/>
          <w:bCs/>
          <w:kern w:val="0"/>
          <w:sz w:val="24"/>
          <w:szCs w:val="24"/>
        </w:rPr>
        <w:t xml:space="preserve"> 688567</w:t>
      </w:r>
    </w:p>
    <w:tbl>
      <w:tblPr>
        <w:tblStyle w:val="a3"/>
        <w:tblW w:w="9076" w:type="dxa"/>
        <w:jc w:val="center"/>
        <w:tblLook w:val="04A0" w:firstRow="1" w:lastRow="0" w:firstColumn="1" w:lastColumn="0" w:noHBand="0" w:noVBand="1"/>
      </w:tblPr>
      <w:tblGrid>
        <w:gridCol w:w="1555"/>
        <w:gridCol w:w="7521"/>
      </w:tblGrid>
      <w:tr w:rsidR="008D20A0" w:rsidRPr="008D20A0" w14:paraId="42460E84" w14:textId="77777777" w:rsidTr="00451950">
        <w:trPr>
          <w:trHeight w:val="65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1D86679" w14:textId="77777777" w:rsidR="003A2155" w:rsidRPr="008D20A0" w:rsidRDefault="003A2155" w:rsidP="00451950">
            <w:pPr>
              <w:jc w:val="center"/>
              <w:rPr>
                <w:rFonts w:ascii="Times New Roman" w:hAnsi="Times New Roman" w:cs="Times New Roman"/>
                <w:b/>
                <w:bCs/>
                <w:sz w:val="24"/>
                <w:szCs w:val="24"/>
              </w:rPr>
            </w:pPr>
            <w:r w:rsidRPr="008D20A0">
              <w:rPr>
                <w:rFonts w:ascii="Times New Roman" w:hAnsi="Times New Roman" w:cs="Times New Roman"/>
                <w:b/>
                <w:bCs/>
                <w:sz w:val="24"/>
                <w:szCs w:val="24"/>
              </w:rPr>
              <w:t>投资者关系活动类别</w:t>
            </w:r>
          </w:p>
        </w:tc>
        <w:tc>
          <w:tcPr>
            <w:tcW w:w="7521" w:type="dxa"/>
            <w:tcBorders>
              <w:top w:val="single" w:sz="4" w:space="0" w:color="auto"/>
              <w:left w:val="single" w:sz="4" w:space="0" w:color="auto"/>
              <w:bottom w:val="single" w:sz="4" w:space="0" w:color="auto"/>
              <w:right w:val="single" w:sz="4" w:space="0" w:color="auto"/>
            </w:tcBorders>
            <w:vAlign w:val="center"/>
            <w:hideMark/>
          </w:tcPr>
          <w:p w14:paraId="35DFE9F4" w14:textId="4E6FD93A" w:rsidR="003A2155" w:rsidRPr="008D20A0" w:rsidRDefault="003A2155" w:rsidP="00451950">
            <w:pPr>
              <w:widowControl/>
              <w:spacing w:line="360" w:lineRule="auto"/>
              <w:jc w:val="left"/>
              <w:rPr>
                <w:rFonts w:ascii="Times New Roman" w:hAnsi="Times New Roman" w:cs="Times New Roman"/>
                <w:kern w:val="0"/>
                <w:sz w:val="24"/>
                <w:szCs w:val="24"/>
              </w:rPr>
            </w:pPr>
            <w:r w:rsidRPr="008D20A0">
              <w:rPr>
                <w:rFonts w:ascii="Times New Roman" w:hAnsi="Times New Roman" w:cs="Times New Roman"/>
                <w:kern w:val="0"/>
                <w:sz w:val="24"/>
                <w:szCs w:val="24"/>
              </w:rPr>
              <w:t>□</w:t>
            </w:r>
            <w:r w:rsidRPr="008D20A0">
              <w:rPr>
                <w:rFonts w:ascii="Times New Roman" w:hAnsi="Times New Roman" w:cs="Times New Roman"/>
                <w:kern w:val="0"/>
                <w:sz w:val="24"/>
                <w:szCs w:val="24"/>
              </w:rPr>
              <w:t>特定对象调研</w:t>
            </w:r>
            <w:r w:rsidRPr="008D20A0">
              <w:rPr>
                <w:rFonts w:ascii="Times New Roman" w:hAnsi="Times New Roman" w:cs="Times New Roman"/>
                <w:kern w:val="0"/>
                <w:sz w:val="24"/>
                <w:szCs w:val="24"/>
              </w:rPr>
              <w:t xml:space="preserve">      □</w:t>
            </w:r>
            <w:r w:rsidRPr="008D20A0">
              <w:rPr>
                <w:rFonts w:ascii="Times New Roman" w:hAnsi="Times New Roman" w:cs="Times New Roman"/>
                <w:kern w:val="0"/>
                <w:sz w:val="24"/>
                <w:szCs w:val="24"/>
              </w:rPr>
              <w:t>分析</w:t>
            </w:r>
            <w:proofErr w:type="gramStart"/>
            <w:r w:rsidRPr="008D20A0">
              <w:rPr>
                <w:rFonts w:ascii="Times New Roman" w:hAnsi="Times New Roman" w:cs="Times New Roman"/>
                <w:kern w:val="0"/>
                <w:sz w:val="24"/>
                <w:szCs w:val="24"/>
              </w:rPr>
              <w:t>师会议</w:t>
            </w:r>
            <w:proofErr w:type="gramEnd"/>
            <w:r w:rsidRPr="008D20A0">
              <w:rPr>
                <w:rFonts w:ascii="Times New Roman" w:hAnsi="Times New Roman" w:cs="Times New Roman"/>
                <w:kern w:val="0"/>
                <w:sz w:val="24"/>
                <w:szCs w:val="24"/>
              </w:rPr>
              <w:t xml:space="preserve">    □</w:t>
            </w:r>
            <w:r w:rsidRPr="008D20A0">
              <w:rPr>
                <w:rFonts w:ascii="Times New Roman" w:hAnsi="Times New Roman" w:cs="Times New Roman"/>
                <w:kern w:val="0"/>
                <w:sz w:val="24"/>
                <w:szCs w:val="24"/>
              </w:rPr>
              <w:t>媒体采访</w:t>
            </w:r>
            <w:r w:rsidRPr="008D20A0">
              <w:rPr>
                <w:rFonts w:ascii="Times New Roman" w:hAnsi="Times New Roman" w:cs="Times New Roman"/>
                <w:kern w:val="0"/>
                <w:sz w:val="24"/>
                <w:szCs w:val="24"/>
              </w:rPr>
              <w:t xml:space="preserve">    </w:t>
            </w:r>
            <w:r w:rsidR="008E2A61" w:rsidRPr="008D20A0">
              <w:rPr>
                <w:rFonts w:ascii="Times New Roman" w:hAnsi="Times New Roman" w:cs="Times New Roman"/>
                <w:kern w:val="0"/>
                <w:sz w:val="24"/>
                <w:szCs w:val="24"/>
              </w:rPr>
              <w:t>□</w:t>
            </w:r>
            <w:r w:rsidRPr="008D20A0">
              <w:rPr>
                <w:rFonts w:ascii="Times New Roman" w:hAnsi="Times New Roman" w:cs="Times New Roman"/>
                <w:kern w:val="0"/>
                <w:sz w:val="24"/>
                <w:szCs w:val="24"/>
              </w:rPr>
              <w:t>业绩说明会</w:t>
            </w:r>
          </w:p>
          <w:p w14:paraId="6A1EFFBE" w14:textId="2746990C" w:rsidR="003A2155" w:rsidRPr="008D20A0" w:rsidRDefault="003A2155" w:rsidP="005021EE">
            <w:pPr>
              <w:widowControl/>
              <w:spacing w:line="360" w:lineRule="auto"/>
              <w:jc w:val="left"/>
              <w:rPr>
                <w:rFonts w:ascii="Times New Roman" w:hAnsi="Times New Roman" w:cs="Times New Roman"/>
                <w:kern w:val="0"/>
                <w:sz w:val="24"/>
                <w:szCs w:val="24"/>
              </w:rPr>
            </w:pPr>
            <w:r w:rsidRPr="008D20A0">
              <w:rPr>
                <w:rFonts w:ascii="Times New Roman" w:hAnsi="Times New Roman" w:cs="Times New Roman"/>
                <w:kern w:val="0"/>
                <w:sz w:val="24"/>
                <w:szCs w:val="24"/>
              </w:rPr>
              <w:t>□</w:t>
            </w:r>
            <w:r w:rsidRPr="008D20A0">
              <w:rPr>
                <w:rFonts w:ascii="Times New Roman" w:hAnsi="Times New Roman" w:cs="Times New Roman"/>
                <w:kern w:val="0"/>
                <w:sz w:val="24"/>
                <w:szCs w:val="24"/>
              </w:rPr>
              <w:t>新闻发布会</w:t>
            </w:r>
            <w:r w:rsidRPr="008D20A0">
              <w:rPr>
                <w:rFonts w:ascii="Times New Roman" w:hAnsi="Times New Roman" w:cs="Times New Roman"/>
                <w:kern w:val="0"/>
                <w:sz w:val="24"/>
                <w:szCs w:val="24"/>
              </w:rPr>
              <w:t xml:space="preserve">        □</w:t>
            </w:r>
            <w:r w:rsidRPr="008D20A0">
              <w:rPr>
                <w:rFonts w:ascii="Times New Roman" w:hAnsi="Times New Roman" w:cs="Times New Roman"/>
                <w:kern w:val="0"/>
                <w:sz w:val="24"/>
                <w:szCs w:val="24"/>
              </w:rPr>
              <w:t>路演活动</w:t>
            </w:r>
            <w:r w:rsidRPr="008D20A0">
              <w:rPr>
                <w:rFonts w:ascii="Times New Roman" w:hAnsi="Times New Roman" w:cs="Times New Roman"/>
                <w:kern w:val="0"/>
                <w:sz w:val="24"/>
                <w:szCs w:val="24"/>
              </w:rPr>
              <w:t xml:space="preserve">      □</w:t>
            </w:r>
            <w:r w:rsidRPr="008D20A0">
              <w:rPr>
                <w:rFonts w:ascii="Times New Roman" w:hAnsi="Times New Roman" w:cs="Times New Roman"/>
                <w:kern w:val="0"/>
                <w:sz w:val="24"/>
                <w:szCs w:val="24"/>
              </w:rPr>
              <w:t>现场参观</w:t>
            </w:r>
            <w:r w:rsidRPr="008D20A0">
              <w:rPr>
                <w:rFonts w:ascii="Times New Roman" w:hAnsi="Times New Roman" w:cs="Times New Roman"/>
                <w:kern w:val="0"/>
                <w:sz w:val="24"/>
                <w:szCs w:val="24"/>
              </w:rPr>
              <w:t xml:space="preserve">   </w:t>
            </w:r>
            <w:r w:rsidR="00B92072" w:rsidRPr="008D20A0">
              <w:rPr>
                <w:rFonts w:ascii="Times New Roman" w:hAnsi="Times New Roman" w:cs="Times New Roman"/>
                <w:kern w:val="0"/>
                <w:sz w:val="24"/>
                <w:szCs w:val="24"/>
              </w:rPr>
              <w:t xml:space="preserve"> </w:t>
            </w:r>
            <w:r w:rsidR="005021EE">
              <w:rPr>
                <w:rFonts w:ascii="Segoe UI Symbol" w:hAnsi="Segoe UI Symbol" w:cs="Segoe UI Symbol"/>
                <w:kern w:val="0"/>
                <w:sz w:val="24"/>
                <w:szCs w:val="24"/>
              </w:rPr>
              <w:t>☑</w:t>
            </w:r>
            <w:r w:rsidRPr="008D20A0">
              <w:rPr>
                <w:rFonts w:ascii="Times New Roman" w:hAnsi="Times New Roman" w:cs="Times New Roman"/>
                <w:kern w:val="0"/>
                <w:sz w:val="24"/>
                <w:szCs w:val="24"/>
              </w:rPr>
              <w:t>其他</w:t>
            </w:r>
            <w:bookmarkStart w:id="0" w:name="_GoBack"/>
            <w:bookmarkEnd w:id="0"/>
          </w:p>
        </w:tc>
      </w:tr>
      <w:tr w:rsidR="008D20A0" w:rsidRPr="008D20A0" w14:paraId="07D9C3A1" w14:textId="77777777" w:rsidTr="00451950">
        <w:trPr>
          <w:trHeight w:val="319"/>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4A7A669" w14:textId="77777777" w:rsidR="003A2155" w:rsidRPr="008D20A0" w:rsidRDefault="00772FBF" w:rsidP="00451950">
            <w:pPr>
              <w:jc w:val="center"/>
              <w:rPr>
                <w:rFonts w:ascii="Times New Roman" w:hAnsi="Times New Roman" w:cs="Times New Roman"/>
                <w:b/>
                <w:bCs/>
                <w:sz w:val="24"/>
                <w:szCs w:val="24"/>
              </w:rPr>
            </w:pPr>
            <w:r w:rsidRPr="008D20A0">
              <w:rPr>
                <w:rFonts w:ascii="Times New Roman" w:hAnsi="Times New Roman" w:cs="Times New Roman"/>
                <w:b/>
                <w:bCs/>
                <w:sz w:val="24"/>
                <w:szCs w:val="24"/>
              </w:rPr>
              <w:t>参</w:t>
            </w:r>
            <w:r w:rsidRPr="008D20A0">
              <w:rPr>
                <w:rFonts w:ascii="Times New Roman" w:hAnsi="Times New Roman" w:cs="Times New Roman" w:hint="eastAsia"/>
                <w:b/>
                <w:bCs/>
                <w:sz w:val="24"/>
                <w:szCs w:val="24"/>
              </w:rPr>
              <w:t>会</w:t>
            </w:r>
            <w:r w:rsidR="003A2155" w:rsidRPr="008D20A0">
              <w:rPr>
                <w:rFonts w:ascii="Times New Roman" w:hAnsi="Times New Roman" w:cs="Times New Roman"/>
                <w:b/>
                <w:bCs/>
                <w:sz w:val="24"/>
                <w:szCs w:val="24"/>
              </w:rPr>
              <w:t>单位名称</w:t>
            </w:r>
          </w:p>
        </w:tc>
        <w:tc>
          <w:tcPr>
            <w:tcW w:w="7521" w:type="dxa"/>
            <w:tcBorders>
              <w:top w:val="single" w:sz="4" w:space="0" w:color="auto"/>
              <w:left w:val="single" w:sz="4" w:space="0" w:color="auto"/>
              <w:bottom w:val="single" w:sz="4" w:space="0" w:color="auto"/>
              <w:right w:val="single" w:sz="4" w:space="0" w:color="auto"/>
            </w:tcBorders>
            <w:vAlign w:val="center"/>
          </w:tcPr>
          <w:p w14:paraId="7EA7D66B" w14:textId="483C0720" w:rsidR="003A2155" w:rsidRPr="008D20A0" w:rsidRDefault="00FD02A9" w:rsidP="00CF7DDD">
            <w:pPr>
              <w:adjustRightInd w:val="0"/>
              <w:snapToGrid w:val="0"/>
              <w:spacing w:line="400" w:lineRule="exact"/>
              <w:rPr>
                <w:rFonts w:ascii="Times New Roman" w:hAnsi="Times New Roman" w:cs="Times New Roman"/>
                <w:sz w:val="24"/>
                <w:szCs w:val="24"/>
              </w:rPr>
            </w:pPr>
            <w:r w:rsidRPr="008D20A0">
              <w:rPr>
                <w:rFonts w:ascii="Times New Roman" w:hAnsi="Times New Roman" w:cs="Times New Roman" w:hint="eastAsia"/>
                <w:sz w:val="24"/>
                <w:szCs w:val="24"/>
              </w:rPr>
              <w:t>机构约</w:t>
            </w:r>
            <w:r w:rsidR="00E24E28" w:rsidRPr="008D20A0">
              <w:rPr>
                <w:rFonts w:ascii="Times New Roman" w:hAnsi="Times New Roman" w:cs="Times New Roman" w:hint="eastAsia"/>
                <w:sz w:val="24"/>
                <w:szCs w:val="24"/>
              </w:rPr>
              <w:t>2</w:t>
            </w:r>
            <w:r w:rsidR="00E24E28" w:rsidRPr="008D20A0">
              <w:rPr>
                <w:rFonts w:ascii="Times New Roman" w:hAnsi="Times New Roman" w:cs="Times New Roman"/>
                <w:sz w:val="24"/>
                <w:szCs w:val="24"/>
              </w:rPr>
              <w:t>92</w:t>
            </w:r>
            <w:r w:rsidRPr="008D20A0">
              <w:rPr>
                <w:rFonts w:ascii="Times New Roman" w:hAnsi="Times New Roman" w:cs="Times New Roman" w:hint="eastAsia"/>
                <w:sz w:val="24"/>
                <w:szCs w:val="24"/>
              </w:rPr>
              <w:t>人（名单后附）</w:t>
            </w:r>
          </w:p>
        </w:tc>
      </w:tr>
      <w:tr w:rsidR="008D20A0" w:rsidRPr="008D20A0" w14:paraId="702DF788" w14:textId="77777777" w:rsidTr="00451950">
        <w:trPr>
          <w:trHeight w:val="319"/>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832BB99" w14:textId="77777777" w:rsidR="003A2155" w:rsidRPr="008D20A0" w:rsidRDefault="003A2155" w:rsidP="00451950">
            <w:pPr>
              <w:jc w:val="center"/>
              <w:rPr>
                <w:rFonts w:ascii="Times New Roman" w:hAnsi="Times New Roman" w:cs="Times New Roman"/>
                <w:sz w:val="24"/>
                <w:szCs w:val="24"/>
              </w:rPr>
            </w:pPr>
            <w:r w:rsidRPr="008D20A0">
              <w:rPr>
                <w:rFonts w:ascii="Times New Roman" w:hAnsi="Times New Roman" w:cs="Times New Roman"/>
                <w:b/>
                <w:bCs/>
                <w:sz w:val="24"/>
                <w:szCs w:val="24"/>
              </w:rPr>
              <w:t>时间</w:t>
            </w:r>
          </w:p>
        </w:tc>
        <w:tc>
          <w:tcPr>
            <w:tcW w:w="7521" w:type="dxa"/>
            <w:tcBorders>
              <w:top w:val="single" w:sz="4" w:space="0" w:color="auto"/>
              <w:left w:val="single" w:sz="4" w:space="0" w:color="auto"/>
              <w:bottom w:val="single" w:sz="4" w:space="0" w:color="auto"/>
              <w:right w:val="single" w:sz="4" w:space="0" w:color="auto"/>
            </w:tcBorders>
            <w:vAlign w:val="center"/>
          </w:tcPr>
          <w:p w14:paraId="5D53BAB1" w14:textId="7B8D1284" w:rsidR="003A2155" w:rsidRPr="008D20A0" w:rsidRDefault="003A2155" w:rsidP="008E2A61">
            <w:pPr>
              <w:adjustRightInd w:val="0"/>
              <w:snapToGrid w:val="0"/>
              <w:spacing w:line="360" w:lineRule="exact"/>
              <w:rPr>
                <w:rFonts w:ascii="Times New Roman" w:hAnsi="Times New Roman" w:cs="Times New Roman"/>
                <w:sz w:val="24"/>
                <w:szCs w:val="24"/>
              </w:rPr>
            </w:pPr>
            <w:r w:rsidRPr="008D20A0">
              <w:rPr>
                <w:rFonts w:ascii="Times New Roman" w:hAnsi="Times New Roman" w:cs="Times New Roman"/>
                <w:sz w:val="24"/>
                <w:szCs w:val="24"/>
              </w:rPr>
              <w:t>202</w:t>
            </w:r>
            <w:r w:rsidR="00273D2E" w:rsidRPr="008D20A0">
              <w:rPr>
                <w:rFonts w:ascii="Times New Roman" w:hAnsi="Times New Roman" w:cs="Times New Roman"/>
                <w:sz w:val="24"/>
                <w:szCs w:val="24"/>
              </w:rPr>
              <w:t>3</w:t>
            </w:r>
            <w:r w:rsidRPr="008D20A0">
              <w:rPr>
                <w:rFonts w:ascii="Times New Roman" w:hAnsi="Times New Roman" w:cs="Times New Roman"/>
                <w:sz w:val="24"/>
                <w:szCs w:val="24"/>
              </w:rPr>
              <w:t>年</w:t>
            </w:r>
            <w:r w:rsidR="008E2A61" w:rsidRPr="008D20A0">
              <w:rPr>
                <w:rFonts w:ascii="Times New Roman" w:hAnsi="Times New Roman" w:cs="Times New Roman"/>
                <w:sz w:val="24"/>
                <w:szCs w:val="24"/>
              </w:rPr>
              <w:t>11</w:t>
            </w:r>
            <w:r w:rsidRPr="008D20A0">
              <w:rPr>
                <w:rFonts w:ascii="Times New Roman" w:hAnsi="Times New Roman" w:cs="Times New Roman"/>
                <w:sz w:val="24"/>
                <w:szCs w:val="24"/>
              </w:rPr>
              <w:t>月</w:t>
            </w:r>
            <w:r w:rsidR="008E2A61" w:rsidRPr="008D20A0">
              <w:rPr>
                <w:rFonts w:ascii="Times New Roman" w:hAnsi="Times New Roman" w:cs="Times New Roman"/>
                <w:sz w:val="24"/>
                <w:szCs w:val="24"/>
              </w:rPr>
              <w:t>29</w:t>
            </w:r>
            <w:r w:rsidRPr="008D20A0">
              <w:rPr>
                <w:rFonts w:ascii="Times New Roman" w:hAnsi="Times New Roman" w:cs="Times New Roman"/>
                <w:sz w:val="24"/>
                <w:szCs w:val="24"/>
              </w:rPr>
              <w:t>日</w:t>
            </w:r>
            <w:r w:rsidR="008E2A61" w:rsidRPr="008D20A0">
              <w:rPr>
                <w:rFonts w:ascii="Times New Roman" w:hAnsi="Times New Roman" w:cs="Times New Roman"/>
                <w:sz w:val="24"/>
                <w:szCs w:val="24"/>
              </w:rPr>
              <w:t>21</w:t>
            </w:r>
            <w:r w:rsidR="00FD02A9" w:rsidRPr="008D20A0">
              <w:rPr>
                <w:rFonts w:ascii="Times New Roman" w:hAnsi="Times New Roman" w:cs="Times New Roman" w:hint="eastAsia"/>
                <w:sz w:val="24"/>
                <w:szCs w:val="24"/>
              </w:rPr>
              <w:t>点</w:t>
            </w:r>
          </w:p>
        </w:tc>
      </w:tr>
      <w:tr w:rsidR="008D20A0" w:rsidRPr="008D20A0" w14:paraId="1D6764A5" w14:textId="77777777" w:rsidTr="00451950">
        <w:trPr>
          <w:trHeight w:val="30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E7E1771" w14:textId="77777777" w:rsidR="003A2155" w:rsidRPr="008D20A0" w:rsidRDefault="003A2155" w:rsidP="00451950">
            <w:pPr>
              <w:jc w:val="center"/>
              <w:rPr>
                <w:rFonts w:ascii="Times New Roman" w:hAnsi="Times New Roman" w:cs="Times New Roman"/>
                <w:b/>
                <w:bCs/>
                <w:sz w:val="24"/>
                <w:szCs w:val="24"/>
              </w:rPr>
            </w:pPr>
            <w:r w:rsidRPr="008D20A0">
              <w:rPr>
                <w:rFonts w:ascii="Times New Roman" w:hAnsi="Times New Roman" w:cs="Times New Roman"/>
                <w:b/>
                <w:bCs/>
                <w:sz w:val="24"/>
                <w:szCs w:val="24"/>
              </w:rPr>
              <w:t>地点</w:t>
            </w:r>
          </w:p>
        </w:tc>
        <w:tc>
          <w:tcPr>
            <w:tcW w:w="7521" w:type="dxa"/>
            <w:tcBorders>
              <w:top w:val="single" w:sz="4" w:space="0" w:color="auto"/>
              <w:left w:val="single" w:sz="4" w:space="0" w:color="auto"/>
              <w:bottom w:val="single" w:sz="4" w:space="0" w:color="auto"/>
              <w:right w:val="single" w:sz="4" w:space="0" w:color="auto"/>
            </w:tcBorders>
            <w:vAlign w:val="center"/>
          </w:tcPr>
          <w:p w14:paraId="3656076B" w14:textId="77777777" w:rsidR="003A2155" w:rsidRPr="008D20A0" w:rsidRDefault="003A2155" w:rsidP="00451950">
            <w:pPr>
              <w:jc w:val="left"/>
              <w:rPr>
                <w:rFonts w:ascii="Times New Roman" w:hAnsi="Times New Roman" w:cs="Times New Roman"/>
                <w:sz w:val="24"/>
                <w:szCs w:val="24"/>
              </w:rPr>
            </w:pPr>
            <w:r w:rsidRPr="008D20A0">
              <w:rPr>
                <w:rFonts w:ascii="Times New Roman" w:hAnsi="Times New Roman" w:cs="Times New Roman"/>
                <w:sz w:val="24"/>
                <w:szCs w:val="24"/>
              </w:rPr>
              <w:t>电话会议</w:t>
            </w:r>
          </w:p>
        </w:tc>
      </w:tr>
      <w:tr w:rsidR="008D20A0" w:rsidRPr="008D20A0" w14:paraId="1A0C8ED2" w14:textId="77777777" w:rsidTr="00451950">
        <w:trPr>
          <w:trHeight w:val="319"/>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28CE071" w14:textId="77777777" w:rsidR="003A2155" w:rsidRPr="008D20A0" w:rsidRDefault="003A2155" w:rsidP="00451950">
            <w:pPr>
              <w:jc w:val="center"/>
              <w:rPr>
                <w:rFonts w:ascii="Times New Roman" w:hAnsi="Times New Roman" w:cs="Times New Roman"/>
                <w:b/>
                <w:bCs/>
                <w:sz w:val="24"/>
                <w:szCs w:val="24"/>
              </w:rPr>
            </w:pPr>
            <w:r w:rsidRPr="008D20A0">
              <w:rPr>
                <w:rFonts w:ascii="Times New Roman" w:hAnsi="Times New Roman" w:cs="Times New Roman"/>
                <w:b/>
                <w:bCs/>
                <w:sz w:val="24"/>
                <w:szCs w:val="24"/>
              </w:rPr>
              <w:t>公司接待人员</w:t>
            </w:r>
          </w:p>
        </w:tc>
        <w:tc>
          <w:tcPr>
            <w:tcW w:w="7521" w:type="dxa"/>
            <w:tcBorders>
              <w:top w:val="single" w:sz="4" w:space="0" w:color="auto"/>
              <w:left w:val="single" w:sz="4" w:space="0" w:color="auto"/>
              <w:bottom w:val="single" w:sz="4" w:space="0" w:color="auto"/>
              <w:right w:val="single" w:sz="4" w:space="0" w:color="auto"/>
            </w:tcBorders>
            <w:vAlign w:val="center"/>
          </w:tcPr>
          <w:p w14:paraId="1CD8A79F" w14:textId="47F2F9BA" w:rsidR="003A2155" w:rsidRPr="008D20A0" w:rsidRDefault="008E2A61" w:rsidP="00451950">
            <w:pPr>
              <w:jc w:val="left"/>
              <w:rPr>
                <w:rFonts w:ascii="Times New Roman" w:hAnsi="Times New Roman" w:cs="Times New Roman"/>
                <w:kern w:val="0"/>
                <w:sz w:val="24"/>
                <w:szCs w:val="24"/>
              </w:rPr>
            </w:pPr>
            <w:r w:rsidRPr="008D20A0">
              <w:rPr>
                <w:rFonts w:ascii="Times New Roman" w:hAnsi="Times New Roman" w:cs="Times New Roman" w:hint="eastAsia"/>
                <w:kern w:val="0"/>
                <w:sz w:val="24"/>
                <w:szCs w:val="24"/>
              </w:rPr>
              <w:t>广州工控资本董事长</w:t>
            </w:r>
            <w:r w:rsidR="003A2155" w:rsidRPr="008D20A0">
              <w:rPr>
                <w:rFonts w:ascii="Times New Roman" w:hAnsi="Times New Roman" w:cs="Times New Roman"/>
                <w:kern w:val="0"/>
                <w:sz w:val="24"/>
                <w:szCs w:val="24"/>
              </w:rPr>
              <w:t>：</w:t>
            </w:r>
            <w:r w:rsidRPr="008D20A0">
              <w:rPr>
                <w:rFonts w:ascii="Times New Roman" w:hAnsi="Times New Roman" w:cs="Times New Roman" w:hint="eastAsia"/>
                <w:kern w:val="0"/>
                <w:sz w:val="24"/>
                <w:szCs w:val="24"/>
              </w:rPr>
              <w:t>左梁</w:t>
            </w:r>
            <w:r w:rsidR="00CF7DDD" w:rsidRPr="008D20A0">
              <w:rPr>
                <w:rFonts w:ascii="Times New Roman" w:hAnsi="Times New Roman" w:cs="Times New Roman"/>
                <w:kern w:val="0"/>
                <w:sz w:val="24"/>
                <w:szCs w:val="24"/>
              </w:rPr>
              <w:t xml:space="preserve"> </w:t>
            </w:r>
          </w:p>
          <w:p w14:paraId="3EA34EA3" w14:textId="3698B523" w:rsidR="003A2155" w:rsidRPr="008D20A0" w:rsidRDefault="008E2A61" w:rsidP="00451950">
            <w:pPr>
              <w:jc w:val="left"/>
              <w:rPr>
                <w:rFonts w:ascii="Times New Roman" w:hAnsi="Times New Roman" w:cs="Times New Roman"/>
                <w:kern w:val="0"/>
                <w:sz w:val="24"/>
                <w:szCs w:val="24"/>
              </w:rPr>
            </w:pPr>
            <w:proofErr w:type="gramStart"/>
            <w:r w:rsidRPr="008D20A0">
              <w:rPr>
                <w:rFonts w:ascii="Times New Roman" w:hAnsi="Times New Roman" w:cs="Times New Roman" w:hint="eastAsia"/>
                <w:kern w:val="0"/>
                <w:sz w:val="24"/>
                <w:szCs w:val="24"/>
              </w:rPr>
              <w:t>孚能科技</w:t>
            </w:r>
            <w:proofErr w:type="gramEnd"/>
            <w:r w:rsidR="00CF7DDD" w:rsidRPr="008D20A0">
              <w:rPr>
                <w:rFonts w:ascii="Times New Roman" w:hAnsi="Times New Roman" w:cs="Times New Roman"/>
                <w:kern w:val="0"/>
                <w:sz w:val="24"/>
                <w:szCs w:val="24"/>
              </w:rPr>
              <w:t>董事会秘书：张峰</w:t>
            </w:r>
          </w:p>
        </w:tc>
      </w:tr>
      <w:tr w:rsidR="008D20A0" w:rsidRPr="008D20A0" w14:paraId="1B2359A0" w14:textId="77777777" w:rsidTr="00772FBF">
        <w:trPr>
          <w:trHeight w:val="1833"/>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ECFCC54" w14:textId="77777777" w:rsidR="003A2155" w:rsidRPr="008D20A0" w:rsidRDefault="003A2155" w:rsidP="00451950">
            <w:pPr>
              <w:adjustRightInd w:val="0"/>
              <w:snapToGrid w:val="0"/>
              <w:spacing w:beforeLines="25" w:before="78" w:afterLines="25" w:after="78" w:line="400" w:lineRule="exact"/>
              <w:rPr>
                <w:rFonts w:ascii="Times New Roman" w:hAnsi="Times New Roman" w:cs="Times New Roman"/>
                <w:b/>
                <w:sz w:val="24"/>
                <w:szCs w:val="24"/>
              </w:rPr>
            </w:pPr>
            <w:r w:rsidRPr="008D20A0">
              <w:rPr>
                <w:rFonts w:ascii="Times New Roman" w:hAnsi="Times New Roman" w:cs="Times New Roman"/>
                <w:b/>
                <w:sz w:val="24"/>
                <w:szCs w:val="24"/>
              </w:rPr>
              <w:t>投资者关系活动主要内容介绍</w:t>
            </w:r>
          </w:p>
        </w:tc>
        <w:tc>
          <w:tcPr>
            <w:tcW w:w="7521" w:type="dxa"/>
            <w:tcBorders>
              <w:top w:val="single" w:sz="4" w:space="0" w:color="auto"/>
              <w:left w:val="single" w:sz="4" w:space="0" w:color="auto"/>
              <w:bottom w:val="single" w:sz="4" w:space="0" w:color="auto"/>
              <w:right w:val="single" w:sz="4" w:space="0" w:color="auto"/>
            </w:tcBorders>
            <w:vAlign w:val="center"/>
          </w:tcPr>
          <w:p w14:paraId="2AB7E6CB" w14:textId="634A1DD3" w:rsidR="008C7A8B" w:rsidRPr="008D20A0" w:rsidRDefault="008C7A8B" w:rsidP="008C7A8B">
            <w:pPr>
              <w:adjustRightInd w:val="0"/>
              <w:snapToGrid w:val="0"/>
              <w:spacing w:line="600" w:lineRule="exact"/>
              <w:ind w:firstLineChars="200" w:firstLine="482"/>
              <w:rPr>
                <w:rFonts w:ascii="Times New Roman" w:hAnsi="Times New Roman" w:cs="Times New Roman"/>
                <w:b/>
                <w:sz w:val="24"/>
                <w:szCs w:val="24"/>
              </w:rPr>
            </w:pPr>
            <w:r w:rsidRPr="008D20A0">
              <w:rPr>
                <w:rFonts w:ascii="Times New Roman" w:hAnsi="Times New Roman" w:cs="Times New Roman" w:hint="eastAsia"/>
                <w:b/>
                <w:sz w:val="24"/>
                <w:szCs w:val="24"/>
              </w:rPr>
              <w:t>开场陈词</w:t>
            </w:r>
          </w:p>
          <w:p w14:paraId="00B066C2" w14:textId="4EBFAF60" w:rsidR="0063562E" w:rsidRPr="008D20A0" w:rsidRDefault="008E2A61" w:rsidP="00A34300">
            <w:pPr>
              <w:pStyle w:val="aa"/>
              <w:adjustRightInd w:val="0"/>
              <w:snapToGrid w:val="0"/>
              <w:spacing w:line="600" w:lineRule="exact"/>
              <w:ind w:firstLine="480"/>
              <w:rPr>
                <w:rFonts w:ascii="Times New Roman" w:hAnsi="Times New Roman" w:cs="Times New Roman"/>
                <w:sz w:val="24"/>
                <w:szCs w:val="24"/>
              </w:rPr>
            </w:pPr>
            <w:r w:rsidRPr="008D20A0">
              <w:rPr>
                <w:rFonts w:ascii="Times New Roman" w:hAnsi="Times New Roman" w:cs="Times New Roman" w:hint="eastAsia"/>
                <w:sz w:val="24"/>
                <w:szCs w:val="24"/>
              </w:rPr>
              <w:t>公司此前</w:t>
            </w:r>
            <w:r w:rsidR="0071766B" w:rsidRPr="008D20A0">
              <w:rPr>
                <w:rFonts w:ascii="Times New Roman" w:hAnsi="Times New Roman" w:cs="Times New Roman" w:hint="eastAsia"/>
                <w:sz w:val="24"/>
                <w:szCs w:val="24"/>
              </w:rPr>
              <w:t>就</w:t>
            </w:r>
            <w:r w:rsidRPr="008D20A0">
              <w:rPr>
                <w:rFonts w:ascii="Times New Roman" w:hAnsi="Times New Roman" w:cs="Times New Roman" w:hint="eastAsia"/>
                <w:sz w:val="24"/>
                <w:szCs w:val="24"/>
              </w:rPr>
              <w:t>控股股东和实</w:t>
            </w:r>
            <w:proofErr w:type="gramStart"/>
            <w:r w:rsidRPr="008D20A0">
              <w:rPr>
                <w:rFonts w:ascii="Times New Roman" w:hAnsi="Times New Roman" w:cs="Times New Roman" w:hint="eastAsia"/>
                <w:sz w:val="24"/>
                <w:szCs w:val="24"/>
              </w:rPr>
              <w:t>控人拟发生</w:t>
            </w:r>
            <w:proofErr w:type="gramEnd"/>
            <w:r w:rsidRPr="008D20A0">
              <w:rPr>
                <w:rFonts w:ascii="Times New Roman" w:hAnsi="Times New Roman" w:cs="Times New Roman" w:hint="eastAsia"/>
                <w:sz w:val="24"/>
                <w:szCs w:val="24"/>
              </w:rPr>
              <w:t>变更</w:t>
            </w:r>
            <w:r w:rsidR="00077F50" w:rsidRPr="008D20A0">
              <w:rPr>
                <w:rFonts w:ascii="Times New Roman" w:hAnsi="Times New Roman" w:cs="Times New Roman" w:hint="eastAsia"/>
                <w:sz w:val="24"/>
                <w:szCs w:val="24"/>
              </w:rPr>
              <w:t>发布</w:t>
            </w:r>
            <w:r w:rsidRPr="008D20A0">
              <w:rPr>
                <w:rFonts w:ascii="Times New Roman" w:hAnsi="Times New Roman" w:cs="Times New Roman" w:hint="eastAsia"/>
                <w:sz w:val="24"/>
                <w:szCs w:val="24"/>
              </w:rPr>
              <w:t>提示性公告</w:t>
            </w:r>
            <w:r w:rsidR="0071766B" w:rsidRPr="008D20A0">
              <w:rPr>
                <w:rFonts w:ascii="Times New Roman" w:hAnsi="Times New Roman" w:cs="Times New Roman" w:hint="eastAsia"/>
                <w:sz w:val="24"/>
                <w:szCs w:val="24"/>
              </w:rPr>
              <w:t>。目前，公司已就控制权变更事项的最新进展披露，即</w:t>
            </w:r>
            <w:r w:rsidRPr="008D20A0">
              <w:rPr>
                <w:rFonts w:ascii="Times New Roman" w:hAnsi="Times New Roman" w:cs="Times New Roman" w:hint="eastAsia"/>
                <w:sz w:val="24"/>
                <w:szCs w:val="24"/>
              </w:rPr>
              <w:t>广州工控集团及其一致行动人拟将获得公司控制权的方式由协议转</w:t>
            </w:r>
            <w:r w:rsidR="00077F50" w:rsidRPr="008D20A0">
              <w:rPr>
                <w:rFonts w:ascii="Times New Roman" w:hAnsi="Times New Roman" w:cs="Times New Roman" w:hint="eastAsia"/>
                <w:sz w:val="24"/>
                <w:szCs w:val="24"/>
              </w:rPr>
              <w:t>让变更</w:t>
            </w:r>
            <w:r w:rsidRPr="008D20A0">
              <w:rPr>
                <w:rFonts w:ascii="Times New Roman" w:hAnsi="Times New Roman" w:cs="Times New Roman" w:hint="eastAsia"/>
                <w:sz w:val="24"/>
                <w:szCs w:val="24"/>
              </w:rPr>
              <w:t>为认购公司未来向特定对象发行的股份</w:t>
            </w:r>
            <w:r w:rsidR="00A34300" w:rsidRPr="008D20A0">
              <w:rPr>
                <w:rFonts w:ascii="Times New Roman" w:hAnsi="Times New Roman" w:cs="Times New Roman" w:hint="eastAsia"/>
                <w:sz w:val="24"/>
                <w:szCs w:val="24"/>
              </w:rPr>
              <w:t>，拟认购股份数量不超过公司定向增发后总股本</w:t>
            </w:r>
            <w:r w:rsidR="00A34300" w:rsidRPr="008D20A0">
              <w:rPr>
                <w:rFonts w:ascii="Times New Roman" w:hAnsi="Times New Roman" w:cs="Times New Roman"/>
                <w:sz w:val="24"/>
                <w:szCs w:val="24"/>
              </w:rPr>
              <w:t xml:space="preserve"> 12%</w:t>
            </w:r>
            <w:r w:rsidR="00A34300" w:rsidRPr="008D20A0">
              <w:rPr>
                <w:rFonts w:ascii="Times New Roman" w:hAnsi="Times New Roman" w:cs="Times New Roman" w:hint="eastAsia"/>
                <w:sz w:val="24"/>
                <w:szCs w:val="24"/>
              </w:rPr>
              <w:t>的股份</w:t>
            </w:r>
            <w:r w:rsidRPr="008D20A0">
              <w:rPr>
                <w:rFonts w:ascii="Times New Roman" w:hAnsi="Times New Roman" w:cs="Times New Roman" w:hint="eastAsia"/>
                <w:sz w:val="24"/>
                <w:szCs w:val="24"/>
              </w:rPr>
              <w:t>。</w:t>
            </w:r>
            <w:r w:rsidR="00365952" w:rsidRPr="008D20A0">
              <w:rPr>
                <w:rFonts w:ascii="Times New Roman" w:hAnsi="Times New Roman" w:cs="Times New Roman" w:hint="eastAsia"/>
                <w:sz w:val="24"/>
                <w:szCs w:val="24"/>
              </w:rPr>
              <w:t>交易双方</w:t>
            </w:r>
            <w:r w:rsidR="00A34300" w:rsidRPr="008D20A0">
              <w:rPr>
                <w:rFonts w:ascii="Times New Roman" w:hAnsi="Times New Roman" w:cs="Times New Roman" w:hint="eastAsia"/>
                <w:sz w:val="24"/>
                <w:szCs w:val="24"/>
              </w:rPr>
              <w:t>重视此项交易，交易</w:t>
            </w:r>
            <w:r w:rsidR="00077F50" w:rsidRPr="008D20A0">
              <w:rPr>
                <w:rFonts w:ascii="Times New Roman" w:hAnsi="Times New Roman" w:cs="Times New Roman" w:hint="eastAsia"/>
                <w:sz w:val="24"/>
                <w:szCs w:val="24"/>
              </w:rPr>
              <w:t>方式变更系广州工控集团基于对公司价值的认可及未来持续发展的信心，并支持公司发展的资金需求和管理提升</w:t>
            </w:r>
            <w:r w:rsidR="0063562E" w:rsidRPr="008D20A0">
              <w:rPr>
                <w:rFonts w:ascii="Times New Roman" w:hAnsi="Times New Roman" w:cs="Times New Roman" w:hint="eastAsia"/>
                <w:sz w:val="24"/>
                <w:szCs w:val="24"/>
              </w:rPr>
              <w:t>。</w:t>
            </w:r>
          </w:p>
          <w:p w14:paraId="67F10EBD" w14:textId="77777777" w:rsidR="00C13055" w:rsidRPr="008D20A0" w:rsidRDefault="00A34300" w:rsidP="00C13055">
            <w:pPr>
              <w:pStyle w:val="aa"/>
              <w:adjustRightInd w:val="0"/>
              <w:snapToGrid w:val="0"/>
              <w:spacing w:line="600" w:lineRule="exact"/>
              <w:ind w:firstLine="480"/>
              <w:rPr>
                <w:rFonts w:ascii="Times New Roman" w:hAnsi="Times New Roman" w:cs="Times New Roman"/>
                <w:sz w:val="24"/>
                <w:szCs w:val="24"/>
              </w:rPr>
            </w:pPr>
            <w:r w:rsidRPr="008D20A0">
              <w:rPr>
                <w:rFonts w:ascii="Times New Roman" w:hAnsi="Times New Roman" w:cs="Times New Roman" w:hint="eastAsia"/>
                <w:sz w:val="24"/>
                <w:szCs w:val="24"/>
              </w:rPr>
              <w:t>广州工控</w:t>
            </w:r>
            <w:r w:rsidR="006F4DF7" w:rsidRPr="008D20A0">
              <w:rPr>
                <w:rFonts w:ascii="Times New Roman" w:hAnsi="Times New Roman" w:cs="Times New Roman" w:hint="eastAsia"/>
                <w:sz w:val="24"/>
                <w:szCs w:val="24"/>
              </w:rPr>
              <w:t>集团是广州市属的国有资本投资公司和工业企业的龙头，</w:t>
            </w:r>
            <w:r w:rsidR="006F4DF7" w:rsidRPr="008D20A0">
              <w:rPr>
                <w:rFonts w:ascii="Times New Roman" w:hAnsi="Times New Roman" w:cs="Times New Roman" w:hint="eastAsia"/>
                <w:sz w:val="24"/>
                <w:szCs w:val="24"/>
              </w:rPr>
              <w:t>2</w:t>
            </w:r>
            <w:r w:rsidR="006F4DF7" w:rsidRPr="008D20A0">
              <w:rPr>
                <w:rFonts w:ascii="Times New Roman" w:hAnsi="Times New Roman" w:cs="Times New Roman"/>
                <w:sz w:val="24"/>
                <w:szCs w:val="24"/>
              </w:rPr>
              <w:t>022</w:t>
            </w:r>
            <w:r w:rsidR="006F4DF7" w:rsidRPr="008D20A0">
              <w:rPr>
                <w:rFonts w:ascii="Times New Roman" w:hAnsi="Times New Roman" w:cs="Times New Roman" w:hint="eastAsia"/>
                <w:sz w:val="24"/>
                <w:szCs w:val="24"/>
              </w:rPr>
              <w:t>年营</w:t>
            </w:r>
            <w:proofErr w:type="gramStart"/>
            <w:r w:rsidR="006F4DF7" w:rsidRPr="008D20A0">
              <w:rPr>
                <w:rFonts w:ascii="Times New Roman" w:hAnsi="Times New Roman" w:cs="Times New Roman" w:hint="eastAsia"/>
                <w:sz w:val="24"/>
                <w:szCs w:val="24"/>
              </w:rPr>
              <w:t>收超过</w:t>
            </w:r>
            <w:proofErr w:type="gramEnd"/>
            <w:r w:rsidR="006F4DF7" w:rsidRPr="008D20A0">
              <w:rPr>
                <w:rFonts w:ascii="Times New Roman" w:hAnsi="Times New Roman" w:cs="Times New Roman" w:hint="eastAsia"/>
                <w:sz w:val="24"/>
                <w:szCs w:val="24"/>
              </w:rPr>
              <w:t>2</w:t>
            </w:r>
            <w:r w:rsidR="006F4DF7" w:rsidRPr="008D20A0">
              <w:rPr>
                <w:rFonts w:ascii="Times New Roman" w:hAnsi="Times New Roman" w:cs="Times New Roman"/>
                <w:sz w:val="24"/>
                <w:szCs w:val="24"/>
              </w:rPr>
              <w:t>000</w:t>
            </w:r>
            <w:r w:rsidR="006F4DF7" w:rsidRPr="008D20A0">
              <w:rPr>
                <w:rFonts w:ascii="Times New Roman" w:hAnsi="Times New Roman" w:cs="Times New Roman" w:hint="eastAsia"/>
                <w:sz w:val="24"/>
                <w:szCs w:val="24"/>
              </w:rPr>
              <w:t>亿，位列财富世界</w:t>
            </w:r>
            <w:r w:rsidR="006F4DF7" w:rsidRPr="008D20A0">
              <w:rPr>
                <w:rFonts w:ascii="Times New Roman" w:hAnsi="Times New Roman" w:cs="Times New Roman" w:hint="eastAsia"/>
                <w:sz w:val="24"/>
                <w:szCs w:val="24"/>
              </w:rPr>
              <w:t>5</w:t>
            </w:r>
            <w:r w:rsidR="006F4DF7" w:rsidRPr="008D20A0">
              <w:rPr>
                <w:rFonts w:ascii="Times New Roman" w:hAnsi="Times New Roman" w:cs="Times New Roman"/>
                <w:sz w:val="24"/>
                <w:szCs w:val="24"/>
              </w:rPr>
              <w:t>00</w:t>
            </w:r>
            <w:r w:rsidR="006F4DF7" w:rsidRPr="008D20A0">
              <w:rPr>
                <w:rFonts w:ascii="Times New Roman" w:hAnsi="Times New Roman" w:cs="Times New Roman" w:hint="eastAsia"/>
                <w:sz w:val="24"/>
                <w:szCs w:val="24"/>
              </w:rPr>
              <w:t>强企业第</w:t>
            </w:r>
            <w:r w:rsidR="006F4DF7" w:rsidRPr="008D20A0">
              <w:rPr>
                <w:rFonts w:ascii="Times New Roman" w:hAnsi="Times New Roman" w:cs="Times New Roman" w:hint="eastAsia"/>
                <w:sz w:val="24"/>
                <w:szCs w:val="24"/>
              </w:rPr>
              <w:t>4</w:t>
            </w:r>
            <w:r w:rsidR="006F4DF7" w:rsidRPr="008D20A0">
              <w:rPr>
                <w:rFonts w:ascii="Times New Roman" w:hAnsi="Times New Roman" w:cs="Times New Roman"/>
                <w:sz w:val="24"/>
                <w:szCs w:val="24"/>
              </w:rPr>
              <w:t>14</w:t>
            </w:r>
            <w:r w:rsidR="006F4DF7" w:rsidRPr="008D20A0">
              <w:rPr>
                <w:rFonts w:ascii="Times New Roman" w:hAnsi="Times New Roman" w:cs="Times New Roman" w:hint="eastAsia"/>
                <w:sz w:val="24"/>
                <w:szCs w:val="24"/>
              </w:rPr>
              <w:t>位。广州工控专注于工业领域，横跨新材料、核心部件、高端装备行业等，尤其在新能源、汽车零部件板块，广州工控</w:t>
            </w:r>
            <w:r w:rsidR="008C7A8B" w:rsidRPr="008D20A0">
              <w:rPr>
                <w:rFonts w:ascii="Times New Roman" w:hAnsi="Times New Roman" w:cs="Times New Roman" w:hint="eastAsia"/>
                <w:sz w:val="24"/>
                <w:szCs w:val="24"/>
              </w:rPr>
              <w:t>投资</w:t>
            </w:r>
            <w:r w:rsidR="006F4DF7" w:rsidRPr="008D20A0">
              <w:rPr>
                <w:rFonts w:ascii="Times New Roman" w:hAnsi="Times New Roman" w:cs="Times New Roman" w:hint="eastAsia"/>
                <w:sz w:val="24"/>
                <w:szCs w:val="24"/>
              </w:rPr>
              <w:t>涵盖</w:t>
            </w:r>
            <w:r w:rsidR="008C7A8B" w:rsidRPr="008D20A0">
              <w:rPr>
                <w:rFonts w:ascii="Times New Roman" w:hAnsi="Times New Roman" w:cs="Times New Roman" w:hint="eastAsia"/>
                <w:sz w:val="24"/>
                <w:szCs w:val="24"/>
              </w:rPr>
              <w:t>产业上下游，目标打造千亿级的产业集群。广州工控希望通过资本的纽带，助力公司成为动力电池龙头企业，同时响应广州市委市政府关于打造广州汽车之城的</w:t>
            </w:r>
            <w:r w:rsidR="008C7A8B" w:rsidRPr="008D20A0">
              <w:rPr>
                <w:rFonts w:ascii="Times New Roman" w:hAnsi="Times New Roman" w:cs="Times New Roman" w:hint="eastAsia"/>
                <w:sz w:val="24"/>
                <w:szCs w:val="24"/>
              </w:rPr>
              <w:lastRenderedPageBreak/>
              <w:t>规划。根据广州市的新能源汽车规划，本地生产的电池装机需求大，公司是连续五年动力电池装机量排名国内前十的企业，</w:t>
            </w:r>
            <w:r w:rsidR="00C13055" w:rsidRPr="008D20A0">
              <w:rPr>
                <w:rFonts w:ascii="Times New Roman" w:hAnsi="Times New Roman" w:cs="Times New Roman" w:hint="eastAsia"/>
                <w:sz w:val="24"/>
                <w:szCs w:val="24"/>
              </w:rPr>
              <w:t>尤其在软包领域，在国内处于领先</w:t>
            </w:r>
            <w:r w:rsidR="008C7A8B" w:rsidRPr="008D20A0">
              <w:rPr>
                <w:rFonts w:ascii="Times New Roman" w:hAnsi="Times New Roman" w:cs="Times New Roman" w:hint="eastAsia"/>
                <w:sz w:val="24"/>
                <w:szCs w:val="24"/>
              </w:rPr>
              <w:t>地位。</w:t>
            </w:r>
            <w:r w:rsidR="00C13055" w:rsidRPr="008D20A0">
              <w:rPr>
                <w:rFonts w:ascii="Times New Roman" w:hAnsi="Times New Roman" w:cs="Times New Roman" w:hint="eastAsia"/>
                <w:sz w:val="24"/>
                <w:szCs w:val="24"/>
              </w:rPr>
              <w:t>广州工控拟通过定向增发方式，将公司打造成动力电池</w:t>
            </w:r>
            <w:proofErr w:type="gramStart"/>
            <w:r w:rsidR="00C13055" w:rsidRPr="008D20A0">
              <w:rPr>
                <w:rFonts w:ascii="Times New Roman" w:hAnsi="Times New Roman" w:cs="Times New Roman" w:hint="eastAsia"/>
                <w:sz w:val="24"/>
                <w:szCs w:val="24"/>
              </w:rPr>
              <w:t>的链主型</w:t>
            </w:r>
            <w:proofErr w:type="gramEnd"/>
            <w:r w:rsidR="00C13055" w:rsidRPr="008D20A0">
              <w:rPr>
                <w:rFonts w:ascii="Times New Roman" w:hAnsi="Times New Roman" w:cs="Times New Roman" w:hint="eastAsia"/>
                <w:sz w:val="24"/>
                <w:szCs w:val="24"/>
              </w:rPr>
              <w:t>企业，进一步保障广州新能源和汽车供应链的稳定性，同时打造动力电池产学研一体化的生态，落实广州市委市政府大力发展新能源汽车及新能源动力电池产业的战略部署。</w:t>
            </w:r>
          </w:p>
          <w:p w14:paraId="613633CB" w14:textId="11586121" w:rsidR="00A34300" w:rsidRPr="008D20A0" w:rsidRDefault="00C13055" w:rsidP="00C13055">
            <w:pPr>
              <w:pStyle w:val="aa"/>
              <w:adjustRightInd w:val="0"/>
              <w:snapToGrid w:val="0"/>
              <w:spacing w:line="600" w:lineRule="exact"/>
              <w:ind w:firstLine="480"/>
              <w:rPr>
                <w:rFonts w:ascii="Times New Roman" w:hAnsi="Times New Roman" w:cs="Times New Roman"/>
                <w:sz w:val="24"/>
                <w:szCs w:val="24"/>
              </w:rPr>
            </w:pPr>
            <w:r w:rsidRPr="008D20A0">
              <w:rPr>
                <w:rFonts w:ascii="Times New Roman" w:hAnsi="Times New Roman" w:cs="Times New Roman" w:hint="eastAsia"/>
                <w:sz w:val="24"/>
                <w:szCs w:val="24"/>
              </w:rPr>
              <w:t>关于交易方案的变化，</w:t>
            </w:r>
            <w:r w:rsidR="00B56AC6" w:rsidRPr="008D20A0">
              <w:rPr>
                <w:rFonts w:ascii="Times New Roman" w:hAnsi="Times New Roman" w:cs="Times New Roman" w:hint="eastAsia"/>
                <w:sz w:val="24"/>
                <w:szCs w:val="24"/>
              </w:rPr>
              <w:t>综合考虑动力电池的行业情况、提高上市公司质量、保护中小投资者利益角度出发，通过定向增发方式提高双方的战略协同性、缓解公司资金压力，为公司的主业发展保驾护航。</w:t>
            </w:r>
          </w:p>
          <w:p w14:paraId="73C49CFF" w14:textId="5CFF787A" w:rsidR="00B56AC6" w:rsidRPr="008D20A0" w:rsidRDefault="00B56AC6" w:rsidP="00B56AC6">
            <w:pPr>
              <w:pStyle w:val="aa"/>
              <w:adjustRightInd w:val="0"/>
              <w:snapToGrid w:val="0"/>
              <w:spacing w:line="600" w:lineRule="exact"/>
              <w:ind w:firstLine="482"/>
              <w:rPr>
                <w:rFonts w:ascii="Times New Roman" w:hAnsi="Times New Roman" w:cs="Times New Roman"/>
                <w:b/>
                <w:sz w:val="24"/>
                <w:szCs w:val="24"/>
              </w:rPr>
            </w:pPr>
            <w:r w:rsidRPr="008D20A0">
              <w:rPr>
                <w:rFonts w:ascii="Times New Roman" w:hAnsi="Times New Roman" w:cs="Times New Roman" w:hint="eastAsia"/>
                <w:b/>
                <w:sz w:val="24"/>
                <w:szCs w:val="24"/>
              </w:rPr>
              <w:t>风险提示</w:t>
            </w:r>
          </w:p>
          <w:p w14:paraId="743BB33A" w14:textId="4CF3E8A9" w:rsidR="00B56AC6" w:rsidRPr="008D20A0" w:rsidRDefault="00B56AC6" w:rsidP="00B56AC6">
            <w:pPr>
              <w:pStyle w:val="aa"/>
              <w:adjustRightInd w:val="0"/>
              <w:snapToGrid w:val="0"/>
              <w:spacing w:line="600" w:lineRule="exact"/>
              <w:ind w:firstLine="480"/>
              <w:rPr>
                <w:rFonts w:ascii="Times New Roman" w:hAnsi="Times New Roman" w:cs="Times New Roman"/>
                <w:sz w:val="24"/>
                <w:szCs w:val="24"/>
              </w:rPr>
            </w:pPr>
            <w:r w:rsidRPr="008D20A0">
              <w:rPr>
                <w:rFonts w:ascii="Times New Roman" w:hAnsi="Times New Roman" w:cs="Times New Roman" w:hint="eastAsia"/>
                <w:sz w:val="24"/>
                <w:szCs w:val="24"/>
              </w:rPr>
              <w:t>本次交易方案需通过</w:t>
            </w:r>
            <w:r w:rsidR="00757395">
              <w:rPr>
                <w:rFonts w:ascii="Times New Roman" w:hAnsi="Times New Roman" w:cs="Times New Roman" w:hint="eastAsia"/>
                <w:sz w:val="24"/>
                <w:szCs w:val="24"/>
              </w:rPr>
              <w:t>国资委审批、</w:t>
            </w:r>
            <w:r w:rsidRPr="008D20A0">
              <w:rPr>
                <w:rFonts w:ascii="Times New Roman" w:hAnsi="Times New Roman" w:cs="Times New Roman" w:hint="eastAsia"/>
                <w:sz w:val="24"/>
                <w:szCs w:val="24"/>
              </w:rPr>
              <w:t>董事会、股东大会等必要审议程序，以及交易所审核、证监会注册等监管审批程序，存在较大不确定性，请广大投资者理性投资，注意投资风险。</w:t>
            </w:r>
            <w:r w:rsidRPr="008D20A0">
              <w:rPr>
                <w:rFonts w:ascii="Times New Roman" w:hAnsi="Times New Roman" w:cs="Times New Roman"/>
                <w:sz w:val="24"/>
                <w:szCs w:val="24"/>
              </w:rPr>
              <w:cr/>
            </w:r>
          </w:p>
          <w:p w14:paraId="34DE9BA4" w14:textId="0BC0DB79" w:rsidR="00FD02A9" w:rsidRPr="008D20A0" w:rsidRDefault="00FD02A9" w:rsidP="00703383">
            <w:pPr>
              <w:pStyle w:val="aa"/>
              <w:adjustRightInd w:val="0"/>
              <w:snapToGrid w:val="0"/>
              <w:spacing w:line="600" w:lineRule="exact"/>
              <w:ind w:firstLine="482"/>
              <w:rPr>
                <w:rFonts w:ascii="Times New Roman" w:hAnsi="Times New Roman" w:cs="Times New Roman"/>
                <w:b/>
                <w:sz w:val="24"/>
                <w:szCs w:val="24"/>
              </w:rPr>
            </w:pPr>
            <w:r w:rsidRPr="008D20A0">
              <w:rPr>
                <w:rFonts w:ascii="Times New Roman" w:hAnsi="Times New Roman" w:cs="Times New Roman" w:hint="eastAsia"/>
                <w:b/>
                <w:sz w:val="24"/>
                <w:szCs w:val="24"/>
              </w:rPr>
              <w:t>投资者问答</w:t>
            </w:r>
          </w:p>
          <w:p w14:paraId="5B05B66C" w14:textId="731F8AC7" w:rsidR="00703383" w:rsidRPr="008D20A0" w:rsidRDefault="005D2D07" w:rsidP="00703383">
            <w:pPr>
              <w:pStyle w:val="aa"/>
              <w:adjustRightInd w:val="0"/>
              <w:snapToGrid w:val="0"/>
              <w:spacing w:line="600" w:lineRule="exact"/>
              <w:ind w:firstLine="482"/>
              <w:rPr>
                <w:rFonts w:ascii="Times New Roman" w:hAnsi="Times New Roman" w:cs="Times New Roman"/>
                <w:b/>
                <w:sz w:val="24"/>
                <w:szCs w:val="24"/>
              </w:rPr>
            </w:pPr>
            <w:r w:rsidRPr="008D20A0">
              <w:rPr>
                <w:rFonts w:ascii="Times New Roman" w:hAnsi="Times New Roman" w:cs="Times New Roman" w:hint="eastAsia"/>
                <w:b/>
                <w:sz w:val="24"/>
                <w:szCs w:val="24"/>
              </w:rPr>
              <w:t>1</w:t>
            </w:r>
            <w:r w:rsidR="00703383" w:rsidRPr="008D20A0">
              <w:rPr>
                <w:rFonts w:ascii="Times New Roman" w:hAnsi="Times New Roman" w:cs="Times New Roman"/>
                <w:b/>
                <w:sz w:val="24"/>
                <w:szCs w:val="24"/>
              </w:rPr>
              <w:t>.1</w:t>
            </w:r>
            <w:r w:rsidR="000F71BB" w:rsidRPr="008D20A0">
              <w:rPr>
                <w:rFonts w:ascii="Times New Roman" w:hAnsi="Times New Roman" w:cs="Times New Roman" w:hint="eastAsia"/>
                <w:b/>
                <w:sz w:val="24"/>
                <w:szCs w:val="24"/>
              </w:rPr>
              <w:t>目前锂电池行业竞争激烈，公司盈利处于盈亏的关键时点，请问公司如何展望后续的盈利情况和变化</w:t>
            </w:r>
            <w:r w:rsidR="005E1A28" w:rsidRPr="008D20A0">
              <w:rPr>
                <w:rFonts w:ascii="Times New Roman" w:hAnsi="Times New Roman" w:cs="Times New Roman" w:hint="eastAsia"/>
                <w:b/>
                <w:sz w:val="24"/>
                <w:szCs w:val="24"/>
              </w:rPr>
              <w:t>？</w:t>
            </w:r>
          </w:p>
          <w:p w14:paraId="2DC1B772" w14:textId="4EF2847C" w:rsidR="006030D2" w:rsidRPr="008D20A0" w:rsidRDefault="00703383" w:rsidP="006030D2">
            <w:pPr>
              <w:spacing w:line="600" w:lineRule="exact"/>
              <w:ind w:firstLineChars="200" w:firstLine="480"/>
              <w:rPr>
                <w:rFonts w:ascii="Times New Roman" w:hAnsi="Times New Roman" w:cs="Times New Roman"/>
                <w:kern w:val="0"/>
                <w:sz w:val="24"/>
                <w:szCs w:val="24"/>
              </w:rPr>
            </w:pPr>
            <w:r w:rsidRPr="008D20A0">
              <w:rPr>
                <w:rFonts w:ascii="Times New Roman" w:hAnsi="Times New Roman" w:cs="Times New Roman" w:hint="eastAsia"/>
                <w:kern w:val="0"/>
                <w:sz w:val="24"/>
                <w:szCs w:val="24"/>
              </w:rPr>
              <w:t>答：</w:t>
            </w:r>
            <w:r w:rsidR="00DF050E" w:rsidRPr="008D20A0">
              <w:rPr>
                <w:rFonts w:ascii="Times New Roman" w:hAnsi="Times New Roman" w:cs="Times New Roman" w:hint="eastAsia"/>
                <w:kern w:val="0"/>
                <w:sz w:val="24"/>
                <w:szCs w:val="24"/>
              </w:rPr>
              <w:t>目前公司的高价库存基本已经消化完毕，往后的利润率可以逐步恢复到正常水平，海外客户仍然是公司利润的重要来源之一，利润率相对于国内客户也较高。</w:t>
            </w:r>
            <w:r w:rsidR="000F71BB" w:rsidRPr="008D20A0">
              <w:rPr>
                <w:rFonts w:ascii="Times New Roman" w:hAnsi="Times New Roman" w:cs="Times New Roman" w:hint="eastAsia"/>
                <w:kern w:val="0"/>
                <w:sz w:val="24"/>
                <w:szCs w:val="24"/>
              </w:rPr>
              <w:t>公司去年</w:t>
            </w:r>
            <w:r w:rsidR="00736CBD" w:rsidRPr="008D20A0">
              <w:rPr>
                <w:rFonts w:ascii="Times New Roman" w:hAnsi="Times New Roman" w:cs="Times New Roman" w:hint="eastAsia"/>
                <w:kern w:val="0"/>
                <w:sz w:val="24"/>
                <w:szCs w:val="24"/>
              </w:rPr>
              <w:t>下半年</w:t>
            </w:r>
            <w:r w:rsidR="000F71BB" w:rsidRPr="008D20A0">
              <w:rPr>
                <w:rFonts w:ascii="Times New Roman" w:hAnsi="Times New Roman" w:cs="Times New Roman" w:hint="eastAsia"/>
                <w:kern w:val="0"/>
                <w:sz w:val="24"/>
                <w:szCs w:val="24"/>
              </w:rPr>
              <w:t>的高价碳酸锂采购较多，导致公司囤积较多的高价库存，一方面影响了公司的利润率，另一方面导致了资产减值，影响公司整体的盈利情况</w:t>
            </w:r>
            <w:r w:rsidR="006D200C" w:rsidRPr="008D20A0">
              <w:rPr>
                <w:rFonts w:ascii="Times New Roman" w:hAnsi="Times New Roman" w:cs="Times New Roman" w:hint="eastAsia"/>
                <w:kern w:val="0"/>
                <w:sz w:val="24"/>
                <w:szCs w:val="24"/>
              </w:rPr>
              <w:t>，目前改情况已经逐步改善</w:t>
            </w:r>
            <w:r w:rsidR="0003181F" w:rsidRPr="008D20A0">
              <w:rPr>
                <w:rFonts w:ascii="Times New Roman" w:hAnsi="Times New Roman" w:cs="Times New Roman" w:hint="eastAsia"/>
                <w:kern w:val="0"/>
                <w:sz w:val="24"/>
                <w:szCs w:val="24"/>
              </w:rPr>
              <w:t>。</w:t>
            </w:r>
            <w:r w:rsidR="006D200C" w:rsidRPr="008D20A0">
              <w:rPr>
                <w:rFonts w:ascii="Times New Roman" w:hAnsi="Times New Roman" w:cs="Times New Roman" w:hint="eastAsia"/>
                <w:kern w:val="0"/>
                <w:sz w:val="24"/>
                <w:szCs w:val="24"/>
              </w:rPr>
              <w:t>当前</w:t>
            </w:r>
            <w:r w:rsidR="000F71BB" w:rsidRPr="008D20A0">
              <w:rPr>
                <w:rFonts w:ascii="Times New Roman" w:hAnsi="Times New Roman" w:cs="Times New Roman" w:hint="eastAsia"/>
                <w:kern w:val="0"/>
                <w:sz w:val="24"/>
                <w:szCs w:val="24"/>
              </w:rPr>
              <w:t>国内市场价格竞争激烈，预计明年公司</w:t>
            </w:r>
            <w:r w:rsidR="000F71BB" w:rsidRPr="008D20A0">
              <w:rPr>
                <w:rFonts w:ascii="Times New Roman" w:hAnsi="Times New Roman" w:cs="Times New Roman" w:hint="eastAsia"/>
                <w:kern w:val="0"/>
                <w:sz w:val="24"/>
                <w:szCs w:val="24"/>
              </w:rPr>
              <w:t>S</w:t>
            </w:r>
            <w:r w:rsidR="000F71BB" w:rsidRPr="008D20A0">
              <w:rPr>
                <w:rFonts w:ascii="Times New Roman" w:hAnsi="Times New Roman" w:cs="Times New Roman"/>
                <w:kern w:val="0"/>
                <w:sz w:val="24"/>
                <w:szCs w:val="24"/>
              </w:rPr>
              <w:t>PS</w:t>
            </w:r>
            <w:r w:rsidR="000F71BB" w:rsidRPr="008D20A0">
              <w:rPr>
                <w:rFonts w:ascii="Times New Roman" w:hAnsi="Times New Roman" w:cs="Times New Roman" w:hint="eastAsia"/>
                <w:kern w:val="0"/>
                <w:sz w:val="24"/>
                <w:szCs w:val="24"/>
              </w:rPr>
              <w:t>产品落地后，制造成本</w:t>
            </w:r>
            <w:r w:rsidR="000F71BB" w:rsidRPr="008D20A0">
              <w:rPr>
                <w:rFonts w:ascii="Times New Roman" w:hAnsi="Times New Roman" w:cs="Times New Roman" w:hint="eastAsia"/>
                <w:kern w:val="0"/>
                <w:sz w:val="24"/>
                <w:szCs w:val="24"/>
              </w:rPr>
              <w:lastRenderedPageBreak/>
              <w:t>降低，国内客户利润率会有进一步提升。</w:t>
            </w:r>
          </w:p>
          <w:p w14:paraId="3E4464A2" w14:textId="57F003AD" w:rsidR="00735054" w:rsidRPr="008D20A0" w:rsidRDefault="005D2D07" w:rsidP="00703383">
            <w:pPr>
              <w:spacing w:line="600" w:lineRule="exact"/>
              <w:ind w:firstLineChars="200" w:firstLine="482"/>
              <w:rPr>
                <w:rFonts w:ascii="Times New Roman" w:hAnsi="Times New Roman" w:cs="Times New Roman"/>
                <w:b/>
                <w:sz w:val="24"/>
                <w:szCs w:val="24"/>
              </w:rPr>
            </w:pPr>
            <w:r w:rsidRPr="008D20A0">
              <w:rPr>
                <w:rFonts w:ascii="Times New Roman" w:hAnsi="Times New Roman" w:cs="Times New Roman" w:hint="eastAsia"/>
                <w:b/>
                <w:sz w:val="24"/>
                <w:szCs w:val="24"/>
              </w:rPr>
              <w:t>1</w:t>
            </w:r>
            <w:r w:rsidR="00703383" w:rsidRPr="008D20A0">
              <w:rPr>
                <w:rFonts w:ascii="Times New Roman" w:hAnsi="Times New Roman" w:cs="Times New Roman"/>
                <w:b/>
                <w:sz w:val="24"/>
                <w:szCs w:val="24"/>
              </w:rPr>
              <w:t>.2</w:t>
            </w:r>
            <w:r w:rsidR="000F71BB" w:rsidRPr="008D20A0">
              <w:rPr>
                <w:rFonts w:ascii="Times New Roman" w:hAnsi="Times New Roman" w:cs="Times New Roman" w:hint="eastAsia"/>
                <w:b/>
                <w:sz w:val="24"/>
                <w:szCs w:val="24"/>
              </w:rPr>
              <w:t>广州工控计划对公司客户、在手订单的支持情况展望</w:t>
            </w:r>
            <w:r w:rsidR="00735054" w:rsidRPr="008D20A0">
              <w:rPr>
                <w:rFonts w:ascii="Times New Roman" w:hAnsi="Times New Roman" w:cs="Times New Roman" w:hint="eastAsia"/>
                <w:b/>
                <w:sz w:val="24"/>
                <w:szCs w:val="24"/>
              </w:rPr>
              <w:t>？</w:t>
            </w:r>
          </w:p>
          <w:p w14:paraId="60D57178" w14:textId="465DADE6" w:rsidR="00796B4D" w:rsidRPr="008D20A0" w:rsidRDefault="00703383" w:rsidP="00703383">
            <w:pPr>
              <w:spacing w:line="600" w:lineRule="exact"/>
              <w:ind w:firstLineChars="200" w:firstLine="480"/>
              <w:rPr>
                <w:rFonts w:ascii="Times New Roman" w:hAnsi="Times New Roman" w:cs="Times New Roman"/>
                <w:kern w:val="0"/>
                <w:sz w:val="24"/>
                <w:szCs w:val="24"/>
              </w:rPr>
            </w:pPr>
            <w:r w:rsidRPr="008D20A0">
              <w:rPr>
                <w:rFonts w:ascii="Times New Roman" w:hAnsi="Times New Roman" w:cs="Times New Roman" w:hint="eastAsia"/>
                <w:sz w:val="24"/>
                <w:szCs w:val="24"/>
              </w:rPr>
              <w:t>答：</w:t>
            </w:r>
            <w:r w:rsidR="00393A6E" w:rsidRPr="008D20A0">
              <w:rPr>
                <w:rFonts w:ascii="Times New Roman" w:hAnsi="Times New Roman" w:cs="Times New Roman" w:hint="eastAsia"/>
                <w:sz w:val="24"/>
                <w:szCs w:val="24"/>
              </w:rPr>
              <w:t>公司</w:t>
            </w:r>
            <w:r w:rsidR="006C0A58" w:rsidRPr="008D20A0">
              <w:rPr>
                <w:rFonts w:ascii="Times New Roman" w:hAnsi="Times New Roman" w:cs="Times New Roman" w:hint="eastAsia"/>
                <w:sz w:val="24"/>
                <w:szCs w:val="24"/>
              </w:rPr>
              <w:t>是一个多元化的电池企业，</w:t>
            </w:r>
            <w:r w:rsidR="002F296E" w:rsidRPr="008D20A0">
              <w:rPr>
                <w:rFonts w:ascii="Times New Roman" w:hAnsi="Times New Roman" w:cs="Times New Roman" w:hint="eastAsia"/>
                <w:sz w:val="24"/>
                <w:szCs w:val="24"/>
              </w:rPr>
              <w:t>目前</w:t>
            </w:r>
            <w:r w:rsidR="006C0A58" w:rsidRPr="008D20A0">
              <w:rPr>
                <w:rFonts w:ascii="Times New Roman" w:hAnsi="Times New Roman" w:cs="Times New Roman" w:hint="eastAsia"/>
                <w:sz w:val="24"/>
                <w:szCs w:val="24"/>
              </w:rPr>
              <w:t>与国内外众多的客户进行合作，公司的业务拓展还是完全以市场化经营的导向进行</w:t>
            </w:r>
            <w:r w:rsidR="0039391E" w:rsidRPr="008D20A0">
              <w:rPr>
                <w:rFonts w:ascii="Times New Roman" w:hAnsi="Times New Roman" w:cs="Times New Roman" w:hint="eastAsia"/>
                <w:kern w:val="0"/>
                <w:sz w:val="24"/>
                <w:szCs w:val="24"/>
              </w:rPr>
              <w:t>。</w:t>
            </w:r>
            <w:r w:rsidR="006C0A58" w:rsidRPr="008D20A0">
              <w:rPr>
                <w:rFonts w:ascii="Times New Roman" w:hAnsi="Times New Roman" w:cs="Times New Roman" w:hint="eastAsia"/>
                <w:kern w:val="0"/>
                <w:sz w:val="24"/>
                <w:szCs w:val="24"/>
              </w:rPr>
              <w:t>广州工控会在三个方面对公司的客户拓展提供支持，一是对获取优质客户的支持，特别是在广州本地的产业</w:t>
            </w:r>
            <w:proofErr w:type="gramStart"/>
            <w:r w:rsidR="006C0A58" w:rsidRPr="008D20A0">
              <w:rPr>
                <w:rFonts w:ascii="Times New Roman" w:hAnsi="Times New Roman" w:cs="Times New Roman" w:hint="eastAsia"/>
                <w:kern w:val="0"/>
                <w:sz w:val="24"/>
                <w:szCs w:val="24"/>
              </w:rPr>
              <w:t>链客户</w:t>
            </w:r>
            <w:proofErr w:type="gramEnd"/>
            <w:r w:rsidR="006C0A58" w:rsidRPr="008D20A0">
              <w:rPr>
                <w:rFonts w:ascii="Times New Roman" w:hAnsi="Times New Roman" w:cs="Times New Roman" w:hint="eastAsia"/>
                <w:kern w:val="0"/>
                <w:sz w:val="24"/>
                <w:szCs w:val="24"/>
              </w:rPr>
              <w:t>合作上进行积极推动，发挥地缘优势，加深现有客户的稳定伙伴关系和推动新客户的落地；第二，</w:t>
            </w:r>
            <w:r w:rsidR="00757395">
              <w:rPr>
                <w:rFonts w:ascii="Times New Roman" w:hAnsi="Times New Roman" w:cs="Times New Roman" w:hint="eastAsia"/>
                <w:kern w:val="0"/>
                <w:sz w:val="24"/>
                <w:szCs w:val="24"/>
              </w:rPr>
              <w:t>广州</w:t>
            </w:r>
            <w:r w:rsidR="006C0A58" w:rsidRPr="008D20A0">
              <w:rPr>
                <w:rFonts w:ascii="Times New Roman" w:hAnsi="Times New Roman" w:cs="Times New Roman" w:hint="eastAsia"/>
                <w:kern w:val="0"/>
                <w:sz w:val="24"/>
                <w:szCs w:val="24"/>
              </w:rPr>
              <w:t>工控</w:t>
            </w:r>
            <w:r w:rsidR="00757395">
              <w:rPr>
                <w:rFonts w:ascii="Times New Roman" w:hAnsi="Times New Roman" w:cs="Times New Roman" w:hint="eastAsia"/>
                <w:kern w:val="0"/>
                <w:sz w:val="24"/>
                <w:szCs w:val="24"/>
              </w:rPr>
              <w:t>将考虑给公司流动性</w:t>
            </w:r>
            <w:r w:rsidR="006C0A58" w:rsidRPr="008D20A0">
              <w:rPr>
                <w:rFonts w:ascii="Times New Roman" w:hAnsi="Times New Roman" w:cs="Times New Roman" w:hint="eastAsia"/>
                <w:kern w:val="0"/>
                <w:sz w:val="24"/>
                <w:szCs w:val="24"/>
              </w:rPr>
              <w:t>支持，在供应链的安全保障方面，帮助公司更好的服务于现有的客户；第三，发挥广州工控的集团优势，通过既有零部件板块的客户资源，帮助公司</w:t>
            </w:r>
            <w:r w:rsidR="001547BA" w:rsidRPr="008D20A0">
              <w:rPr>
                <w:rFonts w:ascii="Times New Roman" w:hAnsi="Times New Roman" w:cs="Times New Roman" w:hint="eastAsia"/>
                <w:kern w:val="0"/>
                <w:sz w:val="24"/>
                <w:szCs w:val="24"/>
              </w:rPr>
              <w:t>拓展和获得已经形成伙伴关系</w:t>
            </w:r>
            <w:r w:rsidR="006C0A58" w:rsidRPr="008D20A0">
              <w:rPr>
                <w:rFonts w:ascii="Times New Roman" w:hAnsi="Times New Roman" w:cs="Times New Roman" w:hint="eastAsia"/>
                <w:kern w:val="0"/>
                <w:sz w:val="24"/>
                <w:szCs w:val="24"/>
              </w:rPr>
              <w:t>的整车厂的</w:t>
            </w:r>
            <w:r w:rsidR="001547BA" w:rsidRPr="008D20A0">
              <w:rPr>
                <w:rFonts w:ascii="Times New Roman" w:hAnsi="Times New Roman" w:cs="Times New Roman" w:hint="eastAsia"/>
                <w:kern w:val="0"/>
                <w:sz w:val="24"/>
                <w:szCs w:val="24"/>
              </w:rPr>
              <w:t>合作</w:t>
            </w:r>
            <w:r w:rsidR="006C0A58" w:rsidRPr="008D20A0">
              <w:rPr>
                <w:rFonts w:ascii="Times New Roman" w:hAnsi="Times New Roman" w:cs="Times New Roman" w:hint="eastAsia"/>
                <w:kern w:val="0"/>
                <w:sz w:val="24"/>
                <w:szCs w:val="24"/>
              </w:rPr>
              <w:t>机会。</w:t>
            </w:r>
          </w:p>
          <w:p w14:paraId="6994527C" w14:textId="6A94EA04" w:rsidR="00703383" w:rsidRPr="008D20A0" w:rsidRDefault="005D2D07" w:rsidP="00703383">
            <w:pPr>
              <w:spacing w:line="600" w:lineRule="exact"/>
              <w:ind w:firstLineChars="200" w:firstLine="482"/>
              <w:rPr>
                <w:rFonts w:ascii="Times New Roman" w:hAnsi="Times New Roman" w:cs="Times New Roman"/>
                <w:b/>
                <w:sz w:val="24"/>
                <w:szCs w:val="24"/>
              </w:rPr>
            </w:pPr>
            <w:r w:rsidRPr="008D20A0">
              <w:rPr>
                <w:rFonts w:ascii="Times New Roman" w:hAnsi="Times New Roman" w:cs="Times New Roman" w:hint="eastAsia"/>
                <w:b/>
                <w:sz w:val="24"/>
                <w:szCs w:val="24"/>
              </w:rPr>
              <w:t>1</w:t>
            </w:r>
            <w:r w:rsidR="00703383" w:rsidRPr="008D20A0">
              <w:rPr>
                <w:rFonts w:ascii="Times New Roman" w:hAnsi="Times New Roman" w:cs="Times New Roman" w:hint="eastAsia"/>
                <w:b/>
                <w:sz w:val="24"/>
                <w:szCs w:val="24"/>
              </w:rPr>
              <w:t>.</w:t>
            </w:r>
            <w:r w:rsidR="00E3622A" w:rsidRPr="008D20A0">
              <w:rPr>
                <w:rFonts w:ascii="Times New Roman" w:hAnsi="Times New Roman" w:cs="Times New Roman"/>
                <w:b/>
                <w:sz w:val="24"/>
                <w:szCs w:val="24"/>
              </w:rPr>
              <w:t>3</w:t>
            </w:r>
            <w:r w:rsidR="001547BA" w:rsidRPr="008D20A0">
              <w:rPr>
                <w:rFonts w:ascii="Times New Roman" w:hAnsi="Times New Roman" w:cs="Times New Roman" w:hint="eastAsia"/>
                <w:b/>
                <w:sz w:val="24"/>
                <w:szCs w:val="24"/>
              </w:rPr>
              <w:t>目前来看，公司对于四季度经营情况的展望</w:t>
            </w:r>
            <w:r w:rsidR="0003181F" w:rsidRPr="008D20A0">
              <w:rPr>
                <w:rFonts w:hint="eastAsia"/>
                <w:b/>
                <w:sz w:val="24"/>
                <w:szCs w:val="24"/>
              </w:rPr>
              <w:t>？</w:t>
            </w:r>
          </w:p>
          <w:p w14:paraId="19452DBB" w14:textId="3315750B" w:rsidR="002633B9" w:rsidRPr="008D20A0" w:rsidRDefault="00703383" w:rsidP="00A20058">
            <w:pPr>
              <w:spacing w:line="600" w:lineRule="exact"/>
              <w:ind w:firstLineChars="200" w:firstLine="480"/>
              <w:rPr>
                <w:rFonts w:ascii="Times New Roman" w:hAnsi="Times New Roman" w:cs="Times New Roman"/>
                <w:sz w:val="24"/>
                <w:szCs w:val="24"/>
              </w:rPr>
            </w:pPr>
            <w:r w:rsidRPr="008D20A0">
              <w:rPr>
                <w:rFonts w:ascii="Times New Roman" w:hAnsi="Times New Roman" w:cs="Times New Roman" w:hint="eastAsia"/>
                <w:sz w:val="24"/>
                <w:szCs w:val="24"/>
              </w:rPr>
              <w:t>答：</w:t>
            </w:r>
            <w:r w:rsidR="001547BA" w:rsidRPr="008D20A0">
              <w:rPr>
                <w:rFonts w:ascii="Times New Roman" w:hAnsi="Times New Roman" w:cs="Times New Roman" w:hint="eastAsia"/>
                <w:sz w:val="24"/>
                <w:szCs w:val="24"/>
              </w:rPr>
              <w:t>四季度利润提升的基础相较于前三季度会好一些，主要是原材料的成本有一定幅度的下降</w:t>
            </w:r>
            <w:r w:rsidR="00A20058" w:rsidRPr="008D20A0">
              <w:rPr>
                <w:rFonts w:ascii="Times New Roman" w:hAnsi="Times New Roman" w:cs="Times New Roman" w:hint="eastAsia"/>
                <w:sz w:val="24"/>
                <w:szCs w:val="24"/>
              </w:rPr>
              <w:t>。</w:t>
            </w:r>
          </w:p>
          <w:p w14:paraId="395B6F8B" w14:textId="22825A0E" w:rsidR="00703383" w:rsidRPr="008D20A0" w:rsidRDefault="005D2D07" w:rsidP="00703383">
            <w:pPr>
              <w:spacing w:line="600" w:lineRule="exact"/>
              <w:ind w:firstLineChars="200" w:firstLine="482"/>
              <w:rPr>
                <w:rFonts w:ascii="Times New Roman" w:hAnsi="Times New Roman" w:cs="Times New Roman"/>
                <w:b/>
                <w:sz w:val="24"/>
                <w:szCs w:val="24"/>
              </w:rPr>
            </w:pPr>
            <w:r w:rsidRPr="008D20A0">
              <w:rPr>
                <w:rFonts w:ascii="Times New Roman" w:hAnsi="Times New Roman" w:cs="Times New Roman" w:hint="eastAsia"/>
                <w:b/>
                <w:sz w:val="24"/>
                <w:szCs w:val="24"/>
              </w:rPr>
              <w:t>1</w:t>
            </w:r>
            <w:r w:rsidR="00703383" w:rsidRPr="008D20A0">
              <w:rPr>
                <w:rFonts w:ascii="Times New Roman" w:hAnsi="Times New Roman" w:cs="Times New Roman"/>
                <w:b/>
                <w:sz w:val="24"/>
                <w:szCs w:val="24"/>
              </w:rPr>
              <w:t>.</w:t>
            </w:r>
            <w:r w:rsidR="00E3622A" w:rsidRPr="008D20A0">
              <w:rPr>
                <w:rFonts w:ascii="Times New Roman" w:hAnsi="Times New Roman" w:cs="Times New Roman"/>
                <w:b/>
                <w:sz w:val="24"/>
                <w:szCs w:val="24"/>
              </w:rPr>
              <w:t>4</w:t>
            </w:r>
            <w:r w:rsidR="001547BA" w:rsidRPr="008D20A0">
              <w:rPr>
                <w:rFonts w:ascii="Times New Roman" w:hAnsi="Times New Roman" w:cs="Times New Roman" w:hint="eastAsia"/>
                <w:b/>
                <w:sz w:val="24"/>
                <w:szCs w:val="24"/>
              </w:rPr>
              <w:t>公司的快</w:t>
            </w:r>
            <w:proofErr w:type="gramStart"/>
            <w:r w:rsidR="001547BA" w:rsidRPr="008D20A0">
              <w:rPr>
                <w:rFonts w:ascii="Times New Roman" w:hAnsi="Times New Roman" w:cs="Times New Roman" w:hint="eastAsia"/>
                <w:b/>
                <w:sz w:val="24"/>
                <w:szCs w:val="24"/>
              </w:rPr>
              <w:t>充产品</w:t>
            </w:r>
            <w:proofErr w:type="gramEnd"/>
            <w:r w:rsidR="001547BA" w:rsidRPr="008D20A0">
              <w:rPr>
                <w:rFonts w:ascii="Times New Roman" w:hAnsi="Times New Roman" w:cs="Times New Roman" w:hint="eastAsia"/>
                <w:b/>
                <w:sz w:val="24"/>
                <w:szCs w:val="24"/>
              </w:rPr>
              <w:t>储备和市场推广情况如何</w:t>
            </w:r>
            <w:r w:rsidR="00337C98" w:rsidRPr="008D20A0">
              <w:rPr>
                <w:rFonts w:ascii="Times New Roman" w:hAnsi="Times New Roman" w:cs="Times New Roman" w:hint="eastAsia"/>
                <w:b/>
                <w:sz w:val="24"/>
                <w:szCs w:val="24"/>
              </w:rPr>
              <w:t>？</w:t>
            </w:r>
          </w:p>
          <w:p w14:paraId="0B90BB58" w14:textId="080ABA2D" w:rsidR="00B357AE" w:rsidRPr="008D20A0" w:rsidRDefault="00703383" w:rsidP="003E11C9">
            <w:pPr>
              <w:spacing w:line="600" w:lineRule="exact"/>
              <w:ind w:firstLineChars="200" w:firstLine="480"/>
              <w:rPr>
                <w:rFonts w:ascii="Times New Roman" w:hAnsi="Times New Roman" w:cs="Times New Roman"/>
                <w:sz w:val="24"/>
                <w:szCs w:val="24"/>
              </w:rPr>
            </w:pPr>
            <w:r w:rsidRPr="008D20A0">
              <w:rPr>
                <w:rFonts w:ascii="Times New Roman" w:hAnsi="Times New Roman" w:cs="Times New Roman" w:hint="eastAsia"/>
                <w:sz w:val="24"/>
                <w:szCs w:val="24"/>
              </w:rPr>
              <w:t>答：</w:t>
            </w:r>
            <w:r w:rsidR="001547BA" w:rsidRPr="008D20A0">
              <w:rPr>
                <w:rFonts w:ascii="Times New Roman" w:hAnsi="Times New Roman" w:cs="Times New Roman" w:hint="eastAsia"/>
                <w:sz w:val="24"/>
                <w:szCs w:val="24"/>
              </w:rPr>
              <w:t>公司在快</w:t>
            </w:r>
            <w:proofErr w:type="gramStart"/>
            <w:r w:rsidR="001547BA" w:rsidRPr="008D20A0">
              <w:rPr>
                <w:rFonts w:ascii="Times New Roman" w:hAnsi="Times New Roman" w:cs="Times New Roman" w:hint="eastAsia"/>
                <w:sz w:val="24"/>
                <w:szCs w:val="24"/>
              </w:rPr>
              <w:t>充领域</w:t>
            </w:r>
            <w:proofErr w:type="gramEnd"/>
            <w:r w:rsidR="001547BA" w:rsidRPr="008D20A0">
              <w:rPr>
                <w:rFonts w:ascii="Times New Roman" w:hAnsi="Times New Roman" w:cs="Times New Roman" w:hint="eastAsia"/>
                <w:sz w:val="24"/>
                <w:szCs w:val="24"/>
              </w:rPr>
              <w:t>已经有非常深入的布局，也是三元电池体系的一个重要优势，公司和很多客户已经有快</w:t>
            </w:r>
            <w:proofErr w:type="gramStart"/>
            <w:r w:rsidR="001547BA" w:rsidRPr="008D20A0">
              <w:rPr>
                <w:rFonts w:ascii="Times New Roman" w:hAnsi="Times New Roman" w:cs="Times New Roman" w:hint="eastAsia"/>
                <w:sz w:val="24"/>
                <w:szCs w:val="24"/>
              </w:rPr>
              <w:t>充技术</w:t>
            </w:r>
            <w:proofErr w:type="gramEnd"/>
            <w:r w:rsidR="001547BA" w:rsidRPr="008D20A0">
              <w:rPr>
                <w:rFonts w:ascii="Times New Roman" w:hAnsi="Times New Roman" w:cs="Times New Roman" w:hint="eastAsia"/>
                <w:sz w:val="24"/>
                <w:szCs w:val="24"/>
              </w:rPr>
              <w:t>上的合作，同时也在进行更高压快</w:t>
            </w:r>
            <w:proofErr w:type="gramStart"/>
            <w:r w:rsidR="001547BA" w:rsidRPr="008D20A0">
              <w:rPr>
                <w:rFonts w:ascii="Times New Roman" w:hAnsi="Times New Roman" w:cs="Times New Roman" w:hint="eastAsia"/>
                <w:sz w:val="24"/>
                <w:szCs w:val="24"/>
              </w:rPr>
              <w:t>充产品</w:t>
            </w:r>
            <w:proofErr w:type="gramEnd"/>
            <w:r w:rsidR="001547BA" w:rsidRPr="008D20A0">
              <w:rPr>
                <w:rFonts w:ascii="Times New Roman" w:hAnsi="Times New Roman" w:cs="Times New Roman" w:hint="eastAsia"/>
                <w:sz w:val="24"/>
                <w:szCs w:val="24"/>
              </w:rPr>
              <w:t>的研发，形成一定的快</w:t>
            </w:r>
            <w:proofErr w:type="gramStart"/>
            <w:r w:rsidR="001547BA" w:rsidRPr="008D20A0">
              <w:rPr>
                <w:rFonts w:ascii="Times New Roman" w:hAnsi="Times New Roman" w:cs="Times New Roman" w:hint="eastAsia"/>
                <w:sz w:val="24"/>
                <w:szCs w:val="24"/>
              </w:rPr>
              <w:t>充技术</w:t>
            </w:r>
            <w:proofErr w:type="gramEnd"/>
            <w:r w:rsidR="001547BA" w:rsidRPr="008D20A0">
              <w:rPr>
                <w:rFonts w:ascii="Times New Roman" w:hAnsi="Times New Roman" w:cs="Times New Roman" w:hint="eastAsia"/>
                <w:sz w:val="24"/>
                <w:szCs w:val="24"/>
              </w:rPr>
              <w:t>储备</w:t>
            </w:r>
            <w:r w:rsidR="003E11C9" w:rsidRPr="008D20A0">
              <w:rPr>
                <w:rFonts w:ascii="Times New Roman" w:hAnsi="Times New Roman" w:cs="Times New Roman" w:hint="eastAsia"/>
                <w:sz w:val="24"/>
                <w:szCs w:val="24"/>
              </w:rPr>
              <w:t>。</w:t>
            </w:r>
            <w:r w:rsidR="00006538" w:rsidRPr="008D20A0">
              <w:rPr>
                <w:rFonts w:ascii="Times New Roman" w:hAnsi="Times New Roman" w:cs="Times New Roman" w:hint="eastAsia"/>
                <w:sz w:val="24"/>
                <w:szCs w:val="24"/>
              </w:rPr>
              <w:t>另一方面，高压快</w:t>
            </w:r>
            <w:proofErr w:type="gramStart"/>
            <w:r w:rsidR="00006538" w:rsidRPr="008D20A0">
              <w:rPr>
                <w:rFonts w:ascii="Times New Roman" w:hAnsi="Times New Roman" w:cs="Times New Roman" w:hint="eastAsia"/>
                <w:sz w:val="24"/>
                <w:szCs w:val="24"/>
              </w:rPr>
              <w:t>充产品</w:t>
            </w:r>
            <w:proofErr w:type="gramEnd"/>
            <w:r w:rsidR="00006538" w:rsidRPr="008D20A0">
              <w:rPr>
                <w:rFonts w:ascii="Times New Roman" w:hAnsi="Times New Roman" w:cs="Times New Roman" w:hint="eastAsia"/>
                <w:sz w:val="24"/>
                <w:szCs w:val="24"/>
              </w:rPr>
              <w:t>的落地推广也对充电</w:t>
            </w:r>
            <w:proofErr w:type="gramStart"/>
            <w:r w:rsidR="00006538" w:rsidRPr="008D20A0">
              <w:rPr>
                <w:rFonts w:ascii="Times New Roman" w:hAnsi="Times New Roman" w:cs="Times New Roman" w:hint="eastAsia"/>
                <w:sz w:val="24"/>
                <w:szCs w:val="24"/>
              </w:rPr>
              <w:t>桩提出</w:t>
            </w:r>
            <w:proofErr w:type="gramEnd"/>
            <w:r w:rsidR="00006538" w:rsidRPr="008D20A0">
              <w:rPr>
                <w:rFonts w:ascii="Times New Roman" w:hAnsi="Times New Roman" w:cs="Times New Roman" w:hint="eastAsia"/>
                <w:sz w:val="24"/>
                <w:szCs w:val="24"/>
              </w:rPr>
              <w:t>的更高的要求；产品本身来看，公司</w:t>
            </w:r>
            <w:r w:rsidR="00006538" w:rsidRPr="008D20A0">
              <w:rPr>
                <w:rFonts w:ascii="Times New Roman" w:hAnsi="Times New Roman" w:cs="Times New Roman" w:hint="eastAsia"/>
                <w:sz w:val="24"/>
                <w:szCs w:val="24"/>
              </w:rPr>
              <w:t>S</w:t>
            </w:r>
            <w:r w:rsidR="00006538" w:rsidRPr="008D20A0">
              <w:rPr>
                <w:rFonts w:ascii="Times New Roman" w:hAnsi="Times New Roman" w:cs="Times New Roman"/>
                <w:sz w:val="24"/>
                <w:szCs w:val="24"/>
              </w:rPr>
              <w:t>PS</w:t>
            </w:r>
            <w:r w:rsidR="00006538" w:rsidRPr="008D20A0">
              <w:rPr>
                <w:rFonts w:ascii="Times New Roman" w:hAnsi="Times New Roman" w:cs="Times New Roman" w:hint="eastAsia"/>
                <w:sz w:val="24"/>
                <w:szCs w:val="24"/>
              </w:rPr>
              <w:t>产品支持配套快充技术，可以根据不同客户的需求进行设计。</w:t>
            </w:r>
          </w:p>
          <w:p w14:paraId="50E711EA" w14:textId="6056E7E0" w:rsidR="00703383" w:rsidRPr="008D20A0" w:rsidRDefault="005D2D07" w:rsidP="00703383">
            <w:pPr>
              <w:spacing w:line="600" w:lineRule="exact"/>
              <w:ind w:firstLineChars="200" w:firstLine="482"/>
              <w:rPr>
                <w:rFonts w:ascii="Times New Roman" w:hAnsi="Times New Roman" w:cs="Times New Roman"/>
                <w:b/>
                <w:sz w:val="24"/>
                <w:szCs w:val="24"/>
              </w:rPr>
            </w:pPr>
            <w:r w:rsidRPr="008D20A0">
              <w:rPr>
                <w:rFonts w:ascii="Times New Roman" w:hAnsi="Times New Roman" w:cs="Times New Roman" w:hint="eastAsia"/>
                <w:b/>
                <w:sz w:val="24"/>
                <w:szCs w:val="24"/>
              </w:rPr>
              <w:t>1</w:t>
            </w:r>
            <w:r w:rsidR="00694513" w:rsidRPr="008D20A0">
              <w:rPr>
                <w:rFonts w:ascii="Times New Roman" w:hAnsi="Times New Roman" w:cs="Times New Roman"/>
                <w:b/>
                <w:sz w:val="24"/>
                <w:szCs w:val="24"/>
              </w:rPr>
              <w:t>.</w:t>
            </w:r>
            <w:r w:rsidR="00E3622A" w:rsidRPr="008D20A0">
              <w:rPr>
                <w:rFonts w:ascii="Times New Roman" w:hAnsi="Times New Roman" w:cs="Times New Roman"/>
                <w:b/>
                <w:sz w:val="24"/>
                <w:szCs w:val="24"/>
              </w:rPr>
              <w:t>5</w:t>
            </w:r>
            <w:r w:rsidR="00B13751" w:rsidRPr="008D20A0">
              <w:rPr>
                <w:rFonts w:ascii="Times New Roman" w:hAnsi="Times New Roman" w:cs="Times New Roman" w:hint="eastAsia"/>
                <w:b/>
                <w:sz w:val="24"/>
                <w:szCs w:val="24"/>
              </w:rPr>
              <w:t>未来公司</w:t>
            </w:r>
            <w:proofErr w:type="gramStart"/>
            <w:r w:rsidR="00B13751" w:rsidRPr="008D20A0">
              <w:rPr>
                <w:rFonts w:ascii="Times New Roman" w:hAnsi="Times New Roman" w:cs="Times New Roman" w:hint="eastAsia"/>
                <w:b/>
                <w:sz w:val="24"/>
                <w:szCs w:val="24"/>
              </w:rPr>
              <w:t>和广汽合作</w:t>
            </w:r>
            <w:proofErr w:type="gramEnd"/>
            <w:r w:rsidR="00B13751" w:rsidRPr="008D20A0">
              <w:rPr>
                <w:rFonts w:ascii="Times New Roman" w:hAnsi="Times New Roman" w:cs="Times New Roman" w:hint="eastAsia"/>
                <w:b/>
                <w:sz w:val="24"/>
                <w:szCs w:val="24"/>
              </w:rPr>
              <w:t>的情况展望</w:t>
            </w:r>
            <w:r w:rsidR="00274433" w:rsidRPr="008D20A0">
              <w:rPr>
                <w:rFonts w:ascii="Times New Roman" w:hAnsi="Times New Roman" w:cs="Times New Roman" w:hint="eastAsia"/>
                <w:b/>
                <w:sz w:val="24"/>
                <w:szCs w:val="24"/>
              </w:rPr>
              <w:t>？</w:t>
            </w:r>
          </w:p>
          <w:p w14:paraId="4BA71766" w14:textId="02D57924" w:rsidR="00694513" w:rsidRPr="008D20A0" w:rsidRDefault="00694513" w:rsidP="00867717">
            <w:pPr>
              <w:spacing w:line="600" w:lineRule="exact"/>
              <w:ind w:firstLineChars="200" w:firstLine="480"/>
              <w:rPr>
                <w:rFonts w:ascii="Times New Roman" w:hAnsi="Times New Roman" w:cs="Times New Roman"/>
                <w:sz w:val="24"/>
                <w:szCs w:val="24"/>
              </w:rPr>
            </w:pPr>
            <w:r w:rsidRPr="008D20A0">
              <w:rPr>
                <w:rFonts w:ascii="Times New Roman" w:hAnsi="Times New Roman" w:cs="Times New Roman" w:hint="eastAsia"/>
                <w:sz w:val="24"/>
                <w:szCs w:val="24"/>
              </w:rPr>
              <w:t>答：</w:t>
            </w:r>
            <w:proofErr w:type="gramStart"/>
            <w:r w:rsidR="00B13751" w:rsidRPr="008D20A0">
              <w:rPr>
                <w:rFonts w:ascii="Times New Roman" w:hAnsi="Times New Roman" w:cs="Times New Roman" w:hint="eastAsia"/>
                <w:sz w:val="24"/>
                <w:szCs w:val="24"/>
              </w:rPr>
              <w:t>广汽新能源</w:t>
            </w:r>
            <w:proofErr w:type="gramEnd"/>
            <w:r w:rsidR="00B13751" w:rsidRPr="008D20A0">
              <w:rPr>
                <w:rFonts w:ascii="Times New Roman" w:hAnsi="Times New Roman" w:cs="Times New Roman" w:hint="eastAsia"/>
                <w:sz w:val="24"/>
                <w:szCs w:val="24"/>
              </w:rPr>
              <w:t>车的销量增速是非常快的，在长续航领域也得到了市场的认可</w:t>
            </w:r>
            <w:r w:rsidR="00D16602" w:rsidRPr="008D20A0">
              <w:rPr>
                <w:rFonts w:ascii="Times New Roman" w:hAnsi="Times New Roman" w:cs="Times New Roman" w:hint="eastAsia"/>
                <w:sz w:val="24"/>
                <w:szCs w:val="24"/>
              </w:rPr>
              <w:t>。</w:t>
            </w:r>
            <w:r w:rsidR="00B13751" w:rsidRPr="008D20A0">
              <w:rPr>
                <w:rFonts w:ascii="Times New Roman" w:hAnsi="Times New Roman" w:cs="Times New Roman" w:hint="eastAsia"/>
                <w:sz w:val="24"/>
                <w:szCs w:val="24"/>
              </w:rPr>
              <w:t>公司广州基地是公司首次增发的</w:t>
            </w:r>
            <w:proofErr w:type="gramStart"/>
            <w:r w:rsidR="00B13751" w:rsidRPr="008D20A0">
              <w:rPr>
                <w:rFonts w:ascii="Times New Roman" w:hAnsi="Times New Roman" w:cs="Times New Roman" w:hint="eastAsia"/>
                <w:sz w:val="24"/>
                <w:szCs w:val="24"/>
              </w:rPr>
              <w:t>募投项目</w:t>
            </w:r>
            <w:proofErr w:type="gramEnd"/>
            <w:r w:rsidR="00B13751" w:rsidRPr="008D20A0">
              <w:rPr>
                <w:rFonts w:ascii="Times New Roman" w:hAnsi="Times New Roman" w:cs="Times New Roman" w:hint="eastAsia"/>
                <w:sz w:val="24"/>
                <w:szCs w:val="24"/>
              </w:rPr>
              <w:t>之一，广州基地</w:t>
            </w:r>
            <w:proofErr w:type="gramStart"/>
            <w:r w:rsidR="00B13751" w:rsidRPr="008D20A0">
              <w:rPr>
                <w:rFonts w:ascii="Times New Roman" w:hAnsi="Times New Roman" w:cs="Times New Roman" w:hint="eastAsia"/>
                <w:sz w:val="24"/>
                <w:szCs w:val="24"/>
              </w:rPr>
              <w:lastRenderedPageBreak/>
              <w:t>的产线也</w:t>
            </w:r>
            <w:proofErr w:type="gramEnd"/>
            <w:r w:rsidR="00B13751" w:rsidRPr="008D20A0">
              <w:rPr>
                <w:rFonts w:ascii="Times New Roman" w:hAnsi="Times New Roman" w:cs="Times New Roman" w:hint="eastAsia"/>
                <w:sz w:val="24"/>
                <w:szCs w:val="24"/>
              </w:rPr>
              <w:t>涵盖了磷酸铁锂产品，随着公司产品线的丰富，从三元电池拓展到磷酸铁锂电池，对于公司未来</w:t>
            </w:r>
            <w:proofErr w:type="gramStart"/>
            <w:r w:rsidR="00B13751" w:rsidRPr="008D20A0">
              <w:rPr>
                <w:rFonts w:ascii="Times New Roman" w:hAnsi="Times New Roman" w:cs="Times New Roman" w:hint="eastAsia"/>
                <w:sz w:val="24"/>
                <w:szCs w:val="24"/>
              </w:rPr>
              <w:t>在广汽的</w:t>
            </w:r>
            <w:proofErr w:type="gramEnd"/>
            <w:r w:rsidR="00B13751" w:rsidRPr="008D20A0">
              <w:rPr>
                <w:rFonts w:ascii="Times New Roman" w:hAnsi="Times New Roman" w:cs="Times New Roman" w:hint="eastAsia"/>
                <w:sz w:val="24"/>
                <w:szCs w:val="24"/>
              </w:rPr>
              <w:t>份额持乐观态度。同时，公司未来也会和客户建立更紧密的合作关系，特别是研发端，更加贴近于客户短期的需求。</w:t>
            </w:r>
          </w:p>
          <w:p w14:paraId="34B18AB1" w14:textId="0720A979" w:rsidR="00ED1D76" w:rsidRPr="008D20A0" w:rsidRDefault="00ED1D76" w:rsidP="00ED1D76">
            <w:pPr>
              <w:spacing w:line="600" w:lineRule="exact"/>
              <w:ind w:firstLineChars="200" w:firstLine="482"/>
              <w:rPr>
                <w:rFonts w:ascii="Times New Roman" w:hAnsi="Times New Roman" w:cs="Times New Roman"/>
                <w:b/>
                <w:sz w:val="24"/>
                <w:szCs w:val="24"/>
              </w:rPr>
            </w:pPr>
            <w:r w:rsidRPr="008D20A0">
              <w:rPr>
                <w:rFonts w:ascii="Times New Roman" w:hAnsi="Times New Roman" w:cs="Times New Roman" w:hint="eastAsia"/>
                <w:b/>
                <w:sz w:val="24"/>
                <w:szCs w:val="24"/>
              </w:rPr>
              <w:t>1</w:t>
            </w:r>
            <w:r w:rsidRPr="008D20A0">
              <w:rPr>
                <w:rFonts w:ascii="Times New Roman" w:hAnsi="Times New Roman" w:cs="Times New Roman"/>
                <w:b/>
                <w:sz w:val="24"/>
                <w:szCs w:val="24"/>
              </w:rPr>
              <w:t>.</w:t>
            </w:r>
            <w:r w:rsidR="00876EB1" w:rsidRPr="008D20A0">
              <w:rPr>
                <w:rFonts w:ascii="Times New Roman" w:hAnsi="Times New Roman" w:cs="Times New Roman"/>
                <w:b/>
                <w:sz w:val="24"/>
                <w:szCs w:val="24"/>
              </w:rPr>
              <w:t>6</w:t>
            </w:r>
            <w:r w:rsidR="00570A3E" w:rsidRPr="008D20A0">
              <w:rPr>
                <w:rFonts w:ascii="Times New Roman" w:hAnsi="Times New Roman" w:cs="Times New Roman" w:hint="eastAsia"/>
                <w:b/>
                <w:sz w:val="24"/>
                <w:szCs w:val="24"/>
              </w:rPr>
              <w:t>明年海外整体的需求情况如何展望</w:t>
            </w:r>
            <w:r w:rsidRPr="008D20A0">
              <w:rPr>
                <w:rFonts w:ascii="Times New Roman" w:hAnsi="Times New Roman" w:cs="Times New Roman" w:hint="eastAsia"/>
                <w:b/>
                <w:sz w:val="24"/>
                <w:szCs w:val="24"/>
              </w:rPr>
              <w:t>？</w:t>
            </w:r>
          </w:p>
          <w:p w14:paraId="3D1D23CB" w14:textId="272BD042" w:rsidR="00ED1D76" w:rsidRPr="008D20A0" w:rsidRDefault="00ED1D76" w:rsidP="00097C22">
            <w:pPr>
              <w:spacing w:line="600" w:lineRule="exact"/>
              <w:ind w:firstLineChars="200" w:firstLine="480"/>
              <w:rPr>
                <w:rFonts w:ascii="Times New Roman" w:hAnsi="Times New Roman" w:cs="Times New Roman"/>
                <w:sz w:val="24"/>
                <w:szCs w:val="24"/>
              </w:rPr>
            </w:pPr>
            <w:r w:rsidRPr="008D20A0">
              <w:rPr>
                <w:rFonts w:ascii="Times New Roman" w:hAnsi="Times New Roman" w:cs="Times New Roman" w:hint="eastAsia"/>
                <w:sz w:val="24"/>
                <w:szCs w:val="24"/>
              </w:rPr>
              <w:t>答：</w:t>
            </w:r>
            <w:r w:rsidR="00570A3E" w:rsidRPr="008D20A0">
              <w:rPr>
                <w:rFonts w:ascii="Times New Roman" w:hAnsi="Times New Roman" w:cs="Times New Roman" w:hint="eastAsia"/>
                <w:sz w:val="24"/>
                <w:szCs w:val="24"/>
              </w:rPr>
              <w:t>海外客户的需求整体来说还是比较好的，第一是新能源汽车的渗透率还处于比较早期，同时也有政策支持，综合来看客户的需求还是向上的，头部车企的聚集效应可能会显现，公司也非常重视和头部客户的深度战略合作</w:t>
            </w:r>
            <w:r w:rsidR="000842E5" w:rsidRPr="008D20A0">
              <w:rPr>
                <w:rFonts w:ascii="Times New Roman" w:hAnsi="Times New Roman" w:cs="Times New Roman" w:hint="eastAsia"/>
                <w:sz w:val="24"/>
                <w:szCs w:val="24"/>
              </w:rPr>
              <w:t>。</w:t>
            </w:r>
          </w:p>
          <w:p w14:paraId="21B95FA8" w14:textId="0C1743E6" w:rsidR="000358F2" w:rsidRPr="008D20A0" w:rsidRDefault="000358F2" w:rsidP="000358F2">
            <w:pPr>
              <w:spacing w:line="600" w:lineRule="exact"/>
              <w:ind w:firstLineChars="200" w:firstLine="482"/>
              <w:rPr>
                <w:rFonts w:ascii="Times New Roman" w:hAnsi="Times New Roman" w:cs="Times New Roman"/>
                <w:b/>
                <w:sz w:val="24"/>
                <w:szCs w:val="24"/>
              </w:rPr>
            </w:pPr>
            <w:r w:rsidRPr="008D20A0">
              <w:rPr>
                <w:rFonts w:ascii="Times New Roman" w:hAnsi="Times New Roman" w:cs="Times New Roman" w:hint="eastAsia"/>
                <w:b/>
                <w:sz w:val="24"/>
                <w:szCs w:val="24"/>
              </w:rPr>
              <w:t>1</w:t>
            </w:r>
            <w:r w:rsidRPr="008D20A0">
              <w:rPr>
                <w:rFonts w:ascii="Times New Roman" w:hAnsi="Times New Roman" w:cs="Times New Roman"/>
                <w:b/>
                <w:sz w:val="24"/>
                <w:szCs w:val="24"/>
              </w:rPr>
              <w:t>.</w:t>
            </w:r>
            <w:r w:rsidR="00876EB1" w:rsidRPr="008D20A0">
              <w:rPr>
                <w:rFonts w:ascii="Times New Roman" w:hAnsi="Times New Roman" w:cs="Times New Roman"/>
                <w:b/>
                <w:sz w:val="24"/>
                <w:szCs w:val="24"/>
              </w:rPr>
              <w:t>7</w:t>
            </w:r>
            <w:r w:rsidR="00FF1384" w:rsidRPr="008D20A0">
              <w:rPr>
                <w:rFonts w:ascii="Times New Roman" w:hAnsi="Times New Roman" w:cs="Times New Roman" w:hint="eastAsia"/>
                <w:b/>
                <w:sz w:val="24"/>
                <w:szCs w:val="24"/>
              </w:rPr>
              <w:t>新能源电池行业竞争激烈，从中长期来看，</w:t>
            </w:r>
            <w:r w:rsidR="00C55FBB" w:rsidRPr="008D20A0">
              <w:rPr>
                <w:rFonts w:ascii="Times New Roman" w:hAnsi="Times New Roman" w:cs="Times New Roman" w:hint="eastAsia"/>
                <w:b/>
                <w:sz w:val="24"/>
                <w:szCs w:val="24"/>
              </w:rPr>
              <w:t>广州工控赋能后，</w:t>
            </w:r>
            <w:r w:rsidR="00FF1384" w:rsidRPr="008D20A0">
              <w:rPr>
                <w:rFonts w:ascii="Times New Roman" w:hAnsi="Times New Roman" w:cs="Times New Roman" w:hint="eastAsia"/>
                <w:b/>
                <w:sz w:val="24"/>
                <w:szCs w:val="24"/>
              </w:rPr>
              <w:t>公司</w:t>
            </w:r>
            <w:r w:rsidR="004840EC" w:rsidRPr="008D20A0">
              <w:rPr>
                <w:rFonts w:ascii="Times New Roman" w:hAnsi="Times New Roman" w:cs="Times New Roman" w:hint="eastAsia"/>
                <w:b/>
                <w:sz w:val="24"/>
                <w:szCs w:val="24"/>
              </w:rPr>
              <w:t>的经营</w:t>
            </w:r>
            <w:r w:rsidR="00FF1384" w:rsidRPr="008D20A0">
              <w:rPr>
                <w:rFonts w:ascii="Times New Roman" w:hAnsi="Times New Roman" w:cs="Times New Roman" w:hint="eastAsia"/>
                <w:b/>
                <w:sz w:val="24"/>
                <w:szCs w:val="24"/>
              </w:rPr>
              <w:t>会</w:t>
            </w:r>
            <w:r w:rsidR="004840EC" w:rsidRPr="008D20A0">
              <w:rPr>
                <w:rFonts w:ascii="Times New Roman" w:hAnsi="Times New Roman" w:cs="Times New Roman" w:hint="eastAsia"/>
                <w:b/>
                <w:sz w:val="24"/>
                <w:szCs w:val="24"/>
              </w:rPr>
              <w:t>在哪几方面提升</w:t>
            </w:r>
            <w:r w:rsidRPr="008D20A0">
              <w:rPr>
                <w:rFonts w:ascii="Times New Roman" w:hAnsi="Times New Roman" w:cs="Times New Roman" w:hint="eastAsia"/>
                <w:b/>
                <w:sz w:val="24"/>
                <w:szCs w:val="24"/>
              </w:rPr>
              <w:t>？</w:t>
            </w:r>
          </w:p>
          <w:p w14:paraId="09EF599B" w14:textId="5A06D2F0" w:rsidR="000358F2" w:rsidRPr="008D20A0" w:rsidRDefault="00BC2CAD" w:rsidP="000430CB">
            <w:pPr>
              <w:spacing w:line="600" w:lineRule="exact"/>
              <w:ind w:firstLineChars="200" w:firstLine="480"/>
              <w:rPr>
                <w:rFonts w:ascii="Times New Roman" w:hAnsi="Times New Roman" w:cs="Times New Roman"/>
                <w:sz w:val="24"/>
                <w:szCs w:val="24"/>
              </w:rPr>
            </w:pPr>
            <w:r w:rsidRPr="008D20A0">
              <w:rPr>
                <w:rFonts w:ascii="Times New Roman" w:hAnsi="Times New Roman" w:cs="Times New Roman" w:hint="eastAsia"/>
                <w:sz w:val="24"/>
                <w:szCs w:val="24"/>
              </w:rPr>
              <w:t>答：</w:t>
            </w:r>
            <w:r w:rsidR="007B3136" w:rsidRPr="008D20A0">
              <w:rPr>
                <w:rFonts w:ascii="Times New Roman" w:hAnsi="Times New Roman" w:cs="Times New Roman" w:hint="eastAsia"/>
                <w:sz w:val="24"/>
                <w:szCs w:val="24"/>
              </w:rPr>
              <w:t>公司有非常好的研发体系和技术储备，是公司发展的重要基础之一，</w:t>
            </w:r>
            <w:r w:rsidR="00F429B0" w:rsidRPr="008D20A0">
              <w:rPr>
                <w:rFonts w:ascii="Times New Roman" w:hAnsi="Times New Roman" w:cs="Times New Roman" w:hint="eastAsia"/>
                <w:sz w:val="24"/>
                <w:szCs w:val="24"/>
              </w:rPr>
              <w:t>公司未来也会</w:t>
            </w:r>
            <w:r w:rsidR="007B3136" w:rsidRPr="008D20A0">
              <w:rPr>
                <w:rFonts w:ascii="Times New Roman" w:hAnsi="Times New Roman" w:cs="Times New Roman" w:hint="eastAsia"/>
                <w:sz w:val="24"/>
                <w:szCs w:val="24"/>
              </w:rPr>
              <w:t>在</w:t>
            </w:r>
            <w:r w:rsidR="00F429B0" w:rsidRPr="008D20A0">
              <w:rPr>
                <w:rFonts w:ascii="Times New Roman" w:hAnsi="Times New Roman" w:cs="Times New Roman" w:hint="eastAsia"/>
                <w:sz w:val="24"/>
                <w:szCs w:val="24"/>
              </w:rPr>
              <w:t>产品创造性和</w:t>
            </w:r>
            <w:r w:rsidR="007B3136" w:rsidRPr="008D20A0">
              <w:rPr>
                <w:rFonts w:ascii="Times New Roman" w:hAnsi="Times New Roman" w:cs="Times New Roman" w:hint="eastAsia"/>
                <w:sz w:val="24"/>
                <w:szCs w:val="24"/>
              </w:rPr>
              <w:t>迭代升级方面</w:t>
            </w:r>
            <w:r w:rsidR="008D5ACE" w:rsidRPr="008D20A0">
              <w:rPr>
                <w:rFonts w:ascii="Times New Roman" w:hAnsi="Times New Roman" w:cs="Times New Roman" w:hint="eastAsia"/>
                <w:sz w:val="24"/>
                <w:szCs w:val="24"/>
              </w:rPr>
              <w:t>进行</w:t>
            </w:r>
            <w:r w:rsidR="00ED570A" w:rsidRPr="008D20A0">
              <w:rPr>
                <w:rFonts w:ascii="Times New Roman" w:hAnsi="Times New Roman" w:cs="Times New Roman" w:hint="eastAsia"/>
                <w:sz w:val="24"/>
                <w:szCs w:val="24"/>
              </w:rPr>
              <w:t>进一步的</w:t>
            </w:r>
            <w:r w:rsidR="00F429B0" w:rsidRPr="008D20A0">
              <w:rPr>
                <w:rFonts w:ascii="Times New Roman" w:hAnsi="Times New Roman" w:cs="Times New Roman" w:hint="eastAsia"/>
                <w:sz w:val="24"/>
                <w:szCs w:val="24"/>
              </w:rPr>
              <w:t>提升</w:t>
            </w:r>
            <w:r w:rsidR="00807386" w:rsidRPr="008D20A0">
              <w:rPr>
                <w:rFonts w:ascii="Times New Roman" w:hAnsi="Times New Roman" w:cs="Times New Roman" w:hint="eastAsia"/>
                <w:sz w:val="24"/>
                <w:szCs w:val="24"/>
              </w:rPr>
              <w:t>。</w:t>
            </w:r>
            <w:r w:rsidR="00C55FBB" w:rsidRPr="008D20A0">
              <w:rPr>
                <w:rFonts w:ascii="Times New Roman" w:hAnsi="Times New Roman" w:cs="Times New Roman" w:hint="eastAsia"/>
                <w:sz w:val="24"/>
                <w:szCs w:val="24"/>
              </w:rPr>
              <w:t>第二是</w:t>
            </w:r>
            <w:r w:rsidR="004840EC" w:rsidRPr="008D20A0">
              <w:rPr>
                <w:rFonts w:ascii="Times New Roman" w:hAnsi="Times New Roman" w:cs="Times New Roman" w:hint="eastAsia"/>
                <w:sz w:val="24"/>
                <w:szCs w:val="24"/>
              </w:rPr>
              <w:t>生产到销售的</w:t>
            </w:r>
            <w:r w:rsidR="00C55FBB" w:rsidRPr="008D20A0">
              <w:rPr>
                <w:rFonts w:ascii="Times New Roman" w:hAnsi="Times New Roman" w:cs="Times New Roman" w:hint="eastAsia"/>
                <w:sz w:val="24"/>
                <w:szCs w:val="24"/>
              </w:rPr>
              <w:t>全链条管理，广州工控如顺利进入，</w:t>
            </w:r>
            <w:r w:rsidR="006A3437" w:rsidRPr="008D20A0">
              <w:rPr>
                <w:rFonts w:ascii="Times New Roman" w:hAnsi="Times New Roman" w:cs="Times New Roman" w:hint="eastAsia"/>
                <w:sz w:val="24"/>
                <w:szCs w:val="24"/>
              </w:rPr>
              <w:t>通过拉通制造业领域的经验，发挥股东优势，</w:t>
            </w:r>
            <w:r w:rsidR="004840EC" w:rsidRPr="008D20A0">
              <w:rPr>
                <w:rFonts w:ascii="Times New Roman" w:hAnsi="Times New Roman" w:cs="Times New Roman" w:hint="eastAsia"/>
                <w:sz w:val="24"/>
                <w:szCs w:val="24"/>
              </w:rPr>
              <w:t>在产供销上对公司的赋能会体现得比较明显，未来公司整体的生产管理能力和管理效率会有很大提升。第三是</w:t>
            </w:r>
            <w:r w:rsidR="003356B4" w:rsidRPr="008D20A0">
              <w:rPr>
                <w:rFonts w:ascii="Times New Roman" w:hAnsi="Times New Roman" w:cs="Times New Roman" w:hint="eastAsia"/>
                <w:sz w:val="24"/>
                <w:szCs w:val="24"/>
              </w:rPr>
              <w:t>资金方面，本次广州工控计划通过定向增发方式入股公司，来缓解公司的资金压力，未来也会从其他方面给到公司资金方面的支持。第四是客户方面，广州工控未来会提供稳定的客户支持，同时公司也会根据客户需求提供更多的多样化产品，形成良性循环</w:t>
            </w:r>
            <w:r w:rsidR="006A3437" w:rsidRPr="008D20A0">
              <w:rPr>
                <w:rFonts w:ascii="Times New Roman" w:hAnsi="Times New Roman" w:cs="Times New Roman" w:hint="eastAsia"/>
                <w:sz w:val="24"/>
                <w:szCs w:val="24"/>
              </w:rPr>
              <w:t>。</w:t>
            </w:r>
          </w:p>
          <w:p w14:paraId="0B08D56B" w14:textId="4979F05D" w:rsidR="000430CB" w:rsidRPr="008D20A0" w:rsidRDefault="000430CB" w:rsidP="000430CB">
            <w:pPr>
              <w:spacing w:line="600" w:lineRule="exact"/>
              <w:ind w:firstLineChars="200" w:firstLine="482"/>
              <w:rPr>
                <w:rFonts w:ascii="Times New Roman" w:hAnsi="Times New Roman" w:cs="Times New Roman"/>
                <w:b/>
                <w:sz w:val="24"/>
                <w:szCs w:val="24"/>
              </w:rPr>
            </w:pPr>
            <w:r w:rsidRPr="008D20A0">
              <w:rPr>
                <w:rFonts w:ascii="Times New Roman" w:hAnsi="Times New Roman" w:cs="Times New Roman" w:hint="eastAsia"/>
                <w:b/>
                <w:sz w:val="24"/>
                <w:szCs w:val="24"/>
              </w:rPr>
              <w:t>1</w:t>
            </w:r>
            <w:r w:rsidRPr="008D20A0">
              <w:rPr>
                <w:rFonts w:ascii="Times New Roman" w:hAnsi="Times New Roman" w:cs="Times New Roman"/>
                <w:b/>
                <w:sz w:val="24"/>
                <w:szCs w:val="24"/>
              </w:rPr>
              <w:t>.</w:t>
            </w:r>
            <w:r w:rsidR="00876EB1" w:rsidRPr="008D20A0">
              <w:rPr>
                <w:rFonts w:ascii="Times New Roman" w:hAnsi="Times New Roman" w:cs="Times New Roman"/>
                <w:b/>
                <w:sz w:val="24"/>
                <w:szCs w:val="24"/>
              </w:rPr>
              <w:t>8</w:t>
            </w:r>
            <w:r w:rsidR="00DF7FCF" w:rsidRPr="008D20A0">
              <w:rPr>
                <w:rFonts w:ascii="Times New Roman" w:hAnsi="Times New Roman" w:cs="Times New Roman" w:hint="eastAsia"/>
                <w:b/>
                <w:sz w:val="24"/>
                <w:szCs w:val="24"/>
              </w:rPr>
              <w:t>如</w:t>
            </w:r>
            <w:proofErr w:type="gramStart"/>
            <w:r w:rsidR="00DF7FCF" w:rsidRPr="008D20A0">
              <w:rPr>
                <w:rFonts w:ascii="Times New Roman" w:hAnsi="Times New Roman" w:cs="Times New Roman" w:hint="eastAsia"/>
                <w:b/>
                <w:sz w:val="24"/>
                <w:szCs w:val="24"/>
              </w:rPr>
              <w:t>果实控人变更</w:t>
            </w:r>
            <w:proofErr w:type="gramEnd"/>
            <w:r w:rsidR="00DF7FCF" w:rsidRPr="008D20A0">
              <w:rPr>
                <w:rFonts w:ascii="Times New Roman" w:hAnsi="Times New Roman" w:cs="Times New Roman" w:hint="eastAsia"/>
                <w:b/>
                <w:sz w:val="24"/>
                <w:szCs w:val="24"/>
              </w:rPr>
              <w:t>顺利完成，广州工控对公司</w:t>
            </w:r>
            <w:r w:rsidR="006A3437" w:rsidRPr="008D20A0">
              <w:rPr>
                <w:rFonts w:ascii="Times New Roman" w:hAnsi="Times New Roman" w:cs="Times New Roman" w:hint="eastAsia"/>
                <w:b/>
                <w:sz w:val="24"/>
                <w:szCs w:val="24"/>
              </w:rPr>
              <w:t>治理方面</w:t>
            </w:r>
            <w:r w:rsidR="00DF7FCF" w:rsidRPr="008D20A0">
              <w:rPr>
                <w:rFonts w:ascii="Times New Roman" w:hAnsi="Times New Roman" w:cs="Times New Roman" w:hint="eastAsia"/>
                <w:b/>
                <w:sz w:val="24"/>
                <w:szCs w:val="24"/>
              </w:rPr>
              <w:t>的</w:t>
            </w:r>
            <w:r w:rsidR="006A3437" w:rsidRPr="008D20A0">
              <w:rPr>
                <w:rFonts w:ascii="Times New Roman" w:hAnsi="Times New Roman" w:cs="Times New Roman" w:hint="eastAsia"/>
                <w:b/>
                <w:sz w:val="24"/>
                <w:szCs w:val="24"/>
              </w:rPr>
              <w:t>期望</w:t>
            </w:r>
            <w:r w:rsidR="00221F89" w:rsidRPr="008D20A0">
              <w:rPr>
                <w:rFonts w:ascii="Times New Roman" w:hAnsi="Times New Roman" w:cs="Times New Roman" w:hint="eastAsia"/>
                <w:b/>
                <w:sz w:val="24"/>
                <w:szCs w:val="24"/>
              </w:rPr>
              <w:t>？</w:t>
            </w:r>
          </w:p>
          <w:p w14:paraId="40F0F98D" w14:textId="0C2B63AC" w:rsidR="00FC382B" w:rsidRPr="008D20A0" w:rsidRDefault="000430CB" w:rsidP="00FC382B">
            <w:pPr>
              <w:spacing w:line="600" w:lineRule="exact"/>
              <w:ind w:firstLineChars="200" w:firstLine="480"/>
              <w:rPr>
                <w:rFonts w:ascii="Times New Roman" w:hAnsi="Times New Roman" w:cs="Times New Roman"/>
                <w:sz w:val="24"/>
                <w:szCs w:val="24"/>
              </w:rPr>
            </w:pPr>
            <w:r w:rsidRPr="008D20A0">
              <w:rPr>
                <w:rFonts w:ascii="Times New Roman" w:hAnsi="Times New Roman" w:cs="Times New Roman" w:hint="eastAsia"/>
                <w:sz w:val="24"/>
                <w:szCs w:val="24"/>
              </w:rPr>
              <w:t>答：</w:t>
            </w:r>
            <w:r w:rsidR="003F0887" w:rsidRPr="008D20A0">
              <w:rPr>
                <w:rFonts w:ascii="Times New Roman" w:hAnsi="Times New Roman" w:cs="Times New Roman" w:hint="eastAsia"/>
                <w:sz w:val="24"/>
                <w:szCs w:val="24"/>
              </w:rPr>
              <w:t>广州工控比较注重市场化，因此除了给予公司资金支持和市场支持外，还会强调上市公司市场化的健康发展，包括增强公司市场活</w:t>
            </w:r>
            <w:r w:rsidR="003F0887" w:rsidRPr="008D20A0">
              <w:rPr>
                <w:rFonts w:ascii="Times New Roman" w:hAnsi="Times New Roman" w:cs="Times New Roman" w:hint="eastAsia"/>
                <w:sz w:val="24"/>
                <w:szCs w:val="24"/>
              </w:rPr>
              <w:lastRenderedPageBreak/>
              <w:t>力，广州工控会通过董事会来履行职责，</w:t>
            </w:r>
            <w:r w:rsidR="00DF7FCF" w:rsidRPr="008D20A0">
              <w:rPr>
                <w:rFonts w:ascii="Times New Roman" w:hAnsi="Times New Roman" w:cs="Times New Roman" w:hint="eastAsia"/>
                <w:sz w:val="24"/>
                <w:szCs w:val="24"/>
              </w:rPr>
              <w:t>包括公司日常的经营管理</w:t>
            </w:r>
            <w:r w:rsidR="00C849CB" w:rsidRPr="008D20A0">
              <w:rPr>
                <w:rFonts w:ascii="Times New Roman" w:hAnsi="Times New Roman" w:cs="Times New Roman" w:hint="eastAsia"/>
                <w:sz w:val="24"/>
                <w:szCs w:val="24"/>
              </w:rPr>
              <w:t>。</w:t>
            </w:r>
            <w:r w:rsidR="00DF7FCF" w:rsidRPr="008D20A0">
              <w:rPr>
                <w:rFonts w:ascii="Times New Roman" w:hAnsi="Times New Roman" w:cs="Times New Roman" w:hint="eastAsia"/>
                <w:sz w:val="24"/>
                <w:szCs w:val="24"/>
              </w:rPr>
              <w:t>同时广州工控注重公司治理的活力，鼓励公司按照市场化的原则选聘优秀的</w:t>
            </w:r>
            <w:r w:rsidR="00156564" w:rsidRPr="008D20A0">
              <w:rPr>
                <w:rFonts w:ascii="Times New Roman" w:hAnsi="Times New Roman" w:cs="Times New Roman" w:hint="eastAsia"/>
                <w:sz w:val="24"/>
                <w:szCs w:val="24"/>
              </w:rPr>
              <w:t>经营</w:t>
            </w:r>
            <w:r w:rsidR="00DF7FCF" w:rsidRPr="008D20A0">
              <w:rPr>
                <w:rFonts w:ascii="Times New Roman" w:hAnsi="Times New Roman" w:cs="Times New Roman" w:hint="eastAsia"/>
                <w:sz w:val="24"/>
                <w:szCs w:val="24"/>
              </w:rPr>
              <w:t>团队，</w:t>
            </w:r>
            <w:r w:rsidR="00156564" w:rsidRPr="008D20A0">
              <w:rPr>
                <w:rFonts w:ascii="Times New Roman" w:hAnsi="Times New Roman" w:cs="Times New Roman" w:hint="eastAsia"/>
                <w:sz w:val="24"/>
                <w:szCs w:val="24"/>
              </w:rPr>
              <w:t>形成</w:t>
            </w:r>
            <w:proofErr w:type="gramStart"/>
            <w:r w:rsidR="00FE0FCB" w:rsidRPr="008D20A0">
              <w:rPr>
                <w:rFonts w:ascii="Times New Roman" w:hAnsi="Times New Roman" w:cs="Times New Roman" w:hint="eastAsia"/>
                <w:sz w:val="24"/>
                <w:szCs w:val="24"/>
              </w:rPr>
              <w:t>兼具</w:t>
            </w:r>
            <w:r w:rsidR="00156564" w:rsidRPr="008D20A0">
              <w:rPr>
                <w:rFonts w:ascii="Times New Roman" w:hAnsi="Times New Roman" w:cs="Times New Roman" w:hint="eastAsia"/>
                <w:sz w:val="24"/>
                <w:szCs w:val="24"/>
              </w:rPr>
              <w:t>国</w:t>
            </w:r>
            <w:proofErr w:type="gramEnd"/>
            <w:r w:rsidR="00156564" w:rsidRPr="008D20A0">
              <w:rPr>
                <w:rFonts w:ascii="Times New Roman" w:hAnsi="Times New Roman" w:cs="Times New Roman" w:hint="eastAsia"/>
                <w:sz w:val="24"/>
                <w:szCs w:val="24"/>
              </w:rPr>
              <w:t>资体系和</w:t>
            </w:r>
            <w:r w:rsidR="00FE0FCB" w:rsidRPr="008D20A0">
              <w:rPr>
                <w:rFonts w:ascii="Times New Roman" w:hAnsi="Times New Roman" w:cs="Times New Roman" w:hint="eastAsia"/>
                <w:sz w:val="24"/>
                <w:szCs w:val="24"/>
              </w:rPr>
              <w:t>上市公司市场化</w:t>
            </w:r>
            <w:r w:rsidR="00156564" w:rsidRPr="008D20A0">
              <w:rPr>
                <w:rFonts w:ascii="Times New Roman" w:hAnsi="Times New Roman" w:cs="Times New Roman" w:hint="eastAsia"/>
                <w:sz w:val="24"/>
                <w:szCs w:val="24"/>
              </w:rPr>
              <w:t>的活力机制</w:t>
            </w:r>
            <w:r w:rsidR="00FE0FCB" w:rsidRPr="008D20A0">
              <w:rPr>
                <w:rFonts w:ascii="Times New Roman" w:hAnsi="Times New Roman" w:cs="Times New Roman" w:hint="eastAsia"/>
                <w:sz w:val="24"/>
                <w:szCs w:val="24"/>
              </w:rPr>
              <w:t>。</w:t>
            </w:r>
          </w:p>
          <w:p w14:paraId="70CEEB7D" w14:textId="26CE9C96" w:rsidR="001E1122" w:rsidRPr="008D20A0" w:rsidRDefault="001E1122" w:rsidP="001E1122">
            <w:pPr>
              <w:spacing w:line="600" w:lineRule="exact"/>
              <w:ind w:firstLineChars="200" w:firstLine="482"/>
              <w:rPr>
                <w:rFonts w:ascii="Times New Roman" w:hAnsi="Times New Roman" w:cs="Times New Roman"/>
                <w:b/>
                <w:sz w:val="24"/>
                <w:szCs w:val="24"/>
              </w:rPr>
            </w:pPr>
            <w:r w:rsidRPr="008D20A0">
              <w:rPr>
                <w:rFonts w:ascii="Times New Roman" w:hAnsi="Times New Roman" w:cs="Times New Roman" w:hint="eastAsia"/>
                <w:b/>
                <w:sz w:val="24"/>
                <w:szCs w:val="24"/>
              </w:rPr>
              <w:t>1</w:t>
            </w:r>
            <w:r w:rsidRPr="008D20A0">
              <w:rPr>
                <w:rFonts w:ascii="Times New Roman" w:hAnsi="Times New Roman" w:cs="Times New Roman"/>
                <w:b/>
                <w:sz w:val="24"/>
                <w:szCs w:val="24"/>
              </w:rPr>
              <w:t>.</w:t>
            </w:r>
            <w:r w:rsidR="00876EB1" w:rsidRPr="008D20A0">
              <w:rPr>
                <w:rFonts w:ascii="Times New Roman" w:hAnsi="Times New Roman" w:cs="Times New Roman"/>
                <w:b/>
                <w:sz w:val="24"/>
                <w:szCs w:val="24"/>
              </w:rPr>
              <w:t>9</w:t>
            </w:r>
            <w:r w:rsidR="005D4AAE" w:rsidRPr="008D20A0">
              <w:rPr>
                <w:rFonts w:ascii="Times New Roman" w:hAnsi="Times New Roman" w:cs="Times New Roman" w:hint="eastAsia"/>
                <w:b/>
                <w:sz w:val="24"/>
                <w:szCs w:val="24"/>
              </w:rPr>
              <w:t>公司是否有固态电池技术储备</w:t>
            </w:r>
            <w:r w:rsidRPr="008D20A0">
              <w:rPr>
                <w:rFonts w:ascii="Times New Roman" w:hAnsi="Times New Roman" w:cs="Times New Roman" w:hint="eastAsia"/>
                <w:b/>
                <w:sz w:val="24"/>
                <w:szCs w:val="24"/>
              </w:rPr>
              <w:t>？</w:t>
            </w:r>
          </w:p>
          <w:p w14:paraId="20D414B0" w14:textId="0C741626" w:rsidR="00FC382B" w:rsidRPr="008D20A0" w:rsidRDefault="001E1122" w:rsidP="00CF7DDD">
            <w:pPr>
              <w:spacing w:line="600" w:lineRule="exact"/>
              <w:ind w:firstLineChars="200" w:firstLine="480"/>
              <w:rPr>
                <w:rFonts w:ascii="Times New Roman" w:hAnsi="Times New Roman" w:cs="Times New Roman"/>
                <w:sz w:val="24"/>
                <w:szCs w:val="24"/>
              </w:rPr>
            </w:pPr>
            <w:r w:rsidRPr="008D20A0">
              <w:rPr>
                <w:rFonts w:ascii="Times New Roman" w:hAnsi="Times New Roman" w:cs="Times New Roman" w:hint="eastAsia"/>
                <w:sz w:val="24"/>
                <w:szCs w:val="24"/>
              </w:rPr>
              <w:t>答：</w:t>
            </w:r>
            <w:r w:rsidR="005D4AAE" w:rsidRPr="008D20A0">
              <w:rPr>
                <w:rFonts w:ascii="Times New Roman" w:hAnsi="Times New Roman" w:cs="Times New Roman" w:hint="eastAsia"/>
                <w:sz w:val="24"/>
                <w:szCs w:val="24"/>
              </w:rPr>
              <w:t>公司有非常完善的固态电池路线规划，第一代半固态电池已经装车，</w:t>
            </w:r>
            <w:r w:rsidR="00A67227" w:rsidRPr="008D20A0">
              <w:rPr>
                <w:rFonts w:ascii="Times New Roman" w:hAnsi="Times New Roman" w:cs="Times New Roman" w:hint="eastAsia"/>
                <w:sz w:val="24"/>
                <w:szCs w:val="24"/>
              </w:rPr>
              <w:t>未来</w:t>
            </w:r>
            <w:r w:rsidR="005D4AAE" w:rsidRPr="008D20A0">
              <w:rPr>
                <w:rFonts w:ascii="Times New Roman" w:hAnsi="Times New Roman" w:cs="Times New Roman" w:hint="eastAsia"/>
                <w:sz w:val="24"/>
                <w:szCs w:val="24"/>
              </w:rPr>
              <w:t>通过逐步降低电解液和调整电解液配方的方式来实现固态电池</w:t>
            </w:r>
            <w:r w:rsidR="00A67227" w:rsidRPr="008D20A0">
              <w:rPr>
                <w:rFonts w:ascii="Times New Roman" w:hAnsi="Times New Roman" w:cs="Times New Roman" w:hint="eastAsia"/>
                <w:sz w:val="24"/>
                <w:szCs w:val="24"/>
              </w:rPr>
              <w:t>的迭代，公司也在坚持往固态电池的方向进行研发，同时推进每一代新产品的产业化和工程化进程</w:t>
            </w:r>
            <w:r w:rsidR="00535E34" w:rsidRPr="008D20A0">
              <w:rPr>
                <w:rFonts w:ascii="Times New Roman" w:hAnsi="Times New Roman" w:cs="Times New Roman" w:hint="eastAsia"/>
                <w:sz w:val="24"/>
                <w:szCs w:val="24"/>
              </w:rPr>
              <w:t>。</w:t>
            </w:r>
          </w:p>
          <w:p w14:paraId="4F832192" w14:textId="253FB774" w:rsidR="001E1122" w:rsidRPr="008D20A0" w:rsidRDefault="00D66E96" w:rsidP="00CF7DDD">
            <w:pPr>
              <w:spacing w:line="600" w:lineRule="exact"/>
              <w:ind w:firstLineChars="200" w:firstLine="482"/>
              <w:rPr>
                <w:rFonts w:ascii="Times New Roman" w:hAnsi="Times New Roman" w:cs="Times New Roman"/>
                <w:sz w:val="24"/>
                <w:szCs w:val="24"/>
              </w:rPr>
            </w:pPr>
            <w:r w:rsidRPr="008D20A0">
              <w:rPr>
                <w:rFonts w:ascii="Times New Roman" w:hAnsi="Times New Roman" w:cs="Times New Roman" w:hint="eastAsia"/>
                <w:b/>
                <w:sz w:val="24"/>
                <w:szCs w:val="24"/>
              </w:rPr>
              <w:t>1</w:t>
            </w:r>
            <w:r w:rsidRPr="008D20A0">
              <w:rPr>
                <w:rFonts w:ascii="Times New Roman" w:hAnsi="Times New Roman" w:cs="Times New Roman"/>
                <w:b/>
                <w:sz w:val="24"/>
                <w:szCs w:val="24"/>
              </w:rPr>
              <w:t>.</w:t>
            </w:r>
            <w:r w:rsidR="00876EB1" w:rsidRPr="008D20A0">
              <w:rPr>
                <w:rFonts w:ascii="Times New Roman" w:hAnsi="Times New Roman" w:cs="Times New Roman"/>
                <w:b/>
                <w:sz w:val="24"/>
                <w:szCs w:val="24"/>
              </w:rPr>
              <w:t>10</w:t>
            </w:r>
            <w:r w:rsidR="005D4AAE" w:rsidRPr="008D20A0">
              <w:rPr>
                <w:rFonts w:ascii="Times New Roman" w:hAnsi="Times New Roman" w:cs="Times New Roman" w:hint="eastAsia"/>
                <w:b/>
                <w:sz w:val="24"/>
                <w:szCs w:val="24"/>
              </w:rPr>
              <w:t>未来公司海外市场拓展的展望</w:t>
            </w:r>
            <w:r w:rsidR="00FD57FF" w:rsidRPr="008D20A0">
              <w:rPr>
                <w:rFonts w:ascii="Times New Roman" w:hAnsi="Times New Roman" w:cs="Times New Roman" w:hint="eastAsia"/>
                <w:b/>
                <w:sz w:val="24"/>
                <w:szCs w:val="24"/>
              </w:rPr>
              <w:t>？</w:t>
            </w:r>
          </w:p>
          <w:p w14:paraId="169ED19D" w14:textId="1A6F2E7C" w:rsidR="00D66E96" w:rsidRPr="008D20A0" w:rsidRDefault="00535E34" w:rsidP="00E1430D">
            <w:pPr>
              <w:spacing w:line="600" w:lineRule="exact"/>
              <w:ind w:firstLineChars="200" w:firstLine="480"/>
              <w:rPr>
                <w:rFonts w:ascii="Times New Roman" w:hAnsi="Times New Roman" w:cs="Times New Roman"/>
                <w:sz w:val="24"/>
                <w:szCs w:val="24"/>
              </w:rPr>
            </w:pPr>
            <w:r w:rsidRPr="008D20A0">
              <w:rPr>
                <w:rFonts w:ascii="Times New Roman" w:hAnsi="Times New Roman" w:cs="Times New Roman" w:hint="eastAsia"/>
                <w:sz w:val="24"/>
                <w:szCs w:val="24"/>
              </w:rPr>
              <w:t>答：</w:t>
            </w:r>
            <w:r w:rsidR="00A67227" w:rsidRPr="008D20A0">
              <w:rPr>
                <w:rFonts w:ascii="Times New Roman" w:hAnsi="Times New Roman" w:cs="Times New Roman" w:hint="eastAsia"/>
                <w:sz w:val="24"/>
                <w:szCs w:val="24"/>
              </w:rPr>
              <w:t>公司注重国际化业务的开展，土耳其合资厂已经实现量产，未来规划在土耳其当地配套落地电芯厂</w:t>
            </w:r>
            <w:r w:rsidR="00F82615" w:rsidRPr="008D20A0">
              <w:rPr>
                <w:rFonts w:ascii="Times New Roman" w:hAnsi="Times New Roman" w:cs="Times New Roman" w:hint="eastAsia"/>
                <w:sz w:val="24"/>
                <w:szCs w:val="24"/>
              </w:rPr>
              <w:t>。</w:t>
            </w:r>
            <w:r w:rsidR="00A67227" w:rsidRPr="008D20A0">
              <w:rPr>
                <w:rFonts w:ascii="Times New Roman" w:hAnsi="Times New Roman" w:cs="Times New Roman" w:hint="eastAsia"/>
                <w:sz w:val="24"/>
                <w:szCs w:val="24"/>
              </w:rPr>
              <w:t>第二，公司也会持续推进欧洲本地的产业化工作，满足欧洲客户对于电池生产和供应的要求，此外公司还在持续关注东南亚市场，电动化的需求量也比较大。海外客户的利润空间相对较好，海外市场拓展也会是公司重点推进的事项之一。</w:t>
            </w:r>
          </w:p>
          <w:p w14:paraId="0B2E16CE" w14:textId="05945F37" w:rsidR="00F82615" w:rsidRPr="008D20A0" w:rsidRDefault="00F82615" w:rsidP="00F82615">
            <w:pPr>
              <w:spacing w:line="600" w:lineRule="exact"/>
              <w:ind w:firstLineChars="200" w:firstLine="482"/>
              <w:rPr>
                <w:rFonts w:ascii="Times New Roman" w:hAnsi="Times New Roman" w:cs="Times New Roman"/>
                <w:sz w:val="24"/>
                <w:szCs w:val="24"/>
              </w:rPr>
            </w:pPr>
            <w:r w:rsidRPr="008D20A0">
              <w:rPr>
                <w:rFonts w:ascii="Times New Roman" w:hAnsi="Times New Roman" w:cs="Times New Roman" w:hint="eastAsia"/>
                <w:b/>
                <w:sz w:val="24"/>
                <w:szCs w:val="24"/>
              </w:rPr>
              <w:t>1</w:t>
            </w:r>
            <w:r w:rsidRPr="008D20A0">
              <w:rPr>
                <w:rFonts w:ascii="Times New Roman" w:hAnsi="Times New Roman" w:cs="Times New Roman"/>
                <w:b/>
                <w:sz w:val="24"/>
                <w:szCs w:val="24"/>
              </w:rPr>
              <w:t>.</w:t>
            </w:r>
            <w:r w:rsidR="00876EB1" w:rsidRPr="008D20A0">
              <w:rPr>
                <w:rFonts w:ascii="Times New Roman" w:hAnsi="Times New Roman" w:cs="Times New Roman"/>
                <w:b/>
                <w:sz w:val="24"/>
                <w:szCs w:val="24"/>
              </w:rPr>
              <w:t>11</w:t>
            </w:r>
            <w:r w:rsidR="00A67227" w:rsidRPr="008D20A0">
              <w:rPr>
                <w:rFonts w:ascii="Times New Roman" w:hAnsi="Times New Roman" w:cs="Times New Roman" w:hint="eastAsia"/>
                <w:b/>
                <w:sz w:val="24"/>
                <w:szCs w:val="24"/>
              </w:rPr>
              <w:t>公司如何</w:t>
            </w:r>
            <w:proofErr w:type="gramStart"/>
            <w:r w:rsidR="00A67227" w:rsidRPr="008D20A0">
              <w:rPr>
                <w:rFonts w:ascii="Times New Roman" w:hAnsi="Times New Roman" w:cs="Times New Roman" w:hint="eastAsia"/>
                <w:b/>
                <w:sz w:val="24"/>
                <w:szCs w:val="24"/>
              </w:rPr>
              <w:t>平衡广州工控对于公司</w:t>
            </w:r>
            <w:proofErr w:type="gramEnd"/>
            <w:r w:rsidR="00A67227" w:rsidRPr="008D20A0">
              <w:rPr>
                <w:rFonts w:ascii="Times New Roman" w:hAnsi="Times New Roman" w:cs="Times New Roman" w:hint="eastAsia"/>
                <w:b/>
                <w:sz w:val="24"/>
                <w:szCs w:val="24"/>
              </w:rPr>
              <w:t>的产业链中枢作用及在产能过剩情况下对于公司股东的回报</w:t>
            </w:r>
            <w:r w:rsidRPr="008D20A0">
              <w:rPr>
                <w:rFonts w:ascii="Times New Roman" w:hAnsi="Times New Roman" w:cs="Times New Roman" w:hint="eastAsia"/>
                <w:b/>
                <w:sz w:val="24"/>
                <w:szCs w:val="24"/>
              </w:rPr>
              <w:t>？</w:t>
            </w:r>
          </w:p>
          <w:p w14:paraId="50E9B46B" w14:textId="68E6A74F" w:rsidR="00F82615" w:rsidRPr="008D20A0" w:rsidRDefault="00F82615" w:rsidP="00F82615">
            <w:pPr>
              <w:spacing w:line="600" w:lineRule="exact"/>
              <w:ind w:firstLineChars="200" w:firstLine="480"/>
              <w:rPr>
                <w:rFonts w:ascii="Times New Roman" w:hAnsi="Times New Roman" w:cs="Times New Roman"/>
                <w:sz w:val="24"/>
                <w:szCs w:val="24"/>
              </w:rPr>
            </w:pPr>
            <w:r w:rsidRPr="008D20A0">
              <w:rPr>
                <w:rFonts w:ascii="Times New Roman" w:hAnsi="Times New Roman" w:cs="Times New Roman" w:hint="eastAsia"/>
                <w:sz w:val="24"/>
                <w:szCs w:val="24"/>
              </w:rPr>
              <w:t>答：</w:t>
            </w:r>
            <w:r w:rsidR="00A67227" w:rsidRPr="008D20A0">
              <w:rPr>
                <w:rFonts w:ascii="Times New Roman" w:hAnsi="Times New Roman" w:cs="Times New Roman" w:hint="eastAsia"/>
                <w:sz w:val="24"/>
                <w:szCs w:val="24"/>
              </w:rPr>
              <w:t>广州工控的管理更多会落实在董事会层面，</w:t>
            </w:r>
            <w:r w:rsidR="005E7CC6" w:rsidRPr="008D20A0">
              <w:rPr>
                <w:rFonts w:ascii="Times New Roman" w:hAnsi="Times New Roman" w:cs="Times New Roman" w:hint="eastAsia"/>
                <w:sz w:val="24"/>
                <w:szCs w:val="24"/>
              </w:rPr>
              <w:t>经营层面的影响不会太大。</w:t>
            </w:r>
            <w:r w:rsidR="00A67227" w:rsidRPr="008D20A0">
              <w:rPr>
                <w:rFonts w:ascii="Times New Roman" w:hAnsi="Times New Roman" w:cs="Times New Roman" w:hint="eastAsia"/>
                <w:sz w:val="24"/>
                <w:szCs w:val="24"/>
              </w:rPr>
              <w:t>广州</w:t>
            </w:r>
            <w:r w:rsidR="005E7CC6" w:rsidRPr="008D20A0">
              <w:rPr>
                <w:rFonts w:ascii="Times New Roman" w:hAnsi="Times New Roman" w:cs="Times New Roman" w:hint="eastAsia"/>
                <w:sz w:val="24"/>
                <w:szCs w:val="24"/>
              </w:rPr>
              <w:t>基地的总产能为</w:t>
            </w:r>
            <w:r w:rsidR="005E7CC6" w:rsidRPr="008D20A0">
              <w:rPr>
                <w:rFonts w:ascii="Times New Roman" w:hAnsi="Times New Roman" w:cs="Times New Roman" w:hint="eastAsia"/>
                <w:sz w:val="24"/>
                <w:szCs w:val="24"/>
              </w:rPr>
              <w:t>3</w:t>
            </w:r>
            <w:r w:rsidR="005E7CC6" w:rsidRPr="008D20A0">
              <w:rPr>
                <w:rFonts w:ascii="Times New Roman" w:hAnsi="Times New Roman" w:cs="Times New Roman"/>
                <w:sz w:val="24"/>
                <w:szCs w:val="24"/>
              </w:rPr>
              <w:t>0GWh</w:t>
            </w:r>
            <w:r w:rsidR="005E7CC6" w:rsidRPr="008D20A0">
              <w:rPr>
                <w:rFonts w:ascii="Times New Roman" w:hAnsi="Times New Roman" w:cs="Times New Roman" w:hint="eastAsia"/>
                <w:sz w:val="24"/>
                <w:szCs w:val="24"/>
              </w:rPr>
              <w:t>，目前规划优先建设第一期</w:t>
            </w:r>
            <w:r w:rsidR="005E7CC6" w:rsidRPr="008D20A0">
              <w:rPr>
                <w:rFonts w:ascii="Times New Roman" w:hAnsi="Times New Roman" w:cs="Times New Roman" w:hint="eastAsia"/>
                <w:sz w:val="24"/>
                <w:szCs w:val="24"/>
              </w:rPr>
              <w:t>1</w:t>
            </w:r>
            <w:r w:rsidR="005E7CC6" w:rsidRPr="008D20A0">
              <w:rPr>
                <w:rFonts w:ascii="Times New Roman" w:hAnsi="Times New Roman" w:cs="Times New Roman"/>
                <w:sz w:val="24"/>
                <w:szCs w:val="24"/>
              </w:rPr>
              <w:t>5GWh</w:t>
            </w:r>
            <w:r w:rsidR="005E7CC6" w:rsidRPr="008D20A0">
              <w:rPr>
                <w:rFonts w:ascii="Times New Roman" w:hAnsi="Times New Roman" w:cs="Times New Roman" w:hint="eastAsia"/>
                <w:sz w:val="24"/>
                <w:szCs w:val="24"/>
              </w:rPr>
              <w:t>，是综合考虑市场情况、订单情况和公司产能扩张后的谨慎做法，基地落实是按照公司实际需求出发。第二，公司与广州工控的合作，是从把公司做大做强的立足点出发，基于良性的公司治理运行，同时完善广州当地的新能源产业链；目前公司装机量排名在全球前十，公司也会继续发挥龙头企业优势，起到带动产业链的作用。从公司自身发展出</w:t>
            </w:r>
            <w:r w:rsidR="005E7CC6" w:rsidRPr="008D20A0">
              <w:rPr>
                <w:rFonts w:ascii="Times New Roman" w:hAnsi="Times New Roman" w:cs="Times New Roman" w:hint="eastAsia"/>
                <w:sz w:val="24"/>
                <w:szCs w:val="24"/>
              </w:rPr>
              <w:lastRenderedPageBreak/>
              <w:t>发，动力电池作为整车相对重要的零部件之一，就近配套客户</w:t>
            </w:r>
            <w:r w:rsidR="00844D64" w:rsidRPr="008D20A0">
              <w:rPr>
                <w:rFonts w:ascii="Times New Roman" w:hAnsi="Times New Roman" w:cs="Times New Roman" w:hint="eastAsia"/>
                <w:sz w:val="24"/>
                <w:szCs w:val="24"/>
              </w:rPr>
              <w:t>和前沿的技术是公司</w:t>
            </w:r>
            <w:r w:rsidR="005E7CC6" w:rsidRPr="008D20A0">
              <w:rPr>
                <w:rFonts w:ascii="Times New Roman" w:hAnsi="Times New Roman" w:cs="Times New Roman" w:hint="eastAsia"/>
                <w:sz w:val="24"/>
                <w:szCs w:val="24"/>
              </w:rPr>
              <w:t>比较好的</w:t>
            </w:r>
            <w:r w:rsidR="00844D64" w:rsidRPr="008D20A0">
              <w:rPr>
                <w:rFonts w:ascii="Times New Roman" w:hAnsi="Times New Roman" w:cs="Times New Roman" w:hint="eastAsia"/>
                <w:sz w:val="24"/>
                <w:szCs w:val="24"/>
              </w:rPr>
              <w:t>竞争</w:t>
            </w:r>
            <w:r w:rsidR="005E7CC6" w:rsidRPr="008D20A0">
              <w:rPr>
                <w:rFonts w:ascii="Times New Roman" w:hAnsi="Times New Roman" w:cs="Times New Roman" w:hint="eastAsia"/>
                <w:sz w:val="24"/>
                <w:szCs w:val="24"/>
              </w:rPr>
              <w:t>优势</w:t>
            </w:r>
            <w:r w:rsidR="00844D64" w:rsidRPr="008D20A0">
              <w:rPr>
                <w:rFonts w:ascii="Times New Roman" w:hAnsi="Times New Roman" w:cs="Times New Roman" w:hint="eastAsia"/>
                <w:sz w:val="24"/>
                <w:szCs w:val="24"/>
              </w:rPr>
              <w:t>，也是具有商业合理性的。</w:t>
            </w:r>
          </w:p>
          <w:p w14:paraId="35521610" w14:textId="3B689380" w:rsidR="002F2086" w:rsidRPr="008D20A0" w:rsidRDefault="00F2506D" w:rsidP="002F2086">
            <w:pPr>
              <w:spacing w:line="600" w:lineRule="exact"/>
              <w:ind w:firstLineChars="200" w:firstLine="482"/>
              <w:rPr>
                <w:rFonts w:ascii="Times New Roman" w:hAnsi="Times New Roman" w:cs="Times New Roman"/>
                <w:sz w:val="24"/>
                <w:szCs w:val="24"/>
              </w:rPr>
            </w:pPr>
            <w:r w:rsidRPr="008D20A0">
              <w:rPr>
                <w:rFonts w:ascii="Times New Roman" w:hAnsi="Times New Roman" w:cs="Times New Roman" w:hint="eastAsia"/>
                <w:b/>
                <w:sz w:val="24"/>
                <w:szCs w:val="24"/>
              </w:rPr>
              <w:t>1</w:t>
            </w:r>
            <w:r w:rsidRPr="008D20A0">
              <w:rPr>
                <w:rFonts w:ascii="Times New Roman" w:hAnsi="Times New Roman" w:cs="Times New Roman"/>
                <w:b/>
                <w:sz w:val="24"/>
                <w:szCs w:val="24"/>
              </w:rPr>
              <w:t>.</w:t>
            </w:r>
            <w:r w:rsidR="00876EB1" w:rsidRPr="008D20A0">
              <w:rPr>
                <w:rFonts w:ascii="Times New Roman" w:hAnsi="Times New Roman" w:cs="Times New Roman"/>
                <w:b/>
                <w:sz w:val="24"/>
                <w:szCs w:val="24"/>
              </w:rPr>
              <w:t>12</w:t>
            </w:r>
            <w:r w:rsidR="00844D64" w:rsidRPr="008D20A0">
              <w:rPr>
                <w:rFonts w:ascii="Times New Roman" w:hAnsi="Times New Roman" w:cs="Times New Roman" w:hint="eastAsia"/>
                <w:b/>
                <w:sz w:val="24"/>
                <w:szCs w:val="24"/>
              </w:rPr>
              <w:t>公司</w:t>
            </w:r>
            <w:r w:rsidR="00844D64" w:rsidRPr="008D20A0">
              <w:rPr>
                <w:rFonts w:ascii="Times New Roman" w:hAnsi="Times New Roman" w:cs="Times New Roman" w:hint="eastAsia"/>
                <w:b/>
                <w:sz w:val="24"/>
                <w:szCs w:val="24"/>
              </w:rPr>
              <w:t>S</w:t>
            </w:r>
            <w:r w:rsidR="00844D64" w:rsidRPr="008D20A0">
              <w:rPr>
                <w:rFonts w:ascii="Times New Roman" w:hAnsi="Times New Roman" w:cs="Times New Roman"/>
                <w:b/>
                <w:sz w:val="24"/>
                <w:szCs w:val="24"/>
              </w:rPr>
              <w:t>PS</w:t>
            </w:r>
            <w:r w:rsidR="00844D64" w:rsidRPr="008D20A0">
              <w:rPr>
                <w:rFonts w:ascii="Times New Roman" w:hAnsi="Times New Roman" w:cs="Times New Roman" w:hint="eastAsia"/>
                <w:b/>
                <w:sz w:val="24"/>
                <w:szCs w:val="24"/>
              </w:rPr>
              <w:t>生产处于什么阶段</w:t>
            </w:r>
            <w:r w:rsidR="002F2086" w:rsidRPr="008D20A0">
              <w:rPr>
                <w:rFonts w:ascii="Times New Roman" w:hAnsi="Times New Roman" w:cs="Times New Roman" w:hint="eastAsia"/>
                <w:b/>
                <w:sz w:val="24"/>
                <w:szCs w:val="24"/>
              </w:rPr>
              <w:t>？</w:t>
            </w:r>
            <w:r w:rsidR="00844D64" w:rsidRPr="008D20A0">
              <w:rPr>
                <w:rFonts w:ascii="Times New Roman" w:hAnsi="Times New Roman" w:cs="Times New Roman" w:hint="eastAsia"/>
                <w:b/>
                <w:sz w:val="24"/>
                <w:szCs w:val="24"/>
              </w:rPr>
              <w:t>S</w:t>
            </w:r>
            <w:r w:rsidR="00844D64" w:rsidRPr="008D20A0">
              <w:rPr>
                <w:rFonts w:ascii="Times New Roman" w:hAnsi="Times New Roman" w:cs="Times New Roman"/>
                <w:b/>
                <w:sz w:val="24"/>
                <w:szCs w:val="24"/>
              </w:rPr>
              <w:t>PS</w:t>
            </w:r>
            <w:r w:rsidR="00844D64" w:rsidRPr="008D20A0">
              <w:rPr>
                <w:rFonts w:ascii="Times New Roman" w:hAnsi="Times New Roman" w:cs="Times New Roman" w:hint="eastAsia"/>
                <w:b/>
                <w:sz w:val="24"/>
                <w:szCs w:val="24"/>
              </w:rPr>
              <w:t>的客户拓展情况如何？</w:t>
            </w:r>
          </w:p>
          <w:p w14:paraId="7C5B0F65" w14:textId="48CE37E5" w:rsidR="00F2506D" w:rsidRPr="008D20A0" w:rsidRDefault="00844D64" w:rsidP="00F2506D">
            <w:pPr>
              <w:spacing w:line="600" w:lineRule="exact"/>
              <w:ind w:firstLineChars="200" w:firstLine="480"/>
              <w:rPr>
                <w:rFonts w:ascii="Times New Roman" w:hAnsi="Times New Roman" w:cs="Times New Roman"/>
                <w:sz w:val="24"/>
                <w:szCs w:val="24"/>
              </w:rPr>
            </w:pPr>
            <w:r w:rsidRPr="008D20A0">
              <w:rPr>
                <w:rFonts w:ascii="Times New Roman" w:hAnsi="Times New Roman" w:cs="Times New Roman" w:hint="eastAsia"/>
                <w:sz w:val="24"/>
                <w:szCs w:val="24"/>
              </w:rPr>
              <w:t>答：公司</w:t>
            </w:r>
            <w:r w:rsidRPr="008D20A0">
              <w:rPr>
                <w:rFonts w:ascii="Times New Roman" w:hAnsi="Times New Roman" w:cs="Times New Roman" w:hint="eastAsia"/>
                <w:sz w:val="24"/>
                <w:szCs w:val="24"/>
              </w:rPr>
              <w:t>S</w:t>
            </w:r>
            <w:r w:rsidRPr="008D20A0">
              <w:rPr>
                <w:rFonts w:ascii="Times New Roman" w:hAnsi="Times New Roman" w:cs="Times New Roman"/>
                <w:sz w:val="24"/>
                <w:szCs w:val="24"/>
              </w:rPr>
              <w:t>PS</w:t>
            </w:r>
            <w:r w:rsidRPr="008D20A0">
              <w:rPr>
                <w:rFonts w:ascii="Times New Roman" w:hAnsi="Times New Roman" w:cs="Times New Roman" w:hint="eastAsia"/>
                <w:sz w:val="24"/>
                <w:szCs w:val="24"/>
              </w:rPr>
              <w:t>产品已经通过了中试线，最快会在赣州</w:t>
            </w:r>
            <w:r w:rsidRPr="008D20A0">
              <w:rPr>
                <w:rFonts w:ascii="Times New Roman" w:hAnsi="Times New Roman" w:cs="Times New Roman" w:hint="eastAsia"/>
                <w:sz w:val="24"/>
                <w:szCs w:val="24"/>
              </w:rPr>
              <w:t>3</w:t>
            </w:r>
            <w:r w:rsidRPr="008D20A0">
              <w:rPr>
                <w:rFonts w:ascii="Times New Roman" w:hAnsi="Times New Roman" w:cs="Times New Roman"/>
                <w:sz w:val="24"/>
                <w:szCs w:val="24"/>
              </w:rPr>
              <w:t>0GWh</w:t>
            </w:r>
            <w:r w:rsidRPr="008D20A0">
              <w:rPr>
                <w:rFonts w:ascii="Times New Roman" w:hAnsi="Times New Roman" w:cs="Times New Roman" w:hint="eastAsia"/>
                <w:sz w:val="24"/>
                <w:szCs w:val="24"/>
              </w:rPr>
              <w:t>的新基地进行投料调试，明年会在赣州新基地和广州基地实现量产装车</w:t>
            </w:r>
            <w:r w:rsidR="00F2506D" w:rsidRPr="008D20A0">
              <w:rPr>
                <w:rFonts w:ascii="Times New Roman" w:hAnsi="Times New Roman" w:cs="Times New Roman" w:hint="eastAsia"/>
                <w:sz w:val="24"/>
                <w:szCs w:val="24"/>
              </w:rPr>
              <w:t>。</w:t>
            </w:r>
            <w:r w:rsidRPr="008D20A0">
              <w:rPr>
                <w:rFonts w:ascii="Times New Roman" w:hAnsi="Times New Roman" w:cs="Times New Roman" w:hint="eastAsia"/>
                <w:sz w:val="24"/>
                <w:szCs w:val="24"/>
              </w:rPr>
              <w:t>客户方面已经有在手订单，包括新客户和既有客户，也有很多整车企业在进行非常深入的对接，</w:t>
            </w:r>
            <w:r w:rsidRPr="008D20A0">
              <w:rPr>
                <w:rFonts w:ascii="Times New Roman" w:hAnsi="Times New Roman" w:cs="Times New Roman" w:hint="eastAsia"/>
                <w:sz w:val="24"/>
                <w:szCs w:val="24"/>
              </w:rPr>
              <w:t>S</w:t>
            </w:r>
            <w:r w:rsidRPr="008D20A0">
              <w:rPr>
                <w:rFonts w:ascii="Times New Roman" w:hAnsi="Times New Roman" w:cs="Times New Roman"/>
                <w:sz w:val="24"/>
                <w:szCs w:val="24"/>
              </w:rPr>
              <w:t>PS</w:t>
            </w:r>
            <w:r w:rsidRPr="008D20A0">
              <w:rPr>
                <w:rFonts w:ascii="Times New Roman" w:hAnsi="Times New Roman" w:cs="Times New Roman" w:hint="eastAsia"/>
                <w:sz w:val="24"/>
                <w:szCs w:val="24"/>
              </w:rPr>
              <w:t>量产后的成本会大幅降低，竞争力也会进一步提升。</w:t>
            </w:r>
          </w:p>
          <w:p w14:paraId="0AE1FFEA" w14:textId="371D5BE4" w:rsidR="00F2506D" w:rsidRPr="008D20A0" w:rsidRDefault="00F2506D" w:rsidP="00F2506D">
            <w:pPr>
              <w:spacing w:line="600" w:lineRule="exact"/>
              <w:ind w:firstLineChars="200" w:firstLine="480"/>
              <w:rPr>
                <w:rFonts w:ascii="Times New Roman" w:hAnsi="Times New Roman" w:cs="Times New Roman"/>
                <w:sz w:val="24"/>
                <w:szCs w:val="24"/>
              </w:rPr>
            </w:pPr>
          </w:p>
        </w:tc>
      </w:tr>
      <w:tr w:rsidR="008D20A0" w:rsidRPr="008D20A0" w14:paraId="3FC52B83" w14:textId="77777777" w:rsidTr="00451950">
        <w:trPr>
          <w:trHeight w:val="30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63209A5" w14:textId="77777777" w:rsidR="003A2155" w:rsidRPr="008D20A0" w:rsidRDefault="003A2155" w:rsidP="00451950">
            <w:pPr>
              <w:jc w:val="center"/>
              <w:rPr>
                <w:rFonts w:ascii="Times New Roman" w:hAnsi="Times New Roman" w:cs="Times New Roman"/>
                <w:b/>
                <w:bCs/>
                <w:sz w:val="24"/>
                <w:szCs w:val="24"/>
              </w:rPr>
            </w:pPr>
            <w:r w:rsidRPr="008D20A0">
              <w:rPr>
                <w:rFonts w:ascii="Times New Roman" w:hAnsi="Times New Roman" w:cs="Times New Roman"/>
                <w:b/>
                <w:bCs/>
                <w:kern w:val="0"/>
                <w:sz w:val="24"/>
                <w:szCs w:val="24"/>
              </w:rPr>
              <w:lastRenderedPageBreak/>
              <w:t>日期</w:t>
            </w:r>
          </w:p>
        </w:tc>
        <w:tc>
          <w:tcPr>
            <w:tcW w:w="7521" w:type="dxa"/>
            <w:tcBorders>
              <w:top w:val="single" w:sz="4" w:space="0" w:color="auto"/>
              <w:left w:val="single" w:sz="4" w:space="0" w:color="auto"/>
              <w:bottom w:val="single" w:sz="4" w:space="0" w:color="auto"/>
              <w:right w:val="single" w:sz="4" w:space="0" w:color="auto"/>
            </w:tcBorders>
            <w:vAlign w:val="center"/>
            <w:hideMark/>
          </w:tcPr>
          <w:p w14:paraId="38A8D376" w14:textId="2378C5D4" w:rsidR="003A2155" w:rsidRPr="008D20A0" w:rsidRDefault="003A2155" w:rsidP="002D731A">
            <w:pPr>
              <w:jc w:val="left"/>
              <w:rPr>
                <w:rFonts w:ascii="Times New Roman" w:hAnsi="Times New Roman" w:cs="Times New Roman"/>
                <w:sz w:val="24"/>
                <w:szCs w:val="24"/>
              </w:rPr>
            </w:pPr>
            <w:r w:rsidRPr="008D20A0">
              <w:rPr>
                <w:rFonts w:ascii="Times New Roman" w:hAnsi="Times New Roman" w:cs="Times New Roman"/>
                <w:sz w:val="24"/>
                <w:szCs w:val="24"/>
              </w:rPr>
              <w:t>202</w:t>
            </w:r>
            <w:r w:rsidR="00F17D0D" w:rsidRPr="008D20A0">
              <w:rPr>
                <w:rFonts w:ascii="Times New Roman" w:hAnsi="Times New Roman" w:cs="Times New Roman"/>
                <w:sz w:val="24"/>
                <w:szCs w:val="24"/>
              </w:rPr>
              <w:t>3</w:t>
            </w:r>
            <w:r w:rsidRPr="008D20A0">
              <w:rPr>
                <w:rFonts w:ascii="Times New Roman" w:hAnsi="Times New Roman" w:cs="Times New Roman"/>
                <w:sz w:val="24"/>
                <w:szCs w:val="24"/>
              </w:rPr>
              <w:t>年</w:t>
            </w:r>
            <w:r w:rsidR="002F2086" w:rsidRPr="008D20A0">
              <w:rPr>
                <w:rFonts w:ascii="Times New Roman" w:hAnsi="Times New Roman" w:cs="Times New Roman"/>
                <w:sz w:val="24"/>
                <w:szCs w:val="24"/>
              </w:rPr>
              <w:t>11</w:t>
            </w:r>
            <w:r w:rsidRPr="008D20A0">
              <w:rPr>
                <w:rFonts w:ascii="Times New Roman" w:hAnsi="Times New Roman" w:cs="Times New Roman"/>
                <w:sz w:val="24"/>
                <w:szCs w:val="24"/>
              </w:rPr>
              <w:t>月</w:t>
            </w:r>
            <w:r w:rsidR="002F2086" w:rsidRPr="008D20A0">
              <w:rPr>
                <w:rFonts w:ascii="Times New Roman" w:hAnsi="Times New Roman" w:cs="Times New Roman"/>
                <w:sz w:val="24"/>
                <w:szCs w:val="24"/>
              </w:rPr>
              <w:t>29</w:t>
            </w:r>
            <w:r w:rsidRPr="008D20A0">
              <w:rPr>
                <w:rFonts w:ascii="Times New Roman" w:hAnsi="Times New Roman" w:cs="Times New Roman"/>
                <w:sz w:val="24"/>
                <w:szCs w:val="24"/>
              </w:rPr>
              <w:t>日</w:t>
            </w:r>
          </w:p>
        </w:tc>
      </w:tr>
    </w:tbl>
    <w:p w14:paraId="0A230BAC" w14:textId="77777777" w:rsidR="000D25F3" w:rsidRPr="008D20A0" w:rsidRDefault="000D25F3">
      <w:pPr>
        <w:sectPr w:rsidR="000D25F3" w:rsidRPr="008D20A0" w:rsidSect="00C74806">
          <w:footerReference w:type="even" r:id="rId8"/>
          <w:footerReference w:type="default" r:id="rId9"/>
          <w:pgSz w:w="11906" w:h="16838"/>
          <w:pgMar w:top="1440" w:right="1800" w:bottom="1440" w:left="1800" w:header="851" w:footer="992" w:gutter="0"/>
          <w:cols w:space="425"/>
          <w:docGrid w:type="lines" w:linePitch="312"/>
        </w:sectPr>
      </w:pPr>
    </w:p>
    <w:tbl>
      <w:tblPr>
        <w:tblW w:w="5000" w:type="pct"/>
        <w:tblLayout w:type="fixed"/>
        <w:tblLook w:val="04A0" w:firstRow="1" w:lastRow="0" w:firstColumn="1" w:lastColumn="0" w:noHBand="0" w:noVBand="1"/>
      </w:tblPr>
      <w:tblGrid>
        <w:gridCol w:w="4821"/>
        <w:gridCol w:w="4394"/>
        <w:gridCol w:w="4743"/>
      </w:tblGrid>
      <w:tr w:rsidR="008D20A0" w:rsidRPr="008D20A0" w14:paraId="398598EB" w14:textId="77777777" w:rsidTr="00CF45F3">
        <w:trPr>
          <w:trHeight w:val="276"/>
        </w:trPr>
        <w:tc>
          <w:tcPr>
            <w:tcW w:w="1727" w:type="pct"/>
            <w:tcBorders>
              <w:top w:val="nil"/>
              <w:left w:val="nil"/>
              <w:bottom w:val="nil"/>
              <w:right w:val="nil"/>
            </w:tcBorders>
            <w:shd w:val="clear" w:color="auto" w:fill="auto"/>
            <w:noWrap/>
            <w:vAlign w:val="center"/>
            <w:hideMark/>
          </w:tcPr>
          <w:p w14:paraId="6EDAA12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lastRenderedPageBreak/>
              <w:t>华商基金管理有限公司</w:t>
            </w:r>
          </w:p>
        </w:tc>
        <w:tc>
          <w:tcPr>
            <w:tcW w:w="1574" w:type="pct"/>
            <w:tcBorders>
              <w:top w:val="nil"/>
              <w:left w:val="nil"/>
              <w:bottom w:val="nil"/>
              <w:right w:val="nil"/>
            </w:tcBorders>
            <w:shd w:val="clear" w:color="auto" w:fill="auto"/>
            <w:noWrap/>
            <w:vAlign w:val="center"/>
            <w:hideMark/>
          </w:tcPr>
          <w:p w14:paraId="546637C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深圳天谷资产管理有限公司</w:t>
            </w:r>
          </w:p>
        </w:tc>
        <w:tc>
          <w:tcPr>
            <w:tcW w:w="1699" w:type="pct"/>
            <w:tcBorders>
              <w:top w:val="nil"/>
              <w:left w:val="nil"/>
              <w:bottom w:val="nil"/>
              <w:right w:val="nil"/>
            </w:tcBorders>
            <w:shd w:val="clear" w:color="auto" w:fill="auto"/>
            <w:noWrap/>
            <w:vAlign w:val="center"/>
            <w:hideMark/>
          </w:tcPr>
          <w:p w14:paraId="7077A86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深圳天际线投资管理有限公司</w:t>
            </w:r>
          </w:p>
        </w:tc>
      </w:tr>
      <w:tr w:rsidR="008D20A0" w:rsidRPr="008D20A0" w14:paraId="04CB2434" w14:textId="77777777" w:rsidTr="00CF45F3">
        <w:trPr>
          <w:trHeight w:val="276"/>
        </w:trPr>
        <w:tc>
          <w:tcPr>
            <w:tcW w:w="1727" w:type="pct"/>
            <w:tcBorders>
              <w:top w:val="nil"/>
              <w:left w:val="nil"/>
              <w:bottom w:val="nil"/>
              <w:right w:val="nil"/>
            </w:tcBorders>
            <w:shd w:val="clear" w:color="auto" w:fill="auto"/>
            <w:noWrap/>
            <w:vAlign w:val="center"/>
            <w:hideMark/>
          </w:tcPr>
          <w:p w14:paraId="55484D1B"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华润元大</w:t>
            </w:r>
            <w:proofErr w:type="gramEnd"/>
            <w:r w:rsidRPr="008D20A0">
              <w:rPr>
                <w:rFonts w:ascii="等线" w:eastAsia="等线" w:hAnsi="等线" w:cs="宋体" w:hint="eastAsia"/>
                <w:kern w:val="0"/>
                <w:sz w:val="22"/>
              </w:rPr>
              <w:t>基金管理有限公司</w:t>
            </w:r>
          </w:p>
        </w:tc>
        <w:tc>
          <w:tcPr>
            <w:tcW w:w="1574" w:type="pct"/>
            <w:tcBorders>
              <w:top w:val="nil"/>
              <w:left w:val="nil"/>
              <w:bottom w:val="nil"/>
              <w:right w:val="nil"/>
            </w:tcBorders>
            <w:shd w:val="clear" w:color="auto" w:fill="auto"/>
            <w:noWrap/>
            <w:vAlign w:val="center"/>
            <w:hideMark/>
          </w:tcPr>
          <w:p w14:paraId="51C2E790"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深圳市卓迈达电子有限公司</w:t>
            </w:r>
          </w:p>
        </w:tc>
        <w:tc>
          <w:tcPr>
            <w:tcW w:w="1699" w:type="pct"/>
            <w:tcBorders>
              <w:top w:val="nil"/>
              <w:left w:val="nil"/>
              <w:bottom w:val="nil"/>
              <w:right w:val="nil"/>
            </w:tcBorders>
            <w:shd w:val="clear" w:color="auto" w:fill="auto"/>
            <w:noWrap/>
            <w:vAlign w:val="center"/>
            <w:hideMark/>
          </w:tcPr>
          <w:p w14:paraId="3D3A689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逐光私募基金管理(海南)有限公司</w:t>
            </w:r>
          </w:p>
        </w:tc>
      </w:tr>
      <w:tr w:rsidR="008D20A0" w:rsidRPr="008D20A0" w14:paraId="27A50735" w14:textId="77777777" w:rsidTr="00CF45F3">
        <w:trPr>
          <w:trHeight w:val="276"/>
        </w:trPr>
        <w:tc>
          <w:tcPr>
            <w:tcW w:w="1727" w:type="pct"/>
            <w:tcBorders>
              <w:top w:val="nil"/>
              <w:left w:val="nil"/>
              <w:bottom w:val="nil"/>
              <w:right w:val="nil"/>
            </w:tcBorders>
            <w:shd w:val="clear" w:color="auto" w:fill="auto"/>
            <w:noWrap/>
            <w:vAlign w:val="center"/>
            <w:hideMark/>
          </w:tcPr>
          <w:p w14:paraId="00388CF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w:t>
            </w:r>
            <w:proofErr w:type="gramStart"/>
            <w:r w:rsidRPr="008D20A0">
              <w:rPr>
                <w:rFonts w:ascii="等线" w:eastAsia="等线" w:hAnsi="等线" w:cs="宋体" w:hint="eastAsia"/>
                <w:kern w:val="0"/>
                <w:sz w:val="22"/>
              </w:rPr>
              <w:t>龙证券</w:t>
            </w:r>
            <w:proofErr w:type="gramEnd"/>
            <w:r w:rsidRPr="008D20A0">
              <w:rPr>
                <w:rFonts w:ascii="等线" w:eastAsia="等线" w:hAnsi="等线" w:cs="宋体" w:hint="eastAsia"/>
                <w:kern w:val="0"/>
                <w:sz w:val="22"/>
              </w:rPr>
              <w:t>股份有限公司</w:t>
            </w:r>
          </w:p>
        </w:tc>
        <w:tc>
          <w:tcPr>
            <w:tcW w:w="1574" w:type="pct"/>
            <w:tcBorders>
              <w:top w:val="nil"/>
              <w:left w:val="nil"/>
              <w:bottom w:val="nil"/>
              <w:right w:val="nil"/>
            </w:tcBorders>
            <w:shd w:val="clear" w:color="auto" w:fill="auto"/>
            <w:noWrap/>
            <w:vAlign w:val="center"/>
            <w:hideMark/>
          </w:tcPr>
          <w:p w14:paraId="1484FB22"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深圳市尚诚资产</w:t>
            </w:r>
            <w:proofErr w:type="gramEnd"/>
            <w:r w:rsidRPr="008D20A0">
              <w:rPr>
                <w:rFonts w:ascii="等线" w:eastAsia="等线" w:hAnsi="等线" w:cs="宋体" w:hint="eastAsia"/>
                <w:kern w:val="0"/>
                <w:sz w:val="22"/>
              </w:rPr>
              <w:t>管理有限责任公司</w:t>
            </w:r>
          </w:p>
        </w:tc>
        <w:tc>
          <w:tcPr>
            <w:tcW w:w="1699" w:type="pct"/>
            <w:tcBorders>
              <w:top w:val="nil"/>
              <w:left w:val="nil"/>
              <w:bottom w:val="nil"/>
              <w:right w:val="nil"/>
            </w:tcBorders>
            <w:shd w:val="clear" w:color="auto" w:fill="auto"/>
            <w:noWrap/>
            <w:vAlign w:val="center"/>
            <w:hideMark/>
          </w:tcPr>
          <w:p w14:paraId="4CA3168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w:t>
            </w:r>
            <w:proofErr w:type="gramStart"/>
            <w:r w:rsidRPr="008D20A0">
              <w:rPr>
                <w:rFonts w:ascii="等线" w:eastAsia="等线" w:hAnsi="等线" w:cs="宋体" w:hint="eastAsia"/>
                <w:kern w:val="0"/>
                <w:sz w:val="22"/>
              </w:rPr>
              <w:t>邮证券</w:t>
            </w:r>
            <w:proofErr w:type="gramEnd"/>
            <w:r w:rsidRPr="008D20A0">
              <w:rPr>
                <w:rFonts w:ascii="等线" w:eastAsia="等线" w:hAnsi="等线" w:cs="宋体" w:hint="eastAsia"/>
                <w:kern w:val="0"/>
                <w:sz w:val="22"/>
              </w:rPr>
              <w:t>有限责任公司</w:t>
            </w:r>
          </w:p>
        </w:tc>
      </w:tr>
      <w:tr w:rsidR="008D20A0" w:rsidRPr="008D20A0" w14:paraId="4C22FF36" w14:textId="77777777" w:rsidTr="00CF45F3">
        <w:trPr>
          <w:trHeight w:val="276"/>
        </w:trPr>
        <w:tc>
          <w:tcPr>
            <w:tcW w:w="1727" w:type="pct"/>
            <w:tcBorders>
              <w:top w:val="nil"/>
              <w:left w:val="nil"/>
              <w:bottom w:val="nil"/>
              <w:right w:val="nil"/>
            </w:tcBorders>
            <w:shd w:val="clear" w:color="auto" w:fill="auto"/>
            <w:noWrap/>
            <w:vAlign w:val="center"/>
            <w:hideMark/>
          </w:tcPr>
          <w:p w14:paraId="01123C1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华金证券股份有限公司</w:t>
            </w:r>
          </w:p>
        </w:tc>
        <w:tc>
          <w:tcPr>
            <w:tcW w:w="1574" w:type="pct"/>
            <w:tcBorders>
              <w:top w:val="nil"/>
              <w:left w:val="nil"/>
              <w:bottom w:val="nil"/>
              <w:right w:val="nil"/>
            </w:tcBorders>
            <w:shd w:val="clear" w:color="auto" w:fill="auto"/>
            <w:noWrap/>
            <w:vAlign w:val="center"/>
            <w:hideMark/>
          </w:tcPr>
          <w:p w14:paraId="3398354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深圳市居通医疗科技有限公司</w:t>
            </w:r>
          </w:p>
        </w:tc>
        <w:tc>
          <w:tcPr>
            <w:tcW w:w="1699" w:type="pct"/>
            <w:tcBorders>
              <w:top w:val="nil"/>
              <w:left w:val="nil"/>
              <w:bottom w:val="nil"/>
              <w:right w:val="nil"/>
            </w:tcBorders>
            <w:shd w:val="clear" w:color="auto" w:fill="auto"/>
            <w:noWrap/>
            <w:vAlign w:val="center"/>
            <w:hideMark/>
          </w:tcPr>
          <w:p w14:paraId="714055A8"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中邮人寿保险股份有限公司</w:t>
            </w:r>
          </w:p>
        </w:tc>
      </w:tr>
      <w:tr w:rsidR="008D20A0" w:rsidRPr="008D20A0" w14:paraId="7D26DC93" w14:textId="77777777" w:rsidTr="00CF45F3">
        <w:trPr>
          <w:trHeight w:val="276"/>
        </w:trPr>
        <w:tc>
          <w:tcPr>
            <w:tcW w:w="1727" w:type="pct"/>
            <w:tcBorders>
              <w:top w:val="nil"/>
              <w:left w:val="nil"/>
              <w:bottom w:val="nil"/>
              <w:right w:val="nil"/>
            </w:tcBorders>
            <w:shd w:val="clear" w:color="auto" w:fill="auto"/>
            <w:noWrap/>
            <w:vAlign w:val="center"/>
            <w:hideMark/>
          </w:tcPr>
          <w:p w14:paraId="75A58F8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w:t>
            </w:r>
            <w:proofErr w:type="gramStart"/>
            <w:r w:rsidRPr="008D20A0">
              <w:rPr>
                <w:rFonts w:ascii="等线" w:eastAsia="等线" w:hAnsi="等线" w:cs="宋体" w:hint="eastAsia"/>
                <w:kern w:val="0"/>
                <w:sz w:val="22"/>
              </w:rPr>
              <w:t>福证券</w:t>
            </w:r>
            <w:proofErr w:type="gramEnd"/>
            <w:r w:rsidRPr="008D20A0">
              <w:rPr>
                <w:rFonts w:ascii="等线" w:eastAsia="等线" w:hAnsi="等线" w:cs="宋体" w:hint="eastAsia"/>
                <w:kern w:val="0"/>
                <w:sz w:val="22"/>
              </w:rPr>
              <w:t>有限责任公司</w:t>
            </w:r>
          </w:p>
        </w:tc>
        <w:tc>
          <w:tcPr>
            <w:tcW w:w="1574" w:type="pct"/>
            <w:tcBorders>
              <w:top w:val="nil"/>
              <w:left w:val="nil"/>
              <w:bottom w:val="nil"/>
              <w:right w:val="nil"/>
            </w:tcBorders>
            <w:shd w:val="clear" w:color="auto" w:fill="auto"/>
            <w:noWrap/>
            <w:vAlign w:val="center"/>
            <w:hideMark/>
          </w:tcPr>
          <w:p w14:paraId="6B7F66B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深圳市火神投资管理有限公司</w:t>
            </w:r>
          </w:p>
        </w:tc>
        <w:tc>
          <w:tcPr>
            <w:tcW w:w="1699" w:type="pct"/>
            <w:tcBorders>
              <w:top w:val="nil"/>
              <w:left w:val="nil"/>
              <w:bottom w:val="nil"/>
              <w:right w:val="nil"/>
            </w:tcBorders>
            <w:shd w:val="clear" w:color="auto" w:fill="auto"/>
            <w:noWrap/>
            <w:vAlign w:val="center"/>
            <w:hideMark/>
          </w:tcPr>
          <w:p w14:paraId="119430F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w:t>
            </w:r>
            <w:proofErr w:type="gramStart"/>
            <w:r w:rsidRPr="008D20A0">
              <w:rPr>
                <w:rFonts w:ascii="等线" w:eastAsia="等线" w:hAnsi="等线" w:cs="宋体" w:hint="eastAsia"/>
                <w:kern w:val="0"/>
                <w:sz w:val="22"/>
              </w:rPr>
              <w:t>邮创业</w:t>
            </w:r>
            <w:proofErr w:type="gramEnd"/>
            <w:r w:rsidRPr="008D20A0">
              <w:rPr>
                <w:rFonts w:ascii="等线" w:eastAsia="等线" w:hAnsi="等线" w:cs="宋体" w:hint="eastAsia"/>
                <w:kern w:val="0"/>
                <w:sz w:val="22"/>
              </w:rPr>
              <w:t>基金管理股份有限公司</w:t>
            </w:r>
          </w:p>
        </w:tc>
      </w:tr>
      <w:tr w:rsidR="008D20A0" w:rsidRPr="008D20A0" w14:paraId="19F88C3B" w14:textId="77777777" w:rsidTr="00CF45F3">
        <w:trPr>
          <w:trHeight w:val="276"/>
        </w:trPr>
        <w:tc>
          <w:tcPr>
            <w:tcW w:w="1727" w:type="pct"/>
            <w:tcBorders>
              <w:top w:val="nil"/>
              <w:left w:val="nil"/>
              <w:bottom w:val="nil"/>
              <w:right w:val="nil"/>
            </w:tcBorders>
            <w:shd w:val="clear" w:color="auto" w:fill="auto"/>
            <w:noWrap/>
            <w:vAlign w:val="center"/>
            <w:hideMark/>
          </w:tcPr>
          <w:p w14:paraId="56E8EEB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华创证券有限责任公司</w:t>
            </w:r>
          </w:p>
        </w:tc>
        <w:tc>
          <w:tcPr>
            <w:tcW w:w="1574" w:type="pct"/>
            <w:tcBorders>
              <w:top w:val="nil"/>
              <w:left w:val="nil"/>
              <w:bottom w:val="nil"/>
              <w:right w:val="nil"/>
            </w:tcBorders>
            <w:shd w:val="clear" w:color="auto" w:fill="auto"/>
            <w:noWrap/>
            <w:vAlign w:val="center"/>
            <w:hideMark/>
          </w:tcPr>
          <w:p w14:paraId="411B7B8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深圳市复和资产管理有限公司</w:t>
            </w:r>
          </w:p>
        </w:tc>
        <w:tc>
          <w:tcPr>
            <w:tcW w:w="1699" w:type="pct"/>
            <w:tcBorders>
              <w:top w:val="nil"/>
              <w:left w:val="nil"/>
              <w:bottom w:val="nil"/>
              <w:right w:val="nil"/>
            </w:tcBorders>
            <w:shd w:val="clear" w:color="auto" w:fill="auto"/>
            <w:noWrap/>
            <w:vAlign w:val="center"/>
            <w:hideMark/>
          </w:tcPr>
          <w:p w14:paraId="565F1D6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中银国际证券股份有限公司</w:t>
            </w:r>
          </w:p>
        </w:tc>
      </w:tr>
      <w:tr w:rsidR="008D20A0" w:rsidRPr="008D20A0" w14:paraId="65EA765F" w14:textId="77777777" w:rsidTr="00CF45F3">
        <w:trPr>
          <w:trHeight w:val="276"/>
        </w:trPr>
        <w:tc>
          <w:tcPr>
            <w:tcW w:w="1727" w:type="pct"/>
            <w:tcBorders>
              <w:top w:val="nil"/>
              <w:left w:val="nil"/>
              <w:bottom w:val="nil"/>
              <w:right w:val="nil"/>
            </w:tcBorders>
            <w:shd w:val="clear" w:color="auto" w:fill="auto"/>
            <w:noWrap/>
            <w:vAlign w:val="center"/>
            <w:hideMark/>
          </w:tcPr>
          <w:p w14:paraId="6F287EA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w:t>
            </w:r>
            <w:proofErr w:type="gramStart"/>
            <w:r w:rsidRPr="008D20A0">
              <w:rPr>
                <w:rFonts w:ascii="等线" w:eastAsia="等线" w:hAnsi="等线" w:cs="宋体" w:hint="eastAsia"/>
                <w:kern w:val="0"/>
                <w:sz w:val="22"/>
              </w:rPr>
              <w:t>宝基金</w:t>
            </w:r>
            <w:proofErr w:type="gramEnd"/>
            <w:r w:rsidRPr="008D20A0">
              <w:rPr>
                <w:rFonts w:ascii="等线" w:eastAsia="等线" w:hAnsi="等线" w:cs="宋体" w:hint="eastAsia"/>
                <w:kern w:val="0"/>
                <w:sz w:val="22"/>
              </w:rPr>
              <w:t>管理有限公司</w:t>
            </w:r>
          </w:p>
        </w:tc>
        <w:tc>
          <w:tcPr>
            <w:tcW w:w="1574" w:type="pct"/>
            <w:tcBorders>
              <w:top w:val="nil"/>
              <w:left w:val="nil"/>
              <w:bottom w:val="nil"/>
              <w:right w:val="nil"/>
            </w:tcBorders>
            <w:shd w:val="clear" w:color="auto" w:fill="auto"/>
            <w:noWrap/>
            <w:vAlign w:val="center"/>
            <w:hideMark/>
          </w:tcPr>
          <w:p w14:paraId="7F90015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深圳山石私募证券投资基金管理有限公司</w:t>
            </w:r>
          </w:p>
        </w:tc>
        <w:tc>
          <w:tcPr>
            <w:tcW w:w="1699" w:type="pct"/>
            <w:tcBorders>
              <w:top w:val="nil"/>
              <w:left w:val="nil"/>
              <w:bottom w:val="nil"/>
              <w:right w:val="nil"/>
            </w:tcBorders>
            <w:shd w:val="clear" w:color="auto" w:fill="auto"/>
            <w:noWrap/>
            <w:vAlign w:val="center"/>
            <w:hideMark/>
          </w:tcPr>
          <w:p w14:paraId="528F7E3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中信证券股份有限公司</w:t>
            </w:r>
          </w:p>
        </w:tc>
      </w:tr>
      <w:tr w:rsidR="008D20A0" w:rsidRPr="008D20A0" w14:paraId="76F5A049" w14:textId="77777777" w:rsidTr="00CF45F3">
        <w:trPr>
          <w:trHeight w:val="276"/>
        </w:trPr>
        <w:tc>
          <w:tcPr>
            <w:tcW w:w="1727" w:type="pct"/>
            <w:tcBorders>
              <w:top w:val="nil"/>
              <w:left w:val="nil"/>
              <w:bottom w:val="nil"/>
              <w:right w:val="nil"/>
            </w:tcBorders>
            <w:shd w:val="clear" w:color="auto" w:fill="auto"/>
            <w:noWrap/>
            <w:vAlign w:val="center"/>
            <w:hideMark/>
          </w:tcPr>
          <w:p w14:paraId="6ECC0BA7"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华安基金管理有限公司</w:t>
            </w:r>
          </w:p>
        </w:tc>
        <w:tc>
          <w:tcPr>
            <w:tcW w:w="1574" w:type="pct"/>
            <w:tcBorders>
              <w:top w:val="nil"/>
              <w:left w:val="nil"/>
              <w:bottom w:val="nil"/>
              <w:right w:val="nil"/>
            </w:tcBorders>
            <w:shd w:val="clear" w:color="auto" w:fill="auto"/>
            <w:noWrap/>
            <w:vAlign w:val="center"/>
            <w:hideMark/>
          </w:tcPr>
          <w:p w14:paraId="24E7EA2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深圳前海岳瀚资产管理有限公司</w:t>
            </w:r>
          </w:p>
        </w:tc>
        <w:tc>
          <w:tcPr>
            <w:tcW w:w="1699" w:type="pct"/>
            <w:tcBorders>
              <w:top w:val="nil"/>
              <w:left w:val="nil"/>
              <w:bottom w:val="nil"/>
              <w:right w:val="nil"/>
            </w:tcBorders>
            <w:shd w:val="clear" w:color="auto" w:fill="auto"/>
            <w:noWrap/>
            <w:vAlign w:val="center"/>
            <w:hideMark/>
          </w:tcPr>
          <w:p w14:paraId="700E7D9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w:t>
            </w:r>
            <w:proofErr w:type="gramStart"/>
            <w:r w:rsidRPr="008D20A0">
              <w:rPr>
                <w:rFonts w:ascii="等线" w:eastAsia="等线" w:hAnsi="等线" w:cs="宋体" w:hint="eastAsia"/>
                <w:kern w:val="0"/>
                <w:sz w:val="22"/>
              </w:rPr>
              <w:t>信建投证券</w:t>
            </w:r>
            <w:proofErr w:type="gramEnd"/>
            <w:r w:rsidRPr="008D20A0">
              <w:rPr>
                <w:rFonts w:ascii="等线" w:eastAsia="等线" w:hAnsi="等线" w:cs="宋体" w:hint="eastAsia"/>
                <w:kern w:val="0"/>
                <w:sz w:val="22"/>
              </w:rPr>
              <w:t>股份有限公司</w:t>
            </w:r>
          </w:p>
        </w:tc>
      </w:tr>
      <w:tr w:rsidR="008D20A0" w:rsidRPr="008D20A0" w14:paraId="5ECABEAB" w14:textId="77777777" w:rsidTr="00CF45F3">
        <w:trPr>
          <w:trHeight w:val="276"/>
        </w:trPr>
        <w:tc>
          <w:tcPr>
            <w:tcW w:w="1727" w:type="pct"/>
            <w:tcBorders>
              <w:top w:val="nil"/>
              <w:left w:val="nil"/>
              <w:bottom w:val="nil"/>
              <w:right w:val="nil"/>
            </w:tcBorders>
            <w:shd w:val="clear" w:color="auto" w:fill="auto"/>
            <w:noWrap/>
            <w:vAlign w:val="center"/>
            <w:hideMark/>
          </w:tcPr>
          <w:p w14:paraId="48130FD3"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花旗环球金融亚洲有限公司</w:t>
            </w:r>
          </w:p>
        </w:tc>
        <w:tc>
          <w:tcPr>
            <w:tcW w:w="1574" w:type="pct"/>
            <w:tcBorders>
              <w:top w:val="nil"/>
              <w:left w:val="nil"/>
              <w:bottom w:val="nil"/>
              <w:right w:val="nil"/>
            </w:tcBorders>
            <w:shd w:val="clear" w:color="auto" w:fill="auto"/>
            <w:noWrap/>
            <w:vAlign w:val="center"/>
            <w:hideMark/>
          </w:tcPr>
          <w:p w14:paraId="1E52DC8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深圳前海互兴资产管理有限公司</w:t>
            </w:r>
          </w:p>
        </w:tc>
        <w:tc>
          <w:tcPr>
            <w:tcW w:w="1699" w:type="pct"/>
            <w:tcBorders>
              <w:top w:val="nil"/>
              <w:left w:val="nil"/>
              <w:bottom w:val="nil"/>
              <w:right w:val="nil"/>
            </w:tcBorders>
            <w:shd w:val="clear" w:color="auto" w:fill="auto"/>
            <w:noWrap/>
            <w:vAlign w:val="center"/>
            <w:hideMark/>
          </w:tcPr>
          <w:p w14:paraId="6BE22C4F"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中信保诚</w:t>
            </w:r>
            <w:proofErr w:type="gramEnd"/>
            <w:r w:rsidRPr="008D20A0">
              <w:rPr>
                <w:rFonts w:ascii="等线" w:eastAsia="等线" w:hAnsi="等线" w:cs="宋体" w:hint="eastAsia"/>
                <w:kern w:val="0"/>
                <w:sz w:val="22"/>
              </w:rPr>
              <w:t>资产管理有限责任公司</w:t>
            </w:r>
          </w:p>
        </w:tc>
      </w:tr>
      <w:tr w:rsidR="008D20A0" w:rsidRPr="008D20A0" w14:paraId="1CCE98DD" w14:textId="77777777" w:rsidTr="00CF45F3">
        <w:trPr>
          <w:trHeight w:val="276"/>
        </w:trPr>
        <w:tc>
          <w:tcPr>
            <w:tcW w:w="1727" w:type="pct"/>
            <w:tcBorders>
              <w:top w:val="nil"/>
              <w:left w:val="nil"/>
              <w:bottom w:val="nil"/>
              <w:right w:val="nil"/>
            </w:tcBorders>
            <w:shd w:val="clear" w:color="auto" w:fill="auto"/>
            <w:noWrap/>
            <w:vAlign w:val="center"/>
            <w:hideMark/>
          </w:tcPr>
          <w:p w14:paraId="23019C9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湖北景林股权投资基金管理合伙企业(有限合伙)</w:t>
            </w:r>
          </w:p>
        </w:tc>
        <w:tc>
          <w:tcPr>
            <w:tcW w:w="1574" w:type="pct"/>
            <w:tcBorders>
              <w:top w:val="nil"/>
              <w:left w:val="nil"/>
              <w:bottom w:val="nil"/>
              <w:right w:val="nil"/>
            </w:tcBorders>
            <w:shd w:val="clear" w:color="auto" w:fill="auto"/>
            <w:noWrap/>
            <w:vAlign w:val="center"/>
            <w:hideMark/>
          </w:tcPr>
          <w:p w14:paraId="0FE0E0A4"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深圳前海大千华严投资有限公司</w:t>
            </w:r>
          </w:p>
        </w:tc>
        <w:tc>
          <w:tcPr>
            <w:tcW w:w="1699" w:type="pct"/>
            <w:tcBorders>
              <w:top w:val="nil"/>
              <w:left w:val="nil"/>
              <w:bottom w:val="nil"/>
              <w:right w:val="nil"/>
            </w:tcBorders>
            <w:shd w:val="clear" w:color="auto" w:fill="auto"/>
            <w:noWrap/>
            <w:vAlign w:val="center"/>
            <w:hideMark/>
          </w:tcPr>
          <w:p w14:paraId="4116A54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w:t>
            </w:r>
            <w:proofErr w:type="gramStart"/>
            <w:r w:rsidRPr="008D20A0">
              <w:rPr>
                <w:rFonts w:ascii="等线" w:eastAsia="等线" w:hAnsi="等线" w:cs="宋体" w:hint="eastAsia"/>
                <w:kern w:val="0"/>
                <w:sz w:val="22"/>
              </w:rPr>
              <w:t>信保诚基金</w:t>
            </w:r>
            <w:proofErr w:type="gramEnd"/>
            <w:r w:rsidRPr="008D20A0">
              <w:rPr>
                <w:rFonts w:ascii="等线" w:eastAsia="等线" w:hAnsi="等线" w:cs="宋体" w:hint="eastAsia"/>
                <w:kern w:val="0"/>
                <w:sz w:val="22"/>
              </w:rPr>
              <w:t>管理有限公司</w:t>
            </w:r>
          </w:p>
        </w:tc>
      </w:tr>
      <w:tr w:rsidR="008D20A0" w:rsidRPr="008D20A0" w14:paraId="11F09F37" w14:textId="77777777" w:rsidTr="00CF45F3">
        <w:trPr>
          <w:trHeight w:val="276"/>
        </w:trPr>
        <w:tc>
          <w:tcPr>
            <w:tcW w:w="1727" w:type="pct"/>
            <w:tcBorders>
              <w:top w:val="nil"/>
              <w:left w:val="nil"/>
              <w:bottom w:val="nil"/>
              <w:right w:val="nil"/>
            </w:tcBorders>
            <w:shd w:val="clear" w:color="auto" w:fill="auto"/>
            <w:noWrap/>
            <w:vAlign w:val="center"/>
            <w:hideMark/>
          </w:tcPr>
          <w:p w14:paraId="3CCB1F7E"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泓德基金</w:t>
            </w:r>
            <w:proofErr w:type="gramEnd"/>
            <w:r w:rsidRPr="008D20A0">
              <w:rPr>
                <w:rFonts w:ascii="等线" w:eastAsia="等线" w:hAnsi="等线" w:cs="宋体" w:hint="eastAsia"/>
                <w:kern w:val="0"/>
                <w:sz w:val="22"/>
              </w:rPr>
              <w:t>管理有限公司</w:t>
            </w:r>
          </w:p>
        </w:tc>
        <w:tc>
          <w:tcPr>
            <w:tcW w:w="1574" w:type="pct"/>
            <w:tcBorders>
              <w:top w:val="nil"/>
              <w:left w:val="nil"/>
              <w:bottom w:val="nil"/>
              <w:right w:val="nil"/>
            </w:tcBorders>
            <w:shd w:val="clear" w:color="auto" w:fill="auto"/>
            <w:noWrap/>
            <w:vAlign w:val="center"/>
            <w:hideMark/>
          </w:tcPr>
          <w:p w14:paraId="5783EA0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深圳宏鼎财富管理有限公司</w:t>
            </w:r>
          </w:p>
        </w:tc>
        <w:tc>
          <w:tcPr>
            <w:tcW w:w="1699" w:type="pct"/>
            <w:tcBorders>
              <w:top w:val="nil"/>
              <w:left w:val="nil"/>
              <w:bottom w:val="nil"/>
              <w:right w:val="nil"/>
            </w:tcBorders>
            <w:shd w:val="clear" w:color="auto" w:fill="auto"/>
            <w:noWrap/>
            <w:vAlign w:val="center"/>
            <w:hideMark/>
          </w:tcPr>
          <w:p w14:paraId="7AB5224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中泰证券股份有限公司</w:t>
            </w:r>
          </w:p>
        </w:tc>
      </w:tr>
      <w:tr w:rsidR="008D20A0" w:rsidRPr="008D20A0" w14:paraId="2975AB82" w14:textId="77777777" w:rsidTr="00CF45F3">
        <w:trPr>
          <w:trHeight w:val="276"/>
        </w:trPr>
        <w:tc>
          <w:tcPr>
            <w:tcW w:w="1727" w:type="pct"/>
            <w:tcBorders>
              <w:top w:val="nil"/>
              <w:left w:val="nil"/>
              <w:bottom w:val="nil"/>
              <w:right w:val="nil"/>
            </w:tcBorders>
            <w:shd w:val="clear" w:color="auto" w:fill="auto"/>
            <w:noWrap/>
            <w:vAlign w:val="center"/>
            <w:hideMark/>
          </w:tcPr>
          <w:p w14:paraId="5718B50E"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红杉资本股权投资管理(天津)有限公司</w:t>
            </w:r>
          </w:p>
        </w:tc>
        <w:tc>
          <w:tcPr>
            <w:tcW w:w="1574" w:type="pct"/>
            <w:tcBorders>
              <w:top w:val="nil"/>
              <w:left w:val="nil"/>
              <w:bottom w:val="nil"/>
              <w:right w:val="nil"/>
            </w:tcBorders>
            <w:shd w:val="clear" w:color="auto" w:fill="auto"/>
            <w:noWrap/>
            <w:vAlign w:val="center"/>
            <w:hideMark/>
          </w:tcPr>
          <w:p w14:paraId="69E6BD24"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深圳固禾私募</w:t>
            </w:r>
            <w:proofErr w:type="gramEnd"/>
            <w:r w:rsidRPr="008D20A0">
              <w:rPr>
                <w:rFonts w:ascii="等线" w:eastAsia="等线" w:hAnsi="等线" w:cs="宋体" w:hint="eastAsia"/>
                <w:kern w:val="0"/>
                <w:sz w:val="22"/>
              </w:rPr>
              <w:t>证券基金管理有限公司</w:t>
            </w:r>
          </w:p>
        </w:tc>
        <w:tc>
          <w:tcPr>
            <w:tcW w:w="1699" w:type="pct"/>
            <w:tcBorders>
              <w:top w:val="nil"/>
              <w:left w:val="nil"/>
              <w:bottom w:val="nil"/>
              <w:right w:val="nil"/>
            </w:tcBorders>
            <w:shd w:val="clear" w:color="auto" w:fill="auto"/>
            <w:noWrap/>
            <w:vAlign w:val="center"/>
            <w:hideMark/>
          </w:tcPr>
          <w:p w14:paraId="53F2ECDD"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中建投信托</w:t>
            </w:r>
            <w:proofErr w:type="gramEnd"/>
            <w:r w:rsidRPr="008D20A0">
              <w:rPr>
                <w:rFonts w:ascii="等线" w:eastAsia="等线" w:hAnsi="等线" w:cs="宋体" w:hint="eastAsia"/>
                <w:kern w:val="0"/>
                <w:sz w:val="22"/>
              </w:rPr>
              <w:t>股份有限公司</w:t>
            </w:r>
          </w:p>
        </w:tc>
      </w:tr>
      <w:tr w:rsidR="008D20A0" w:rsidRPr="008D20A0" w14:paraId="6EA47D63" w14:textId="77777777" w:rsidTr="00CF45F3">
        <w:trPr>
          <w:trHeight w:val="276"/>
        </w:trPr>
        <w:tc>
          <w:tcPr>
            <w:tcW w:w="1727" w:type="pct"/>
            <w:tcBorders>
              <w:top w:val="nil"/>
              <w:left w:val="nil"/>
              <w:bottom w:val="nil"/>
              <w:right w:val="nil"/>
            </w:tcBorders>
            <w:shd w:val="clear" w:color="auto" w:fill="auto"/>
            <w:noWrap/>
            <w:vAlign w:val="center"/>
            <w:hideMark/>
          </w:tcPr>
          <w:p w14:paraId="2241702C"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恒越基金</w:t>
            </w:r>
            <w:proofErr w:type="gramEnd"/>
            <w:r w:rsidRPr="008D20A0">
              <w:rPr>
                <w:rFonts w:ascii="等线" w:eastAsia="等线" w:hAnsi="等线" w:cs="宋体" w:hint="eastAsia"/>
                <w:kern w:val="0"/>
                <w:sz w:val="22"/>
              </w:rPr>
              <w:t>管理有限公司</w:t>
            </w:r>
          </w:p>
        </w:tc>
        <w:tc>
          <w:tcPr>
            <w:tcW w:w="1574" w:type="pct"/>
            <w:tcBorders>
              <w:top w:val="nil"/>
              <w:left w:val="nil"/>
              <w:bottom w:val="nil"/>
              <w:right w:val="nil"/>
            </w:tcBorders>
            <w:shd w:val="clear" w:color="auto" w:fill="auto"/>
            <w:noWrap/>
            <w:vAlign w:val="center"/>
            <w:hideMark/>
          </w:tcPr>
          <w:p w14:paraId="43790893"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上投摩根基金管理有限公司</w:t>
            </w:r>
          </w:p>
        </w:tc>
        <w:tc>
          <w:tcPr>
            <w:tcW w:w="1699" w:type="pct"/>
            <w:tcBorders>
              <w:top w:val="nil"/>
              <w:left w:val="nil"/>
              <w:bottom w:val="nil"/>
              <w:right w:val="nil"/>
            </w:tcBorders>
            <w:shd w:val="clear" w:color="auto" w:fill="auto"/>
            <w:noWrap/>
            <w:vAlign w:val="center"/>
            <w:hideMark/>
          </w:tcPr>
          <w:p w14:paraId="154AB8E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中航证券有限公司</w:t>
            </w:r>
          </w:p>
        </w:tc>
      </w:tr>
      <w:tr w:rsidR="008D20A0" w:rsidRPr="008D20A0" w14:paraId="4CB73BB0" w14:textId="77777777" w:rsidTr="00CF45F3">
        <w:trPr>
          <w:trHeight w:val="276"/>
        </w:trPr>
        <w:tc>
          <w:tcPr>
            <w:tcW w:w="1727" w:type="pct"/>
            <w:tcBorders>
              <w:top w:val="nil"/>
              <w:left w:val="nil"/>
              <w:bottom w:val="nil"/>
              <w:right w:val="nil"/>
            </w:tcBorders>
            <w:shd w:val="clear" w:color="auto" w:fill="auto"/>
            <w:noWrap/>
            <w:vAlign w:val="center"/>
            <w:hideMark/>
          </w:tcPr>
          <w:p w14:paraId="376B2864"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禾永投资</w:t>
            </w:r>
            <w:proofErr w:type="gramEnd"/>
            <w:r w:rsidRPr="008D20A0">
              <w:rPr>
                <w:rFonts w:ascii="等线" w:eastAsia="等线" w:hAnsi="等线" w:cs="宋体" w:hint="eastAsia"/>
                <w:kern w:val="0"/>
                <w:sz w:val="22"/>
              </w:rPr>
              <w:t>管理(北京)有限公司</w:t>
            </w:r>
          </w:p>
        </w:tc>
        <w:tc>
          <w:tcPr>
            <w:tcW w:w="1574" w:type="pct"/>
            <w:tcBorders>
              <w:top w:val="nil"/>
              <w:left w:val="nil"/>
              <w:bottom w:val="nil"/>
              <w:right w:val="nil"/>
            </w:tcBorders>
            <w:shd w:val="clear" w:color="auto" w:fill="auto"/>
            <w:noWrap/>
            <w:vAlign w:val="center"/>
            <w:hideMark/>
          </w:tcPr>
          <w:p w14:paraId="24F94DA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上海逐</w:t>
            </w:r>
            <w:proofErr w:type="gramStart"/>
            <w:r w:rsidRPr="008D20A0">
              <w:rPr>
                <w:rFonts w:ascii="等线" w:eastAsia="等线" w:hAnsi="等线" w:cs="宋体" w:hint="eastAsia"/>
                <w:kern w:val="0"/>
                <w:sz w:val="22"/>
              </w:rPr>
              <w:t>流资产</w:t>
            </w:r>
            <w:proofErr w:type="gramEnd"/>
            <w:r w:rsidRPr="008D20A0">
              <w:rPr>
                <w:rFonts w:ascii="等线" w:eastAsia="等线" w:hAnsi="等线" w:cs="宋体" w:hint="eastAsia"/>
                <w:kern w:val="0"/>
                <w:sz w:val="22"/>
              </w:rPr>
              <w:t>管理合伙企业(有限合伙)</w:t>
            </w:r>
          </w:p>
        </w:tc>
        <w:tc>
          <w:tcPr>
            <w:tcW w:w="1699" w:type="pct"/>
            <w:tcBorders>
              <w:top w:val="nil"/>
              <w:left w:val="nil"/>
              <w:bottom w:val="nil"/>
              <w:right w:val="nil"/>
            </w:tcBorders>
            <w:shd w:val="clear" w:color="auto" w:fill="auto"/>
            <w:noWrap/>
            <w:vAlign w:val="center"/>
            <w:hideMark/>
          </w:tcPr>
          <w:p w14:paraId="0B2605C0"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中国银河证券股份有限公司</w:t>
            </w:r>
          </w:p>
        </w:tc>
      </w:tr>
      <w:tr w:rsidR="008D20A0" w:rsidRPr="008D20A0" w14:paraId="4F320877" w14:textId="77777777" w:rsidTr="00CF45F3">
        <w:trPr>
          <w:trHeight w:val="276"/>
        </w:trPr>
        <w:tc>
          <w:tcPr>
            <w:tcW w:w="1727" w:type="pct"/>
            <w:tcBorders>
              <w:top w:val="nil"/>
              <w:left w:val="nil"/>
              <w:bottom w:val="nil"/>
              <w:right w:val="nil"/>
            </w:tcBorders>
            <w:shd w:val="clear" w:color="auto" w:fill="auto"/>
            <w:noWrap/>
            <w:vAlign w:val="center"/>
            <w:hideMark/>
          </w:tcPr>
          <w:p w14:paraId="2C79BDD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杭州长</w:t>
            </w:r>
            <w:proofErr w:type="gramStart"/>
            <w:r w:rsidRPr="008D20A0">
              <w:rPr>
                <w:rFonts w:ascii="等线" w:eastAsia="等线" w:hAnsi="等线" w:cs="宋体" w:hint="eastAsia"/>
                <w:kern w:val="0"/>
                <w:sz w:val="22"/>
              </w:rPr>
              <w:t>谋投资</w:t>
            </w:r>
            <w:proofErr w:type="gramEnd"/>
            <w:r w:rsidRPr="008D20A0">
              <w:rPr>
                <w:rFonts w:ascii="等线" w:eastAsia="等线" w:hAnsi="等线" w:cs="宋体" w:hint="eastAsia"/>
                <w:kern w:val="0"/>
                <w:sz w:val="22"/>
              </w:rPr>
              <w:t>管理有限公司</w:t>
            </w:r>
          </w:p>
        </w:tc>
        <w:tc>
          <w:tcPr>
            <w:tcW w:w="1574" w:type="pct"/>
            <w:tcBorders>
              <w:top w:val="nil"/>
              <w:left w:val="nil"/>
              <w:bottom w:val="nil"/>
              <w:right w:val="nil"/>
            </w:tcBorders>
            <w:shd w:val="clear" w:color="auto" w:fill="auto"/>
            <w:noWrap/>
            <w:vAlign w:val="center"/>
            <w:hideMark/>
          </w:tcPr>
          <w:p w14:paraId="557467A0"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上海证券有限责任公司</w:t>
            </w:r>
          </w:p>
        </w:tc>
        <w:tc>
          <w:tcPr>
            <w:tcW w:w="1699" w:type="pct"/>
            <w:tcBorders>
              <w:top w:val="nil"/>
              <w:left w:val="nil"/>
              <w:bottom w:val="nil"/>
              <w:right w:val="nil"/>
            </w:tcBorders>
            <w:shd w:val="clear" w:color="auto" w:fill="auto"/>
            <w:noWrap/>
            <w:vAlign w:val="center"/>
            <w:hideMark/>
          </w:tcPr>
          <w:p w14:paraId="6DB8376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中国</w:t>
            </w:r>
            <w:proofErr w:type="gramStart"/>
            <w:r w:rsidRPr="008D20A0">
              <w:rPr>
                <w:rFonts w:ascii="等线" w:eastAsia="等线" w:hAnsi="等线" w:cs="宋体" w:hint="eastAsia"/>
                <w:kern w:val="0"/>
                <w:sz w:val="22"/>
              </w:rPr>
              <w:t>国</w:t>
            </w:r>
            <w:proofErr w:type="gramEnd"/>
            <w:r w:rsidRPr="008D20A0">
              <w:rPr>
                <w:rFonts w:ascii="等线" w:eastAsia="等线" w:hAnsi="等线" w:cs="宋体" w:hint="eastAsia"/>
                <w:kern w:val="0"/>
                <w:sz w:val="22"/>
              </w:rPr>
              <w:t>新控股有限责任公司</w:t>
            </w:r>
          </w:p>
        </w:tc>
      </w:tr>
      <w:tr w:rsidR="008D20A0" w:rsidRPr="008D20A0" w14:paraId="35018E53" w14:textId="77777777" w:rsidTr="00CF45F3">
        <w:trPr>
          <w:trHeight w:val="276"/>
        </w:trPr>
        <w:tc>
          <w:tcPr>
            <w:tcW w:w="1727" w:type="pct"/>
            <w:tcBorders>
              <w:top w:val="nil"/>
              <w:left w:val="nil"/>
              <w:bottom w:val="nil"/>
              <w:right w:val="nil"/>
            </w:tcBorders>
            <w:shd w:val="clear" w:color="auto" w:fill="auto"/>
            <w:noWrap/>
            <w:vAlign w:val="center"/>
            <w:hideMark/>
          </w:tcPr>
          <w:p w14:paraId="4D7B90E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杭州市新能源汽车服务有限公司</w:t>
            </w:r>
          </w:p>
        </w:tc>
        <w:tc>
          <w:tcPr>
            <w:tcW w:w="1574" w:type="pct"/>
            <w:tcBorders>
              <w:top w:val="nil"/>
              <w:left w:val="nil"/>
              <w:bottom w:val="nil"/>
              <w:right w:val="nil"/>
            </w:tcBorders>
            <w:shd w:val="clear" w:color="auto" w:fill="auto"/>
            <w:noWrap/>
            <w:vAlign w:val="center"/>
            <w:hideMark/>
          </w:tcPr>
          <w:p w14:paraId="1873A9D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上海正心谷投资管理有限公司</w:t>
            </w:r>
          </w:p>
        </w:tc>
        <w:tc>
          <w:tcPr>
            <w:tcW w:w="1699" w:type="pct"/>
            <w:tcBorders>
              <w:top w:val="nil"/>
              <w:left w:val="nil"/>
              <w:bottom w:val="nil"/>
              <w:right w:val="nil"/>
            </w:tcBorders>
            <w:shd w:val="clear" w:color="auto" w:fill="auto"/>
            <w:noWrap/>
            <w:vAlign w:val="center"/>
            <w:hideMark/>
          </w:tcPr>
          <w:p w14:paraId="284688F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中国</w:t>
            </w:r>
            <w:proofErr w:type="gramStart"/>
            <w:r w:rsidRPr="008D20A0">
              <w:rPr>
                <w:rFonts w:ascii="等线" w:eastAsia="等线" w:hAnsi="等线" w:cs="宋体" w:hint="eastAsia"/>
                <w:kern w:val="0"/>
                <w:sz w:val="22"/>
              </w:rPr>
              <w:t>国</w:t>
            </w:r>
            <w:proofErr w:type="gramEnd"/>
            <w:r w:rsidRPr="008D20A0">
              <w:rPr>
                <w:rFonts w:ascii="等线" w:eastAsia="等线" w:hAnsi="等线" w:cs="宋体" w:hint="eastAsia"/>
                <w:kern w:val="0"/>
                <w:sz w:val="22"/>
              </w:rPr>
              <w:t>新基金管理有限公司</w:t>
            </w:r>
          </w:p>
        </w:tc>
      </w:tr>
      <w:tr w:rsidR="008D20A0" w:rsidRPr="008D20A0" w14:paraId="38ACBC43" w14:textId="77777777" w:rsidTr="00CF45F3">
        <w:trPr>
          <w:trHeight w:val="276"/>
        </w:trPr>
        <w:tc>
          <w:tcPr>
            <w:tcW w:w="1727" w:type="pct"/>
            <w:tcBorders>
              <w:top w:val="nil"/>
              <w:left w:val="nil"/>
              <w:bottom w:val="nil"/>
              <w:right w:val="nil"/>
            </w:tcBorders>
            <w:shd w:val="clear" w:color="auto" w:fill="auto"/>
            <w:noWrap/>
            <w:vAlign w:val="center"/>
            <w:hideMark/>
          </w:tcPr>
          <w:p w14:paraId="17BDE623"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杭州</w:t>
            </w:r>
            <w:proofErr w:type="gramStart"/>
            <w:r w:rsidRPr="008D20A0">
              <w:rPr>
                <w:rFonts w:ascii="等线" w:eastAsia="等线" w:hAnsi="等线" w:cs="宋体" w:hint="eastAsia"/>
                <w:kern w:val="0"/>
                <w:sz w:val="22"/>
              </w:rPr>
              <w:t>凯</w:t>
            </w:r>
            <w:proofErr w:type="gramEnd"/>
            <w:r w:rsidRPr="008D20A0">
              <w:rPr>
                <w:rFonts w:ascii="等线" w:eastAsia="等线" w:hAnsi="等线" w:cs="宋体" w:hint="eastAsia"/>
                <w:kern w:val="0"/>
                <w:sz w:val="22"/>
              </w:rPr>
              <w:t>昇投资管理有限公司</w:t>
            </w:r>
          </w:p>
        </w:tc>
        <w:tc>
          <w:tcPr>
            <w:tcW w:w="1574" w:type="pct"/>
            <w:tcBorders>
              <w:top w:val="nil"/>
              <w:left w:val="nil"/>
              <w:bottom w:val="nil"/>
              <w:right w:val="nil"/>
            </w:tcBorders>
            <w:shd w:val="clear" w:color="auto" w:fill="auto"/>
            <w:noWrap/>
            <w:vAlign w:val="center"/>
            <w:hideMark/>
          </w:tcPr>
          <w:p w14:paraId="6B329A57"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上海沃胜私募基金管理有限公司</w:t>
            </w:r>
          </w:p>
        </w:tc>
        <w:tc>
          <w:tcPr>
            <w:tcW w:w="1699" w:type="pct"/>
            <w:tcBorders>
              <w:top w:val="nil"/>
              <w:left w:val="nil"/>
              <w:bottom w:val="nil"/>
              <w:right w:val="nil"/>
            </w:tcBorders>
            <w:shd w:val="clear" w:color="auto" w:fill="auto"/>
            <w:noWrap/>
            <w:vAlign w:val="center"/>
            <w:hideMark/>
          </w:tcPr>
          <w:p w14:paraId="0F57DC57"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中国国际金融股份有限公司</w:t>
            </w:r>
          </w:p>
        </w:tc>
      </w:tr>
      <w:tr w:rsidR="008D20A0" w:rsidRPr="008D20A0" w14:paraId="23492A4F" w14:textId="77777777" w:rsidTr="00CF45F3">
        <w:trPr>
          <w:trHeight w:val="276"/>
        </w:trPr>
        <w:tc>
          <w:tcPr>
            <w:tcW w:w="1727" w:type="pct"/>
            <w:tcBorders>
              <w:top w:val="nil"/>
              <w:left w:val="nil"/>
              <w:bottom w:val="nil"/>
              <w:right w:val="nil"/>
            </w:tcBorders>
            <w:shd w:val="clear" w:color="auto" w:fill="auto"/>
            <w:noWrap/>
            <w:vAlign w:val="center"/>
            <w:hideMark/>
          </w:tcPr>
          <w:p w14:paraId="55BF3B3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杭州锦成</w:t>
            </w:r>
            <w:proofErr w:type="gramStart"/>
            <w:r w:rsidRPr="008D20A0">
              <w:rPr>
                <w:rFonts w:ascii="等线" w:eastAsia="等线" w:hAnsi="等线" w:cs="宋体" w:hint="eastAsia"/>
                <w:kern w:val="0"/>
                <w:sz w:val="22"/>
              </w:rPr>
              <w:t>盛资产</w:t>
            </w:r>
            <w:proofErr w:type="gramEnd"/>
            <w:r w:rsidRPr="008D20A0">
              <w:rPr>
                <w:rFonts w:ascii="等线" w:eastAsia="等线" w:hAnsi="等线" w:cs="宋体" w:hint="eastAsia"/>
                <w:kern w:val="0"/>
                <w:sz w:val="22"/>
              </w:rPr>
              <w:t>管理有限公司</w:t>
            </w:r>
          </w:p>
        </w:tc>
        <w:tc>
          <w:tcPr>
            <w:tcW w:w="1574" w:type="pct"/>
            <w:tcBorders>
              <w:top w:val="nil"/>
              <w:left w:val="nil"/>
              <w:bottom w:val="nil"/>
              <w:right w:val="nil"/>
            </w:tcBorders>
            <w:shd w:val="clear" w:color="auto" w:fill="auto"/>
            <w:noWrap/>
            <w:vAlign w:val="center"/>
            <w:hideMark/>
          </w:tcPr>
          <w:p w14:paraId="244EB360"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上海天猊投资管理有限公司</w:t>
            </w:r>
          </w:p>
        </w:tc>
        <w:tc>
          <w:tcPr>
            <w:tcW w:w="1699" w:type="pct"/>
            <w:tcBorders>
              <w:top w:val="nil"/>
              <w:left w:val="nil"/>
              <w:bottom w:val="nil"/>
              <w:right w:val="nil"/>
            </w:tcBorders>
            <w:shd w:val="clear" w:color="auto" w:fill="auto"/>
            <w:noWrap/>
            <w:vAlign w:val="center"/>
            <w:hideMark/>
          </w:tcPr>
          <w:p w14:paraId="7A4424E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中国工商银行股份有限公司</w:t>
            </w:r>
          </w:p>
        </w:tc>
      </w:tr>
      <w:tr w:rsidR="008D20A0" w:rsidRPr="008D20A0" w14:paraId="74C9EF13" w14:textId="77777777" w:rsidTr="00CF45F3">
        <w:trPr>
          <w:trHeight w:val="276"/>
        </w:trPr>
        <w:tc>
          <w:tcPr>
            <w:tcW w:w="1727" w:type="pct"/>
            <w:tcBorders>
              <w:top w:val="nil"/>
              <w:left w:val="nil"/>
              <w:bottom w:val="nil"/>
              <w:right w:val="nil"/>
            </w:tcBorders>
            <w:shd w:val="clear" w:color="auto" w:fill="auto"/>
            <w:noWrap/>
            <w:vAlign w:val="center"/>
            <w:hideMark/>
          </w:tcPr>
          <w:p w14:paraId="48E8D19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杭州川百</w:t>
            </w:r>
            <w:proofErr w:type="gramStart"/>
            <w:r w:rsidRPr="008D20A0">
              <w:rPr>
                <w:rFonts w:ascii="等线" w:eastAsia="等线" w:hAnsi="等线" w:cs="宋体" w:hint="eastAsia"/>
                <w:kern w:val="0"/>
                <w:sz w:val="22"/>
              </w:rPr>
              <w:t>纳投资</w:t>
            </w:r>
            <w:proofErr w:type="gramEnd"/>
            <w:r w:rsidRPr="008D20A0">
              <w:rPr>
                <w:rFonts w:ascii="等线" w:eastAsia="等线" w:hAnsi="等线" w:cs="宋体" w:hint="eastAsia"/>
                <w:kern w:val="0"/>
                <w:sz w:val="22"/>
              </w:rPr>
              <w:t>管理有限公司</w:t>
            </w:r>
          </w:p>
        </w:tc>
        <w:tc>
          <w:tcPr>
            <w:tcW w:w="1574" w:type="pct"/>
            <w:tcBorders>
              <w:top w:val="nil"/>
              <w:left w:val="nil"/>
              <w:bottom w:val="nil"/>
              <w:right w:val="nil"/>
            </w:tcBorders>
            <w:shd w:val="clear" w:color="auto" w:fill="auto"/>
            <w:noWrap/>
            <w:vAlign w:val="center"/>
            <w:hideMark/>
          </w:tcPr>
          <w:p w14:paraId="26BCA2B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上海申银万国证券研究所有限公司</w:t>
            </w:r>
          </w:p>
        </w:tc>
        <w:tc>
          <w:tcPr>
            <w:tcW w:w="1699" w:type="pct"/>
            <w:tcBorders>
              <w:top w:val="nil"/>
              <w:left w:val="nil"/>
              <w:bottom w:val="nil"/>
              <w:right w:val="nil"/>
            </w:tcBorders>
            <w:shd w:val="clear" w:color="auto" w:fill="auto"/>
            <w:noWrap/>
            <w:vAlign w:val="center"/>
            <w:hideMark/>
          </w:tcPr>
          <w:p w14:paraId="2DBADD5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中国东方资产管理股份有限公司</w:t>
            </w:r>
          </w:p>
        </w:tc>
      </w:tr>
      <w:tr w:rsidR="008D20A0" w:rsidRPr="008D20A0" w14:paraId="0239F375" w14:textId="77777777" w:rsidTr="00CF45F3">
        <w:trPr>
          <w:trHeight w:val="276"/>
        </w:trPr>
        <w:tc>
          <w:tcPr>
            <w:tcW w:w="1727" w:type="pct"/>
            <w:tcBorders>
              <w:top w:val="nil"/>
              <w:left w:val="nil"/>
              <w:bottom w:val="nil"/>
              <w:right w:val="nil"/>
            </w:tcBorders>
            <w:shd w:val="clear" w:color="auto" w:fill="auto"/>
            <w:noWrap/>
            <w:vAlign w:val="center"/>
            <w:hideMark/>
          </w:tcPr>
          <w:p w14:paraId="01E5AD02"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瀚</w:t>
            </w:r>
            <w:proofErr w:type="gramEnd"/>
            <w:r w:rsidRPr="008D20A0">
              <w:rPr>
                <w:rFonts w:ascii="等线" w:eastAsia="等线" w:hAnsi="等线" w:cs="宋体" w:hint="eastAsia"/>
                <w:kern w:val="0"/>
                <w:sz w:val="22"/>
              </w:rPr>
              <w:t>川投资管理(珠海)有限公司</w:t>
            </w:r>
          </w:p>
        </w:tc>
        <w:tc>
          <w:tcPr>
            <w:tcW w:w="1574" w:type="pct"/>
            <w:tcBorders>
              <w:top w:val="nil"/>
              <w:left w:val="nil"/>
              <w:bottom w:val="nil"/>
              <w:right w:val="nil"/>
            </w:tcBorders>
            <w:shd w:val="clear" w:color="auto" w:fill="auto"/>
            <w:noWrap/>
            <w:vAlign w:val="center"/>
            <w:hideMark/>
          </w:tcPr>
          <w:p w14:paraId="632AD800"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上海山合投资管理有限公司</w:t>
            </w:r>
          </w:p>
        </w:tc>
        <w:tc>
          <w:tcPr>
            <w:tcW w:w="1699" w:type="pct"/>
            <w:tcBorders>
              <w:top w:val="nil"/>
              <w:left w:val="nil"/>
              <w:bottom w:val="nil"/>
              <w:right w:val="nil"/>
            </w:tcBorders>
            <w:shd w:val="clear" w:color="auto" w:fill="auto"/>
            <w:noWrap/>
            <w:vAlign w:val="center"/>
            <w:hideMark/>
          </w:tcPr>
          <w:p w14:paraId="7DAD73A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中国宝安集团股份有限公司</w:t>
            </w:r>
          </w:p>
        </w:tc>
      </w:tr>
      <w:tr w:rsidR="008D20A0" w:rsidRPr="008D20A0" w14:paraId="3888DE6B" w14:textId="77777777" w:rsidTr="00CF45F3">
        <w:trPr>
          <w:trHeight w:val="276"/>
        </w:trPr>
        <w:tc>
          <w:tcPr>
            <w:tcW w:w="1727" w:type="pct"/>
            <w:tcBorders>
              <w:top w:val="nil"/>
              <w:left w:val="nil"/>
              <w:bottom w:val="nil"/>
              <w:right w:val="nil"/>
            </w:tcBorders>
            <w:shd w:val="clear" w:color="auto" w:fill="auto"/>
            <w:noWrap/>
            <w:vAlign w:val="center"/>
            <w:hideMark/>
          </w:tcPr>
          <w:p w14:paraId="043D8EA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海通证券股份有限公司</w:t>
            </w:r>
          </w:p>
        </w:tc>
        <w:tc>
          <w:tcPr>
            <w:tcW w:w="1574" w:type="pct"/>
            <w:tcBorders>
              <w:top w:val="nil"/>
              <w:left w:val="nil"/>
              <w:bottom w:val="nil"/>
              <w:right w:val="nil"/>
            </w:tcBorders>
            <w:shd w:val="clear" w:color="auto" w:fill="auto"/>
            <w:noWrap/>
            <w:vAlign w:val="center"/>
            <w:hideMark/>
          </w:tcPr>
          <w:p w14:paraId="489714A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上海睿郡资产管理有限公司</w:t>
            </w:r>
          </w:p>
        </w:tc>
        <w:tc>
          <w:tcPr>
            <w:tcW w:w="1699" w:type="pct"/>
            <w:tcBorders>
              <w:top w:val="nil"/>
              <w:left w:val="nil"/>
              <w:bottom w:val="nil"/>
              <w:right w:val="nil"/>
            </w:tcBorders>
            <w:shd w:val="clear" w:color="auto" w:fill="auto"/>
            <w:noWrap/>
            <w:vAlign w:val="center"/>
            <w:hideMark/>
          </w:tcPr>
          <w:p w14:paraId="670150E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至简(绍兴柯桥)私募基金管理有限公司</w:t>
            </w:r>
          </w:p>
        </w:tc>
      </w:tr>
      <w:tr w:rsidR="008D20A0" w:rsidRPr="008D20A0" w14:paraId="2390C406" w14:textId="77777777" w:rsidTr="00CF45F3">
        <w:trPr>
          <w:trHeight w:val="276"/>
        </w:trPr>
        <w:tc>
          <w:tcPr>
            <w:tcW w:w="1727" w:type="pct"/>
            <w:tcBorders>
              <w:top w:val="nil"/>
              <w:left w:val="nil"/>
              <w:bottom w:val="nil"/>
              <w:right w:val="nil"/>
            </w:tcBorders>
            <w:shd w:val="clear" w:color="auto" w:fill="auto"/>
            <w:noWrap/>
            <w:vAlign w:val="center"/>
            <w:hideMark/>
          </w:tcPr>
          <w:p w14:paraId="75C9936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海南棕榈湾投资有限公司</w:t>
            </w:r>
          </w:p>
        </w:tc>
        <w:tc>
          <w:tcPr>
            <w:tcW w:w="1574" w:type="pct"/>
            <w:tcBorders>
              <w:top w:val="nil"/>
              <w:left w:val="nil"/>
              <w:bottom w:val="nil"/>
              <w:right w:val="nil"/>
            </w:tcBorders>
            <w:shd w:val="clear" w:color="auto" w:fill="auto"/>
            <w:noWrap/>
            <w:vAlign w:val="center"/>
            <w:hideMark/>
          </w:tcPr>
          <w:p w14:paraId="51298D4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上海谦心投资管理有限公司</w:t>
            </w:r>
          </w:p>
        </w:tc>
        <w:tc>
          <w:tcPr>
            <w:tcW w:w="1699" w:type="pct"/>
            <w:tcBorders>
              <w:top w:val="nil"/>
              <w:left w:val="nil"/>
              <w:bottom w:val="nil"/>
              <w:right w:val="nil"/>
            </w:tcBorders>
            <w:shd w:val="clear" w:color="auto" w:fill="auto"/>
            <w:noWrap/>
            <w:vAlign w:val="center"/>
            <w:hideMark/>
          </w:tcPr>
          <w:p w14:paraId="421E683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职业投资者</w:t>
            </w:r>
          </w:p>
        </w:tc>
      </w:tr>
      <w:tr w:rsidR="008D20A0" w:rsidRPr="008D20A0" w14:paraId="6BD06951" w14:textId="77777777" w:rsidTr="00CF45F3">
        <w:trPr>
          <w:trHeight w:val="276"/>
        </w:trPr>
        <w:tc>
          <w:tcPr>
            <w:tcW w:w="1727" w:type="pct"/>
            <w:tcBorders>
              <w:top w:val="nil"/>
              <w:left w:val="nil"/>
              <w:bottom w:val="nil"/>
              <w:right w:val="nil"/>
            </w:tcBorders>
            <w:shd w:val="clear" w:color="auto" w:fill="auto"/>
            <w:noWrap/>
            <w:vAlign w:val="center"/>
            <w:hideMark/>
          </w:tcPr>
          <w:p w14:paraId="03BCDCF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海南湍团私募基金管理有限公司</w:t>
            </w:r>
          </w:p>
        </w:tc>
        <w:tc>
          <w:tcPr>
            <w:tcW w:w="1574" w:type="pct"/>
            <w:tcBorders>
              <w:top w:val="nil"/>
              <w:left w:val="nil"/>
              <w:bottom w:val="nil"/>
              <w:right w:val="nil"/>
            </w:tcBorders>
            <w:shd w:val="clear" w:color="auto" w:fill="auto"/>
            <w:noWrap/>
            <w:vAlign w:val="center"/>
            <w:hideMark/>
          </w:tcPr>
          <w:p w14:paraId="7F74DD5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上海谦宏投资合伙企业(有限合伙)</w:t>
            </w:r>
          </w:p>
        </w:tc>
        <w:tc>
          <w:tcPr>
            <w:tcW w:w="1699" w:type="pct"/>
            <w:tcBorders>
              <w:top w:val="nil"/>
              <w:left w:val="nil"/>
              <w:bottom w:val="nil"/>
              <w:right w:val="nil"/>
            </w:tcBorders>
            <w:shd w:val="clear" w:color="auto" w:fill="auto"/>
            <w:noWrap/>
            <w:vAlign w:val="center"/>
            <w:hideMark/>
          </w:tcPr>
          <w:p w14:paraId="415B6F7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郑州智</w:t>
            </w:r>
            <w:proofErr w:type="gramStart"/>
            <w:r w:rsidRPr="008D20A0">
              <w:rPr>
                <w:rFonts w:ascii="等线" w:eastAsia="等线" w:hAnsi="等线" w:cs="宋体" w:hint="eastAsia"/>
                <w:kern w:val="0"/>
                <w:sz w:val="22"/>
              </w:rPr>
              <w:t>子投资</w:t>
            </w:r>
            <w:proofErr w:type="gramEnd"/>
            <w:r w:rsidRPr="008D20A0">
              <w:rPr>
                <w:rFonts w:ascii="等线" w:eastAsia="等线" w:hAnsi="等线" w:cs="宋体" w:hint="eastAsia"/>
                <w:kern w:val="0"/>
                <w:sz w:val="22"/>
              </w:rPr>
              <w:t>管理有限公司</w:t>
            </w:r>
          </w:p>
        </w:tc>
      </w:tr>
      <w:tr w:rsidR="008D20A0" w:rsidRPr="008D20A0" w14:paraId="7F0287DE" w14:textId="77777777" w:rsidTr="00CF45F3">
        <w:trPr>
          <w:trHeight w:val="276"/>
        </w:trPr>
        <w:tc>
          <w:tcPr>
            <w:tcW w:w="1727" w:type="pct"/>
            <w:tcBorders>
              <w:top w:val="nil"/>
              <w:left w:val="nil"/>
              <w:bottom w:val="nil"/>
              <w:right w:val="nil"/>
            </w:tcBorders>
            <w:shd w:val="clear" w:color="auto" w:fill="auto"/>
            <w:noWrap/>
            <w:vAlign w:val="center"/>
            <w:hideMark/>
          </w:tcPr>
          <w:p w14:paraId="35654C00"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国信证券股份有限公司</w:t>
            </w:r>
          </w:p>
        </w:tc>
        <w:tc>
          <w:tcPr>
            <w:tcW w:w="1574" w:type="pct"/>
            <w:tcBorders>
              <w:top w:val="nil"/>
              <w:left w:val="nil"/>
              <w:bottom w:val="nil"/>
              <w:right w:val="nil"/>
            </w:tcBorders>
            <w:shd w:val="clear" w:color="auto" w:fill="auto"/>
            <w:noWrap/>
            <w:vAlign w:val="center"/>
            <w:hideMark/>
          </w:tcPr>
          <w:p w14:paraId="0A217458"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上海盘京投资管理中心(有限合伙)</w:t>
            </w:r>
          </w:p>
        </w:tc>
        <w:tc>
          <w:tcPr>
            <w:tcW w:w="1699" w:type="pct"/>
            <w:tcBorders>
              <w:top w:val="nil"/>
              <w:left w:val="nil"/>
              <w:bottom w:val="nil"/>
              <w:right w:val="nil"/>
            </w:tcBorders>
            <w:shd w:val="clear" w:color="auto" w:fill="auto"/>
            <w:noWrap/>
            <w:vAlign w:val="center"/>
            <w:hideMark/>
          </w:tcPr>
          <w:p w14:paraId="40790D5D"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浙商证券</w:t>
            </w:r>
            <w:proofErr w:type="gramEnd"/>
            <w:r w:rsidRPr="008D20A0">
              <w:rPr>
                <w:rFonts w:ascii="等线" w:eastAsia="等线" w:hAnsi="等线" w:cs="宋体" w:hint="eastAsia"/>
                <w:kern w:val="0"/>
                <w:sz w:val="22"/>
              </w:rPr>
              <w:t>股份有限公司</w:t>
            </w:r>
          </w:p>
        </w:tc>
      </w:tr>
      <w:tr w:rsidR="008D20A0" w:rsidRPr="008D20A0" w14:paraId="47EA3727" w14:textId="77777777" w:rsidTr="00CF45F3">
        <w:trPr>
          <w:trHeight w:val="276"/>
        </w:trPr>
        <w:tc>
          <w:tcPr>
            <w:tcW w:w="1727" w:type="pct"/>
            <w:tcBorders>
              <w:top w:val="nil"/>
              <w:left w:val="nil"/>
              <w:bottom w:val="nil"/>
              <w:right w:val="nil"/>
            </w:tcBorders>
            <w:shd w:val="clear" w:color="auto" w:fill="auto"/>
            <w:noWrap/>
            <w:vAlign w:val="center"/>
            <w:hideMark/>
          </w:tcPr>
          <w:p w14:paraId="1F233CB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国泰君安证券股份有限公司</w:t>
            </w:r>
          </w:p>
        </w:tc>
        <w:tc>
          <w:tcPr>
            <w:tcW w:w="1574" w:type="pct"/>
            <w:tcBorders>
              <w:top w:val="nil"/>
              <w:left w:val="nil"/>
              <w:bottom w:val="nil"/>
              <w:right w:val="nil"/>
            </w:tcBorders>
            <w:shd w:val="clear" w:color="auto" w:fill="auto"/>
            <w:noWrap/>
            <w:vAlign w:val="center"/>
            <w:hideMark/>
          </w:tcPr>
          <w:p w14:paraId="25DE30D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上海开思私募基金管理有限公司</w:t>
            </w:r>
          </w:p>
        </w:tc>
        <w:tc>
          <w:tcPr>
            <w:tcW w:w="1699" w:type="pct"/>
            <w:tcBorders>
              <w:top w:val="nil"/>
              <w:left w:val="nil"/>
              <w:bottom w:val="nil"/>
              <w:right w:val="nil"/>
            </w:tcBorders>
            <w:shd w:val="clear" w:color="auto" w:fill="auto"/>
            <w:noWrap/>
            <w:vAlign w:val="center"/>
            <w:hideMark/>
          </w:tcPr>
          <w:p w14:paraId="5804B6E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浙江在</w:t>
            </w:r>
            <w:proofErr w:type="gramStart"/>
            <w:r w:rsidRPr="008D20A0">
              <w:rPr>
                <w:rFonts w:ascii="等线" w:eastAsia="等线" w:hAnsi="等线" w:cs="宋体" w:hint="eastAsia"/>
                <w:kern w:val="0"/>
                <w:sz w:val="22"/>
              </w:rPr>
              <w:t>赢资产</w:t>
            </w:r>
            <w:proofErr w:type="gramEnd"/>
            <w:r w:rsidRPr="008D20A0">
              <w:rPr>
                <w:rFonts w:ascii="等线" w:eastAsia="等线" w:hAnsi="等线" w:cs="宋体" w:hint="eastAsia"/>
                <w:kern w:val="0"/>
                <w:sz w:val="22"/>
              </w:rPr>
              <w:t>管理有限公司</w:t>
            </w:r>
          </w:p>
        </w:tc>
      </w:tr>
      <w:tr w:rsidR="008D20A0" w:rsidRPr="008D20A0" w14:paraId="5FDFA0C4" w14:textId="77777777" w:rsidTr="00CF45F3">
        <w:trPr>
          <w:trHeight w:val="276"/>
        </w:trPr>
        <w:tc>
          <w:tcPr>
            <w:tcW w:w="1727" w:type="pct"/>
            <w:tcBorders>
              <w:top w:val="nil"/>
              <w:left w:val="nil"/>
              <w:bottom w:val="nil"/>
              <w:right w:val="nil"/>
            </w:tcBorders>
            <w:shd w:val="clear" w:color="auto" w:fill="auto"/>
            <w:noWrap/>
            <w:vAlign w:val="center"/>
            <w:hideMark/>
          </w:tcPr>
          <w:p w14:paraId="7F52AE94"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国融证券</w:t>
            </w:r>
            <w:proofErr w:type="gramEnd"/>
            <w:r w:rsidRPr="008D20A0">
              <w:rPr>
                <w:rFonts w:ascii="等线" w:eastAsia="等线" w:hAnsi="等线" w:cs="宋体" w:hint="eastAsia"/>
                <w:kern w:val="0"/>
                <w:sz w:val="22"/>
              </w:rPr>
              <w:t>股份有限公司</w:t>
            </w:r>
          </w:p>
        </w:tc>
        <w:tc>
          <w:tcPr>
            <w:tcW w:w="1574" w:type="pct"/>
            <w:tcBorders>
              <w:top w:val="nil"/>
              <w:left w:val="nil"/>
              <w:bottom w:val="nil"/>
              <w:right w:val="nil"/>
            </w:tcBorders>
            <w:shd w:val="clear" w:color="auto" w:fill="auto"/>
            <w:noWrap/>
            <w:vAlign w:val="center"/>
            <w:hideMark/>
          </w:tcPr>
          <w:p w14:paraId="220054A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上海极灏私募基金管理有限公司</w:t>
            </w:r>
          </w:p>
        </w:tc>
        <w:tc>
          <w:tcPr>
            <w:tcW w:w="1699" w:type="pct"/>
            <w:tcBorders>
              <w:top w:val="nil"/>
              <w:left w:val="nil"/>
              <w:bottom w:val="nil"/>
              <w:right w:val="nil"/>
            </w:tcBorders>
            <w:shd w:val="clear" w:color="auto" w:fill="auto"/>
            <w:noWrap/>
            <w:vAlign w:val="center"/>
            <w:hideMark/>
          </w:tcPr>
          <w:p w14:paraId="01BD8D3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浙江天堂硅谷地产股权投资基金管理有限公司</w:t>
            </w:r>
          </w:p>
        </w:tc>
      </w:tr>
      <w:tr w:rsidR="008D20A0" w:rsidRPr="008D20A0" w14:paraId="513C6B4C" w14:textId="77777777" w:rsidTr="00CF45F3">
        <w:trPr>
          <w:trHeight w:val="276"/>
        </w:trPr>
        <w:tc>
          <w:tcPr>
            <w:tcW w:w="1727" w:type="pct"/>
            <w:tcBorders>
              <w:top w:val="nil"/>
              <w:left w:val="nil"/>
              <w:bottom w:val="nil"/>
              <w:right w:val="nil"/>
            </w:tcBorders>
            <w:shd w:val="clear" w:color="auto" w:fill="auto"/>
            <w:noWrap/>
            <w:vAlign w:val="center"/>
            <w:hideMark/>
          </w:tcPr>
          <w:p w14:paraId="21276FF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lastRenderedPageBreak/>
              <w:t>国金证券股份有限公司</w:t>
            </w:r>
          </w:p>
        </w:tc>
        <w:tc>
          <w:tcPr>
            <w:tcW w:w="1574" w:type="pct"/>
            <w:tcBorders>
              <w:top w:val="nil"/>
              <w:left w:val="nil"/>
              <w:bottom w:val="nil"/>
              <w:right w:val="nil"/>
            </w:tcBorders>
            <w:shd w:val="clear" w:color="auto" w:fill="auto"/>
            <w:noWrap/>
            <w:vAlign w:val="center"/>
            <w:hideMark/>
          </w:tcPr>
          <w:p w14:paraId="00FF7C1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上海宏鹰股权投资基金管理有限公司</w:t>
            </w:r>
          </w:p>
        </w:tc>
        <w:tc>
          <w:tcPr>
            <w:tcW w:w="1699" w:type="pct"/>
            <w:tcBorders>
              <w:top w:val="nil"/>
              <w:left w:val="nil"/>
              <w:bottom w:val="nil"/>
              <w:right w:val="nil"/>
            </w:tcBorders>
            <w:shd w:val="clear" w:color="auto" w:fill="auto"/>
            <w:noWrap/>
            <w:vAlign w:val="center"/>
            <w:hideMark/>
          </w:tcPr>
          <w:p w14:paraId="6448A05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浙江秘银投资管理有限公司</w:t>
            </w:r>
          </w:p>
        </w:tc>
      </w:tr>
      <w:tr w:rsidR="008D20A0" w:rsidRPr="008D20A0" w14:paraId="4A5FF138" w14:textId="77777777" w:rsidTr="00CF45F3">
        <w:trPr>
          <w:trHeight w:val="276"/>
        </w:trPr>
        <w:tc>
          <w:tcPr>
            <w:tcW w:w="1727" w:type="pct"/>
            <w:tcBorders>
              <w:top w:val="nil"/>
              <w:left w:val="nil"/>
              <w:bottom w:val="nil"/>
              <w:right w:val="nil"/>
            </w:tcBorders>
            <w:shd w:val="clear" w:color="auto" w:fill="auto"/>
            <w:noWrap/>
            <w:vAlign w:val="center"/>
            <w:hideMark/>
          </w:tcPr>
          <w:p w14:paraId="15ED164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国华兴</w:t>
            </w:r>
            <w:proofErr w:type="gramStart"/>
            <w:r w:rsidRPr="008D20A0">
              <w:rPr>
                <w:rFonts w:ascii="等线" w:eastAsia="等线" w:hAnsi="等线" w:cs="宋体" w:hint="eastAsia"/>
                <w:kern w:val="0"/>
                <w:sz w:val="22"/>
              </w:rPr>
              <w:t>益保险</w:t>
            </w:r>
            <w:proofErr w:type="gramEnd"/>
            <w:r w:rsidRPr="008D20A0">
              <w:rPr>
                <w:rFonts w:ascii="等线" w:eastAsia="等线" w:hAnsi="等线" w:cs="宋体" w:hint="eastAsia"/>
                <w:kern w:val="0"/>
                <w:sz w:val="22"/>
              </w:rPr>
              <w:t>资产管理有限公司</w:t>
            </w:r>
          </w:p>
        </w:tc>
        <w:tc>
          <w:tcPr>
            <w:tcW w:w="1574" w:type="pct"/>
            <w:tcBorders>
              <w:top w:val="nil"/>
              <w:left w:val="nil"/>
              <w:bottom w:val="nil"/>
              <w:right w:val="nil"/>
            </w:tcBorders>
            <w:shd w:val="clear" w:color="auto" w:fill="auto"/>
            <w:noWrap/>
            <w:vAlign w:val="center"/>
            <w:hideMark/>
          </w:tcPr>
          <w:p w14:paraId="437D840E"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上海贵源投资有限公司</w:t>
            </w:r>
          </w:p>
        </w:tc>
        <w:tc>
          <w:tcPr>
            <w:tcW w:w="1699" w:type="pct"/>
            <w:tcBorders>
              <w:top w:val="nil"/>
              <w:left w:val="nil"/>
              <w:bottom w:val="nil"/>
              <w:right w:val="nil"/>
            </w:tcBorders>
            <w:shd w:val="clear" w:color="auto" w:fill="auto"/>
            <w:noWrap/>
            <w:vAlign w:val="center"/>
            <w:hideMark/>
          </w:tcPr>
          <w:p w14:paraId="413FDF22"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兆资产</w:t>
            </w:r>
            <w:proofErr w:type="gramEnd"/>
            <w:r w:rsidRPr="008D20A0">
              <w:rPr>
                <w:rFonts w:ascii="等线" w:eastAsia="等线" w:hAnsi="等线" w:cs="宋体" w:hint="eastAsia"/>
                <w:kern w:val="0"/>
                <w:sz w:val="22"/>
              </w:rPr>
              <w:t>管理有限公司</w:t>
            </w:r>
          </w:p>
        </w:tc>
      </w:tr>
      <w:tr w:rsidR="008D20A0" w:rsidRPr="008D20A0" w14:paraId="6BA59C25" w14:textId="77777777" w:rsidTr="00CF45F3">
        <w:trPr>
          <w:trHeight w:val="276"/>
        </w:trPr>
        <w:tc>
          <w:tcPr>
            <w:tcW w:w="1727" w:type="pct"/>
            <w:tcBorders>
              <w:top w:val="nil"/>
              <w:left w:val="nil"/>
              <w:bottom w:val="nil"/>
              <w:right w:val="nil"/>
            </w:tcBorders>
            <w:shd w:val="clear" w:color="auto" w:fill="auto"/>
            <w:noWrap/>
            <w:vAlign w:val="center"/>
            <w:hideMark/>
          </w:tcPr>
          <w:p w14:paraId="5DB5D153"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国</w:t>
            </w:r>
            <w:proofErr w:type="gramStart"/>
            <w:r w:rsidRPr="008D20A0">
              <w:rPr>
                <w:rFonts w:ascii="等线" w:eastAsia="等线" w:hAnsi="等线" w:cs="宋体" w:hint="eastAsia"/>
                <w:kern w:val="0"/>
                <w:sz w:val="22"/>
              </w:rPr>
              <w:t>海证券</w:t>
            </w:r>
            <w:proofErr w:type="gramEnd"/>
            <w:r w:rsidRPr="008D20A0">
              <w:rPr>
                <w:rFonts w:ascii="等线" w:eastAsia="等线" w:hAnsi="等线" w:cs="宋体" w:hint="eastAsia"/>
                <w:kern w:val="0"/>
                <w:sz w:val="22"/>
              </w:rPr>
              <w:t>股份有限公司</w:t>
            </w:r>
          </w:p>
        </w:tc>
        <w:tc>
          <w:tcPr>
            <w:tcW w:w="1574" w:type="pct"/>
            <w:tcBorders>
              <w:top w:val="nil"/>
              <w:left w:val="nil"/>
              <w:bottom w:val="nil"/>
              <w:right w:val="nil"/>
            </w:tcBorders>
            <w:shd w:val="clear" w:color="auto" w:fill="auto"/>
            <w:noWrap/>
            <w:vAlign w:val="center"/>
            <w:hideMark/>
          </w:tcPr>
          <w:p w14:paraId="232C512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上海古木投资管理有限公司</w:t>
            </w:r>
          </w:p>
        </w:tc>
        <w:tc>
          <w:tcPr>
            <w:tcW w:w="1699" w:type="pct"/>
            <w:tcBorders>
              <w:top w:val="nil"/>
              <w:left w:val="nil"/>
              <w:bottom w:val="nil"/>
              <w:right w:val="nil"/>
            </w:tcBorders>
            <w:shd w:val="clear" w:color="auto" w:fill="auto"/>
            <w:noWrap/>
            <w:vAlign w:val="center"/>
            <w:hideMark/>
          </w:tcPr>
          <w:p w14:paraId="7631B2C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招商证券股份有限公司</w:t>
            </w:r>
          </w:p>
        </w:tc>
      </w:tr>
      <w:tr w:rsidR="008D20A0" w:rsidRPr="008D20A0" w14:paraId="41F1C741" w14:textId="77777777" w:rsidTr="00CF45F3">
        <w:trPr>
          <w:trHeight w:val="276"/>
        </w:trPr>
        <w:tc>
          <w:tcPr>
            <w:tcW w:w="1727" w:type="pct"/>
            <w:tcBorders>
              <w:top w:val="nil"/>
              <w:left w:val="nil"/>
              <w:bottom w:val="nil"/>
              <w:right w:val="nil"/>
            </w:tcBorders>
            <w:shd w:val="clear" w:color="auto" w:fill="auto"/>
            <w:noWrap/>
            <w:vAlign w:val="center"/>
            <w:hideMark/>
          </w:tcPr>
          <w:p w14:paraId="4B64157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广州睿融私募基金管理有限公司</w:t>
            </w:r>
          </w:p>
        </w:tc>
        <w:tc>
          <w:tcPr>
            <w:tcW w:w="1574" w:type="pct"/>
            <w:tcBorders>
              <w:top w:val="nil"/>
              <w:left w:val="nil"/>
              <w:bottom w:val="nil"/>
              <w:right w:val="nil"/>
            </w:tcBorders>
            <w:shd w:val="clear" w:color="auto" w:fill="auto"/>
            <w:noWrap/>
            <w:vAlign w:val="center"/>
            <w:hideMark/>
          </w:tcPr>
          <w:p w14:paraId="5998C1A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w:t>
            </w:r>
            <w:proofErr w:type="gramStart"/>
            <w:r w:rsidRPr="008D20A0">
              <w:rPr>
                <w:rFonts w:ascii="等线" w:eastAsia="等线" w:hAnsi="等线" w:cs="宋体" w:hint="eastAsia"/>
                <w:kern w:val="0"/>
                <w:sz w:val="22"/>
              </w:rPr>
              <w:t>高毅资产</w:t>
            </w:r>
            <w:proofErr w:type="gramEnd"/>
            <w:r w:rsidRPr="008D20A0">
              <w:rPr>
                <w:rFonts w:ascii="等线" w:eastAsia="等线" w:hAnsi="等线" w:cs="宋体" w:hint="eastAsia"/>
                <w:kern w:val="0"/>
                <w:sz w:val="22"/>
              </w:rPr>
              <w:t>管理合伙企业(有限合伙)</w:t>
            </w:r>
          </w:p>
        </w:tc>
        <w:tc>
          <w:tcPr>
            <w:tcW w:w="1699" w:type="pct"/>
            <w:tcBorders>
              <w:top w:val="nil"/>
              <w:left w:val="nil"/>
              <w:bottom w:val="nil"/>
              <w:right w:val="nil"/>
            </w:tcBorders>
            <w:shd w:val="clear" w:color="auto" w:fill="auto"/>
            <w:noWrap/>
            <w:vAlign w:val="center"/>
            <w:hideMark/>
          </w:tcPr>
          <w:p w14:paraId="544A5027"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招商银行股份有限公司</w:t>
            </w:r>
          </w:p>
        </w:tc>
      </w:tr>
      <w:tr w:rsidR="008D20A0" w:rsidRPr="008D20A0" w14:paraId="7D004407" w14:textId="77777777" w:rsidTr="00CF45F3">
        <w:trPr>
          <w:trHeight w:val="276"/>
        </w:trPr>
        <w:tc>
          <w:tcPr>
            <w:tcW w:w="1727" w:type="pct"/>
            <w:tcBorders>
              <w:top w:val="nil"/>
              <w:left w:val="nil"/>
              <w:bottom w:val="nil"/>
              <w:right w:val="nil"/>
            </w:tcBorders>
            <w:shd w:val="clear" w:color="auto" w:fill="auto"/>
            <w:noWrap/>
            <w:vAlign w:val="center"/>
            <w:hideMark/>
          </w:tcPr>
          <w:p w14:paraId="7375CF58"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广州九州互联农牧科技有限公司</w:t>
            </w:r>
          </w:p>
        </w:tc>
        <w:tc>
          <w:tcPr>
            <w:tcW w:w="1574" w:type="pct"/>
            <w:tcBorders>
              <w:top w:val="nil"/>
              <w:left w:val="nil"/>
              <w:bottom w:val="nil"/>
              <w:right w:val="nil"/>
            </w:tcBorders>
            <w:shd w:val="clear" w:color="auto" w:fill="auto"/>
            <w:noWrap/>
            <w:vAlign w:val="center"/>
            <w:hideMark/>
          </w:tcPr>
          <w:p w14:paraId="09A04EC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上海冲积资产管理中心(有限合伙)</w:t>
            </w:r>
          </w:p>
        </w:tc>
        <w:tc>
          <w:tcPr>
            <w:tcW w:w="1699" w:type="pct"/>
            <w:tcBorders>
              <w:top w:val="nil"/>
              <w:left w:val="nil"/>
              <w:bottom w:val="nil"/>
              <w:right w:val="nil"/>
            </w:tcBorders>
            <w:shd w:val="clear" w:color="auto" w:fill="auto"/>
            <w:noWrap/>
            <w:vAlign w:val="center"/>
            <w:hideMark/>
          </w:tcPr>
          <w:p w14:paraId="65FB83E8"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招商基金管理有限公司</w:t>
            </w:r>
          </w:p>
        </w:tc>
      </w:tr>
      <w:tr w:rsidR="008D20A0" w:rsidRPr="008D20A0" w14:paraId="738CFA53" w14:textId="77777777" w:rsidTr="00CF45F3">
        <w:trPr>
          <w:trHeight w:val="276"/>
        </w:trPr>
        <w:tc>
          <w:tcPr>
            <w:tcW w:w="1727" w:type="pct"/>
            <w:tcBorders>
              <w:top w:val="nil"/>
              <w:left w:val="nil"/>
              <w:bottom w:val="nil"/>
              <w:right w:val="nil"/>
            </w:tcBorders>
            <w:shd w:val="clear" w:color="auto" w:fill="auto"/>
            <w:noWrap/>
            <w:vAlign w:val="center"/>
            <w:hideMark/>
          </w:tcPr>
          <w:p w14:paraId="0E3EBE33"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广州工控资本管理有限公司</w:t>
            </w:r>
          </w:p>
        </w:tc>
        <w:tc>
          <w:tcPr>
            <w:tcW w:w="1574" w:type="pct"/>
            <w:tcBorders>
              <w:top w:val="nil"/>
              <w:left w:val="nil"/>
              <w:bottom w:val="nil"/>
              <w:right w:val="nil"/>
            </w:tcBorders>
            <w:shd w:val="clear" w:color="auto" w:fill="auto"/>
            <w:noWrap/>
            <w:vAlign w:val="center"/>
            <w:hideMark/>
          </w:tcPr>
          <w:p w14:paraId="1813758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上海晨燕资产管理中心(有限合伙)</w:t>
            </w:r>
          </w:p>
        </w:tc>
        <w:tc>
          <w:tcPr>
            <w:tcW w:w="1699" w:type="pct"/>
            <w:tcBorders>
              <w:top w:val="nil"/>
              <w:left w:val="nil"/>
              <w:bottom w:val="nil"/>
              <w:right w:val="nil"/>
            </w:tcBorders>
            <w:shd w:val="clear" w:color="auto" w:fill="auto"/>
            <w:noWrap/>
            <w:vAlign w:val="center"/>
            <w:hideMark/>
          </w:tcPr>
          <w:p w14:paraId="3D90B56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长江证券股份有限公司</w:t>
            </w:r>
          </w:p>
        </w:tc>
      </w:tr>
      <w:tr w:rsidR="008D20A0" w:rsidRPr="008D20A0" w14:paraId="389DA19E" w14:textId="77777777" w:rsidTr="00CF45F3">
        <w:trPr>
          <w:trHeight w:val="276"/>
        </w:trPr>
        <w:tc>
          <w:tcPr>
            <w:tcW w:w="1727" w:type="pct"/>
            <w:tcBorders>
              <w:top w:val="nil"/>
              <w:left w:val="nil"/>
              <w:bottom w:val="nil"/>
              <w:right w:val="nil"/>
            </w:tcBorders>
            <w:shd w:val="clear" w:color="auto" w:fill="auto"/>
            <w:noWrap/>
            <w:vAlign w:val="center"/>
            <w:hideMark/>
          </w:tcPr>
          <w:p w14:paraId="026C394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广州诚协投资管理有限公司</w:t>
            </w:r>
          </w:p>
        </w:tc>
        <w:tc>
          <w:tcPr>
            <w:tcW w:w="1574" w:type="pct"/>
            <w:tcBorders>
              <w:top w:val="nil"/>
              <w:left w:val="nil"/>
              <w:bottom w:val="nil"/>
              <w:right w:val="nil"/>
            </w:tcBorders>
            <w:shd w:val="clear" w:color="auto" w:fill="auto"/>
            <w:noWrap/>
            <w:vAlign w:val="center"/>
            <w:hideMark/>
          </w:tcPr>
          <w:p w14:paraId="0CDE9E88"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上海泊通投资管理有限公司</w:t>
            </w:r>
          </w:p>
        </w:tc>
        <w:tc>
          <w:tcPr>
            <w:tcW w:w="1699" w:type="pct"/>
            <w:tcBorders>
              <w:top w:val="nil"/>
              <w:left w:val="nil"/>
              <w:bottom w:val="nil"/>
              <w:right w:val="nil"/>
            </w:tcBorders>
            <w:shd w:val="clear" w:color="auto" w:fill="auto"/>
            <w:noWrap/>
            <w:vAlign w:val="center"/>
            <w:hideMark/>
          </w:tcPr>
          <w:p w14:paraId="5374884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长江养老保险股份有限公司</w:t>
            </w:r>
          </w:p>
        </w:tc>
      </w:tr>
      <w:tr w:rsidR="008D20A0" w:rsidRPr="008D20A0" w14:paraId="525E05C5" w14:textId="77777777" w:rsidTr="00CF45F3">
        <w:trPr>
          <w:trHeight w:val="276"/>
        </w:trPr>
        <w:tc>
          <w:tcPr>
            <w:tcW w:w="1727" w:type="pct"/>
            <w:tcBorders>
              <w:top w:val="nil"/>
              <w:left w:val="nil"/>
              <w:bottom w:val="nil"/>
              <w:right w:val="nil"/>
            </w:tcBorders>
            <w:shd w:val="clear" w:color="auto" w:fill="auto"/>
            <w:noWrap/>
            <w:vAlign w:val="center"/>
            <w:hideMark/>
          </w:tcPr>
          <w:p w14:paraId="124E090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广发证券股份有限公司</w:t>
            </w:r>
          </w:p>
        </w:tc>
        <w:tc>
          <w:tcPr>
            <w:tcW w:w="1574" w:type="pct"/>
            <w:tcBorders>
              <w:top w:val="nil"/>
              <w:left w:val="nil"/>
              <w:bottom w:val="nil"/>
              <w:right w:val="nil"/>
            </w:tcBorders>
            <w:shd w:val="clear" w:color="auto" w:fill="auto"/>
            <w:noWrap/>
            <w:vAlign w:val="center"/>
            <w:hideMark/>
          </w:tcPr>
          <w:p w14:paraId="56BD618E"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上海伯兄资产管理中心(有限合伙)</w:t>
            </w:r>
          </w:p>
        </w:tc>
        <w:tc>
          <w:tcPr>
            <w:tcW w:w="1699" w:type="pct"/>
            <w:tcBorders>
              <w:top w:val="nil"/>
              <w:left w:val="nil"/>
              <w:bottom w:val="nil"/>
              <w:right w:val="nil"/>
            </w:tcBorders>
            <w:shd w:val="clear" w:color="auto" w:fill="auto"/>
            <w:noWrap/>
            <w:vAlign w:val="center"/>
            <w:hideMark/>
          </w:tcPr>
          <w:p w14:paraId="3A5462C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长安国际信托股份有限公司</w:t>
            </w:r>
          </w:p>
        </w:tc>
      </w:tr>
      <w:tr w:rsidR="008D20A0" w:rsidRPr="008D20A0" w14:paraId="1516543C" w14:textId="77777777" w:rsidTr="00CF45F3">
        <w:trPr>
          <w:trHeight w:val="276"/>
        </w:trPr>
        <w:tc>
          <w:tcPr>
            <w:tcW w:w="1727" w:type="pct"/>
            <w:tcBorders>
              <w:top w:val="nil"/>
              <w:left w:val="nil"/>
              <w:bottom w:val="nil"/>
              <w:right w:val="nil"/>
            </w:tcBorders>
            <w:shd w:val="clear" w:color="auto" w:fill="auto"/>
            <w:noWrap/>
            <w:vAlign w:val="center"/>
            <w:hideMark/>
          </w:tcPr>
          <w:p w14:paraId="7C10271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光</w:t>
            </w:r>
            <w:proofErr w:type="gramStart"/>
            <w:r w:rsidRPr="008D20A0">
              <w:rPr>
                <w:rFonts w:ascii="等线" w:eastAsia="等线" w:hAnsi="等线" w:cs="宋体" w:hint="eastAsia"/>
                <w:kern w:val="0"/>
                <w:sz w:val="22"/>
              </w:rPr>
              <w:t>合未来</w:t>
            </w:r>
            <w:proofErr w:type="gramEnd"/>
            <w:r w:rsidRPr="008D20A0">
              <w:rPr>
                <w:rFonts w:ascii="等线" w:eastAsia="等线" w:hAnsi="等线" w:cs="宋体" w:hint="eastAsia"/>
                <w:kern w:val="0"/>
                <w:sz w:val="22"/>
              </w:rPr>
              <w:t>私募基金管理(青岛)有限公司</w:t>
            </w:r>
          </w:p>
        </w:tc>
        <w:tc>
          <w:tcPr>
            <w:tcW w:w="1574" w:type="pct"/>
            <w:tcBorders>
              <w:top w:val="nil"/>
              <w:left w:val="nil"/>
              <w:bottom w:val="nil"/>
              <w:right w:val="nil"/>
            </w:tcBorders>
            <w:shd w:val="clear" w:color="auto" w:fill="auto"/>
            <w:noWrap/>
            <w:vAlign w:val="center"/>
            <w:hideMark/>
          </w:tcPr>
          <w:p w14:paraId="12B9677E"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上海秉德投资管理有限公司</w:t>
            </w:r>
          </w:p>
        </w:tc>
        <w:tc>
          <w:tcPr>
            <w:tcW w:w="1699" w:type="pct"/>
            <w:tcBorders>
              <w:top w:val="nil"/>
              <w:left w:val="nil"/>
              <w:bottom w:val="nil"/>
              <w:right w:val="nil"/>
            </w:tcBorders>
            <w:shd w:val="clear" w:color="auto" w:fill="auto"/>
            <w:noWrap/>
            <w:vAlign w:val="center"/>
            <w:hideMark/>
          </w:tcPr>
          <w:p w14:paraId="6DC40C3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张家港高竹私募基金管理有限公司</w:t>
            </w:r>
          </w:p>
        </w:tc>
      </w:tr>
      <w:tr w:rsidR="008D20A0" w:rsidRPr="008D20A0" w14:paraId="1E01A1B1" w14:textId="77777777" w:rsidTr="00CF45F3">
        <w:trPr>
          <w:trHeight w:val="276"/>
        </w:trPr>
        <w:tc>
          <w:tcPr>
            <w:tcW w:w="1727" w:type="pct"/>
            <w:tcBorders>
              <w:top w:val="nil"/>
              <w:left w:val="nil"/>
              <w:bottom w:val="nil"/>
              <w:right w:val="nil"/>
            </w:tcBorders>
            <w:shd w:val="clear" w:color="auto" w:fill="auto"/>
            <w:noWrap/>
            <w:vAlign w:val="center"/>
            <w:hideMark/>
          </w:tcPr>
          <w:p w14:paraId="14AA2DC8"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光大证券股份有限公司</w:t>
            </w:r>
          </w:p>
        </w:tc>
        <w:tc>
          <w:tcPr>
            <w:tcW w:w="1574" w:type="pct"/>
            <w:tcBorders>
              <w:top w:val="nil"/>
              <w:left w:val="nil"/>
              <w:bottom w:val="nil"/>
              <w:right w:val="nil"/>
            </w:tcBorders>
            <w:shd w:val="clear" w:color="auto" w:fill="auto"/>
            <w:noWrap/>
            <w:vAlign w:val="center"/>
            <w:hideMark/>
          </w:tcPr>
          <w:p w14:paraId="5FAB1D08"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上海保银私募基金管理有限公司</w:t>
            </w:r>
          </w:p>
        </w:tc>
        <w:tc>
          <w:tcPr>
            <w:tcW w:w="1699" w:type="pct"/>
            <w:tcBorders>
              <w:top w:val="nil"/>
              <w:left w:val="nil"/>
              <w:bottom w:val="nil"/>
              <w:right w:val="nil"/>
            </w:tcBorders>
            <w:shd w:val="clear" w:color="auto" w:fill="auto"/>
            <w:noWrap/>
            <w:vAlign w:val="center"/>
            <w:hideMark/>
          </w:tcPr>
          <w:p w14:paraId="4285B1C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云南卓晔私募基金管理有限公司</w:t>
            </w:r>
          </w:p>
        </w:tc>
      </w:tr>
      <w:tr w:rsidR="008D20A0" w:rsidRPr="008D20A0" w14:paraId="193799D7" w14:textId="77777777" w:rsidTr="00CF45F3">
        <w:trPr>
          <w:trHeight w:val="276"/>
        </w:trPr>
        <w:tc>
          <w:tcPr>
            <w:tcW w:w="1727" w:type="pct"/>
            <w:tcBorders>
              <w:top w:val="nil"/>
              <w:left w:val="nil"/>
              <w:bottom w:val="nil"/>
              <w:right w:val="nil"/>
            </w:tcBorders>
            <w:shd w:val="clear" w:color="auto" w:fill="auto"/>
            <w:noWrap/>
            <w:vAlign w:val="center"/>
            <w:hideMark/>
          </w:tcPr>
          <w:p w14:paraId="3FA4D5F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光大理财有限责任公司</w:t>
            </w:r>
          </w:p>
        </w:tc>
        <w:tc>
          <w:tcPr>
            <w:tcW w:w="1574" w:type="pct"/>
            <w:tcBorders>
              <w:top w:val="nil"/>
              <w:left w:val="nil"/>
              <w:bottom w:val="nil"/>
              <w:right w:val="nil"/>
            </w:tcBorders>
            <w:shd w:val="clear" w:color="auto" w:fill="auto"/>
            <w:noWrap/>
            <w:vAlign w:val="center"/>
            <w:hideMark/>
          </w:tcPr>
          <w:p w14:paraId="31B08C2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厦门英华资本管理有限公司</w:t>
            </w:r>
          </w:p>
        </w:tc>
        <w:tc>
          <w:tcPr>
            <w:tcW w:w="1699" w:type="pct"/>
            <w:tcBorders>
              <w:top w:val="nil"/>
              <w:left w:val="nil"/>
              <w:bottom w:val="nil"/>
              <w:right w:val="nil"/>
            </w:tcBorders>
            <w:shd w:val="clear" w:color="auto" w:fill="auto"/>
            <w:noWrap/>
            <w:vAlign w:val="center"/>
            <w:hideMark/>
          </w:tcPr>
          <w:p w14:paraId="5CFE0CA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云南能投资本投资有限公司</w:t>
            </w:r>
          </w:p>
        </w:tc>
      </w:tr>
      <w:tr w:rsidR="008D20A0" w:rsidRPr="008D20A0" w14:paraId="22D394BE" w14:textId="77777777" w:rsidTr="00CF45F3">
        <w:trPr>
          <w:trHeight w:val="276"/>
        </w:trPr>
        <w:tc>
          <w:tcPr>
            <w:tcW w:w="1727" w:type="pct"/>
            <w:tcBorders>
              <w:top w:val="nil"/>
              <w:left w:val="nil"/>
              <w:bottom w:val="nil"/>
              <w:right w:val="nil"/>
            </w:tcBorders>
            <w:shd w:val="clear" w:color="auto" w:fill="auto"/>
            <w:noWrap/>
            <w:vAlign w:val="center"/>
            <w:hideMark/>
          </w:tcPr>
          <w:p w14:paraId="051591A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高盛(亚洲)有限责任公司</w:t>
            </w:r>
          </w:p>
        </w:tc>
        <w:tc>
          <w:tcPr>
            <w:tcW w:w="1574" w:type="pct"/>
            <w:tcBorders>
              <w:top w:val="nil"/>
              <w:left w:val="nil"/>
              <w:bottom w:val="nil"/>
              <w:right w:val="nil"/>
            </w:tcBorders>
            <w:shd w:val="clear" w:color="auto" w:fill="auto"/>
            <w:noWrap/>
            <w:vAlign w:val="center"/>
            <w:hideMark/>
          </w:tcPr>
          <w:p w14:paraId="2782085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厦门建发纸业有限公司</w:t>
            </w:r>
          </w:p>
        </w:tc>
        <w:tc>
          <w:tcPr>
            <w:tcW w:w="1699" w:type="pct"/>
            <w:tcBorders>
              <w:top w:val="nil"/>
              <w:left w:val="nil"/>
              <w:bottom w:val="nil"/>
              <w:right w:val="nil"/>
            </w:tcBorders>
            <w:shd w:val="clear" w:color="auto" w:fill="auto"/>
            <w:noWrap/>
            <w:vAlign w:val="center"/>
            <w:hideMark/>
          </w:tcPr>
          <w:p w14:paraId="4285D1E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粤港澳大湾区产融投资有限公司</w:t>
            </w:r>
          </w:p>
        </w:tc>
      </w:tr>
      <w:tr w:rsidR="008D20A0" w:rsidRPr="008D20A0" w14:paraId="68D7B718" w14:textId="77777777" w:rsidTr="00CF45F3">
        <w:trPr>
          <w:trHeight w:val="276"/>
        </w:trPr>
        <w:tc>
          <w:tcPr>
            <w:tcW w:w="1727" w:type="pct"/>
            <w:tcBorders>
              <w:top w:val="nil"/>
              <w:left w:val="nil"/>
              <w:bottom w:val="nil"/>
              <w:right w:val="nil"/>
            </w:tcBorders>
            <w:shd w:val="clear" w:color="auto" w:fill="auto"/>
            <w:noWrap/>
            <w:vAlign w:val="center"/>
            <w:hideMark/>
          </w:tcPr>
          <w:p w14:paraId="29FE0B7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富安达基金管理有限公司</w:t>
            </w:r>
          </w:p>
        </w:tc>
        <w:tc>
          <w:tcPr>
            <w:tcW w:w="1574" w:type="pct"/>
            <w:tcBorders>
              <w:top w:val="nil"/>
              <w:left w:val="nil"/>
              <w:bottom w:val="nil"/>
              <w:right w:val="nil"/>
            </w:tcBorders>
            <w:shd w:val="clear" w:color="auto" w:fill="auto"/>
            <w:noWrap/>
            <w:vAlign w:val="center"/>
            <w:hideMark/>
          </w:tcPr>
          <w:p w14:paraId="120B019E"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三峡资本控股有限责任公司</w:t>
            </w:r>
          </w:p>
        </w:tc>
        <w:tc>
          <w:tcPr>
            <w:tcW w:w="1699" w:type="pct"/>
            <w:tcBorders>
              <w:top w:val="nil"/>
              <w:left w:val="nil"/>
              <w:bottom w:val="nil"/>
              <w:right w:val="nil"/>
            </w:tcBorders>
            <w:shd w:val="clear" w:color="auto" w:fill="auto"/>
            <w:noWrap/>
            <w:vAlign w:val="center"/>
            <w:hideMark/>
          </w:tcPr>
          <w:p w14:paraId="4B49CA03"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圆信永丰</w:t>
            </w:r>
            <w:proofErr w:type="gramEnd"/>
            <w:r w:rsidRPr="008D20A0">
              <w:rPr>
                <w:rFonts w:ascii="等线" w:eastAsia="等线" w:hAnsi="等线" w:cs="宋体" w:hint="eastAsia"/>
                <w:kern w:val="0"/>
                <w:sz w:val="22"/>
              </w:rPr>
              <w:t>基金管理有限公司</w:t>
            </w:r>
          </w:p>
        </w:tc>
      </w:tr>
      <w:tr w:rsidR="008D20A0" w:rsidRPr="008D20A0" w14:paraId="77079439" w14:textId="77777777" w:rsidTr="00CF45F3">
        <w:trPr>
          <w:trHeight w:val="276"/>
        </w:trPr>
        <w:tc>
          <w:tcPr>
            <w:tcW w:w="1727" w:type="pct"/>
            <w:tcBorders>
              <w:top w:val="nil"/>
              <w:left w:val="nil"/>
              <w:bottom w:val="nil"/>
              <w:right w:val="nil"/>
            </w:tcBorders>
            <w:shd w:val="clear" w:color="auto" w:fill="auto"/>
            <w:noWrap/>
            <w:vAlign w:val="center"/>
            <w:hideMark/>
          </w:tcPr>
          <w:p w14:paraId="3698040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福建安踏投资有限公司</w:t>
            </w:r>
          </w:p>
        </w:tc>
        <w:tc>
          <w:tcPr>
            <w:tcW w:w="1574" w:type="pct"/>
            <w:tcBorders>
              <w:top w:val="nil"/>
              <w:left w:val="nil"/>
              <w:bottom w:val="nil"/>
              <w:right w:val="nil"/>
            </w:tcBorders>
            <w:shd w:val="clear" w:color="auto" w:fill="auto"/>
            <w:noWrap/>
            <w:vAlign w:val="center"/>
            <w:hideMark/>
          </w:tcPr>
          <w:p w14:paraId="00DFB1D4"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瑞银证券有限责任公司</w:t>
            </w:r>
          </w:p>
        </w:tc>
        <w:tc>
          <w:tcPr>
            <w:tcW w:w="1699" w:type="pct"/>
            <w:tcBorders>
              <w:top w:val="nil"/>
              <w:left w:val="nil"/>
              <w:bottom w:val="nil"/>
              <w:right w:val="nil"/>
            </w:tcBorders>
            <w:shd w:val="clear" w:color="auto" w:fill="auto"/>
            <w:noWrap/>
            <w:vAlign w:val="center"/>
            <w:hideMark/>
          </w:tcPr>
          <w:p w14:paraId="20B5BC5A"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兴证全球</w:t>
            </w:r>
            <w:proofErr w:type="gramEnd"/>
            <w:r w:rsidRPr="008D20A0">
              <w:rPr>
                <w:rFonts w:ascii="等线" w:eastAsia="等线" w:hAnsi="等线" w:cs="宋体" w:hint="eastAsia"/>
                <w:kern w:val="0"/>
                <w:sz w:val="22"/>
              </w:rPr>
              <w:t>基金管理有限公司</w:t>
            </w:r>
          </w:p>
        </w:tc>
      </w:tr>
      <w:tr w:rsidR="008D20A0" w:rsidRPr="008D20A0" w14:paraId="3B4305E6" w14:textId="77777777" w:rsidTr="00CF45F3">
        <w:trPr>
          <w:trHeight w:val="276"/>
        </w:trPr>
        <w:tc>
          <w:tcPr>
            <w:tcW w:w="1727" w:type="pct"/>
            <w:tcBorders>
              <w:top w:val="nil"/>
              <w:left w:val="nil"/>
              <w:bottom w:val="nil"/>
              <w:right w:val="nil"/>
            </w:tcBorders>
            <w:shd w:val="clear" w:color="auto" w:fill="auto"/>
            <w:noWrap/>
            <w:vAlign w:val="center"/>
            <w:hideMark/>
          </w:tcPr>
          <w:p w14:paraId="78CE37A4"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孚能科技</w:t>
            </w:r>
            <w:proofErr w:type="gramEnd"/>
            <w:r w:rsidRPr="008D20A0">
              <w:rPr>
                <w:rFonts w:ascii="等线" w:eastAsia="等线" w:hAnsi="等线" w:cs="宋体" w:hint="eastAsia"/>
                <w:kern w:val="0"/>
                <w:sz w:val="22"/>
              </w:rPr>
              <w:t>(镇江)有限公司</w:t>
            </w:r>
          </w:p>
        </w:tc>
        <w:tc>
          <w:tcPr>
            <w:tcW w:w="1574" w:type="pct"/>
            <w:tcBorders>
              <w:top w:val="nil"/>
              <w:left w:val="nil"/>
              <w:bottom w:val="nil"/>
              <w:right w:val="nil"/>
            </w:tcBorders>
            <w:shd w:val="clear" w:color="auto" w:fill="auto"/>
            <w:noWrap/>
            <w:vAlign w:val="center"/>
            <w:hideMark/>
          </w:tcPr>
          <w:p w14:paraId="1A398A9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青岛青桥资产管理咨询有限公司</w:t>
            </w:r>
          </w:p>
        </w:tc>
        <w:tc>
          <w:tcPr>
            <w:tcW w:w="1699" w:type="pct"/>
            <w:tcBorders>
              <w:top w:val="nil"/>
              <w:left w:val="nil"/>
              <w:bottom w:val="nil"/>
              <w:right w:val="nil"/>
            </w:tcBorders>
            <w:shd w:val="clear" w:color="auto" w:fill="auto"/>
            <w:noWrap/>
            <w:vAlign w:val="center"/>
            <w:hideMark/>
          </w:tcPr>
          <w:p w14:paraId="2C8667A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兴银理财有限责任公司</w:t>
            </w:r>
          </w:p>
        </w:tc>
      </w:tr>
      <w:tr w:rsidR="008D20A0" w:rsidRPr="008D20A0" w14:paraId="6938B408" w14:textId="77777777" w:rsidTr="00CF45F3">
        <w:trPr>
          <w:trHeight w:val="276"/>
        </w:trPr>
        <w:tc>
          <w:tcPr>
            <w:tcW w:w="1727" w:type="pct"/>
            <w:tcBorders>
              <w:top w:val="nil"/>
              <w:left w:val="nil"/>
              <w:bottom w:val="nil"/>
              <w:right w:val="nil"/>
            </w:tcBorders>
            <w:shd w:val="clear" w:color="auto" w:fill="auto"/>
            <w:noWrap/>
            <w:vAlign w:val="center"/>
            <w:hideMark/>
          </w:tcPr>
          <w:p w14:paraId="1546240C"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孚能科技</w:t>
            </w:r>
            <w:proofErr w:type="gramEnd"/>
            <w:r w:rsidRPr="008D20A0">
              <w:rPr>
                <w:rFonts w:ascii="等线" w:eastAsia="等线" w:hAnsi="等线" w:cs="宋体" w:hint="eastAsia"/>
                <w:kern w:val="0"/>
                <w:sz w:val="22"/>
              </w:rPr>
              <w:t>(赣州)股份有限公司</w:t>
            </w:r>
          </w:p>
        </w:tc>
        <w:tc>
          <w:tcPr>
            <w:tcW w:w="1574" w:type="pct"/>
            <w:tcBorders>
              <w:top w:val="nil"/>
              <w:left w:val="nil"/>
              <w:bottom w:val="nil"/>
              <w:right w:val="nil"/>
            </w:tcBorders>
            <w:shd w:val="clear" w:color="auto" w:fill="auto"/>
            <w:noWrap/>
            <w:vAlign w:val="center"/>
            <w:hideMark/>
          </w:tcPr>
          <w:p w14:paraId="3EE18B8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前方基金管理有限公司</w:t>
            </w:r>
          </w:p>
        </w:tc>
        <w:tc>
          <w:tcPr>
            <w:tcW w:w="1699" w:type="pct"/>
            <w:tcBorders>
              <w:top w:val="nil"/>
              <w:left w:val="nil"/>
              <w:bottom w:val="nil"/>
              <w:right w:val="nil"/>
            </w:tcBorders>
            <w:shd w:val="clear" w:color="auto" w:fill="auto"/>
            <w:noWrap/>
            <w:vAlign w:val="center"/>
            <w:hideMark/>
          </w:tcPr>
          <w:p w14:paraId="6DB238C4"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兴业证券股份有限公司</w:t>
            </w:r>
          </w:p>
        </w:tc>
      </w:tr>
      <w:tr w:rsidR="008D20A0" w:rsidRPr="008D20A0" w14:paraId="16BFA768" w14:textId="77777777" w:rsidTr="00CF45F3">
        <w:trPr>
          <w:trHeight w:val="276"/>
        </w:trPr>
        <w:tc>
          <w:tcPr>
            <w:tcW w:w="1727" w:type="pct"/>
            <w:tcBorders>
              <w:top w:val="nil"/>
              <w:left w:val="nil"/>
              <w:bottom w:val="nil"/>
              <w:right w:val="nil"/>
            </w:tcBorders>
            <w:shd w:val="clear" w:color="auto" w:fill="auto"/>
            <w:noWrap/>
            <w:vAlign w:val="center"/>
            <w:hideMark/>
          </w:tcPr>
          <w:p w14:paraId="3F5F886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方正证券股份有限公司</w:t>
            </w:r>
          </w:p>
        </w:tc>
        <w:tc>
          <w:tcPr>
            <w:tcW w:w="1574" w:type="pct"/>
            <w:tcBorders>
              <w:top w:val="nil"/>
              <w:left w:val="nil"/>
              <w:bottom w:val="nil"/>
              <w:right w:val="nil"/>
            </w:tcBorders>
            <w:shd w:val="clear" w:color="auto" w:fill="auto"/>
            <w:noWrap/>
            <w:vAlign w:val="center"/>
            <w:hideMark/>
          </w:tcPr>
          <w:p w14:paraId="4F017831" w14:textId="1BBD52CD" w:rsidR="00ED0C8C" w:rsidRPr="0039481D" w:rsidRDefault="0039481D" w:rsidP="00ED0C8C">
            <w:pPr>
              <w:widowControl/>
              <w:jc w:val="left"/>
              <w:rPr>
                <w:rFonts w:ascii="等线" w:eastAsia="等线" w:hAnsi="等线" w:cs="宋体"/>
                <w:kern w:val="0"/>
                <w:sz w:val="22"/>
              </w:rPr>
            </w:pPr>
            <w:r w:rsidRPr="008D20A0">
              <w:rPr>
                <w:rFonts w:ascii="等线" w:eastAsia="等线" w:hAnsi="等线" w:cs="宋体" w:hint="eastAsia"/>
                <w:kern w:val="0"/>
                <w:sz w:val="22"/>
              </w:rPr>
              <w:t>首创证券股份有限公司</w:t>
            </w:r>
          </w:p>
        </w:tc>
        <w:tc>
          <w:tcPr>
            <w:tcW w:w="1699" w:type="pct"/>
            <w:tcBorders>
              <w:top w:val="nil"/>
              <w:left w:val="nil"/>
              <w:bottom w:val="nil"/>
              <w:right w:val="nil"/>
            </w:tcBorders>
            <w:shd w:val="clear" w:color="auto" w:fill="auto"/>
            <w:noWrap/>
            <w:vAlign w:val="center"/>
            <w:hideMark/>
          </w:tcPr>
          <w:p w14:paraId="066CCB4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兴业银行股份有限公司</w:t>
            </w:r>
          </w:p>
        </w:tc>
      </w:tr>
      <w:tr w:rsidR="008D20A0" w:rsidRPr="008D20A0" w14:paraId="1E68D1C7" w14:textId="77777777" w:rsidTr="00CF45F3">
        <w:trPr>
          <w:trHeight w:val="276"/>
        </w:trPr>
        <w:tc>
          <w:tcPr>
            <w:tcW w:w="1727" w:type="pct"/>
            <w:tcBorders>
              <w:top w:val="nil"/>
              <w:left w:val="nil"/>
              <w:bottom w:val="nil"/>
              <w:right w:val="nil"/>
            </w:tcBorders>
            <w:shd w:val="clear" w:color="auto" w:fill="auto"/>
            <w:noWrap/>
            <w:vAlign w:val="center"/>
            <w:hideMark/>
          </w:tcPr>
          <w:p w14:paraId="51860C3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二级市场投资者</w:t>
            </w:r>
          </w:p>
        </w:tc>
        <w:tc>
          <w:tcPr>
            <w:tcW w:w="1574" w:type="pct"/>
            <w:tcBorders>
              <w:top w:val="nil"/>
              <w:left w:val="nil"/>
              <w:bottom w:val="nil"/>
              <w:right w:val="nil"/>
            </w:tcBorders>
            <w:shd w:val="clear" w:color="auto" w:fill="auto"/>
            <w:noWrap/>
            <w:vAlign w:val="center"/>
            <w:hideMark/>
          </w:tcPr>
          <w:p w14:paraId="1E903044"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宁波燕园世纪股权投资有限公司</w:t>
            </w:r>
          </w:p>
        </w:tc>
        <w:tc>
          <w:tcPr>
            <w:tcW w:w="1699" w:type="pct"/>
            <w:tcBorders>
              <w:top w:val="nil"/>
              <w:left w:val="nil"/>
              <w:bottom w:val="nil"/>
              <w:right w:val="nil"/>
            </w:tcBorders>
            <w:shd w:val="clear" w:color="auto" w:fill="auto"/>
            <w:noWrap/>
            <w:vAlign w:val="center"/>
            <w:hideMark/>
          </w:tcPr>
          <w:p w14:paraId="1C986BB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信</w:t>
            </w:r>
            <w:proofErr w:type="gramStart"/>
            <w:r w:rsidRPr="008D20A0">
              <w:rPr>
                <w:rFonts w:ascii="等线" w:eastAsia="等线" w:hAnsi="等线" w:cs="宋体" w:hint="eastAsia"/>
                <w:kern w:val="0"/>
                <w:sz w:val="22"/>
              </w:rPr>
              <w:t>达证券</w:t>
            </w:r>
            <w:proofErr w:type="gramEnd"/>
            <w:r w:rsidRPr="008D20A0">
              <w:rPr>
                <w:rFonts w:ascii="等线" w:eastAsia="等线" w:hAnsi="等线" w:cs="宋体" w:hint="eastAsia"/>
                <w:kern w:val="0"/>
                <w:sz w:val="22"/>
              </w:rPr>
              <w:t>股份有限公司</w:t>
            </w:r>
          </w:p>
        </w:tc>
      </w:tr>
      <w:tr w:rsidR="008D20A0" w:rsidRPr="008D20A0" w14:paraId="66E5BC49" w14:textId="77777777" w:rsidTr="00CF45F3">
        <w:trPr>
          <w:trHeight w:val="276"/>
        </w:trPr>
        <w:tc>
          <w:tcPr>
            <w:tcW w:w="1727" w:type="pct"/>
            <w:tcBorders>
              <w:top w:val="nil"/>
              <w:left w:val="nil"/>
              <w:bottom w:val="nil"/>
              <w:right w:val="nil"/>
            </w:tcBorders>
            <w:shd w:val="clear" w:color="auto" w:fill="auto"/>
            <w:noWrap/>
            <w:vAlign w:val="center"/>
            <w:hideMark/>
          </w:tcPr>
          <w:p w14:paraId="36447CA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东兴基金管理有限公司</w:t>
            </w:r>
          </w:p>
        </w:tc>
        <w:tc>
          <w:tcPr>
            <w:tcW w:w="1574" w:type="pct"/>
            <w:tcBorders>
              <w:top w:val="nil"/>
              <w:left w:val="nil"/>
              <w:bottom w:val="nil"/>
              <w:right w:val="nil"/>
            </w:tcBorders>
            <w:shd w:val="clear" w:color="auto" w:fill="auto"/>
            <w:noWrap/>
            <w:vAlign w:val="center"/>
            <w:hideMark/>
          </w:tcPr>
          <w:p w14:paraId="7C6F302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宁波东海银行</w:t>
            </w:r>
          </w:p>
        </w:tc>
        <w:tc>
          <w:tcPr>
            <w:tcW w:w="1699" w:type="pct"/>
            <w:tcBorders>
              <w:top w:val="nil"/>
              <w:left w:val="nil"/>
              <w:bottom w:val="nil"/>
              <w:right w:val="nil"/>
            </w:tcBorders>
            <w:shd w:val="clear" w:color="auto" w:fill="auto"/>
            <w:noWrap/>
            <w:vAlign w:val="center"/>
            <w:hideMark/>
          </w:tcPr>
          <w:p w14:paraId="5097B41E"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鑫馨投资</w:t>
            </w:r>
            <w:proofErr w:type="gramEnd"/>
          </w:p>
        </w:tc>
      </w:tr>
      <w:tr w:rsidR="008D20A0" w:rsidRPr="008D20A0" w14:paraId="172E63CA" w14:textId="77777777" w:rsidTr="00CF45F3">
        <w:trPr>
          <w:trHeight w:val="276"/>
        </w:trPr>
        <w:tc>
          <w:tcPr>
            <w:tcW w:w="1727" w:type="pct"/>
            <w:tcBorders>
              <w:top w:val="nil"/>
              <w:left w:val="nil"/>
              <w:bottom w:val="nil"/>
              <w:right w:val="nil"/>
            </w:tcBorders>
            <w:shd w:val="clear" w:color="auto" w:fill="auto"/>
            <w:noWrap/>
            <w:vAlign w:val="center"/>
            <w:hideMark/>
          </w:tcPr>
          <w:p w14:paraId="1675311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东吴证券股份有限公司</w:t>
            </w:r>
          </w:p>
        </w:tc>
        <w:tc>
          <w:tcPr>
            <w:tcW w:w="1574" w:type="pct"/>
            <w:tcBorders>
              <w:top w:val="nil"/>
              <w:left w:val="nil"/>
              <w:bottom w:val="nil"/>
              <w:right w:val="nil"/>
            </w:tcBorders>
            <w:shd w:val="clear" w:color="auto" w:fill="auto"/>
            <w:noWrap/>
            <w:vAlign w:val="center"/>
            <w:hideMark/>
          </w:tcPr>
          <w:p w14:paraId="28E9CAED"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南银理财</w:t>
            </w:r>
            <w:proofErr w:type="gramEnd"/>
            <w:r w:rsidRPr="008D20A0">
              <w:rPr>
                <w:rFonts w:ascii="等线" w:eastAsia="等线" w:hAnsi="等线" w:cs="宋体" w:hint="eastAsia"/>
                <w:kern w:val="0"/>
                <w:sz w:val="22"/>
              </w:rPr>
              <w:t>有限责任公司</w:t>
            </w:r>
          </w:p>
        </w:tc>
        <w:tc>
          <w:tcPr>
            <w:tcW w:w="1699" w:type="pct"/>
            <w:tcBorders>
              <w:top w:val="nil"/>
              <w:left w:val="nil"/>
              <w:bottom w:val="nil"/>
              <w:right w:val="nil"/>
            </w:tcBorders>
            <w:shd w:val="clear" w:color="auto" w:fill="auto"/>
            <w:noWrap/>
            <w:vAlign w:val="center"/>
            <w:hideMark/>
          </w:tcPr>
          <w:p w14:paraId="2C1AB214"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新活力资本投资有限公司</w:t>
            </w:r>
          </w:p>
        </w:tc>
      </w:tr>
      <w:tr w:rsidR="008D20A0" w:rsidRPr="008D20A0" w14:paraId="6A4D8C80" w14:textId="77777777" w:rsidTr="00CF45F3">
        <w:trPr>
          <w:trHeight w:val="276"/>
        </w:trPr>
        <w:tc>
          <w:tcPr>
            <w:tcW w:w="1727" w:type="pct"/>
            <w:tcBorders>
              <w:top w:val="nil"/>
              <w:left w:val="nil"/>
              <w:bottom w:val="nil"/>
              <w:right w:val="nil"/>
            </w:tcBorders>
            <w:shd w:val="clear" w:color="auto" w:fill="auto"/>
            <w:noWrap/>
            <w:vAlign w:val="center"/>
            <w:hideMark/>
          </w:tcPr>
          <w:p w14:paraId="69B6EA89"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东方财富证券股份有限公司</w:t>
            </w:r>
          </w:p>
        </w:tc>
        <w:tc>
          <w:tcPr>
            <w:tcW w:w="1574" w:type="pct"/>
            <w:tcBorders>
              <w:top w:val="nil"/>
              <w:left w:val="nil"/>
              <w:bottom w:val="nil"/>
              <w:right w:val="nil"/>
            </w:tcBorders>
            <w:shd w:val="clear" w:color="auto" w:fill="auto"/>
            <w:noWrap/>
            <w:vAlign w:val="center"/>
            <w:hideMark/>
          </w:tcPr>
          <w:p w14:paraId="295085C7"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南京证券股份有限公司</w:t>
            </w:r>
          </w:p>
        </w:tc>
        <w:tc>
          <w:tcPr>
            <w:tcW w:w="1699" w:type="pct"/>
            <w:tcBorders>
              <w:top w:val="nil"/>
              <w:left w:val="nil"/>
              <w:bottom w:val="nil"/>
              <w:right w:val="nil"/>
            </w:tcBorders>
            <w:shd w:val="clear" w:color="auto" w:fill="auto"/>
            <w:noWrap/>
            <w:vAlign w:val="center"/>
            <w:hideMark/>
          </w:tcPr>
          <w:p w14:paraId="1128EE60"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新地集团有限公司</w:t>
            </w:r>
          </w:p>
        </w:tc>
      </w:tr>
      <w:tr w:rsidR="008D20A0" w:rsidRPr="008D20A0" w14:paraId="529DC8E9" w14:textId="77777777" w:rsidTr="00CF45F3">
        <w:trPr>
          <w:trHeight w:val="276"/>
        </w:trPr>
        <w:tc>
          <w:tcPr>
            <w:tcW w:w="1727" w:type="pct"/>
            <w:tcBorders>
              <w:top w:val="nil"/>
              <w:left w:val="nil"/>
              <w:bottom w:val="nil"/>
              <w:right w:val="nil"/>
            </w:tcBorders>
            <w:shd w:val="clear" w:color="auto" w:fill="auto"/>
            <w:noWrap/>
            <w:vAlign w:val="center"/>
            <w:hideMark/>
          </w:tcPr>
          <w:p w14:paraId="3C13EA1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东北证券股份有限公司</w:t>
            </w:r>
          </w:p>
        </w:tc>
        <w:tc>
          <w:tcPr>
            <w:tcW w:w="1574" w:type="pct"/>
            <w:tcBorders>
              <w:top w:val="nil"/>
              <w:left w:val="nil"/>
              <w:bottom w:val="nil"/>
              <w:right w:val="nil"/>
            </w:tcBorders>
            <w:shd w:val="clear" w:color="auto" w:fill="auto"/>
            <w:noWrap/>
            <w:vAlign w:val="center"/>
            <w:hideMark/>
          </w:tcPr>
          <w:p w14:paraId="6309055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南昌金融投资集团有限公司</w:t>
            </w:r>
          </w:p>
        </w:tc>
        <w:tc>
          <w:tcPr>
            <w:tcW w:w="1699" w:type="pct"/>
            <w:tcBorders>
              <w:top w:val="nil"/>
              <w:left w:val="nil"/>
              <w:bottom w:val="nil"/>
              <w:right w:val="nil"/>
            </w:tcBorders>
            <w:shd w:val="clear" w:color="auto" w:fill="auto"/>
            <w:noWrap/>
            <w:vAlign w:val="center"/>
            <w:hideMark/>
          </w:tcPr>
          <w:p w14:paraId="6C1DE9C3"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湘财证券股份有限公司</w:t>
            </w:r>
          </w:p>
        </w:tc>
      </w:tr>
      <w:tr w:rsidR="008D20A0" w:rsidRPr="008D20A0" w14:paraId="1C8C14D4" w14:textId="77777777" w:rsidTr="00CF45F3">
        <w:trPr>
          <w:trHeight w:val="276"/>
        </w:trPr>
        <w:tc>
          <w:tcPr>
            <w:tcW w:w="1727" w:type="pct"/>
            <w:tcBorders>
              <w:top w:val="nil"/>
              <w:left w:val="nil"/>
              <w:bottom w:val="nil"/>
              <w:right w:val="nil"/>
            </w:tcBorders>
            <w:shd w:val="clear" w:color="auto" w:fill="auto"/>
            <w:noWrap/>
            <w:vAlign w:val="center"/>
            <w:hideMark/>
          </w:tcPr>
          <w:p w14:paraId="0A318237"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德</w:t>
            </w:r>
            <w:proofErr w:type="gramStart"/>
            <w:r w:rsidRPr="008D20A0">
              <w:rPr>
                <w:rFonts w:ascii="等线" w:eastAsia="等线" w:hAnsi="等线" w:cs="宋体" w:hint="eastAsia"/>
                <w:kern w:val="0"/>
                <w:sz w:val="22"/>
              </w:rPr>
              <w:t>摩资本</w:t>
            </w:r>
            <w:proofErr w:type="gramEnd"/>
            <w:r w:rsidRPr="008D20A0">
              <w:rPr>
                <w:rFonts w:ascii="等线" w:eastAsia="等线" w:hAnsi="等线" w:cs="宋体" w:hint="eastAsia"/>
                <w:kern w:val="0"/>
                <w:sz w:val="22"/>
              </w:rPr>
              <w:t>有限公司</w:t>
            </w:r>
          </w:p>
        </w:tc>
        <w:tc>
          <w:tcPr>
            <w:tcW w:w="1574" w:type="pct"/>
            <w:tcBorders>
              <w:top w:val="nil"/>
              <w:left w:val="nil"/>
              <w:bottom w:val="nil"/>
              <w:right w:val="nil"/>
            </w:tcBorders>
            <w:shd w:val="clear" w:color="auto" w:fill="auto"/>
            <w:noWrap/>
            <w:vAlign w:val="center"/>
            <w:hideMark/>
          </w:tcPr>
          <w:p w14:paraId="285D3D37"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莫尼塔(上海)信息咨询有限公司</w:t>
            </w:r>
          </w:p>
        </w:tc>
        <w:tc>
          <w:tcPr>
            <w:tcW w:w="1699" w:type="pct"/>
            <w:tcBorders>
              <w:top w:val="nil"/>
              <w:left w:val="nil"/>
              <w:bottom w:val="nil"/>
              <w:right w:val="nil"/>
            </w:tcBorders>
            <w:shd w:val="clear" w:color="auto" w:fill="auto"/>
            <w:noWrap/>
            <w:vAlign w:val="center"/>
            <w:hideMark/>
          </w:tcPr>
          <w:p w14:paraId="1C023A87"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西南证券股份有限公司</w:t>
            </w:r>
          </w:p>
        </w:tc>
      </w:tr>
      <w:tr w:rsidR="008D20A0" w:rsidRPr="008D20A0" w14:paraId="123A3B48" w14:textId="77777777" w:rsidTr="00CF45F3">
        <w:trPr>
          <w:trHeight w:val="276"/>
        </w:trPr>
        <w:tc>
          <w:tcPr>
            <w:tcW w:w="1727" w:type="pct"/>
            <w:tcBorders>
              <w:top w:val="nil"/>
              <w:left w:val="nil"/>
              <w:bottom w:val="nil"/>
              <w:right w:val="nil"/>
            </w:tcBorders>
            <w:shd w:val="clear" w:color="auto" w:fill="auto"/>
            <w:noWrap/>
            <w:vAlign w:val="center"/>
            <w:hideMark/>
          </w:tcPr>
          <w:p w14:paraId="4507BCF1"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旦</w:t>
            </w:r>
            <w:proofErr w:type="gramEnd"/>
            <w:r w:rsidRPr="008D20A0">
              <w:rPr>
                <w:rFonts w:ascii="等线" w:eastAsia="等线" w:hAnsi="等线" w:cs="宋体" w:hint="eastAsia"/>
                <w:kern w:val="0"/>
                <w:sz w:val="22"/>
              </w:rPr>
              <w:t>成投資</w:t>
            </w:r>
          </w:p>
        </w:tc>
        <w:tc>
          <w:tcPr>
            <w:tcW w:w="1574" w:type="pct"/>
            <w:tcBorders>
              <w:top w:val="nil"/>
              <w:left w:val="nil"/>
              <w:bottom w:val="nil"/>
              <w:right w:val="nil"/>
            </w:tcBorders>
            <w:shd w:val="clear" w:color="auto" w:fill="auto"/>
            <w:noWrap/>
            <w:vAlign w:val="center"/>
            <w:hideMark/>
          </w:tcPr>
          <w:p w14:paraId="54E83EA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摩根大通证券(中国)有限公司</w:t>
            </w:r>
          </w:p>
        </w:tc>
        <w:tc>
          <w:tcPr>
            <w:tcW w:w="1699" w:type="pct"/>
            <w:tcBorders>
              <w:top w:val="nil"/>
              <w:left w:val="nil"/>
              <w:bottom w:val="nil"/>
              <w:right w:val="nil"/>
            </w:tcBorders>
            <w:shd w:val="clear" w:color="auto" w:fill="auto"/>
            <w:noWrap/>
            <w:vAlign w:val="center"/>
            <w:hideMark/>
          </w:tcPr>
          <w:p w14:paraId="6CB90D2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西藏合众易晟投资管理有限责任公司</w:t>
            </w:r>
          </w:p>
        </w:tc>
      </w:tr>
      <w:tr w:rsidR="008D20A0" w:rsidRPr="008D20A0" w14:paraId="1CB433B0" w14:textId="77777777" w:rsidTr="00CF45F3">
        <w:trPr>
          <w:trHeight w:val="276"/>
        </w:trPr>
        <w:tc>
          <w:tcPr>
            <w:tcW w:w="1727" w:type="pct"/>
            <w:tcBorders>
              <w:top w:val="nil"/>
              <w:left w:val="nil"/>
              <w:bottom w:val="nil"/>
              <w:right w:val="nil"/>
            </w:tcBorders>
            <w:shd w:val="clear" w:color="auto" w:fill="auto"/>
            <w:noWrap/>
            <w:vAlign w:val="center"/>
            <w:hideMark/>
          </w:tcPr>
          <w:p w14:paraId="5F00EFE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大众美好创业投资有限公司</w:t>
            </w:r>
          </w:p>
        </w:tc>
        <w:tc>
          <w:tcPr>
            <w:tcW w:w="1574" w:type="pct"/>
            <w:tcBorders>
              <w:top w:val="nil"/>
              <w:left w:val="nil"/>
              <w:bottom w:val="nil"/>
              <w:right w:val="nil"/>
            </w:tcBorders>
            <w:shd w:val="clear" w:color="auto" w:fill="auto"/>
            <w:noWrap/>
            <w:vAlign w:val="center"/>
            <w:hideMark/>
          </w:tcPr>
          <w:p w14:paraId="42014ED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摩根大通证券(亚太)有限公司</w:t>
            </w:r>
          </w:p>
        </w:tc>
        <w:tc>
          <w:tcPr>
            <w:tcW w:w="1699" w:type="pct"/>
            <w:tcBorders>
              <w:top w:val="nil"/>
              <w:left w:val="nil"/>
              <w:bottom w:val="nil"/>
              <w:right w:val="nil"/>
            </w:tcBorders>
            <w:shd w:val="clear" w:color="auto" w:fill="auto"/>
            <w:noWrap/>
            <w:vAlign w:val="center"/>
            <w:hideMark/>
          </w:tcPr>
          <w:p w14:paraId="473A254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西部证券股份有限公司</w:t>
            </w:r>
          </w:p>
        </w:tc>
      </w:tr>
      <w:tr w:rsidR="008D20A0" w:rsidRPr="008D20A0" w14:paraId="17BB4D50" w14:textId="77777777" w:rsidTr="00CF45F3">
        <w:trPr>
          <w:trHeight w:val="276"/>
        </w:trPr>
        <w:tc>
          <w:tcPr>
            <w:tcW w:w="1727" w:type="pct"/>
            <w:tcBorders>
              <w:top w:val="nil"/>
              <w:left w:val="nil"/>
              <w:bottom w:val="nil"/>
              <w:right w:val="nil"/>
            </w:tcBorders>
            <w:shd w:val="clear" w:color="auto" w:fill="auto"/>
            <w:noWrap/>
            <w:vAlign w:val="center"/>
            <w:hideMark/>
          </w:tcPr>
          <w:p w14:paraId="482FB13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大同证券有限责任公司</w:t>
            </w:r>
          </w:p>
        </w:tc>
        <w:tc>
          <w:tcPr>
            <w:tcW w:w="1574" w:type="pct"/>
            <w:tcBorders>
              <w:top w:val="nil"/>
              <w:left w:val="nil"/>
              <w:bottom w:val="nil"/>
              <w:right w:val="nil"/>
            </w:tcBorders>
            <w:shd w:val="clear" w:color="auto" w:fill="auto"/>
            <w:noWrap/>
            <w:vAlign w:val="center"/>
            <w:hideMark/>
          </w:tcPr>
          <w:p w14:paraId="68AD7ED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民生证券股份有限公司</w:t>
            </w:r>
          </w:p>
        </w:tc>
        <w:tc>
          <w:tcPr>
            <w:tcW w:w="1699" w:type="pct"/>
            <w:tcBorders>
              <w:top w:val="nil"/>
              <w:left w:val="nil"/>
              <w:bottom w:val="nil"/>
              <w:right w:val="nil"/>
            </w:tcBorders>
            <w:shd w:val="clear" w:color="auto" w:fill="auto"/>
            <w:noWrap/>
            <w:vAlign w:val="center"/>
            <w:hideMark/>
          </w:tcPr>
          <w:p w14:paraId="62E8CAD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西部利得基金管理有限公司</w:t>
            </w:r>
          </w:p>
        </w:tc>
      </w:tr>
      <w:tr w:rsidR="008D20A0" w:rsidRPr="008D20A0" w14:paraId="481BE6CD" w14:textId="77777777" w:rsidTr="00CF45F3">
        <w:trPr>
          <w:trHeight w:val="276"/>
        </w:trPr>
        <w:tc>
          <w:tcPr>
            <w:tcW w:w="1727" w:type="pct"/>
            <w:tcBorders>
              <w:top w:val="nil"/>
              <w:left w:val="nil"/>
              <w:bottom w:val="nil"/>
              <w:right w:val="nil"/>
            </w:tcBorders>
            <w:shd w:val="clear" w:color="auto" w:fill="auto"/>
            <w:noWrap/>
            <w:vAlign w:val="center"/>
            <w:hideMark/>
          </w:tcPr>
          <w:p w14:paraId="0791C56A"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lastRenderedPageBreak/>
              <w:t>诚通证券</w:t>
            </w:r>
            <w:proofErr w:type="gramEnd"/>
            <w:r w:rsidRPr="008D20A0">
              <w:rPr>
                <w:rFonts w:ascii="等线" w:eastAsia="等线" w:hAnsi="等线" w:cs="宋体" w:hint="eastAsia"/>
                <w:kern w:val="0"/>
                <w:sz w:val="22"/>
              </w:rPr>
              <w:t>股份有限公司</w:t>
            </w:r>
          </w:p>
        </w:tc>
        <w:tc>
          <w:tcPr>
            <w:tcW w:w="1574" w:type="pct"/>
            <w:tcBorders>
              <w:top w:val="nil"/>
              <w:left w:val="nil"/>
              <w:bottom w:val="nil"/>
              <w:right w:val="nil"/>
            </w:tcBorders>
            <w:shd w:val="clear" w:color="auto" w:fill="auto"/>
            <w:noWrap/>
            <w:vAlign w:val="center"/>
            <w:hideMark/>
          </w:tcPr>
          <w:p w14:paraId="7E4F34B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绿地金融投资控股集团有限公司</w:t>
            </w:r>
          </w:p>
        </w:tc>
        <w:tc>
          <w:tcPr>
            <w:tcW w:w="1699" w:type="pct"/>
            <w:tcBorders>
              <w:top w:val="nil"/>
              <w:left w:val="nil"/>
              <w:bottom w:val="nil"/>
              <w:right w:val="nil"/>
            </w:tcBorders>
            <w:shd w:val="clear" w:color="auto" w:fill="auto"/>
            <w:noWrap/>
            <w:vAlign w:val="center"/>
            <w:hideMark/>
          </w:tcPr>
          <w:p w14:paraId="3FA56B8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西安蒲公英基金管理有限公司</w:t>
            </w:r>
          </w:p>
        </w:tc>
      </w:tr>
      <w:tr w:rsidR="008D20A0" w:rsidRPr="008D20A0" w14:paraId="649FAA5C" w14:textId="77777777" w:rsidTr="00CF45F3">
        <w:trPr>
          <w:trHeight w:val="276"/>
        </w:trPr>
        <w:tc>
          <w:tcPr>
            <w:tcW w:w="1727" w:type="pct"/>
            <w:tcBorders>
              <w:top w:val="nil"/>
              <w:left w:val="nil"/>
              <w:bottom w:val="nil"/>
              <w:right w:val="nil"/>
            </w:tcBorders>
            <w:shd w:val="clear" w:color="auto" w:fill="auto"/>
            <w:noWrap/>
            <w:vAlign w:val="center"/>
            <w:hideMark/>
          </w:tcPr>
          <w:p w14:paraId="7172137F"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辰杉资产</w:t>
            </w:r>
            <w:proofErr w:type="gramEnd"/>
            <w:r w:rsidRPr="008D20A0">
              <w:rPr>
                <w:rFonts w:ascii="等线" w:eastAsia="等线" w:hAnsi="等线" w:cs="宋体" w:hint="eastAsia"/>
                <w:kern w:val="0"/>
                <w:sz w:val="22"/>
              </w:rPr>
              <w:t>管理有限公司</w:t>
            </w:r>
          </w:p>
        </w:tc>
        <w:tc>
          <w:tcPr>
            <w:tcW w:w="1574" w:type="pct"/>
            <w:tcBorders>
              <w:top w:val="nil"/>
              <w:left w:val="nil"/>
              <w:bottom w:val="nil"/>
              <w:right w:val="nil"/>
            </w:tcBorders>
            <w:shd w:val="clear" w:color="auto" w:fill="auto"/>
            <w:noWrap/>
            <w:vAlign w:val="center"/>
            <w:hideMark/>
          </w:tcPr>
          <w:p w14:paraId="4062E4D9"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瓴</w:t>
            </w:r>
            <w:proofErr w:type="gramEnd"/>
            <w:r w:rsidRPr="008D20A0">
              <w:rPr>
                <w:rFonts w:ascii="等线" w:eastAsia="等线" w:hAnsi="等线" w:cs="宋体" w:hint="eastAsia"/>
                <w:kern w:val="0"/>
                <w:sz w:val="22"/>
              </w:rPr>
              <w:t>健商务咨询(上海)有限公司</w:t>
            </w:r>
          </w:p>
        </w:tc>
        <w:tc>
          <w:tcPr>
            <w:tcW w:w="1699" w:type="pct"/>
            <w:tcBorders>
              <w:top w:val="nil"/>
              <w:left w:val="nil"/>
              <w:bottom w:val="nil"/>
              <w:right w:val="nil"/>
            </w:tcBorders>
            <w:shd w:val="clear" w:color="auto" w:fill="auto"/>
            <w:noWrap/>
            <w:vAlign w:val="center"/>
            <w:hideMark/>
          </w:tcPr>
          <w:p w14:paraId="2CF2407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西安波普私募基金管理有限公司</w:t>
            </w:r>
          </w:p>
        </w:tc>
      </w:tr>
      <w:tr w:rsidR="008D20A0" w:rsidRPr="008D20A0" w14:paraId="7D334505" w14:textId="77777777" w:rsidTr="00CF45F3">
        <w:trPr>
          <w:trHeight w:val="276"/>
        </w:trPr>
        <w:tc>
          <w:tcPr>
            <w:tcW w:w="1727" w:type="pct"/>
            <w:tcBorders>
              <w:top w:val="nil"/>
              <w:left w:val="nil"/>
              <w:bottom w:val="nil"/>
              <w:right w:val="nil"/>
            </w:tcBorders>
            <w:shd w:val="clear" w:color="auto" w:fill="auto"/>
            <w:noWrap/>
            <w:vAlign w:val="center"/>
            <w:hideMark/>
          </w:tcPr>
          <w:p w14:paraId="5C576DC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财通证券股份有限公司</w:t>
            </w:r>
          </w:p>
        </w:tc>
        <w:tc>
          <w:tcPr>
            <w:tcW w:w="1574" w:type="pct"/>
            <w:tcBorders>
              <w:top w:val="nil"/>
              <w:left w:val="nil"/>
              <w:bottom w:val="nil"/>
              <w:right w:val="nil"/>
            </w:tcBorders>
            <w:shd w:val="clear" w:color="auto" w:fill="auto"/>
            <w:noWrap/>
            <w:vAlign w:val="center"/>
            <w:hideMark/>
          </w:tcPr>
          <w:p w14:paraId="211C3E4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开源证券股份有限公司</w:t>
            </w:r>
          </w:p>
        </w:tc>
        <w:tc>
          <w:tcPr>
            <w:tcW w:w="1699" w:type="pct"/>
            <w:tcBorders>
              <w:top w:val="nil"/>
              <w:left w:val="nil"/>
              <w:bottom w:val="nil"/>
              <w:right w:val="nil"/>
            </w:tcBorders>
            <w:shd w:val="clear" w:color="auto" w:fill="auto"/>
            <w:noWrap/>
            <w:vAlign w:val="center"/>
            <w:hideMark/>
          </w:tcPr>
          <w:p w14:paraId="538DAD04"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武汉美阳投资管理有限公司</w:t>
            </w:r>
          </w:p>
        </w:tc>
      </w:tr>
      <w:tr w:rsidR="008D20A0" w:rsidRPr="008D20A0" w14:paraId="1D1C9407" w14:textId="77777777" w:rsidTr="00CF45F3">
        <w:trPr>
          <w:trHeight w:val="276"/>
        </w:trPr>
        <w:tc>
          <w:tcPr>
            <w:tcW w:w="1727" w:type="pct"/>
            <w:tcBorders>
              <w:top w:val="nil"/>
              <w:left w:val="nil"/>
              <w:bottom w:val="nil"/>
              <w:right w:val="nil"/>
            </w:tcBorders>
            <w:shd w:val="clear" w:color="auto" w:fill="auto"/>
            <w:noWrap/>
            <w:vAlign w:val="center"/>
            <w:hideMark/>
          </w:tcPr>
          <w:p w14:paraId="32EBD777"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北京致顺投资管理有限公司</w:t>
            </w:r>
          </w:p>
        </w:tc>
        <w:tc>
          <w:tcPr>
            <w:tcW w:w="1574" w:type="pct"/>
            <w:tcBorders>
              <w:top w:val="nil"/>
              <w:left w:val="nil"/>
              <w:bottom w:val="nil"/>
              <w:right w:val="nil"/>
            </w:tcBorders>
            <w:shd w:val="clear" w:color="auto" w:fill="auto"/>
            <w:noWrap/>
            <w:vAlign w:val="center"/>
            <w:hideMark/>
          </w:tcPr>
          <w:p w14:paraId="1CB5B37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君义振华(北京)管理咨询有限公司</w:t>
            </w:r>
          </w:p>
        </w:tc>
        <w:tc>
          <w:tcPr>
            <w:tcW w:w="1699" w:type="pct"/>
            <w:tcBorders>
              <w:top w:val="nil"/>
              <w:left w:val="nil"/>
              <w:bottom w:val="nil"/>
              <w:right w:val="nil"/>
            </w:tcBorders>
            <w:shd w:val="clear" w:color="auto" w:fill="auto"/>
            <w:noWrap/>
            <w:vAlign w:val="center"/>
            <w:hideMark/>
          </w:tcPr>
          <w:p w14:paraId="01B1CD45"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武汉广茂资产</w:t>
            </w:r>
            <w:proofErr w:type="gramEnd"/>
            <w:r w:rsidRPr="008D20A0">
              <w:rPr>
                <w:rFonts w:ascii="等线" w:eastAsia="等线" w:hAnsi="等线" w:cs="宋体" w:hint="eastAsia"/>
                <w:kern w:val="0"/>
                <w:sz w:val="22"/>
              </w:rPr>
              <w:t>管理有限公司</w:t>
            </w:r>
          </w:p>
        </w:tc>
      </w:tr>
      <w:tr w:rsidR="008D20A0" w:rsidRPr="008D20A0" w14:paraId="0D12B1CB" w14:textId="77777777" w:rsidTr="00CF45F3">
        <w:trPr>
          <w:trHeight w:val="276"/>
        </w:trPr>
        <w:tc>
          <w:tcPr>
            <w:tcW w:w="1727" w:type="pct"/>
            <w:tcBorders>
              <w:top w:val="nil"/>
              <w:left w:val="nil"/>
              <w:bottom w:val="nil"/>
              <w:right w:val="nil"/>
            </w:tcBorders>
            <w:shd w:val="clear" w:color="auto" w:fill="auto"/>
            <w:noWrap/>
            <w:vAlign w:val="center"/>
            <w:hideMark/>
          </w:tcPr>
          <w:p w14:paraId="6C67A0B7"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北京煜诚私募基金管理有限公司</w:t>
            </w:r>
          </w:p>
        </w:tc>
        <w:tc>
          <w:tcPr>
            <w:tcW w:w="1574" w:type="pct"/>
            <w:tcBorders>
              <w:top w:val="nil"/>
              <w:left w:val="nil"/>
              <w:bottom w:val="nil"/>
              <w:right w:val="nil"/>
            </w:tcBorders>
            <w:shd w:val="clear" w:color="auto" w:fill="auto"/>
            <w:noWrap/>
            <w:vAlign w:val="center"/>
            <w:hideMark/>
          </w:tcPr>
          <w:p w14:paraId="5E8D8AF5"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江西裕润立</w:t>
            </w:r>
            <w:proofErr w:type="gramEnd"/>
            <w:r w:rsidRPr="008D20A0">
              <w:rPr>
                <w:rFonts w:ascii="等线" w:eastAsia="等线" w:hAnsi="等线" w:cs="宋体" w:hint="eastAsia"/>
                <w:kern w:val="0"/>
                <w:sz w:val="22"/>
              </w:rPr>
              <w:t>达股权投资管理有限公司</w:t>
            </w:r>
          </w:p>
        </w:tc>
        <w:tc>
          <w:tcPr>
            <w:tcW w:w="1699" w:type="pct"/>
            <w:tcBorders>
              <w:top w:val="nil"/>
              <w:left w:val="nil"/>
              <w:bottom w:val="nil"/>
              <w:right w:val="nil"/>
            </w:tcBorders>
            <w:shd w:val="clear" w:color="auto" w:fill="auto"/>
            <w:noWrap/>
            <w:vAlign w:val="center"/>
            <w:hideMark/>
          </w:tcPr>
          <w:p w14:paraId="7718CA38"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五路诸侯(北京)投资咨询有限公司</w:t>
            </w:r>
          </w:p>
        </w:tc>
      </w:tr>
      <w:tr w:rsidR="008D20A0" w:rsidRPr="008D20A0" w14:paraId="6C9A5230" w14:textId="77777777" w:rsidTr="00CF45F3">
        <w:trPr>
          <w:trHeight w:val="276"/>
        </w:trPr>
        <w:tc>
          <w:tcPr>
            <w:tcW w:w="1727" w:type="pct"/>
            <w:tcBorders>
              <w:top w:val="nil"/>
              <w:left w:val="nil"/>
              <w:bottom w:val="nil"/>
              <w:right w:val="nil"/>
            </w:tcBorders>
            <w:shd w:val="clear" w:color="auto" w:fill="auto"/>
            <w:noWrap/>
            <w:vAlign w:val="center"/>
            <w:hideMark/>
          </w:tcPr>
          <w:p w14:paraId="213B7E8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北京玺悦资产管理有限公司</w:t>
            </w:r>
          </w:p>
        </w:tc>
        <w:tc>
          <w:tcPr>
            <w:tcW w:w="1574" w:type="pct"/>
            <w:tcBorders>
              <w:top w:val="nil"/>
              <w:left w:val="nil"/>
              <w:bottom w:val="nil"/>
              <w:right w:val="nil"/>
            </w:tcBorders>
            <w:shd w:val="clear" w:color="auto" w:fill="auto"/>
            <w:noWrap/>
            <w:vAlign w:val="center"/>
            <w:hideMark/>
          </w:tcPr>
          <w:p w14:paraId="0270F8D4"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江西省</w:t>
            </w:r>
            <w:proofErr w:type="gramStart"/>
            <w:r w:rsidRPr="008D20A0">
              <w:rPr>
                <w:rFonts w:ascii="等线" w:eastAsia="等线" w:hAnsi="等线" w:cs="宋体" w:hint="eastAsia"/>
                <w:kern w:val="0"/>
                <w:sz w:val="22"/>
              </w:rPr>
              <w:t>正普投资</w:t>
            </w:r>
            <w:proofErr w:type="gramEnd"/>
            <w:r w:rsidRPr="008D20A0">
              <w:rPr>
                <w:rFonts w:ascii="等线" w:eastAsia="等线" w:hAnsi="等线" w:cs="宋体" w:hint="eastAsia"/>
                <w:kern w:val="0"/>
                <w:sz w:val="22"/>
              </w:rPr>
              <w:t>有限公司</w:t>
            </w:r>
          </w:p>
        </w:tc>
        <w:tc>
          <w:tcPr>
            <w:tcW w:w="1699" w:type="pct"/>
            <w:tcBorders>
              <w:top w:val="nil"/>
              <w:left w:val="nil"/>
              <w:bottom w:val="nil"/>
              <w:right w:val="nil"/>
            </w:tcBorders>
            <w:shd w:val="clear" w:color="auto" w:fill="auto"/>
            <w:noWrap/>
            <w:vAlign w:val="center"/>
            <w:hideMark/>
          </w:tcPr>
          <w:p w14:paraId="430687F3"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无锡市中安康电子技术有限公司</w:t>
            </w:r>
          </w:p>
        </w:tc>
      </w:tr>
      <w:tr w:rsidR="008D20A0" w:rsidRPr="008D20A0" w14:paraId="03BA5839" w14:textId="77777777" w:rsidTr="00CF45F3">
        <w:trPr>
          <w:trHeight w:val="276"/>
        </w:trPr>
        <w:tc>
          <w:tcPr>
            <w:tcW w:w="1727" w:type="pct"/>
            <w:tcBorders>
              <w:top w:val="nil"/>
              <w:left w:val="nil"/>
              <w:bottom w:val="nil"/>
              <w:right w:val="nil"/>
            </w:tcBorders>
            <w:shd w:val="clear" w:color="auto" w:fill="auto"/>
            <w:noWrap/>
            <w:vAlign w:val="center"/>
            <w:hideMark/>
          </w:tcPr>
          <w:p w14:paraId="774FF54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北京磐泽资产管理有限公司</w:t>
            </w:r>
          </w:p>
        </w:tc>
        <w:tc>
          <w:tcPr>
            <w:tcW w:w="1574" w:type="pct"/>
            <w:tcBorders>
              <w:top w:val="nil"/>
              <w:left w:val="nil"/>
              <w:bottom w:val="nil"/>
              <w:right w:val="nil"/>
            </w:tcBorders>
            <w:shd w:val="clear" w:color="auto" w:fill="auto"/>
            <w:noWrap/>
            <w:vAlign w:val="center"/>
            <w:hideMark/>
          </w:tcPr>
          <w:p w14:paraId="51813F64"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江苏民营投资控股有限公司</w:t>
            </w:r>
          </w:p>
        </w:tc>
        <w:tc>
          <w:tcPr>
            <w:tcW w:w="1699" w:type="pct"/>
            <w:tcBorders>
              <w:top w:val="nil"/>
              <w:left w:val="nil"/>
              <w:bottom w:val="nil"/>
              <w:right w:val="nil"/>
            </w:tcBorders>
            <w:shd w:val="clear" w:color="auto" w:fill="auto"/>
            <w:noWrap/>
            <w:vAlign w:val="center"/>
            <w:hideMark/>
          </w:tcPr>
          <w:p w14:paraId="6669CBB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闻天私募证券投资基金管理(广州)有限公司</w:t>
            </w:r>
          </w:p>
        </w:tc>
      </w:tr>
      <w:tr w:rsidR="008D20A0" w:rsidRPr="008D20A0" w14:paraId="3A82C69C" w14:textId="77777777" w:rsidTr="00CF45F3">
        <w:trPr>
          <w:trHeight w:val="276"/>
        </w:trPr>
        <w:tc>
          <w:tcPr>
            <w:tcW w:w="1727" w:type="pct"/>
            <w:tcBorders>
              <w:top w:val="nil"/>
              <w:left w:val="nil"/>
              <w:bottom w:val="nil"/>
              <w:right w:val="nil"/>
            </w:tcBorders>
            <w:shd w:val="clear" w:color="auto" w:fill="auto"/>
            <w:noWrap/>
            <w:vAlign w:val="center"/>
            <w:hideMark/>
          </w:tcPr>
          <w:p w14:paraId="1ED7438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北京凯读投资管理有限公司</w:t>
            </w:r>
          </w:p>
        </w:tc>
        <w:tc>
          <w:tcPr>
            <w:tcW w:w="1574" w:type="pct"/>
            <w:tcBorders>
              <w:top w:val="nil"/>
              <w:left w:val="nil"/>
              <w:bottom w:val="nil"/>
              <w:right w:val="nil"/>
            </w:tcBorders>
            <w:shd w:val="clear" w:color="auto" w:fill="auto"/>
            <w:noWrap/>
            <w:vAlign w:val="center"/>
            <w:hideMark/>
          </w:tcPr>
          <w:p w14:paraId="434623B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建信金融资产投资有限公司</w:t>
            </w:r>
          </w:p>
        </w:tc>
        <w:tc>
          <w:tcPr>
            <w:tcW w:w="1699" w:type="pct"/>
            <w:tcBorders>
              <w:top w:val="nil"/>
              <w:left w:val="nil"/>
              <w:bottom w:val="nil"/>
              <w:right w:val="nil"/>
            </w:tcBorders>
            <w:shd w:val="clear" w:color="auto" w:fill="auto"/>
            <w:noWrap/>
            <w:vAlign w:val="center"/>
            <w:hideMark/>
          </w:tcPr>
          <w:p w14:paraId="74D56B50"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天堂硅谷资产管理集团有限公司</w:t>
            </w:r>
          </w:p>
        </w:tc>
      </w:tr>
      <w:tr w:rsidR="008D20A0" w:rsidRPr="008D20A0" w14:paraId="214EFCFB" w14:textId="77777777" w:rsidTr="00CF45F3">
        <w:trPr>
          <w:trHeight w:val="276"/>
        </w:trPr>
        <w:tc>
          <w:tcPr>
            <w:tcW w:w="1727" w:type="pct"/>
            <w:tcBorders>
              <w:top w:val="nil"/>
              <w:left w:val="nil"/>
              <w:bottom w:val="nil"/>
              <w:right w:val="nil"/>
            </w:tcBorders>
            <w:shd w:val="clear" w:color="auto" w:fill="auto"/>
            <w:noWrap/>
            <w:vAlign w:val="center"/>
            <w:hideMark/>
          </w:tcPr>
          <w:p w14:paraId="460A33E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北京辉隆投资管理有限公司</w:t>
            </w:r>
          </w:p>
        </w:tc>
        <w:tc>
          <w:tcPr>
            <w:tcW w:w="1574" w:type="pct"/>
            <w:tcBorders>
              <w:top w:val="nil"/>
              <w:left w:val="nil"/>
              <w:bottom w:val="nil"/>
              <w:right w:val="nil"/>
            </w:tcBorders>
            <w:shd w:val="clear" w:color="auto" w:fill="auto"/>
            <w:noWrap/>
            <w:vAlign w:val="center"/>
            <w:hideMark/>
          </w:tcPr>
          <w:p w14:paraId="1075E79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嘉</w:t>
            </w:r>
            <w:proofErr w:type="gramStart"/>
            <w:r w:rsidRPr="008D20A0">
              <w:rPr>
                <w:rFonts w:ascii="等线" w:eastAsia="等线" w:hAnsi="等线" w:cs="宋体" w:hint="eastAsia"/>
                <w:kern w:val="0"/>
                <w:sz w:val="22"/>
              </w:rPr>
              <w:t>实基金</w:t>
            </w:r>
            <w:proofErr w:type="gramEnd"/>
            <w:r w:rsidRPr="008D20A0">
              <w:rPr>
                <w:rFonts w:ascii="等线" w:eastAsia="等线" w:hAnsi="等线" w:cs="宋体" w:hint="eastAsia"/>
                <w:kern w:val="0"/>
                <w:sz w:val="22"/>
              </w:rPr>
              <w:t>管理有限公司</w:t>
            </w:r>
          </w:p>
        </w:tc>
        <w:tc>
          <w:tcPr>
            <w:tcW w:w="1699" w:type="pct"/>
            <w:tcBorders>
              <w:top w:val="nil"/>
              <w:left w:val="nil"/>
              <w:bottom w:val="nil"/>
              <w:right w:val="nil"/>
            </w:tcBorders>
            <w:shd w:val="clear" w:color="auto" w:fill="auto"/>
            <w:noWrap/>
            <w:vAlign w:val="center"/>
            <w:hideMark/>
          </w:tcPr>
          <w:p w14:paraId="1642F21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天津鸿圣蕃贸易有限公司</w:t>
            </w:r>
          </w:p>
        </w:tc>
      </w:tr>
      <w:tr w:rsidR="008D20A0" w:rsidRPr="008D20A0" w14:paraId="091A5949" w14:textId="77777777" w:rsidTr="00CF45F3">
        <w:trPr>
          <w:trHeight w:val="276"/>
        </w:trPr>
        <w:tc>
          <w:tcPr>
            <w:tcW w:w="1727" w:type="pct"/>
            <w:tcBorders>
              <w:top w:val="nil"/>
              <w:left w:val="nil"/>
              <w:bottom w:val="nil"/>
              <w:right w:val="nil"/>
            </w:tcBorders>
            <w:shd w:val="clear" w:color="auto" w:fill="auto"/>
            <w:noWrap/>
            <w:vAlign w:val="center"/>
            <w:hideMark/>
          </w:tcPr>
          <w:p w14:paraId="6E4BF6B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北京鸿道投资管理有限责任公司</w:t>
            </w:r>
          </w:p>
        </w:tc>
        <w:tc>
          <w:tcPr>
            <w:tcW w:w="1574" w:type="pct"/>
            <w:tcBorders>
              <w:top w:val="nil"/>
              <w:left w:val="nil"/>
              <w:bottom w:val="nil"/>
              <w:right w:val="nil"/>
            </w:tcBorders>
            <w:shd w:val="clear" w:color="auto" w:fill="auto"/>
            <w:noWrap/>
            <w:vAlign w:val="center"/>
            <w:hideMark/>
          </w:tcPr>
          <w:p w14:paraId="7345640F"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惠理海外</w:t>
            </w:r>
            <w:proofErr w:type="gramEnd"/>
            <w:r w:rsidRPr="008D20A0">
              <w:rPr>
                <w:rFonts w:ascii="等线" w:eastAsia="等线" w:hAnsi="等线" w:cs="宋体" w:hint="eastAsia"/>
                <w:kern w:val="0"/>
                <w:sz w:val="22"/>
              </w:rPr>
              <w:t>投资基金管理(上海)有限公司</w:t>
            </w:r>
          </w:p>
        </w:tc>
        <w:tc>
          <w:tcPr>
            <w:tcW w:w="1699" w:type="pct"/>
            <w:tcBorders>
              <w:top w:val="nil"/>
              <w:left w:val="nil"/>
              <w:bottom w:val="nil"/>
              <w:right w:val="nil"/>
            </w:tcBorders>
            <w:shd w:val="clear" w:color="auto" w:fill="auto"/>
            <w:noWrap/>
            <w:vAlign w:val="center"/>
            <w:hideMark/>
          </w:tcPr>
          <w:p w14:paraId="481C84AA"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天弘基金</w:t>
            </w:r>
            <w:proofErr w:type="gramEnd"/>
            <w:r w:rsidRPr="008D20A0">
              <w:rPr>
                <w:rFonts w:ascii="等线" w:eastAsia="等线" w:hAnsi="等线" w:cs="宋体" w:hint="eastAsia"/>
                <w:kern w:val="0"/>
                <w:sz w:val="22"/>
              </w:rPr>
              <w:t>管理有限公司</w:t>
            </w:r>
          </w:p>
        </w:tc>
      </w:tr>
      <w:tr w:rsidR="008D20A0" w:rsidRPr="008D20A0" w14:paraId="557DDCB1" w14:textId="77777777" w:rsidTr="00CF45F3">
        <w:trPr>
          <w:trHeight w:val="276"/>
        </w:trPr>
        <w:tc>
          <w:tcPr>
            <w:tcW w:w="1727" w:type="pct"/>
            <w:tcBorders>
              <w:top w:val="nil"/>
              <w:left w:val="nil"/>
              <w:bottom w:val="nil"/>
              <w:right w:val="nil"/>
            </w:tcBorders>
            <w:shd w:val="clear" w:color="auto" w:fill="auto"/>
            <w:noWrap/>
            <w:vAlign w:val="center"/>
            <w:hideMark/>
          </w:tcPr>
          <w:p w14:paraId="52DFEBB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北京弘卓资本管理有限公司</w:t>
            </w:r>
          </w:p>
        </w:tc>
        <w:tc>
          <w:tcPr>
            <w:tcW w:w="1574" w:type="pct"/>
            <w:tcBorders>
              <w:top w:val="nil"/>
              <w:left w:val="nil"/>
              <w:bottom w:val="nil"/>
              <w:right w:val="nil"/>
            </w:tcBorders>
            <w:shd w:val="clear" w:color="auto" w:fill="auto"/>
            <w:noWrap/>
            <w:vAlign w:val="center"/>
            <w:hideMark/>
          </w:tcPr>
          <w:p w14:paraId="73635732"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汇添富基金</w:t>
            </w:r>
            <w:proofErr w:type="gramEnd"/>
            <w:r w:rsidRPr="008D20A0">
              <w:rPr>
                <w:rFonts w:ascii="等线" w:eastAsia="等线" w:hAnsi="等线" w:cs="宋体" w:hint="eastAsia"/>
                <w:kern w:val="0"/>
                <w:sz w:val="22"/>
              </w:rPr>
              <w:t>管理股份有限公司</w:t>
            </w:r>
          </w:p>
        </w:tc>
        <w:tc>
          <w:tcPr>
            <w:tcW w:w="1699" w:type="pct"/>
            <w:tcBorders>
              <w:top w:val="nil"/>
              <w:left w:val="nil"/>
              <w:bottom w:val="nil"/>
              <w:right w:val="nil"/>
            </w:tcBorders>
            <w:shd w:val="clear" w:color="auto" w:fill="auto"/>
            <w:noWrap/>
            <w:vAlign w:val="center"/>
            <w:hideMark/>
          </w:tcPr>
          <w:p w14:paraId="4515197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天府信用增进股份有限公司</w:t>
            </w:r>
          </w:p>
        </w:tc>
      </w:tr>
      <w:tr w:rsidR="008D20A0" w:rsidRPr="008D20A0" w14:paraId="34CFBBEF" w14:textId="77777777" w:rsidTr="00CF45F3">
        <w:trPr>
          <w:trHeight w:val="276"/>
        </w:trPr>
        <w:tc>
          <w:tcPr>
            <w:tcW w:w="1727" w:type="pct"/>
            <w:tcBorders>
              <w:top w:val="nil"/>
              <w:left w:val="nil"/>
              <w:bottom w:val="nil"/>
              <w:right w:val="nil"/>
            </w:tcBorders>
            <w:shd w:val="clear" w:color="auto" w:fill="auto"/>
            <w:noWrap/>
            <w:vAlign w:val="center"/>
            <w:hideMark/>
          </w:tcPr>
          <w:p w14:paraId="58884791"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北京成泉资本管理有限公司</w:t>
            </w:r>
          </w:p>
        </w:tc>
        <w:tc>
          <w:tcPr>
            <w:tcW w:w="1574" w:type="pct"/>
            <w:tcBorders>
              <w:top w:val="nil"/>
              <w:left w:val="nil"/>
              <w:bottom w:val="nil"/>
              <w:right w:val="nil"/>
            </w:tcBorders>
            <w:shd w:val="clear" w:color="auto" w:fill="auto"/>
            <w:noWrap/>
            <w:vAlign w:val="center"/>
            <w:hideMark/>
          </w:tcPr>
          <w:p w14:paraId="7F2E7AA3"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黄河三角洲产业投资基金管理有限公司</w:t>
            </w:r>
          </w:p>
        </w:tc>
        <w:tc>
          <w:tcPr>
            <w:tcW w:w="1699" w:type="pct"/>
            <w:tcBorders>
              <w:top w:val="nil"/>
              <w:left w:val="nil"/>
              <w:bottom w:val="nil"/>
              <w:right w:val="nil"/>
            </w:tcBorders>
            <w:shd w:val="clear" w:color="auto" w:fill="auto"/>
            <w:noWrap/>
            <w:vAlign w:val="center"/>
            <w:hideMark/>
          </w:tcPr>
          <w:p w14:paraId="3523ADC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天风证券股份有限公司</w:t>
            </w:r>
          </w:p>
        </w:tc>
      </w:tr>
      <w:tr w:rsidR="008D20A0" w:rsidRPr="008D20A0" w14:paraId="1FE1540D" w14:textId="77777777" w:rsidTr="00CF45F3">
        <w:trPr>
          <w:trHeight w:val="276"/>
        </w:trPr>
        <w:tc>
          <w:tcPr>
            <w:tcW w:w="1727" w:type="pct"/>
            <w:tcBorders>
              <w:top w:val="nil"/>
              <w:left w:val="nil"/>
              <w:bottom w:val="nil"/>
              <w:right w:val="nil"/>
            </w:tcBorders>
            <w:shd w:val="clear" w:color="auto" w:fill="auto"/>
            <w:noWrap/>
            <w:vAlign w:val="center"/>
            <w:hideMark/>
          </w:tcPr>
          <w:p w14:paraId="2069A29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北京</w:t>
            </w:r>
            <w:proofErr w:type="gramStart"/>
            <w:r w:rsidRPr="008D20A0">
              <w:rPr>
                <w:rFonts w:ascii="等线" w:eastAsia="等线" w:hAnsi="等线" w:cs="宋体" w:hint="eastAsia"/>
                <w:kern w:val="0"/>
                <w:sz w:val="22"/>
              </w:rPr>
              <w:t>才誉资产</w:t>
            </w:r>
            <w:proofErr w:type="gramEnd"/>
            <w:r w:rsidRPr="008D20A0">
              <w:rPr>
                <w:rFonts w:ascii="等线" w:eastAsia="等线" w:hAnsi="等线" w:cs="宋体" w:hint="eastAsia"/>
                <w:kern w:val="0"/>
                <w:sz w:val="22"/>
              </w:rPr>
              <w:t>管理企业(有限合伙)</w:t>
            </w:r>
          </w:p>
        </w:tc>
        <w:tc>
          <w:tcPr>
            <w:tcW w:w="1574" w:type="pct"/>
            <w:tcBorders>
              <w:top w:val="nil"/>
              <w:left w:val="nil"/>
              <w:bottom w:val="nil"/>
              <w:right w:val="nil"/>
            </w:tcBorders>
            <w:shd w:val="clear" w:color="auto" w:fill="auto"/>
            <w:noWrap/>
            <w:vAlign w:val="center"/>
            <w:hideMark/>
          </w:tcPr>
          <w:p w14:paraId="0F8EF10B"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华鑫证券有限责任公司</w:t>
            </w:r>
          </w:p>
        </w:tc>
        <w:tc>
          <w:tcPr>
            <w:tcW w:w="1699" w:type="pct"/>
            <w:tcBorders>
              <w:top w:val="nil"/>
              <w:left w:val="nil"/>
              <w:bottom w:val="nil"/>
              <w:right w:val="nil"/>
            </w:tcBorders>
            <w:shd w:val="clear" w:color="auto" w:fill="auto"/>
            <w:noWrap/>
            <w:vAlign w:val="center"/>
            <w:hideMark/>
          </w:tcPr>
          <w:p w14:paraId="79C1EE5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天风(上海)证券资产管理有限公司</w:t>
            </w:r>
          </w:p>
        </w:tc>
      </w:tr>
      <w:tr w:rsidR="008D20A0" w:rsidRPr="008D20A0" w14:paraId="0F9AF068" w14:textId="77777777" w:rsidTr="00CF45F3">
        <w:trPr>
          <w:trHeight w:val="276"/>
        </w:trPr>
        <w:tc>
          <w:tcPr>
            <w:tcW w:w="1727" w:type="pct"/>
            <w:tcBorders>
              <w:top w:val="nil"/>
              <w:left w:val="nil"/>
              <w:bottom w:val="nil"/>
              <w:right w:val="nil"/>
            </w:tcBorders>
            <w:shd w:val="clear" w:color="auto" w:fill="auto"/>
            <w:noWrap/>
            <w:vAlign w:val="center"/>
            <w:hideMark/>
          </w:tcPr>
          <w:p w14:paraId="22624579" w14:textId="77777777" w:rsidR="00ED0C8C" w:rsidRPr="008D20A0" w:rsidRDefault="00ED0C8C" w:rsidP="00ED0C8C">
            <w:pPr>
              <w:widowControl/>
              <w:jc w:val="left"/>
              <w:rPr>
                <w:rFonts w:ascii="等线" w:eastAsia="等线" w:hAnsi="等线" w:cs="宋体"/>
                <w:kern w:val="0"/>
                <w:sz w:val="22"/>
              </w:rPr>
            </w:pPr>
            <w:proofErr w:type="gramStart"/>
            <w:r w:rsidRPr="008D20A0">
              <w:rPr>
                <w:rFonts w:ascii="等线" w:eastAsia="等线" w:hAnsi="等线" w:cs="宋体" w:hint="eastAsia"/>
                <w:kern w:val="0"/>
                <w:sz w:val="22"/>
              </w:rPr>
              <w:t>傲洋</w:t>
            </w:r>
            <w:proofErr w:type="gramEnd"/>
            <w:r w:rsidRPr="008D20A0">
              <w:rPr>
                <w:rFonts w:ascii="等线" w:eastAsia="等线" w:hAnsi="等线" w:cs="宋体" w:hint="eastAsia"/>
                <w:kern w:val="0"/>
                <w:sz w:val="22"/>
              </w:rPr>
              <w:t>(上海)私募基金管理有限公司</w:t>
            </w:r>
          </w:p>
        </w:tc>
        <w:tc>
          <w:tcPr>
            <w:tcW w:w="1574" w:type="pct"/>
            <w:tcBorders>
              <w:top w:val="nil"/>
              <w:left w:val="nil"/>
              <w:bottom w:val="nil"/>
              <w:right w:val="nil"/>
            </w:tcBorders>
            <w:shd w:val="clear" w:color="auto" w:fill="auto"/>
            <w:noWrap/>
            <w:vAlign w:val="center"/>
            <w:hideMark/>
          </w:tcPr>
          <w:p w14:paraId="2F100920"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华夏未来资本管理有限公司</w:t>
            </w:r>
          </w:p>
        </w:tc>
        <w:tc>
          <w:tcPr>
            <w:tcW w:w="1699" w:type="pct"/>
            <w:tcBorders>
              <w:top w:val="nil"/>
              <w:left w:val="nil"/>
              <w:bottom w:val="nil"/>
              <w:right w:val="nil"/>
            </w:tcBorders>
            <w:shd w:val="clear" w:color="auto" w:fill="auto"/>
            <w:noWrap/>
            <w:vAlign w:val="center"/>
            <w:hideMark/>
          </w:tcPr>
          <w:p w14:paraId="153AE61F"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太平洋资产管理有限责任公司</w:t>
            </w:r>
          </w:p>
        </w:tc>
      </w:tr>
      <w:tr w:rsidR="008D20A0" w:rsidRPr="008D20A0" w14:paraId="75CD4099" w14:textId="77777777" w:rsidTr="00CF45F3">
        <w:trPr>
          <w:trHeight w:val="276"/>
        </w:trPr>
        <w:tc>
          <w:tcPr>
            <w:tcW w:w="1727" w:type="pct"/>
            <w:tcBorders>
              <w:top w:val="nil"/>
              <w:left w:val="nil"/>
              <w:bottom w:val="nil"/>
              <w:right w:val="nil"/>
            </w:tcBorders>
            <w:shd w:val="clear" w:color="auto" w:fill="auto"/>
            <w:noWrap/>
            <w:vAlign w:val="center"/>
            <w:hideMark/>
          </w:tcPr>
          <w:p w14:paraId="460581A6"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安信基金管理有限责任公司</w:t>
            </w:r>
          </w:p>
        </w:tc>
        <w:tc>
          <w:tcPr>
            <w:tcW w:w="1574" w:type="pct"/>
            <w:tcBorders>
              <w:top w:val="nil"/>
              <w:left w:val="nil"/>
              <w:bottom w:val="nil"/>
              <w:right w:val="nil"/>
            </w:tcBorders>
            <w:shd w:val="clear" w:color="auto" w:fill="auto"/>
            <w:noWrap/>
            <w:vAlign w:val="center"/>
            <w:hideMark/>
          </w:tcPr>
          <w:p w14:paraId="5C4B9C2A"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华西证券股份有限公司</w:t>
            </w:r>
          </w:p>
        </w:tc>
        <w:tc>
          <w:tcPr>
            <w:tcW w:w="1699" w:type="pct"/>
            <w:tcBorders>
              <w:top w:val="nil"/>
              <w:left w:val="nil"/>
              <w:bottom w:val="nil"/>
              <w:right w:val="nil"/>
            </w:tcBorders>
            <w:shd w:val="clear" w:color="auto" w:fill="auto"/>
            <w:noWrap/>
            <w:vAlign w:val="center"/>
            <w:hideMark/>
          </w:tcPr>
          <w:p w14:paraId="5BB2CF72"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太平洋证券股份有限公司</w:t>
            </w:r>
          </w:p>
        </w:tc>
      </w:tr>
      <w:tr w:rsidR="008D20A0" w:rsidRPr="008D20A0" w14:paraId="40F08F19" w14:textId="77777777" w:rsidTr="00CF45F3">
        <w:trPr>
          <w:trHeight w:val="276"/>
        </w:trPr>
        <w:tc>
          <w:tcPr>
            <w:tcW w:w="1727" w:type="pct"/>
            <w:tcBorders>
              <w:top w:val="nil"/>
              <w:left w:val="nil"/>
              <w:bottom w:val="nil"/>
              <w:right w:val="nil"/>
            </w:tcBorders>
            <w:shd w:val="clear" w:color="auto" w:fill="auto"/>
            <w:noWrap/>
            <w:vAlign w:val="center"/>
            <w:hideMark/>
          </w:tcPr>
          <w:p w14:paraId="5E3414E8" w14:textId="77777777" w:rsidR="00ED0C8C" w:rsidRPr="008D20A0" w:rsidRDefault="00ED0C8C" w:rsidP="00ED0C8C">
            <w:pPr>
              <w:widowControl/>
              <w:jc w:val="left"/>
              <w:rPr>
                <w:rFonts w:ascii="等线" w:eastAsia="等线" w:hAnsi="等线" w:cs="宋体"/>
                <w:kern w:val="0"/>
                <w:sz w:val="22"/>
              </w:rPr>
            </w:pPr>
            <w:proofErr w:type="spellStart"/>
            <w:r w:rsidRPr="008D20A0">
              <w:rPr>
                <w:rFonts w:ascii="等线" w:eastAsia="等线" w:hAnsi="等线" w:cs="宋体" w:hint="eastAsia"/>
                <w:kern w:val="0"/>
                <w:sz w:val="22"/>
              </w:rPr>
              <w:t>Dymon</w:t>
            </w:r>
            <w:proofErr w:type="spellEnd"/>
          </w:p>
        </w:tc>
        <w:tc>
          <w:tcPr>
            <w:tcW w:w="1574" w:type="pct"/>
            <w:tcBorders>
              <w:top w:val="nil"/>
              <w:left w:val="nil"/>
              <w:bottom w:val="nil"/>
              <w:right w:val="nil"/>
            </w:tcBorders>
            <w:shd w:val="clear" w:color="auto" w:fill="auto"/>
            <w:noWrap/>
            <w:vAlign w:val="center"/>
            <w:hideMark/>
          </w:tcPr>
          <w:p w14:paraId="0F12F4B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华泰证券股份有限公司</w:t>
            </w:r>
          </w:p>
        </w:tc>
        <w:tc>
          <w:tcPr>
            <w:tcW w:w="1699" w:type="pct"/>
            <w:tcBorders>
              <w:top w:val="nil"/>
              <w:left w:val="nil"/>
              <w:bottom w:val="nil"/>
              <w:right w:val="nil"/>
            </w:tcBorders>
            <w:shd w:val="clear" w:color="auto" w:fill="auto"/>
            <w:noWrap/>
            <w:vAlign w:val="center"/>
            <w:hideMark/>
          </w:tcPr>
          <w:p w14:paraId="654270DC"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太仓山合投资管理中心(有限合伙)</w:t>
            </w:r>
          </w:p>
        </w:tc>
      </w:tr>
      <w:tr w:rsidR="008D20A0" w:rsidRPr="008D20A0" w14:paraId="66997394" w14:textId="77777777" w:rsidTr="00CF45F3">
        <w:trPr>
          <w:trHeight w:val="276"/>
        </w:trPr>
        <w:tc>
          <w:tcPr>
            <w:tcW w:w="1727" w:type="pct"/>
            <w:tcBorders>
              <w:top w:val="nil"/>
              <w:left w:val="nil"/>
              <w:bottom w:val="nil"/>
              <w:right w:val="nil"/>
            </w:tcBorders>
            <w:shd w:val="clear" w:color="auto" w:fill="auto"/>
            <w:noWrap/>
            <w:vAlign w:val="center"/>
            <w:hideMark/>
          </w:tcPr>
          <w:p w14:paraId="67AE907D"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CI Global Investments Asia Limited</w:t>
            </w:r>
          </w:p>
        </w:tc>
        <w:tc>
          <w:tcPr>
            <w:tcW w:w="1574" w:type="pct"/>
            <w:tcBorders>
              <w:top w:val="nil"/>
              <w:left w:val="nil"/>
              <w:bottom w:val="nil"/>
              <w:right w:val="nil"/>
            </w:tcBorders>
            <w:shd w:val="clear" w:color="auto" w:fill="auto"/>
            <w:noWrap/>
            <w:vAlign w:val="center"/>
            <w:hideMark/>
          </w:tcPr>
          <w:p w14:paraId="2EEA0685" w14:textId="77777777" w:rsidR="00ED0C8C" w:rsidRPr="008D20A0" w:rsidRDefault="00ED0C8C" w:rsidP="00ED0C8C">
            <w:pPr>
              <w:widowControl/>
              <w:jc w:val="left"/>
              <w:rPr>
                <w:rFonts w:ascii="等线" w:eastAsia="等线" w:hAnsi="等线" w:cs="宋体"/>
                <w:kern w:val="0"/>
                <w:sz w:val="22"/>
              </w:rPr>
            </w:pPr>
            <w:r w:rsidRPr="008D20A0">
              <w:rPr>
                <w:rFonts w:ascii="等线" w:eastAsia="等线" w:hAnsi="等线" w:cs="宋体" w:hint="eastAsia"/>
                <w:kern w:val="0"/>
                <w:sz w:val="22"/>
              </w:rPr>
              <w:t>华泰联合证券有限责任公司</w:t>
            </w:r>
          </w:p>
        </w:tc>
        <w:tc>
          <w:tcPr>
            <w:tcW w:w="1699" w:type="pct"/>
            <w:tcBorders>
              <w:top w:val="nil"/>
              <w:left w:val="nil"/>
              <w:bottom w:val="nil"/>
              <w:right w:val="nil"/>
            </w:tcBorders>
            <w:shd w:val="clear" w:color="auto" w:fill="auto"/>
            <w:noWrap/>
            <w:vAlign w:val="center"/>
            <w:hideMark/>
          </w:tcPr>
          <w:p w14:paraId="6308E080" w14:textId="39F79718" w:rsidR="00ED0C8C" w:rsidRPr="008D20A0" w:rsidRDefault="0039481D" w:rsidP="00ED0C8C">
            <w:pPr>
              <w:widowControl/>
              <w:jc w:val="left"/>
              <w:rPr>
                <w:rFonts w:ascii="等线" w:eastAsia="等线" w:hAnsi="等线" w:cs="宋体"/>
                <w:kern w:val="0"/>
                <w:sz w:val="22"/>
              </w:rPr>
            </w:pPr>
            <w:r w:rsidRPr="008D20A0">
              <w:rPr>
                <w:rFonts w:ascii="等线" w:eastAsia="等线" w:hAnsi="等线" w:cs="宋体" w:hint="eastAsia"/>
                <w:kern w:val="0"/>
                <w:sz w:val="22"/>
              </w:rPr>
              <w:t>3WFundManagementLimited</w:t>
            </w:r>
          </w:p>
        </w:tc>
      </w:tr>
      <w:tr w:rsidR="00ED0C8C" w:rsidRPr="008D20A0" w14:paraId="5D2BB013" w14:textId="77777777" w:rsidTr="00CF45F3">
        <w:trPr>
          <w:trHeight w:val="276"/>
        </w:trPr>
        <w:tc>
          <w:tcPr>
            <w:tcW w:w="1727" w:type="pct"/>
            <w:tcBorders>
              <w:top w:val="nil"/>
              <w:left w:val="nil"/>
              <w:bottom w:val="nil"/>
              <w:right w:val="nil"/>
            </w:tcBorders>
            <w:shd w:val="clear" w:color="auto" w:fill="auto"/>
            <w:noWrap/>
            <w:vAlign w:val="center"/>
            <w:hideMark/>
          </w:tcPr>
          <w:p w14:paraId="27F3CFE1" w14:textId="374098DC" w:rsidR="00ED0C8C" w:rsidRPr="008D20A0" w:rsidRDefault="00ED0C8C" w:rsidP="00ED0C8C">
            <w:pPr>
              <w:widowControl/>
              <w:jc w:val="left"/>
              <w:rPr>
                <w:rFonts w:ascii="等线" w:eastAsia="等线" w:hAnsi="等线" w:cs="宋体"/>
                <w:kern w:val="0"/>
                <w:sz w:val="22"/>
              </w:rPr>
            </w:pPr>
          </w:p>
        </w:tc>
        <w:tc>
          <w:tcPr>
            <w:tcW w:w="1574" w:type="pct"/>
            <w:tcBorders>
              <w:top w:val="nil"/>
              <w:left w:val="nil"/>
              <w:bottom w:val="nil"/>
              <w:right w:val="nil"/>
            </w:tcBorders>
            <w:shd w:val="clear" w:color="auto" w:fill="auto"/>
            <w:noWrap/>
            <w:vAlign w:val="center"/>
            <w:hideMark/>
          </w:tcPr>
          <w:p w14:paraId="4F7ABFC8" w14:textId="77777777" w:rsidR="00ED0C8C" w:rsidRPr="008D20A0" w:rsidRDefault="00ED0C8C" w:rsidP="00ED0C8C">
            <w:pPr>
              <w:widowControl/>
              <w:jc w:val="left"/>
              <w:rPr>
                <w:rFonts w:ascii="等线" w:eastAsia="等线" w:hAnsi="等线" w:cs="宋体"/>
                <w:kern w:val="0"/>
                <w:sz w:val="22"/>
              </w:rPr>
            </w:pPr>
          </w:p>
        </w:tc>
        <w:tc>
          <w:tcPr>
            <w:tcW w:w="1699" w:type="pct"/>
            <w:tcBorders>
              <w:top w:val="nil"/>
              <w:left w:val="nil"/>
              <w:bottom w:val="nil"/>
              <w:right w:val="nil"/>
            </w:tcBorders>
            <w:shd w:val="clear" w:color="auto" w:fill="auto"/>
            <w:noWrap/>
            <w:vAlign w:val="center"/>
            <w:hideMark/>
          </w:tcPr>
          <w:p w14:paraId="331C3BB7" w14:textId="77777777" w:rsidR="00ED0C8C" w:rsidRPr="008D20A0" w:rsidRDefault="00ED0C8C" w:rsidP="00ED0C8C">
            <w:pPr>
              <w:widowControl/>
              <w:jc w:val="left"/>
              <w:rPr>
                <w:rFonts w:ascii="Times New Roman" w:eastAsia="Times New Roman" w:hAnsi="Times New Roman" w:cs="Times New Roman"/>
                <w:kern w:val="0"/>
                <w:sz w:val="20"/>
                <w:szCs w:val="20"/>
              </w:rPr>
            </w:pPr>
          </w:p>
        </w:tc>
      </w:tr>
    </w:tbl>
    <w:p w14:paraId="1B2D8FAD" w14:textId="77777777" w:rsidR="00B70775" w:rsidRPr="008D20A0" w:rsidRDefault="00B70775" w:rsidP="0039481D"/>
    <w:sectPr w:rsidR="00B70775" w:rsidRPr="008D20A0" w:rsidSect="000D25F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54F29" w14:textId="77777777" w:rsidR="00F46A25" w:rsidRDefault="00F46A25" w:rsidP="00FA5C76">
      <w:r>
        <w:separator/>
      </w:r>
    </w:p>
  </w:endnote>
  <w:endnote w:type="continuationSeparator" w:id="0">
    <w:p w14:paraId="14D8BBEA" w14:textId="77777777" w:rsidR="00F46A25" w:rsidRDefault="00F46A25" w:rsidP="00FA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7BC35" w14:textId="77777777" w:rsidR="00ED0C8C" w:rsidRDefault="00ED0C8C" w:rsidP="00B17B75">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EFED" w14:textId="16BFF1BF" w:rsidR="00ED0C8C" w:rsidRDefault="00ED0C8C" w:rsidP="00B17B75">
    <w:pPr>
      <w:pStyle w:val="a6"/>
      <w:jc w:val="center"/>
    </w:pPr>
    <w:r>
      <w:rPr>
        <w:rFonts w:hint="eastAsia"/>
      </w:rPr>
      <w:t>第</w:t>
    </w:r>
    <w:r>
      <w:rPr>
        <w:rFonts w:hint="eastAsia"/>
      </w:rPr>
      <w:t xml:space="preserve"> </w:t>
    </w:r>
    <w:r>
      <w:fldChar w:fldCharType="begin"/>
    </w:r>
    <w:r>
      <w:instrText xml:space="preserve"> </w:instrText>
    </w:r>
    <w:r>
      <w:rPr>
        <w:rFonts w:hint="eastAsia"/>
      </w:rPr>
      <w:instrText>PAGE  \* Arabic  \* MERGEFORMAT</w:instrText>
    </w:r>
    <w:r>
      <w:instrText xml:space="preserve"> </w:instrText>
    </w:r>
    <w:r>
      <w:fldChar w:fldCharType="separate"/>
    </w:r>
    <w:r w:rsidR="005021EE">
      <w:rPr>
        <w:noProof/>
      </w:rPr>
      <w:t>1</w:t>
    </w:r>
    <w:r>
      <w:fldChar w:fldCharType="end"/>
    </w:r>
    <w: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3C626" w14:textId="77777777" w:rsidR="00F46A25" w:rsidRDefault="00F46A25" w:rsidP="00FA5C76">
      <w:r>
        <w:separator/>
      </w:r>
    </w:p>
  </w:footnote>
  <w:footnote w:type="continuationSeparator" w:id="0">
    <w:p w14:paraId="3DF66397" w14:textId="77777777" w:rsidR="00F46A25" w:rsidRDefault="00F46A25" w:rsidP="00FA5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12484"/>
    <w:multiLevelType w:val="hybridMultilevel"/>
    <w:tmpl w:val="1B142EEE"/>
    <w:lvl w:ilvl="0" w:tplc="1B8E6B2E">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59242EB"/>
    <w:multiLevelType w:val="hybridMultilevel"/>
    <w:tmpl w:val="578E45E6"/>
    <w:lvl w:ilvl="0" w:tplc="3F82E3DE">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792308B3"/>
    <w:multiLevelType w:val="hybridMultilevel"/>
    <w:tmpl w:val="5A18CDC8"/>
    <w:lvl w:ilvl="0" w:tplc="30F46692">
      <w:start w:val="2"/>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55"/>
    <w:rsid w:val="00006538"/>
    <w:rsid w:val="0002351A"/>
    <w:rsid w:val="00027256"/>
    <w:rsid w:val="0003181F"/>
    <w:rsid w:val="000358F2"/>
    <w:rsid w:val="000430CB"/>
    <w:rsid w:val="000528D0"/>
    <w:rsid w:val="00057987"/>
    <w:rsid w:val="000728D4"/>
    <w:rsid w:val="00077F50"/>
    <w:rsid w:val="00080349"/>
    <w:rsid w:val="000842E5"/>
    <w:rsid w:val="00085C25"/>
    <w:rsid w:val="00086676"/>
    <w:rsid w:val="00097C22"/>
    <w:rsid w:val="000B6F89"/>
    <w:rsid w:val="000C0FFA"/>
    <w:rsid w:val="000D25F3"/>
    <w:rsid w:val="000E07FF"/>
    <w:rsid w:val="000E16D3"/>
    <w:rsid w:val="000F71BB"/>
    <w:rsid w:val="00113B6F"/>
    <w:rsid w:val="00141DCE"/>
    <w:rsid w:val="00146253"/>
    <w:rsid w:val="001510AD"/>
    <w:rsid w:val="001547BA"/>
    <w:rsid w:val="00156564"/>
    <w:rsid w:val="00172642"/>
    <w:rsid w:val="001804D5"/>
    <w:rsid w:val="001815D8"/>
    <w:rsid w:val="00190E38"/>
    <w:rsid w:val="001A4691"/>
    <w:rsid w:val="001A7405"/>
    <w:rsid w:val="001B0CCA"/>
    <w:rsid w:val="001B7F53"/>
    <w:rsid w:val="001D115D"/>
    <w:rsid w:val="001E1122"/>
    <w:rsid w:val="00221F89"/>
    <w:rsid w:val="00222A5F"/>
    <w:rsid w:val="002474E5"/>
    <w:rsid w:val="002559AD"/>
    <w:rsid w:val="00256D95"/>
    <w:rsid w:val="002633B9"/>
    <w:rsid w:val="00273D2E"/>
    <w:rsid w:val="00274433"/>
    <w:rsid w:val="002D731A"/>
    <w:rsid w:val="002F2086"/>
    <w:rsid w:val="002F296E"/>
    <w:rsid w:val="003108B5"/>
    <w:rsid w:val="003179B2"/>
    <w:rsid w:val="003356B4"/>
    <w:rsid w:val="00337C98"/>
    <w:rsid w:val="0035044E"/>
    <w:rsid w:val="00353F8E"/>
    <w:rsid w:val="00365952"/>
    <w:rsid w:val="0039365A"/>
    <w:rsid w:val="0039391E"/>
    <w:rsid w:val="00393A6E"/>
    <w:rsid w:val="0039481D"/>
    <w:rsid w:val="003A2155"/>
    <w:rsid w:val="003A61A2"/>
    <w:rsid w:val="003B680B"/>
    <w:rsid w:val="003B6A9A"/>
    <w:rsid w:val="003C22DC"/>
    <w:rsid w:val="003C2631"/>
    <w:rsid w:val="003C2F55"/>
    <w:rsid w:val="003C4B22"/>
    <w:rsid w:val="003D0077"/>
    <w:rsid w:val="003D08D3"/>
    <w:rsid w:val="003D4011"/>
    <w:rsid w:val="003E11C9"/>
    <w:rsid w:val="003E3236"/>
    <w:rsid w:val="003F0887"/>
    <w:rsid w:val="00406880"/>
    <w:rsid w:val="00407417"/>
    <w:rsid w:val="004255A8"/>
    <w:rsid w:val="00451950"/>
    <w:rsid w:val="0047511D"/>
    <w:rsid w:val="00477E8F"/>
    <w:rsid w:val="004840EC"/>
    <w:rsid w:val="00491441"/>
    <w:rsid w:val="004C7FF7"/>
    <w:rsid w:val="004D3930"/>
    <w:rsid w:val="004E3978"/>
    <w:rsid w:val="005021EE"/>
    <w:rsid w:val="005232E9"/>
    <w:rsid w:val="00525698"/>
    <w:rsid w:val="00535E34"/>
    <w:rsid w:val="0053752A"/>
    <w:rsid w:val="00570703"/>
    <w:rsid w:val="00570A3E"/>
    <w:rsid w:val="0059548C"/>
    <w:rsid w:val="00595F1F"/>
    <w:rsid w:val="005D2D07"/>
    <w:rsid w:val="005D4AAE"/>
    <w:rsid w:val="005D4D40"/>
    <w:rsid w:val="005E1072"/>
    <w:rsid w:val="005E1A28"/>
    <w:rsid w:val="005E7CC6"/>
    <w:rsid w:val="005F031F"/>
    <w:rsid w:val="005F5B90"/>
    <w:rsid w:val="006030D2"/>
    <w:rsid w:val="0060626F"/>
    <w:rsid w:val="0063562E"/>
    <w:rsid w:val="00663F5F"/>
    <w:rsid w:val="00684906"/>
    <w:rsid w:val="00694513"/>
    <w:rsid w:val="006A10E5"/>
    <w:rsid w:val="006A1C3E"/>
    <w:rsid w:val="006A3437"/>
    <w:rsid w:val="006C0A58"/>
    <w:rsid w:val="006C1A6A"/>
    <w:rsid w:val="006D200C"/>
    <w:rsid w:val="006D2FEA"/>
    <w:rsid w:val="006D3C08"/>
    <w:rsid w:val="006F4DCF"/>
    <w:rsid w:val="006F4DF7"/>
    <w:rsid w:val="006F7E19"/>
    <w:rsid w:val="00703383"/>
    <w:rsid w:val="00703A79"/>
    <w:rsid w:val="00705767"/>
    <w:rsid w:val="0071766B"/>
    <w:rsid w:val="00717A2B"/>
    <w:rsid w:val="00722947"/>
    <w:rsid w:val="00730CC8"/>
    <w:rsid w:val="00735054"/>
    <w:rsid w:val="00736CBD"/>
    <w:rsid w:val="00757395"/>
    <w:rsid w:val="00770581"/>
    <w:rsid w:val="00772FBF"/>
    <w:rsid w:val="00774D6C"/>
    <w:rsid w:val="00796B4D"/>
    <w:rsid w:val="007A3958"/>
    <w:rsid w:val="007A7461"/>
    <w:rsid w:val="007B3136"/>
    <w:rsid w:val="007B490A"/>
    <w:rsid w:val="007B6E8C"/>
    <w:rsid w:val="007D1C67"/>
    <w:rsid w:val="007E7B52"/>
    <w:rsid w:val="007F2052"/>
    <w:rsid w:val="007F7E60"/>
    <w:rsid w:val="00807386"/>
    <w:rsid w:val="00816C37"/>
    <w:rsid w:val="008340EE"/>
    <w:rsid w:val="00844D64"/>
    <w:rsid w:val="00867717"/>
    <w:rsid w:val="008745E3"/>
    <w:rsid w:val="00876EB1"/>
    <w:rsid w:val="008B48D3"/>
    <w:rsid w:val="008C5D1B"/>
    <w:rsid w:val="008C7A8B"/>
    <w:rsid w:val="008C7EC2"/>
    <w:rsid w:val="008D20A0"/>
    <w:rsid w:val="008D5ACE"/>
    <w:rsid w:val="008E2A61"/>
    <w:rsid w:val="008F1DDD"/>
    <w:rsid w:val="008F7ADD"/>
    <w:rsid w:val="00903B3D"/>
    <w:rsid w:val="00932304"/>
    <w:rsid w:val="0095481C"/>
    <w:rsid w:val="009608CA"/>
    <w:rsid w:val="009767DD"/>
    <w:rsid w:val="00977B95"/>
    <w:rsid w:val="00996816"/>
    <w:rsid w:val="009A226C"/>
    <w:rsid w:val="009F6CB6"/>
    <w:rsid w:val="00A05387"/>
    <w:rsid w:val="00A20058"/>
    <w:rsid w:val="00A34300"/>
    <w:rsid w:val="00A67227"/>
    <w:rsid w:val="00A862E7"/>
    <w:rsid w:val="00A90384"/>
    <w:rsid w:val="00AB6AA4"/>
    <w:rsid w:val="00AC1975"/>
    <w:rsid w:val="00AF07E7"/>
    <w:rsid w:val="00B00F84"/>
    <w:rsid w:val="00B13751"/>
    <w:rsid w:val="00B176CA"/>
    <w:rsid w:val="00B17B75"/>
    <w:rsid w:val="00B357AE"/>
    <w:rsid w:val="00B56AC6"/>
    <w:rsid w:val="00B62FF9"/>
    <w:rsid w:val="00B656FB"/>
    <w:rsid w:val="00B70775"/>
    <w:rsid w:val="00B76C68"/>
    <w:rsid w:val="00B92072"/>
    <w:rsid w:val="00BC2CAD"/>
    <w:rsid w:val="00BD5465"/>
    <w:rsid w:val="00BE7AEA"/>
    <w:rsid w:val="00BF2B9D"/>
    <w:rsid w:val="00BF51D1"/>
    <w:rsid w:val="00C06BFA"/>
    <w:rsid w:val="00C13055"/>
    <w:rsid w:val="00C24381"/>
    <w:rsid w:val="00C26D99"/>
    <w:rsid w:val="00C346EE"/>
    <w:rsid w:val="00C3616C"/>
    <w:rsid w:val="00C417A7"/>
    <w:rsid w:val="00C45098"/>
    <w:rsid w:val="00C55FBB"/>
    <w:rsid w:val="00C71C7A"/>
    <w:rsid w:val="00C74806"/>
    <w:rsid w:val="00C8456B"/>
    <w:rsid w:val="00C849CB"/>
    <w:rsid w:val="00C8629B"/>
    <w:rsid w:val="00CD64FE"/>
    <w:rsid w:val="00CF45F3"/>
    <w:rsid w:val="00CF7DDD"/>
    <w:rsid w:val="00D03644"/>
    <w:rsid w:val="00D16602"/>
    <w:rsid w:val="00D32C95"/>
    <w:rsid w:val="00D3733A"/>
    <w:rsid w:val="00D47A75"/>
    <w:rsid w:val="00D66E96"/>
    <w:rsid w:val="00D8228A"/>
    <w:rsid w:val="00DB319D"/>
    <w:rsid w:val="00DD6ECF"/>
    <w:rsid w:val="00DE3BBF"/>
    <w:rsid w:val="00DE720D"/>
    <w:rsid w:val="00DF050E"/>
    <w:rsid w:val="00DF77A2"/>
    <w:rsid w:val="00DF7FCF"/>
    <w:rsid w:val="00E1430D"/>
    <w:rsid w:val="00E14E0D"/>
    <w:rsid w:val="00E24E28"/>
    <w:rsid w:val="00E3622A"/>
    <w:rsid w:val="00E3692E"/>
    <w:rsid w:val="00E65971"/>
    <w:rsid w:val="00E8350A"/>
    <w:rsid w:val="00EA66D0"/>
    <w:rsid w:val="00EB32B7"/>
    <w:rsid w:val="00EB7F7C"/>
    <w:rsid w:val="00ED0C8C"/>
    <w:rsid w:val="00ED1D76"/>
    <w:rsid w:val="00ED1F78"/>
    <w:rsid w:val="00ED5181"/>
    <w:rsid w:val="00ED570A"/>
    <w:rsid w:val="00ED572F"/>
    <w:rsid w:val="00ED7B29"/>
    <w:rsid w:val="00EE649B"/>
    <w:rsid w:val="00F018BF"/>
    <w:rsid w:val="00F124F0"/>
    <w:rsid w:val="00F17D0D"/>
    <w:rsid w:val="00F243C3"/>
    <w:rsid w:val="00F2506D"/>
    <w:rsid w:val="00F26C15"/>
    <w:rsid w:val="00F26D80"/>
    <w:rsid w:val="00F362CA"/>
    <w:rsid w:val="00F41C3F"/>
    <w:rsid w:val="00F429B0"/>
    <w:rsid w:val="00F42EA7"/>
    <w:rsid w:val="00F458EB"/>
    <w:rsid w:val="00F46A25"/>
    <w:rsid w:val="00F82615"/>
    <w:rsid w:val="00F94FAF"/>
    <w:rsid w:val="00FA5C76"/>
    <w:rsid w:val="00FB43FB"/>
    <w:rsid w:val="00FC382B"/>
    <w:rsid w:val="00FD02A9"/>
    <w:rsid w:val="00FD296B"/>
    <w:rsid w:val="00FD57FF"/>
    <w:rsid w:val="00FE0FCB"/>
    <w:rsid w:val="00FE12B4"/>
    <w:rsid w:val="00FF1384"/>
    <w:rsid w:val="00FF778B"/>
    <w:rsid w:val="00FF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258B1"/>
  <w15:chartTrackingRefBased/>
  <w15:docId w15:val="{58DEE660-58A1-42B5-B4C7-7F5CC4F1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155"/>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5C7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A5C76"/>
    <w:rPr>
      <w:rFonts w:eastAsia="宋体"/>
      <w:sz w:val="18"/>
      <w:szCs w:val="18"/>
    </w:rPr>
  </w:style>
  <w:style w:type="paragraph" w:styleId="a6">
    <w:name w:val="footer"/>
    <w:basedOn w:val="a"/>
    <w:link w:val="a7"/>
    <w:uiPriority w:val="99"/>
    <w:unhideWhenUsed/>
    <w:rsid w:val="00FA5C76"/>
    <w:pPr>
      <w:tabs>
        <w:tab w:val="center" w:pos="4153"/>
        <w:tab w:val="right" w:pos="8306"/>
      </w:tabs>
      <w:snapToGrid w:val="0"/>
      <w:jc w:val="left"/>
    </w:pPr>
    <w:rPr>
      <w:sz w:val="18"/>
      <w:szCs w:val="18"/>
    </w:rPr>
  </w:style>
  <w:style w:type="character" w:customStyle="1" w:styleId="a7">
    <w:name w:val="页脚 字符"/>
    <w:basedOn w:val="a0"/>
    <w:link w:val="a6"/>
    <w:uiPriority w:val="99"/>
    <w:rsid w:val="00FA5C76"/>
    <w:rPr>
      <w:rFonts w:eastAsia="宋体"/>
      <w:sz w:val="18"/>
      <w:szCs w:val="18"/>
    </w:rPr>
  </w:style>
  <w:style w:type="paragraph" w:styleId="a8">
    <w:name w:val="Balloon Text"/>
    <w:basedOn w:val="a"/>
    <w:link w:val="a9"/>
    <w:uiPriority w:val="99"/>
    <w:semiHidden/>
    <w:unhideWhenUsed/>
    <w:rsid w:val="00ED572F"/>
    <w:rPr>
      <w:sz w:val="18"/>
      <w:szCs w:val="18"/>
    </w:rPr>
  </w:style>
  <w:style w:type="character" w:customStyle="1" w:styleId="a9">
    <w:name w:val="批注框文本 字符"/>
    <w:basedOn w:val="a0"/>
    <w:link w:val="a8"/>
    <w:uiPriority w:val="99"/>
    <w:semiHidden/>
    <w:rsid w:val="00ED572F"/>
    <w:rPr>
      <w:rFonts w:eastAsia="宋体"/>
      <w:sz w:val="18"/>
      <w:szCs w:val="18"/>
    </w:rPr>
  </w:style>
  <w:style w:type="paragraph" w:styleId="aa">
    <w:name w:val="List Paragraph"/>
    <w:basedOn w:val="a"/>
    <w:uiPriority w:val="34"/>
    <w:qFormat/>
    <w:rsid w:val="00FD02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4019">
      <w:bodyDiv w:val="1"/>
      <w:marLeft w:val="0"/>
      <w:marRight w:val="0"/>
      <w:marTop w:val="0"/>
      <w:marBottom w:val="0"/>
      <w:divBdr>
        <w:top w:val="none" w:sz="0" w:space="0" w:color="auto"/>
        <w:left w:val="none" w:sz="0" w:space="0" w:color="auto"/>
        <w:bottom w:val="none" w:sz="0" w:space="0" w:color="auto"/>
        <w:right w:val="none" w:sz="0" w:space="0" w:color="auto"/>
      </w:divBdr>
    </w:div>
    <w:div w:id="339358627">
      <w:bodyDiv w:val="1"/>
      <w:marLeft w:val="0"/>
      <w:marRight w:val="0"/>
      <w:marTop w:val="0"/>
      <w:marBottom w:val="0"/>
      <w:divBdr>
        <w:top w:val="none" w:sz="0" w:space="0" w:color="auto"/>
        <w:left w:val="none" w:sz="0" w:space="0" w:color="auto"/>
        <w:bottom w:val="none" w:sz="0" w:space="0" w:color="auto"/>
        <w:right w:val="none" w:sz="0" w:space="0" w:color="auto"/>
      </w:divBdr>
    </w:div>
    <w:div w:id="343286513">
      <w:bodyDiv w:val="1"/>
      <w:marLeft w:val="0"/>
      <w:marRight w:val="0"/>
      <w:marTop w:val="0"/>
      <w:marBottom w:val="0"/>
      <w:divBdr>
        <w:top w:val="none" w:sz="0" w:space="0" w:color="auto"/>
        <w:left w:val="none" w:sz="0" w:space="0" w:color="auto"/>
        <w:bottom w:val="none" w:sz="0" w:space="0" w:color="auto"/>
        <w:right w:val="none" w:sz="0" w:space="0" w:color="auto"/>
      </w:divBdr>
    </w:div>
    <w:div w:id="548610533">
      <w:bodyDiv w:val="1"/>
      <w:marLeft w:val="0"/>
      <w:marRight w:val="0"/>
      <w:marTop w:val="0"/>
      <w:marBottom w:val="0"/>
      <w:divBdr>
        <w:top w:val="none" w:sz="0" w:space="0" w:color="auto"/>
        <w:left w:val="none" w:sz="0" w:space="0" w:color="auto"/>
        <w:bottom w:val="none" w:sz="0" w:space="0" w:color="auto"/>
        <w:right w:val="none" w:sz="0" w:space="0" w:color="auto"/>
      </w:divBdr>
    </w:div>
    <w:div w:id="1030107923">
      <w:bodyDiv w:val="1"/>
      <w:marLeft w:val="0"/>
      <w:marRight w:val="0"/>
      <w:marTop w:val="0"/>
      <w:marBottom w:val="0"/>
      <w:divBdr>
        <w:top w:val="none" w:sz="0" w:space="0" w:color="auto"/>
        <w:left w:val="none" w:sz="0" w:space="0" w:color="auto"/>
        <w:bottom w:val="none" w:sz="0" w:space="0" w:color="auto"/>
        <w:right w:val="none" w:sz="0" w:space="0" w:color="auto"/>
      </w:divBdr>
    </w:div>
    <w:div w:id="1208566648">
      <w:bodyDiv w:val="1"/>
      <w:marLeft w:val="0"/>
      <w:marRight w:val="0"/>
      <w:marTop w:val="0"/>
      <w:marBottom w:val="0"/>
      <w:divBdr>
        <w:top w:val="none" w:sz="0" w:space="0" w:color="auto"/>
        <w:left w:val="none" w:sz="0" w:space="0" w:color="auto"/>
        <w:bottom w:val="none" w:sz="0" w:space="0" w:color="auto"/>
        <w:right w:val="none" w:sz="0" w:space="0" w:color="auto"/>
      </w:divBdr>
    </w:div>
    <w:div w:id="1665738167">
      <w:bodyDiv w:val="1"/>
      <w:marLeft w:val="0"/>
      <w:marRight w:val="0"/>
      <w:marTop w:val="0"/>
      <w:marBottom w:val="0"/>
      <w:divBdr>
        <w:top w:val="none" w:sz="0" w:space="0" w:color="auto"/>
        <w:left w:val="none" w:sz="0" w:space="0" w:color="auto"/>
        <w:bottom w:val="none" w:sz="0" w:space="0" w:color="auto"/>
        <w:right w:val="none" w:sz="0" w:space="0" w:color="auto"/>
      </w:divBdr>
    </w:div>
    <w:div w:id="2015762834">
      <w:bodyDiv w:val="1"/>
      <w:marLeft w:val="0"/>
      <w:marRight w:val="0"/>
      <w:marTop w:val="0"/>
      <w:marBottom w:val="0"/>
      <w:divBdr>
        <w:top w:val="none" w:sz="0" w:space="0" w:color="auto"/>
        <w:left w:val="none" w:sz="0" w:space="0" w:color="auto"/>
        <w:bottom w:val="none" w:sz="0" w:space="0" w:color="auto"/>
        <w:right w:val="none" w:sz="0" w:space="0" w:color="auto"/>
      </w:divBdr>
    </w:div>
    <w:div w:id="21069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34F84-1313-44C6-BFE9-619AE3F4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9</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杨恒华</dc:creator>
  <cp:keywords/>
  <dc:description/>
  <cp:lastModifiedBy>邹燕萍</cp:lastModifiedBy>
  <cp:revision>105</cp:revision>
  <cp:lastPrinted>2022-05-07T03:02:00Z</cp:lastPrinted>
  <dcterms:created xsi:type="dcterms:W3CDTF">2022-12-28T03:02:00Z</dcterms:created>
  <dcterms:modified xsi:type="dcterms:W3CDTF">2023-12-05T09:34:00Z</dcterms:modified>
</cp:coreProperties>
</file>