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3BD4" w14:textId="77777777" w:rsidR="00C629D7" w:rsidRDefault="00C629D7" w:rsidP="00C629D7">
      <w:pPr>
        <w:autoSpaceDE w:val="0"/>
        <w:autoSpaceDN w:val="0"/>
        <w:adjustRightInd w:val="0"/>
        <w:spacing w:line="360" w:lineRule="auto"/>
        <w:jc w:val="center"/>
        <w:rPr>
          <w:rFonts w:ascii="宋体" w:cs="宋体"/>
          <w:color w:val="000000"/>
          <w:kern w:val="0"/>
          <w:sz w:val="24"/>
        </w:rPr>
      </w:pPr>
      <w:r w:rsidRPr="00307178">
        <w:rPr>
          <w:rFonts w:ascii="宋体" w:cs="宋体" w:hint="eastAsia"/>
          <w:color w:val="000000"/>
          <w:kern w:val="0"/>
          <w:sz w:val="24"/>
        </w:rPr>
        <w:t xml:space="preserve">证券代码：603079                       </w:t>
      </w:r>
      <w:r>
        <w:rPr>
          <w:rFonts w:ascii="宋体" w:cs="宋体" w:hint="eastAsia"/>
          <w:color w:val="000000"/>
          <w:kern w:val="0"/>
          <w:sz w:val="24"/>
        </w:rPr>
        <w:t xml:space="preserve">      </w:t>
      </w:r>
      <w:r w:rsidRPr="00307178">
        <w:rPr>
          <w:rFonts w:ascii="宋体" w:cs="宋体" w:hint="eastAsia"/>
          <w:color w:val="000000"/>
          <w:kern w:val="0"/>
          <w:sz w:val="24"/>
        </w:rPr>
        <w:t xml:space="preserve">      证券简称：圣达生物</w:t>
      </w:r>
    </w:p>
    <w:p w14:paraId="61411B91" w14:textId="77777777" w:rsidR="00C629D7" w:rsidRPr="00307178" w:rsidRDefault="00C629D7" w:rsidP="00C629D7">
      <w:pPr>
        <w:autoSpaceDE w:val="0"/>
        <w:autoSpaceDN w:val="0"/>
        <w:adjustRightInd w:val="0"/>
        <w:spacing w:line="360" w:lineRule="auto"/>
        <w:jc w:val="center"/>
        <w:rPr>
          <w:rFonts w:ascii="宋体" w:cs="宋体"/>
          <w:color w:val="000000"/>
          <w:kern w:val="0"/>
          <w:sz w:val="24"/>
        </w:rPr>
      </w:pPr>
    </w:p>
    <w:p w14:paraId="19CB6491" w14:textId="77777777" w:rsidR="00C629D7" w:rsidRPr="00411564" w:rsidRDefault="00C629D7" w:rsidP="00C629D7">
      <w:pPr>
        <w:autoSpaceDE w:val="0"/>
        <w:autoSpaceDN w:val="0"/>
        <w:adjustRightInd w:val="0"/>
        <w:spacing w:line="360" w:lineRule="auto"/>
        <w:jc w:val="center"/>
        <w:rPr>
          <w:rFonts w:ascii="宋体" w:cs="宋体"/>
          <w:b/>
          <w:color w:val="000000"/>
          <w:kern w:val="0"/>
          <w:sz w:val="36"/>
          <w:szCs w:val="36"/>
        </w:rPr>
      </w:pPr>
      <w:r w:rsidRPr="00411564">
        <w:rPr>
          <w:rFonts w:ascii="宋体" w:cs="宋体" w:hint="eastAsia"/>
          <w:b/>
          <w:color w:val="000000"/>
          <w:kern w:val="0"/>
          <w:sz w:val="36"/>
          <w:szCs w:val="36"/>
        </w:rPr>
        <w:t>浙江圣达生物药业股份有限公司</w:t>
      </w:r>
    </w:p>
    <w:p w14:paraId="2ADDCED1" w14:textId="77777777" w:rsidR="00C629D7" w:rsidRPr="00411564" w:rsidRDefault="00C629D7" w:rsidP="00C629D7">
      <w:pPr>
        <w:autoSpaceDE w:val="0"/>
        <w:autoSpaceDN w:val="0"/>
        <w:adjustRightInd w:val="0"/>
        <w:spacing w:line="360" w:lineRule="auto"/>
        <w:jc w:val="center"/>
        <w:rPr>
          <w:rFonts w:ascii="宋体" w:cs="宋体"/>
          <w:b/>
          <w:color w:val="000000"/>
          <w:kern w:val="0"/>
          <w:sz w:val="36"/>
          <w:szCs w:val="36"/>
        </w:rPr>
      </w:pPr>
      <w:r w:rsidRPr="00411564">
        <w:rPr>
          <w:rFonts w:ascii="宋体" w:cs="宋体" w:hint="eastAsia"/>
          <w:b/>
          <w:color w:val="000000"/>
          <w:kern w:val="0"/>
          <w:sz w:val="36"/>
          <w:szCs w:val="36"/>
        </w:rPr>
        <w:t>投资者关系活动记录表</w:t>
      </w:r>
    </w:p>
    <w:p w14:paraId="1A53EDFD" w14:textId="77777777" w:rsidR="00C629D7" w:rsidRDefault="00C629D7" w:rsidP="00C629D7">
      <w:pPr>
        <w:autoSpaceDE w:val="0"/>
        <w:autoSpaceDN w:val="0"/>
        <w:spacing w:line="360" w:lineRule="auto"/>
        <w:jc w:val="center"/>
        <w:rPr>
          <w:rFonts w:ascii="宋体" w:cs="宋体"/>
          <w:b/>
          <w:color w:val="000000"/>
          <w:kern w:val="0"/>
          <w:sz w:val="28"/>
          <w:szCs w:val="28"/>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6211"/>
      </w:tblGrid>
      <w:tr w:rsidR="00C629D7" w14:paraId="390BAEE6" w14:textId="77777777" w:rsidTr="008F49C8">
        <w:trPr>
          <w:trHeight w:val="654"/>
          <w:jc w:val="center"/>
        </w:trPr>
        <w:tc>
          <w:tcPr>
            <w:tcW w:w="2435" w:type="dxa"/>
            <w:vAlign w:val="center"/>
          </w:tcPr>
          <w:p w14:paraId="20DDB005" w14:textId="77777777" w:rsidR="00C629D7" w:rsidRDefault="00C629D7" w:rsidP="008F49C8">
            <w:pPr>
              <w:autoSpaceDE w:val="0"/>
              <w:autoSpaceDN w:val="0"/>
              <w:spacing w:line="360" w:lineRule="auto"/>
              <w:rPr>
                <w:rFonts w:ascii="宋体" w:cs="宋体"/>
                <w:color w:val="000000"/>
                <w:kern w:val="0"/>
                <w:sz w:val="24"/>
              </w:rPr>
            </w:pPr>
            <w:r>
              <w:rPr>
                <w:rFonts w:ascii="宋体" w:cs="宋体" w:hint="eastAsia"/>
                <w:color w:val="000000"/>
                <w:kern w:val="0"/>
                <w:sz w:val="24"/>
              </w:rPr>
              <w:t>投资者关系活动类别</w:t>
            </w:r>
            <w:r>
              <w:rPr>
                <w:rFonts w:ascii="宋体" w:cs="宋体"/>
                <w:color w:val="000000"/>
                <w:kern w:val="0"/>
                <w:sz w:val="24"/>
              </w:rPr>
              <w:t xml:space="preserve"> </w:t>
            </w:r>
          </w:p>
        </w:tc>
        <w:tc>
          <w:tcPr>
            <w:tcW w:w="6211" w:type="dxa"/>
            <w:vAlign w:val="center"/>
          </w:tcPr>
          <w:p w14:paraId="73B670A0" w14:textId="7486BE98" w:rsidR="00C629D7" w:rsidRDefault="001336D0" w:rsidP="008F49C8">
            <w:pPr>
              <w:autoSpaceDE w:val="0"/>
              <w:autoSpaceDN w:val="0"/>
              <w:spacing w:line="360" w:lineRule="auto"/>
              <w:rPr>
                <w:rFonts w:ascii="宋体" w:cs="宋体"/>
                <w:color w:val="000000"/>
                <w:kern w:val="0"/>
                <w:sz w:val="24"/>
              </w:rPr>
            </w:pPr>
            <w:r>
              <w:rPr>
                <w:rFonts w:ascii="宋体" w:cs="宋体" w:hint="eastAsia"/>
                <w:color w:val="000000"/>
                <w:kern w:val="0"/>
                <w:sz w:val="24"/>
              </w:rPr>
              <w:t>路演</w:t>
            </w:r>
            <w:r w:rsidR="00604A20">
              <w:rPr>
                <w:rFonts w:ascii="宋体" w:cs="宋体" w:hint="eastAsia"/>
                <w:color w:val="000000"/>
                <w:kern w:val="0"/>
                <w:sz w:val="24"/>
              </w:rPr>
              <w:t>活动</w:t>
            </w:r>
          </w:p>
        </w:tc>
      </w:tr>
      <w:tr w:rsidR="00C629D7" w14:paraId="2CE44B9C" w14:textId="77777777" w:rsidTr="008F49C8">
        <w:trPr>
          <w:trHeight w:val="2124"/>
          <w:jc w:val="center"/>
        </w:trPr>
        <w:tc>
          <w:tcPr>
            <w:tcW w:w="2435" w:type="dxa"/>
            <w:vAlign w:val="center"/>
          </w:tcPr>
          <w:p w14:paraId="1041824D" w14:textId="77777777" w:rsidR="00C629D7" w:rsidRDefault="00C629D7" w:rsidP="008F49C8">
            <w:pPr>
              <w:autoSpaceDE w:val="0"/>
              <w:autoSpaceDN w:val="0"/>
              <w:spacing w:line="360" w:lineRule="auto"/>
              <w:rPr>
                <w:rFonts w:ascii="宋体" w:cs="宋体"/>
                <w:color w:val="000000"/>
                <w:kern w:val="0"/>
                <w:sz w:val="24"/>
              </w:rPr>
            </w:pPr>
            <w:r>
              <w:rPr>
                <w:rFonts w:ascii="宋体" w:cs="宋体" w:hint="eastAsia"/>
                <w:color w:val="000000"/>
                <w:kern w:val="0"/>
                <w:sz w:val="24"/>
              </w:rPr>
              <w:t>参与单位名称及人员姓名</w:t>
            </w:r>
            <w:r>
              <w:rPr>
                <w:rFonts w:ascii="宋体" w:cs="宋体"/>
                <w:color w:val="000000"/>
                <w:kern w:val="0"/>
                <w:sz w:val="24"/>
              </w:rPr>
              <w:t xml:space="preserve"> </w:t>
            </w:r>
          </w:p>
        </w:tc>
        <w:tc>
          <w:tcPr>
            <w:tcW w:w="6211" w:type="dxa"/>
            <w:vAlign w:val="center"/>
          </w:tcPr>
          <w:p w14:paraId="3C308828" w14:textId="694832A2" w:rsidR="00C629D7" w:rsidRPr="004C3120" w:rsidRDefault="00D20B33" w:rsidP="000C1C09">
            <w:pPr>
              <w:autoSpaceDE w:val="0"/>
              <w:autoSpaceDN w:val="0"/>
              <w:spacing w:line="360" w:lineRule="auto"/>
              <w:ind w:firstLineChars="200" w:firstLine="512"/>
              <w:rPr>
                <w:bCs/>
                <w:color w:val="000000"/>
                <w:spacing w:val="8"/>
                <w:sz w:val="24"/>
              </w:rPr>
            </w:pPr>
            <w:r w:rsidRPr="00D20B33">
              <w:rPr>
                <w:rFonts w:hint="eastAsia"/>
                <w:bCs/>
                <w:color w:val="000000"/>
                <w:spacing w:val="8"/>
                <w:sz w:val="24"/>
              </w:rPr>
              <w:t>天弘基金</w:t>
            </w:r>
            <w:r w:rsidRPr="00D20B33">
              <w:rPr>
                <w:rFonts w:hint="eastAsia"/>
                <w:bCs/>
                <w:color w:val="000000"/>
                <w:spacing w:val="8"/>
                <w:sz w:val="24"/>
              </w:rPr>
              <w:t xml:space="preserve"> </w:t>
            </w:r>
            <w:r w:rsidRPr="00D20B33">
              <w:rPr>
                <w:rFonts w:hint="eastAsia"/>
                <w:bCs/>
                <w:color w:val="000000"/>
                <w:spacing w:val="8"/>
                <w:sz w:val="24"/>
              </w:rPr>
              <w:t>马雪薇</w:t>
            </w:r>
            <w:r w:rsidR="00F37CC4">
              <w:rPr>
                <w:rFonts w:hint="eastAsia"/>
                <w:bCs/>
                <w:color w:val="000000"/>
                <w:spacing w:val="8"/>
                <w:sz w:val="24"/>
              </w:rPr>
              <w:t>；</w:t>
            </w:r>
            <w:r w:rsidRPr="00D20B33">
              <w:rPr>
                <w:rFonts w:hint="eastAsia"/>
                <w:bCs/>
                <w:color w:val="000000"/>
                <w:spacing w:val="8"/>
                <w:sz w:val="24"/>
              </w:rPr>
              <w:t>华夏基金</w:t>
            </w:r>
            <w:r w:rsidRPr="00D20B33">
              <w:rPr>
                <w:rFonts w:hint="eastAsia"/>
                <w:bCs/>
                <w:color w:val="000000"/>
                <w:spacing w:val="8"/>
                <w:sz w:val="24"/>
              </w:rPr>
              <w:t xml:space="preserve"> </w:t>
            </w:r>
            <w:r w:rsidRPr="00D20B33">
              <w:rPr>
                <w:rFonts w:hint="eastAsia"/>
                <w:bCs/>
                <w:color w:val="000000"/>
                <w:spacing w:val="8"/>
                <w:sz w:val="24"/>
              </w:rPr>
              <w:t>李柄桦</w:t>
            </w:r>
            <w:r w:rsidR="00F37CC4">
              <w:rPr>
                <w:rFonts w:hint="eastAsia"/>
                <w:bCs/>
                <w:color w:val="000000"/>
                <w:spacing w:val="8"/>
                <w:sz w:val="24"/>
              </w:rPr>
              <w:t>；</w:t>
            </w:r>
            <w:r w:rsidRPr="00D20B33">
              <w:rPr>
                <w:rFonts w:hint="eastAsia"/>
                <w:bCs/>
                <w:color w:val="000000"/>
                <w:spacing w:val="8"/>
                <w:sz w:val="24"/>
              </w:rPr>
              <w:t>国寿养老</w:t>
            </w:r>
            <w:r w:rsidRPr="00D20B33">
              <w:rPr>
                <w:rFonts w:hint="eastAsia"/>
                <w:bCs/>
                <w:color w:val="000000"/>
                <w:spacing w:val="8"/>
                <w:sz w:val="24"/>
              </w:rPr>
              <w:t xml:space="preserve"> </w:t>
            </w:r>
            <w:r w:rsidRPr="00D20B33">
              <w:rPr>
                <w:rFonts w:hint="eastAsia"/>
                <w:bCs/>
                <w:color w:val="000000"/>
                <w:spacing w:val="8"/>
                <w:sz w:val="24"/>
              </w:rPr>
              <w:t>高媛媛</w:t>
            </w:r>
            <w:r>
              <w:rPr>
                <w:rFonts w:hint="eastAsia"/>
                <w:bCs/>
                <w:color w:val="000000"/>
                <w:spacing w:val="8"/>
                <w:sz w:val="24"/>
              </w:rPr>
              <w:t>；</w:t>
            </w:r>
            <w:r w:rsidRPr="00D20B33">
              <w:rPr>
                <w:rFonts w:hint="eastAsia"/>
                <w:bCs/>
                <w:color w:val="000000"/>
                <w:spacing w:val="8"/>
                <w:sz w:val="24"/>
              </w:rPr>
              <w:t>工银瑞信</w:t>
            </w:r>
            <w:r w:rsidRPr="00D20B33">
              <w:rPr>
                <w:rFonts w:hint="eastAsia"/>
                <w:bCs/>
                <w:color w:val="000000"/>
                <w:spacing w:val="8"/>
                <w:sz w:val="24"/>
              </w:rPr>
              <w:t xml:space="preserve"> </w:t>
            </w:r>
            <w:r w:rsidRPr="00D20B33">
              <w:rPr>
                <w:rFonts w:hint="eastAsia"/>
                <w:bCs/>
                <w:color w:val="000000"/>
                <w:spacing w:val="8"/>
                <w:sz w:val="24"/>
              </w:rPr>
              <w:t>袁辰昱</w:t>
            </w:r>
            <w:r w:rsidR="00F37CC4">
              <w:rPr>
                <w:rFonts w:hint="eastAsia"/>
                <w:bCs/>
                <w:color w:val="000000"/>
                <w:spacing w:val="8"/>
                <w:sz w:val="24"/>
              </w:rPr>
              <w:t>；</w:t>
            </w:r>
            <w:r w:rsidRPr="00D20B33">
              <w:rPr>
                <w:rFonts w:hint="eastAsia"/>
                <w:bCs/>
                <w:color w:val="000000"/>
                <w:spacing w:val="8"/>
                <w:sz w:val="24"/>
              </w:rPr>
              <w:t>国寿安保</w:t>
            </w:r>
            <w:r w:rsidRPr="00D20B33">
              <w:rPr>
                <w:rFonts w:hint="eastAsia"/>
                <w:bCs/>
                <w:color w:val="000000"/>
                <w:spacing w:val="8"/>
                <w:sz w:val="24"/>
              </w:rPr>
              <w:t xml:space="preserve"> </w:t>
            </w:r>
            <w:r w:rsidRPr="00D20B33">
              <w:rPr>
                <w:rFonts w:hint="eastAsia"/>
                <w:bCs/>
                <w:color w:val="000000"/>
                <w:spacing w:val="8"/>
                <w:sz w:val="24"/>
              </w:rPr>
              <w:t>王韫涵</w:t>
            </w:r>
            <w:r>
              <w:rPr>
                <w:rFonts w:hint="eastAsia"/>
                <w:bCs/>
                <w:color w:val="000000"/>
                <w:spacing w:val="8"/>
                <w:sz w:val="24"/>
              </w:rPr>
              <w:t>；</w:t>
            </w:r>
            <w:r w:rsidRPr="00D20B33">
              <w:rPr>
                <w:rFonts w:hint="eastAsia"/>
                <w:bCs/>
                <w:color w:val="000000"/>
                <w:spacing w:val="8"/>
                <w:sz w:val="24"/>
              </w:rPr>
              <w:t>中信建投资管</w:t>
            </w:r>
            <w:r w:rsidRPr="00D20B33">
              <w:rPr>
                <w:rFonts w:hint="eastAsia"/>
                <w:bCs/>
                <w:color w:val="000000"/>
                <w:spacing w:val="8"/>
                <w:sz w:val="24"/>
              </w:rPr>
              <w:t xml:space="preserve"> </w:t>
            </w:r>
            <w:r w:rsidRPr="00D20B33">
              <w:rPr>
                <w:rFonts w:hint="eastAsia"/>
                <w:bCs/>
                <w:color w:val="000000"/>
                <w:spacing w:val="8"/>
                <w:sz w:val="24"/>
              </w:rPr>
              <w:t>牛广宇</w:t>
            </w:r>
            <w:r>
              <w:rPr>
                <w:rFonts w:hint="eastAsia"/>
                <w:bCs/>
                <w:color w:val="000000"/>
                <w:spacing w:val="8"/>
                <w:sz w:val="24"/>
              </w:rPr>
              <w:t>；</w:t>
            </w:r>
            <w:r w:rsidR="003B74AB" w:rsidRPr="003B74AB">
              <w:rPr>
                <w:rFonts w:hint="eastAsia"/>
                <w:bCs/>
                <w:color w:val="000000"/>
                <w:spacing w:val="8"/>
                <w:sz w:val="24"/>
              </w:rPr>
              <w:t>诺安基金</w:t>
            </w:r>
            <w:r w:rsidR="003B74AB" w:rsidRPr="003B74AB">
              <w:rPr>
                <w:rFonts w:hint="eastAsia"/>
                <w:bCs/>
                <w:color w:val="000000"/>
                <w:spacing w:val="8"/>
                <w:sz w:val="24"/>
              </w:rPr>
              <w:t xml:space="preserve"> </w:t>
            </w:r>
            <w:r w:rsidR="003B74AB" w:rsidRPr="003B74AB">
              <w:rPr>
                <w:rFonts w:hint="eastAsia"/>
                <w:bCs/>
                <w:color w:val="000000"/>
                <w:spacing w:val="8"/>
                <w:sz w:val="24"/>
              </w:rPr>
              <w:t>周小琪</w:t>
            </w:r>
          </w:p>
        </w:tc>
      </w:tr>
      <w:tr w:rsidR="00C629D7" w14:paraId="79F0B3DE" w14:textId="77777777" w:rsidTr="008F49C8">
        <w:trPr>
          <w:trHeight w:val="623"/>
          <w:jc w:val="center"/>
        </w:trPr>
        <w:tc>
          <w:tcPr>
            <w:tcW w:w="2435" w:type="dxa"/>
            <w:vAlign w:val="center"/>
          </w:tcPr>
          <w:p w14:paraId="4D357AC9" w14:textId="77777777" w:rsidR="00C629D7" w:rsidRDefault="00C629D7" w:rsidP="008F49C8">
            <w:pPr>
              <w:autoSpaceDE w:val="0"/>
              <w:autoSpaceDN w:val="0"/>
              <w:spacing w:line="360" w:lineRule="auto"/>
              <w:rPr>
                <w:rFonts w:ascii="宋体" w:cs="宋体"/>
                <w:color w:val="000000"/>
                <w:kern w:val="0"/>
                <w:sz w:val="24"/>
              </w:rPr>
            </w:pPr>
            <w:r>
              <w:rPr>
                <w:rFonts w:ascii="宋体" w:cs="宋体" w:hint="eastAsia"/>
                <w:color w:val="000000"/>
                <w:kern w:val="0"/>
                <w:sz w:val="24"/>
              </w:rPr>
              <w:t>时间</w:t>
            </w:r>
            <w:r>
              <w:rPr>
                <w:rFonts w:ascii="宋体" w:cs="宋体"/>
                <w:color w:val="000000"/>
                <w:kern w:val="0"/>
                <w:sz w:val="24"/>
              </w:rPr>
              <w:t xml:space="preserve"> </w:t>
            </w:r>
          </w:p>
        </w:tc>
        <w:tc>
          <w:tcPr>
            <w:tcW w:w="6211" w:type="dxa"/>
            <w:vAlign w:val="center"/>
          </w:tcPr>
          <w:p w14:paraId="17B44611" w14:textId="6688F9AF" w:rsidR="00C629D7" w:rsidRDefault="00C629D7" w:rsidP="00DC221B">
            <w:pPr>
              <w:autoSpaceDE w:val="0"/>
              <w:autoSpaceDN w:val="0"/>
              <w:spacing w:line="360" w:lineRule="auto"/>
              <w:rPr>
                <w:rFonts w:ascii="宋体" w:cs="宋体" w:hint="eastAsia"/>
                <w:color w:val="000000"/>
                <w:kern w:val="0"/>
                <w:sz w:val="24"/>
              </w:rPr>
            </w:pPr>
            <w:r>
              <w:rPr>
                <w:rFonts w:ascii="宋体" w:cs="宋体" w:hint="eastAsia"/>
                <w:color w:val="000000"/>
                <w:kern w:val="0"/>
                <w:sz w:val="24"/>
              </w:rPr>
              <w:t>202</w:t>
            </w:r>
            <w:r w:rsidR="004C3120">
              <w:rPr>
                <w:rFonts w:ascii="宋体" w:cs="宋体" w:hint="eastAsia"/>
                <w:color w:val="000000"/>
                <w:kern w:val="0"/>
                <w:sz w:val="24"/>
              </w:rPr>
              <w:t>3</w:t>
            </w:r>
            <w:r>
              <w:rPr>
                <w:rFonts w:ascii="宋体" w:cs="宋体" w:hint="eastAsia"/>
                <w:color w:val="000000"/>
                <w:kern w:val="0"/>
                <w:sz w:val="24"/>
              </w:rPr>
              <w:t>年</w:t>
            </w:r>
            <w:r w:rsidR="004311EC">
              <w:rPr>
                <w:rFonts w:ascii="宋体" w:cs="宋体"/>
                <w:color w:val="000000"/>
                <w:kern w:val="0"/>
                <w:sz w:val="24"/>
              </w:rPr>
              <w:t>12</w:t>
            </w:r>
            <w:r>
              <w:rPr>
                <w:rFonts w:ascii="宋体" w:cs="宋体" w:hint="eastAsia"/>
                <w:color w:val="000000"/>
                <w:kern w:val="0"/>
                <w:sz w:val="24"/>
              </w:rPr>
              <w:t>月</w:t>
            </w:r>
            <w:r w:rsidR="004311EC">
              <w:rPr>
                <w:rFonts w:ascii="宋体" w:cs="宋体"/>
                <w:color w:val="000000"/>
                <w:kern w:val="0"/>
                <w:sz w:val="24"/>
              </w:rPr>
              <w:t>20</w:t>
            </w:r>
            <w:r>
              <w:rPr>
                <w:rFonts w:ascii="宋体" w:cs="宋体" w:hint="eastAsia"/>
                <w:color w:val="000000"/>
                <w:kern w:val="0"/>
                <w:sz w:val="24"/>
              </w:rPr>
              <w:t>日（</w:t>
            </w:r>
            <w:r w:rsidR="004311EC">
              <w:rPr>
                <w:rFonts w:ascii="宋体" w:cs="宋体"/>
                <w:color w:val="000000"/>
                <w:kern w:val="0"/>
                <w:sz w:val="24"/>
              </w:rPr>
              <w:t>13:00</w:t>
            </w:r>
            <w:r w:rsidR="00673207">
              <w:rPr>
                <w:rFonts w:ascii="宋体" w:cs="宋体"/>
                <w:color w:val="000000"/>
                <w:kern w:val="0"/>
                <w:sz w:val="24"/>
              </w:rPr>
              <w:t>-</w:t>
            </w:r>
            <w:r w:rsidR="004501BA">
              <w:rPr>
                <w:rFonts w:ascii="宋体" w:cs="宋体" w:hint="eastAsia"/>
                <w:color w:val="000000"/>
                <w:kern w:val="0"/>
                <w:sz w:val="24"/>
              </w:rPr>
              <w:t>1</w:t>
            </w:r>
            <w:r w:rsidR="004311EC">
              <w:rPr>
                <w:rFonts w:ascii="宋体" w:cs="宋体"/>
                <w:color w:val="000000"/>
                <w:kern w:val="0"/>
                <w:sz w:val="24"/>
              </w:rPr>
              <w:t>4</w:t>
            </w:r>
            <w:r w:rsidR="00D20B33">
              <w:rPr>
                <w:rFonts w:ascii="宋体" w:cs="宋体" w:hint="eastAsia"/>
                <w:color w:val="000000"/>
                <w:kern w:val="0"/>
                <w:sz w:val="24"/>
              </w:rPr>
              <w:t>:</w:t>
            </w:r>
            <w:r w:rsidR="004311EC">
              <w:rPr>
                <w:rFonts w:ascii="宋体" w:cs="宋体"/>
                <w:color w:val="000000"/>
                <w:kern w:val="0"/>
                <w:sz w:val="24"/>
              </w:rPr>
              <w:t>3</w:t>
            </w:r>
            <w:r w:rsidR="004501BA">
              <w:rPr>
                <w:rFonts w:ascii="宋体" w:cs="宋体" w:hint="eastAsia"/>
                <w:color w:val="000000"/>
                <w:kern w:val="0"/>
                <w:sz w:val="24"/>
              </w:rPr>
              <w:t>0</w:t>
            </w:r>
            <w:r>
              <w:rPr>
                <w:rFonts w:ascii="宋体" w:cs="宋体" w:hint="eastAsia"/>
                <w:color w:val="000000"/>
                <w:kern w:val="0"/>
                <w:sz w:val="24"/>
              </w:rPr>
              <w:t>）</w:t>
            </w:r>
            <w:r w:rsidR="004311EC">
              <w:rPr>
                <w:rFonts w:ascii="宋体" w:cs="宋体"/>
                <w:color w:val="000000"/>
                <w:kern w:val="0"/>
                <w:sz w:val="24"/>
              </w:rPr>
              <w:br/>
            </w:r>
            <w:r w:rsidR="004311EC">
              <w:rPr>
                <w:rFonts w:ascii="宋体" w:cs="宋体" w:hint="eastAsia"/>
                <w:color w:val="000000"/>
                <w:kern w:val="0"/>
                <w:sz w:val="24"/>
              </w:rPr>
              <w:t>2023年</w:t>
            </w:r>
            <w:r w:rsidR="004311EC">
              <w:rPr>
                <w:rFonts w:ascii="宋体" w:cs="宋体"/>
                <w:color w:val="000000"/>
                <w:kern w:val="0"/>
                <w:sz w:val="24"/>
              </w:rPr>
              <w:t>12</w:t>
            </w:r>
            <w:r w:rsidR="004311EC">
              <w:rPr>
                <w:rFonts w:ascii="宋体" w:cs="宋体" w:hint="eastAsia"/>
                <w:color w:val="000000"/>
                <w:kern w:val="0"/>
                <w:sz w:val="24"/>
              </w:rPr>
              <w:t>月</w:t>
            </w:r>
            <w:r w:rsidR="004311EC">
              <w:rPr>
                <w:rFonts w:ascii="宋体" w:cs="宋体"/>
                <w:color w:val="000000"/>
                <w:kern w:val="0"/>
                <w:sz w:val="24"/>
              </w:rPr>
              <w:t>21</w:t>
            </w:r>
            <w:r w:rsidR="004311EC">
              <w:rPr>
                <w:rFonts w:ascii="宋体" w:cs="宋体" w:hint="eastAsia"/>
                <w:color w:val="000000"/>
                <w:kern w:val="0"/>
                <w:sz w:val="24"/>
              </w:rPr>
              <w:t>日（</w:t>
            </w:r>
            <w:r w:rsidR="004311EC">
              <w:rPr>
                <w:rFonts w:ascii="宋体" w:cs="宋体"/>
                <w:color w:val="000000"/>
                <w:kern w:val="0"/>
                <w:sz w:val="24"/>
              </w:rPr>
              <w:t>1</w:t>
            </w:r>
            <w:r w:rsidR="004311EC">
              <w:rPr>
                <w:rFonts w:ascii="宋体" w:cs="宋体"/>
                <w:color w:val="000000"/>
                <w:kern w:val="0"/>
                <w:sz w:val="24"/>
              </w:rPr>
              <w:t>0</w:t>
            </w:r>
            <w:r w:rsidR="004311EC">
              <w:rPr>
                <w:rFonts w:ascii="宋体" w:cs="宋体"/>
                <w:color w:val="000000"/>
                <w:kern w:val="0"/>
                <w:sz w:val="24"/>
              </w:rPr>
              <w:t>:00</w:t>
            </w:r>
            <w:r w:rsidR="00673207">
              <w:rPr>
                <w:rFonts w:ascii="宋体" w:cs="宋体"/>
                <w:color w:val="000000"/>
                <w:kern w:val="0"/>
                <w:sz w:val="24"/>
              </w:rPr>
              <w:t>-</w:t>
            </w:r>
            <w:r w:rsidR="00D20B33">
              <w:rPr>
                <w:rFonts w:ascii="宋体" w:cs="宋体" w:hint="eastAsia"/>
                <w:color w:val="000000"/>
                <w:kern w:val="0"/>
                <w:sz w:val="24"/>
              </w:rPr>
              <w:t>1</w:t>
            </w:r>
            <w:r w:rsidR="00673207">
              <w:rPr>
                <w:rFonts w:ascii="宋体" w:cs="宋体" w:hint="eastAsia"/>
                <w:color w:val="000000"/>
                <w:kern w:val="0"/>
                <w:sz w:val="24"/>
              </w:rPr>
              <w:t>1</w:t>
            </w:r>
            <w:r w:rsidR="00D20B33">
              <w:rPr>
                <w:rFonts w:ascii="宋体" w:cs="宋体" w:hint="eastAsia"/>
                <w:color w:val="000000"/>
                <w:kern w:val="0"/>
                <w:sz w:val="24"/>
              </w:rPr>
              <w:t>:</w:t>
            </w:r>
            <w:r w:rsidR="00673207">
              <w:rPr>
                <w:rFonts w:ascii="宋体" w:cs="宋体" w:hint="eastAsia"/>
                <w:color w:val="000000"/>
                <w:kern w:val="0"/>
                <w:sz w:val="24"/>
              </w:rPr>
              <w:t>3</w:t>
            </w:r>
            <w:r w:rsidR="00D20B33">
              <w:rPr>
                <w:rFonts w:ascii="宋体" w:cs="宋体"/>
                <w:color w:val="000000"/>
                <w:kern w:val="0"/>
                <w:sz w:val="24"/>
              </w:rPr>
              <w:t>0</w:t>
            </w:r>
            <w:r w:rsidR="00673207">
              <w:rPr>
                <w:rFonts w:ascii="宋体" w:cs="宋体" w:hint="eastAsia"/>
                <w:color w:val="000000"/>
                <w:kern w:val="0"/>
                <w:sz w:val="24"/>
              </w:rPr>
              <w:t>、13:</w:t>
            </w:r>
            <w:r w:rsidR="00673207">
              <w:rPr>
                <w:rFonts w:ascii="宋体" w:cs="宋体"/>
                <w:color w:val="000000"/>
                <w:kern w:val="0"/>
                <w:sz w:val="24"/>
              </w:rPr>
              <w:t>30-15:00</w:t>
            </w:r>
            <w:r w:rsidR="004311EC">
              <w:rPr>
                <w:rFonts w:ascii="宋体" w:cs="宋体" w:hint="eastAsia"/>
                <w:color w:val="000000"/>
                <w:kern w:val="0"/>
                <w:sz w:val="24"/>
              </w:rPr>
              <w:t>）</w:t>
            </w:r>
            <w:r w:rsidR="004311EC">
              <w:rPr>
                <w:rFonts w:ascii="宋体" w:cs="宋体"/>
                <w:color w:val="000000"/>
                <w:kern w:val="0"/>
                <w:sz w:val="24"/>
              </w:rPr>
              <w:br/>
            </w:r>
            <w:r w:rsidR="004311EC">
              <w:rPr>
                <w:rFonts w:ascii="宋体" w:cs="宋体" w:hint="eastAsia"/>
                <w:color w:val="000000"/>
                <w:kern w:val="0"/>
                <w:sz w:val="24"/>
              </w:rPr>
              <w:t>2023年</w:t>
            </w:r>
            <w:r w:rsidR="004311EC">
              <w:rPr>
                <w:rFonts w:ascii="宋体" w:cs="宋体"/>
                <w:color w:val="000000"/>
                <w:kern w:val="0"/>
                <w:sz w:val="24"/>
              </w:rPr>
              <w:t>12</w:t>
            </w:r>
            <w:r w:rsidR="004311EC">
              <w:rPr>
                <w:rFonts w:ascii="宋体" w:cs="宋体" w:hint="eastAsia"/>
                <w:color w:val="000000"/>
                <w:kern w:val="0"/>
                <w:sz w:val="24"/>
              </w:rPr>
              <w:t>月</w:t>
            </w:r>
            <w:r w:rsidR="004311EC">
              <w:rPr>
                <w:rFonts w:ascii="宋体" w:cs="宋体"/>
                <w:color w:val="000000"/>
                <w:kern w:val="0"/>
                <w:sz w:val="24"/>
              </w:rPr>
              <w:t>2</w:t>
            </w:r>
            <w:r w:rsidR="004311EC">
              <w:rPr>
                <w:rFonts w:ascii="宋体" w:cs="宋体"/>
                <w:color w:val="000000"/>
                <w:kern w:val="0"/>
                <w:sz w:val="24"/>
              </w:rPr>
              <w:t>2</w:t>
            </w:r>
            <w:r w:rsidR="004311EC">
              <w:rPr>
                <w:rFonts w:ascii="宋体" w:cs="宋体" w:hint="eastAsia"/>
                <w:color w:val="000000"/>
                <w:kern w:val="0"/>
                <w:sz w:val="24"/>
              </w:rPr>
              <w:t>日（</w:t>
            </w:r>
            <w:r w:rsidR="004311EC">
              <w:rPr>
                <w:rFonts w:ascii="宋体" w:cs="宋体"/>
                <w:color w:val="000000"/>
                <w:kern w:val="0"/>
                <w:sz w:val="24"/>
              </w:rPr>
              <w:t>1</w:t>
            </w:r>
            <w:r w:rsidR="004311EC">
              <w:rPr>
                <w:rFonts w:ascii="宋体" w:cs="宋体"/>
                <w:color w:val="000000"/>
                <w:kern w:val="0"/>
                <w:sz w:val="24"/>
              </w:rPr>
              <w:t>0</w:t>
            </w:r>
            <w:r w:rsidR="004311EC">
              <w:rPr>
                <w:rFonts w:ascii="宋体" w:cs="宋体"/>
                <w:color w:val="000000"/>
                <w:kern w:val="0"/>
                <w:sz w:val="24"/>
              </w:rPr>
              <w:t>:00</w:t>
            </w:r>
            <w:r w:rsidR="00673207">
              <w:rPr>
                <w:rFonts w:ascii="宋体" w:cs="宋体"/>
                <w:color w:val="000000"/>
                <w:kern w:val="0"/>
                <w:sz w:val="24"/>
              </w:rPr>
              <w:t>-</w:t>
            </w:r>
            <w:r w:rsidR="004311EC">
              <w:rPr>
                <w:rFonts w:ascii="宋体" w:cs="宋体" w:hint="eastAsia"/>
                <w:color w:val="000000"/>
                <w:kern w:val="0"/>
                <w:sz w:val="24"/>
              </w:rPr>
              <w:t>1</w:t>
            </w:r>
            <w:r w:rsidR="00D20B33">
              <w:rPr>
                <w:rFonts w:ascii="宋体" w:cs="宋体"/>
                <w:color w:val="000000"/>
                <w:kern w:val="0"/>
                <w:sz w:val="24"/>
              </w:rPr>
              <w:t>1:00</w:t>
            </w:r>
            <w:r w:rsidR="004311EC">
              <w:rPr>
                <w:rFonts w:ascii="宋体" w:cs="宋体" w:hint="eastAsia"/>
                <w:color w:val="000000"/>
                <w:kern w:val="0"/>
                <w:sz w:val="24"/>
              </w:rPr>
              <w:t>）</w:t>
            </w:r>
          </w:p>
        </w:tc>
      </w:tr>
      <w:tr w:rsidR="00C629D7" w14:paraId="45F0F890" w14:textId="77777777" w:rsidTr="008F49C8">
        <w:trPr>
          <w:trHeight w:val="610"/>
          <w:jc w:val="center"/>
        </w:trPr>
        <w:tc>
          <w:tcPr>
            <w:tcW w:w="2435" w:type="dxa"/>
            <w:vAlign w:val="center"/>
          </w:tcPr>
          <w:p w14:paraId="2231469C" w14:textId="77777777" w:rsidR="00C629D7" w:rsidRDefault="00C629D7" w:rsidP="008F49C8">
            <w:pPr>
              <w:autoSpaceDE w:val="0"/>
              <w:autoSpaceDN w:val="0"/>
              <w:spacing w:line="360" w:lineRule="auto"/>
              <w:rPr>
                <w:rFonts w:ascii="宋体" w:cs="宋体"/>
                <w:color w:val="000000"/>
                <w:kern w:val="0"/>
                <w:sz w:val="24"/>
              </w:rPr>
            </w:pPr>
            <w:r>
              <w:rPr>
                <w:rFonts w:ascii="宋体" w:cs="宋体" w:hint="eastAsia"/>
                <w:color w:val="000000"/>
                <w:kern w:val="0"/>
                <w:sz w:val="24"/>
              </w:rPr>
              <w:t>公司接待人员姓名</w:t>
            </w:r>
            <w:r>
              <w:rPr>
                <w:rFonts w:ascii="宋体" w:cs="宋体"/>
                <w:color w:val="000000"/>
                <w:kern w:val="0"/>
                <w:sz w:val="24"/>
              </w:rPr>
              <w:t xml:space="preserve"> </w:t>
            </w:r>
          </w:p>
        </w:tc>
        <w:tc>
          <w:tcPr>
            <w:tcW w:w="6211" w:type="dxa"/>
            <w:vAlign w:val="center"/>
          </w:tcPr>
          <w:p w14:paraId="576E84FE" w14:textId="0F23B71C" w:rsidR="00C629D7" w:rsidRDefault="00115EFA" w:rsidP="008F49C8">
            <w:pPr>
              <w:autoSpaceDE w:val="0"/>
              <w:autoSpaceDN w:val="0"/>
              <w:spacing w:line="360" w:lineRule="auto"/>
              <w:rPr>
                <w:rFonts w:ascii="宋体" w:cs="宋体"/>
                <w:color w:val="000000"/>
                <w:kern w:val="0"/>
                <w:sz w:val="24"/>
              </w:rPr>
            </w:pPr>
            <w:r>
              <w:rPr>
                <w:rFonts w:ascii="宋体" w:cs="宋体" w:hint="eastAsia"/>
                <w:color w:val="000000"/>
                <w:kern w:val="0"/>
                <w:sz w:val="24"/>
              </w:rPr>
              <w:t xml:space="preserve">总经理 </w:t>
            </w:r>
            <w:r w:rsidR="00792201">
              <w:rPr>
                <w:rFonts w:ascii="宋体" w:cs="宋体" w:hint="eastAsia"/>
                <w:color w:val="000000"/>
                <w:kern w:val="0"/>
                <w:sz w:val="24"/>
              </w:rPr>
              <w:t>周斌、</w:t>
            </w:r>
            <w:r>
              <w:rPr>
                <w:rFonts w:ascii="宋体" w:cs="宋体" w:hint="eastAsia"/>
                <w:color w:val="000000"/>
                <w:kern w:val="0"/>
                <w:sz w:val="24"/>
              </w:rPr>
              <w:t xml:space="preserve">董事会秘书 </w:t>
            </w:r>
            <w:r w:rsidR="00792201">
              <w:rPr>
                <w:rFonts w:ascii="宋体" w:cs="宋体" w:hint="eastAsia"/>
                <w:color w:val="000000"/>
                <w:kern w:val="0"/>
                <w:sz w:val="24"/>
              </w:rPr>
              <w:t>朱怡萱</w:t>
            </w:r>
          </w:p>
        </w:tc>
      </w:tr>
      <w:tr w:rsidR="00C629D7" w14:paraId="545E670D" w14:textId="77777777" w:rsidTr="008F49C8">
        <w:trPr>
          <w:trHeight w:val="2117"/>
          <w:jc w:val="center"/>
        </w:trPr>
        <w:tc>
          <w:tcPr>
            <w:tcW w:w="2435" w:type="dxa"/>
            <w:vAlign w:val="center"/>
          </w:tcPr>
          <w:p w14:paraId="487C828E" w14:textId="77777777" w:rsidR="00C629D7" w:rsidRDefault="00C629D7" w:rsidP="008F49C8">
            <w:pPr>
              <w:autoSpaceDE w:val="0"/>
              <w:autoSpaceDN w:val="0"/>
              <w:spacing w:line="360" w:lineRule="auto"/>
              <w:rPr>
                <w:rFonts w:ascii="宋体" w:cs="宋体"/>
                <w:color w:val="000000"/>
                <w:kern w:val="0"/>
                <w:sz w:val="24"/>
              </w:rPr>
            </w:pPr>
            <w:r>
              <w:rPr>
                <w:rFonts w:ascii="宋体" w:cs="宋体" w:hint="eastAsia"/>
                <w:color w:val="000000"/>
                <w:kern w:val="0"/>
                <w:sz w:val="24"/>
              </w:rPr>
              <w:t>投资者关系活动主要内容介绍</w:t>
            </w:r>
            <w:r>
              <w:rPr>
                <w:rFonts w:ascii="宋体" w:cs="宋体"/>
                <w:color w:val="000000"/>
                <w:kern w:val="0"/>
                <w:sz w:val="24"/>
              </w:rPr>
              <w:t xml:space="preserve"> </w:t>
            </w:r>
          </w:p>
        </w:tc>
        <w:tc>
          <w:tcPr>
            <w:tcW w:w="6211" w:type="dxa"/>
            <w:vAlign w:val="center"/>
          </w:tcPr>
          <w:p w14:paraId="6BA95E0C" w14:textId="77777777" w:rsidR="00C629D7" w:rsidRDefault="00C629D7" w:rsidP="008F49C8">
            <w:pPr>
              <w:spacing w:line="360" w:lineRule="auto"/>
              <w:ind w:firstLineChars="200" w:firstLine="482"/>
              <w:jc w:val="left"/>
              <w:rPr>
                <w:rFonts w:ascii="宋体" w:hAnsi="宋体"/>
                <w:b/>
                <w:sz w:val="24"/>
              </w:rPr>
            </w:pPr>
            <w:r>
              <w:rPr>
                <w:rFonts w:ascii="宋体" w:hAnsi="宋体" w:hint="eastAsia"/>
                <w:b/>
                <w:sz w:val="24"/>
              </w:rPr>
              <w:t>一、公司简介</w:t>
            </w:r>
          </w:p>
          <w:p w14:paraId="5B89D1BE" w14:textId="479B82BE" w:rsidR="00C629D7" w:rsidRDefault="00C629D7" w:rsidP="008F49C8">
            <w:pPr>
              <w:spacing w:line="360" w:lineRule="auto"/>
              <w:ind w:firstLineChars="200" w:firstLine="480"/>
              <w:jc w:val="left"/>
              <w:rPr>
                <w:rFonts w:ascii="宋体" w:hAnsi="宋体"/>
                <w:sz w:val="24"/>
              </w:rPr>
            </w:pPr>
            <w:r>
              <w:rPr>
                <w:rFonts w:ascii="宋体" w:hAnsi="宋体" w:hint="eastAsia"/>
                <w:sz w:val="24"/>
              </w:rPr>
              <w:t>公司董事会秘书向</w:t>
            </w:r>
            <w:r w:rsidR="00473E18">
              <w:rPr>
                <w:rFonts w:ascii="宋体" w:hAnsi="宋体" w:hint="eastAsia"/>
                <w:sz w:val="24"/>
              </w:rPr>
              <w:t>参会人员</w:t>
            </w:r>
            <w:r>
              <w:rPr>
                <w:rFonts w:ascii="宋体" w:hAnsi="宋体" w:hint="eastAsia"/>
                <w:sz w:val="24"/>
              </w:rPr>
              <w:t>介绍</w:t>
            </w:r>
            <w:r>
              <w:rPr>
                <w:rFonts w:ascii="宋体" w:hAnsi="宋体" w:hint="eastAsia"/>
                <w:color w:val="000000"/>
                <w:sz w:val="24"/>
              </w:rPr>
              <w:t>了</w:t>
            </w:r>
            <w:r>
              <w:rPr>
                <w:rFonts w:ascii="宋体" w:hAnsi="宋体" w:hint="eastAsia"/>
                <w:sz w:val="24"/>
              </w:rPr>
              <w:t>公司</w:t>
            </w:r>
            <w:r w:rsidR="00E36EA0">
              <w:rPr>
                <w:rFonts w:ascii="宋体" w:hAnsi="宋体" w:hint="eastAsia"/>
                <w:sz w:val="24"/>
              </w:rPr>
              <w:t>发展历程、</w:t>
            </w:r>
            <w:r>
              <w:rPr>
                <w:rFonts w:ascii="宋体" w:hAnsi="宋体" w:hint="eastAsia"/>
                <w:sz w:val="24"/>
              </w:rPr>
              <w:t>主要业务</w:t>
            </w:r>
            <w:r w:rsidR="00F37CC4">
              <w:rPr>
                <w:rFonts w:ascii="宋体" w:hAnsi="宋体" w:hint="eastAsia"/>
                <w:sz w:val="24"/>
              </w:rPr>
              <w:t>及</w:t>
            </w:r>
            <w:r w:rsidR="004501BA">
              <w:rPr>
                <w:rFonts w:ascii="宋体" w:hAnsi="宋体" w:hint="eastAsia"/>
                <w:sz w:val="24"/>
              </w:rPr>
              <w:t>产品</w:t>
            </w:r>
            <w:r>
              <w:rPr>
                <w:rFonts w:ascii="宋体" w:hAnsi="宋体" w:hint="eastAsia"/>
                <w:sz w:val="24"/>
              </w:rPr>
              <w:t>等</w:t>
            </w:r>
            <w:r w:rsidR="004501BA">
              <w:rPr>
                <w:rFonts w:ascii="宋体" w:hAnsi="宋体" w:hint="eastAsia"/>
                <w:sz w:val="24"/>
              </w:rPr>
              <w:t>相关</w:t>
            </w:r>
            <w:r>
              <w:rPr>
                <w:rFonts w:ascii="宋体" w:hAnsi="宋体" w:hint="eastAsia"/>
                <w:sz w:val="24"/>
              </w:rPr>
              <w:t>情况。</w:t>
            </w:r>
          </w:p>
          <w:p w14:paraId="514048B4" w14:textId="77777777" w:rsidR="00C629D7" w:rsidRDefault="00C629D7" w:rsidP="008F49C8">
            <w:pPr>
              <w:spacing w:line="360" w:lineRule="auto"/>
              <w:ind w:firstLineChars="200" w:firstLine="482"/>
              <w:jc w:val="left"/>
              <w:rPr>
                <w:rFonts w:ascii="宋体" w:hAnsi="宋体"/>
                <w:b/>
                <w:sz w:val="24"/>
              </w:rPr>
            </w:pPr>
            <w:r>
              <w:rPr>
                <w:rFonts w:ascii="宋体" w:hAnsi="宋体" w:hint="eastAsia"/>
                <w:b/>
                <w:sz w:val="24"/>
              </w:rPr>
              <w:t>二、投资者问答概要</w:t>
            </w:r>
          </w:p>
          <w:p w14:paraId="2A3203B3" w14:textId="7B3ACFD2" w:rsidR="00C629D7" w:rsidRDefault="00615BAA" w:rsidP="00921848">
            <w:pPr>
              <w:tabs>
                <w:tab w:val="left" w:pos="1991"/>
              </w:tabs>
              <w:spacing w:line="360" w:lineRule="auto"/>
              <w:ind w:firstLineChars="200" w:firstLine="482"/>
              <w:jc w:val="left"/>
              <w:rPr>
                <w:rFonts w:ascii="宋体" w:hAnsi="宋体"/>
                <w:b/>
                <w:sz w:val="24"/>
              </w:rPr>
            </w:pPr>
            <w:r>
              <w:rPr>
                <w:rFonts w:ascii="宋体" w:hAnsi="宋体" w:hint="eastAsia"/>
                <w:b/>
                <w:sz w:val="24"/>
              </w:rPr>
              <w:t>1、</w:t>
            </w:r>
            <w:r w:rsidR="00AA196E" w:rsidRPr="00AA196E">
              <w:rPr>
                <w:rFonts w:ascii="宋体" w:hAnsi="宋体" w:hint="eastAsia"/>
                <w:b/>
                <w:bCs/>
                <w:sz w:val="24"/>
              </w:rPr>
              <w:t>请详细介绍乳酸链球菌素，纳他霉素和聚赖氨酸的应用情况</w:t>
            </w:r>
            <w:r w:rsidR="0092564A" w:rsidRPr="0092564A">
              <w:rPr>
                <w:rFonts w:ascii="宋体" w:hAnsi="宋体" w:hint="eastAsia"/>
                <w:b/>
                <w:bCs/>
                <w:sz w:val="24"/>
              </w:rPr>
              <w:t>？</w:t>
            </w:r>
          </w:p>
          <w:p w14:paraId="5BC4A97E" w14:textId="017765FF" w:rsidR="00615BAA" w:rsidRDefault="00615BAA" w:rsidP="005A0C48">
            <w:pPr>
              <w:tabs>
                <w:tab w:val="left" w:pos="1991"/>
              </w:tabs>
              <w:spacing w:line="360" w:lineRule="auto"/>
              <w:ind w:firstLineChars="200" w:firstLine="480"/>
              <w:rPr>
                <w:rFonts w:ascii="宋体" w:hAnsi="宋体"/>
                <w:sz w:val="24"/>
              </w:rPr>
            </w:pPr>
            <w:r w:rsidRPr="002E470B">
              <w:rPr>
                <w:rFonts w:ascii="宋体" w:hAnsi="宋体" w:hint="eastAsia"/>
                <w:sz w:val="24"/>
              </w:rPr>
              <w:t>答：</w:t>
            </w:r>
            <w:r w:rsidR="00AA196E" w:rsidRPr="00AA196E">
              <w:rPr>
                <w:rFonts w:ascii="宋体" w:hAnsi="宋体" w:hint="eastAsia"/>
                <w:sz w:val="24"/>
              </w:rPr>
              <w:t>乳酸链球菌素在肉制品、乳制品、调味酱、酱菜类和部分饮料里都可以添加，有抑制革兰氏阳性细菌的作用。纳他霉素在国外最大的应用场景是奶酪，国内主要用于烘焙类的糕点，是目前高效的防霉剂。聚赖氨酸是广谱的抑菌素，对革兰氏阳性细菌、阴性细菌、霉菌等都可以抑制</w:t>
            </w:r>
            <w:r w:rsidRPr="002E470B">
              <w:rPr>
                <w:rFonts w:ascii="宋体" w:hAnsi="宋体" w:hint="eastAsia"/>
                <w:sz w:val="24"/>
              </w:rPr>
              <w:t>。</w:t>
            </w:r>
          </w:p>
          <w:p w14:paraId="4C47AF9B" w14:textId="3C4BDD7B" w:rsidR="007D1AF0" w:rsidRDefault="007D1AF0" w:rsidP="002E470B">
            <w:pPr>
              <w:tabs>
                <w:tab w:val="left" w:pos="1991"/>
              </w:tabs>
              <w:spacing w:line="360" w:lineRule="auto"/>
              <w:ind w:firstLineChars="200" w:firstLine="482"/>
              <w:jc w:val="left"/>
              <w:rPr>
                <w:rFonts w:ascii="宋体" w:hAnsi="宋体"/>
                <w:b/>
                <w:bCs/>
                <w:sz w:val="24"/>
              </w:rPr>
            </w:pPr>
            <w:r w:rsidRPr="007D1AF0">
              <w:rPr>
                <w:rFonts w:ascii="宋体" w:hAnsi="宋体" w:hint="eastAsia"/>
                <w:b/>
                <w:bCs/>
                <w:sz w:val="24"/>
              </w:rPr>
              <w:t>2、</w:t>
            </w:r>
            <w:r w:rsidR="00AA196E" w:rsidRPr="00C062CF">
              <w:rPr>
                <w:rFonts w:ascii="微软雅黑" w:eastAsia="微软雅黑" w:hAnsi="微软雅黑" w:hint="eastAsia"/>
                <w:b/>
                <w:bCs/>
                <w:sz w:val="24"/>
              </w:rPr>
              <w:t>我们的产品有出口吗</w:t>
            </w:r>
            <w:r w:rsidR="00AA196E">
              <w:rPr>
                <w:rFonts w:ascii="微软雅黑" w:eastAsia="微软雅黑" w:hAnsi="微软雅黑" w:hint="eastAsia"/>
                <w:b/>
                <w:bCs/>
                <w:sz w:val="24"/>
              </w:rPr>
              <w:t>，</w:t>
            </w:r>
            <w:r w:rsidR="00AA196E" w:rsidRPr="00C062CF">
              <w:rPr>
                <w:rFonts w:ascii="微软雅黑" w:eastAsia="微软雅黑" w:hAnsi="微软雅黑" w:hint="eastAsia"/>
                <w:b/>
                <w:bCs/>
                <w:sz w:val="24"/>
              </w:rPr>
              <w:t>出口和国内分别占比多少？</w:t>
            </w:r>
            <w:r w:rsidR="00AA196E" w:rsidRPr="00C062CF">
              <w:rPr>
                <w:rFonts w:ascii="微软雅黑" w:eastAsia="微软雅黑" w:hAnsi="微软雅黑"/>
                <w:b/>
                <w:bCs/>
                <w:smallCaps/>
                <w:spacing w:val="5"/>
                <w:sz w:val="24"/>
              </w:rPr>
              <w:lastRenderedPageBreak/>
              <w:t>主要是哪些国家</w:t>
            </w:r>
            <w:r w:rsidR="00651ABF" w:rsidRPr="00651ABF">
              <w:rPr>
                <w:rFonts w:ascii="宋体" w:hAnsi="宋体" w:hint="eastAsia"/>
                <w:b/>
                <w:bCs/>
                <w:sz w:val="24"/>
              </w:rPr>
              <w:t>？</w:t>
            </w:r>
          </w:p>
          <w:p w14:paraId="637D54D9" w14:textId="321C68A5" w:rsidR="007D1AF0" w:rsidRDefault="007D1AF0" w:rsidP="005A0C48">
            <w:pPr>
              <w:tabs>
                <w:tab w:val="left" w:pos="1991"/>
              </w:tabs>
              <w:spacing w:line="360" w:lineRule="auto"/>
              <w:ind w:firstLineChars="200" w:firstLine="480"/>
              <w:rPr>
                <w:rFonts w:ascii="宋体" w:hAnsi="宋体"/>
                <w:sz w:val="24"/>
              </w:rPr>
            </w:pPr>
            <w:r w:rsidRPr="007D1AF0">
              <w:rPr>
                <w:rFonts w:ascii="宋体" w:hAnsi="宋体" w:hint="eastAsia"/>
                <w:sz w:val="24"/>
              </w:rPr>
              <w:t>答：</w:t>
            </w:r>
            <w:r w:rsidR="00AA196E" w:rsidRPr="00AA196E">
              <w:rPr>
                <w:rFonts w:ascii="宋体" w:hAnsi="宋体" w:hint="eastAsia"/>
                <w:sz w:val="24"/>
              </w:rPr>
              <w:t>目前公司产品国内占比约60%，出口占比约40%。出口以欧美国家为主，生物保鲜剂类几个产品是从发达国家先开始使用的，然后逐渐产业转移进入到中国。随着大家对于食品安全的重视，生物类的产品逐渐有了取代化学防腐剂的趋势；另一个国内占比较高的原因是，我们地规模效应体现出来以后，使用成本的下降带来的量的增长，同时我们也在不断地推动生物保鲜剂类产品在法规层面应用领域的拓宽</w:t>
            </w:r>
            <w:r w:rsidR="006263F2">
              <w:rPr>
                <w:rFonts w:ascii="宋体" w:hAnsi="宋体" w:hint="eastAsia"/>
                <w:sz w:val="24"/>
              </w:rPr>
              <w:t>。</w:t>
            </w:r>
          </w:p>
          <w:p w14:paraId="474CD445" w14:textId="081D00C8" w:rsidR="001727FA" w:rsidRDefault="001727FA" w:rsidP="005A0C48">
            <w:pPr>
              <w:tabs>
                <w:tab w:val="left" w:pos="1991"/>
              </w:tabs>
              <w:spacing w:line="360" w:lineRule="auto"/>
              <w:ind w:firstLineChars="200" w:firstLine="482"/>
              <w:rPr>
                <w:rFonts w:ascii="宋体" w:hAnsi="宋体"/>
                <w:b/>
                <w:bCs/>
                <w:sz w:val="24"/>
              </w:rPr>
            </w:pPr>
            <w:r w:rsidRPr="001727FA">
              <w:rPr>
                <w:rFonts w:ascii="宋体" w:hAnsi="宋体" w:hint="eastAsia"/>
                <w:b/>
                <w:bCs/>
                <w:sz w:val="24"/>
              </w:rPr>
              <w:t>3、</w:t>
            </w:r>
            <w:r w:rsidR="00AA196E" w:rsidRPr="00AA196E">
              <w:rPr>
                <w:rFonts w:ascii="宋体" w:hAnsi="宋体" w:hint="eastAsia"/>
                <w:b/>
                <w:bCs/>
                <w:sz w:val="24"/>
              </w:rPr>
              <w:t>关于成本方面，生物保鲜剂和化学保鲜剂相比，两者的区别</w:t>
            </w:r>
            <w:r w:rsidR="00ED3290" w:rsidRPr="00ED3290">
              <w:rPr>
                <w:rFonts w:ascii="宋体" w:hAnsi="宋体" w:hint="eastAsia"/>
                <w:b/>
                <w:bCs/>
                <w:sz w:val="24"/>
              </w:rPr>
              <w:t>？</w:t>
            </w:r>
          </w:p>
          <w:p w14:paraId="1F1469F3" w14:textId="44E08C9A" w:rsidR="00513767" w:rsidRDefault="00513767" w:rsidP="005A0C48">
            <w:pPr>
              <w:tabs>
                <w:tab w:val="left" w:pos="1991"/>
              </w:tabs>
              <w:spacing w:line="360" w:lineRule="auto"/>
              <w:ind w:firstLineChars="200" w:firstLine="480"/>
              <w:rPr>
                <w:rFonts w:ascii="宋体" w:hAnsi="宋体"/>
                <w:sz w:val="24"/>
              </w:rPr>
            </w:pPr>
            <w:r>
              <w:rPr>
                <w:rFonts w:ascii="宋体" w:hAnsi="宋体" w:hint="eastAsia"/>
                <w:sz w:val="24"/>
              </w:rPr>
              <w:t>答：</w:t>
            </w:r>
            <w:r w:rsidR="00AA196E" w:rsidRPr="00AA196E">
              <w:rPr>
                <w:rFonts w:ascii="宋体" w:hAnsi="宋体" w:hint="eastAsia"/>
                <w:sz w:val="24"/>
              </w:rPr>
              <w:t>整体来说，生物保鲜剂价格较高，但较少地添加量即可达到相同的效果，因此生物保鲜剂和化学保鲜剂成本在某些应用场景下很接近，但会因为使用场景的不同而有区别</w:t>
            </w:r>
            <w:r w:rsidR="00BC269D">
              <w:rPr>
                <w:rFonts w:ascii="宋体" w:hAnsi="宋体" w:hint="eastAsia"/>
                <w:sz w:val="24"/>
              </w:rPr>
              <w:t>。</w:t>
            </w:r>
          </w:p>
          <w:p w14:paraId="4C3EE47B" w14:textId="305E93D7" w:rsidR="00A219EA" w:rsidRDefault="00A219EA" w:rsidP="005A0C48">
            <w:pPr>
              <w:tabs>
                <w:tab w:val="left" w:pos="1991"/>
              </w:tabs>
              <w:spacing w:line="360" w:lineRule="auto"/>
              <w:ind w:firstLineChars="200" w:firstLine="482"/>
              <w:rPr>
                <w:rFonts w:ascii="宋体" w:hAnsi="宋体"/>
                <w:b/>
                <w:bCs/>
                <w:sz w:val="24"/>
              </w:rPr>
            </w:pPr>
            <w:r w:rsidRPr="00A219EA">
              <w:rPr>
                <w:rFonts w:ascii="宋体" w:hAnsi="宋体" w:hint="eastAsia"/>
                <w:b/>
                <w:bCs/>
                <w:sz w:val="24"/>
              </w:rPr>
              <w:t>4、</w:t>
            </w:r>
            <w:r w:rsidR="00AA196E" w:rsidRPr="00AA196E">
              <w:rPr>
                <w:rFonts w:ascii="宋体" w:hAnsi="宋体" w:hint="eastAsia"/>
                <w:b/>
                <w:bCs/>
                <w:sz w:val="24"/>
              </w:rPr>
              <w:t>生物保鲜类的三个产品，在生产供给上有周期吗，对整个行业而言</w:t>
            </w:r>
            <w:r w:rsidR="001316F1" w:rsidRPr="001316F1">
              <w:rPr>
                <w:rFonts w:ascii="宋体" w:hAnsi="宋体" w:hint="eastAsia"/>
                <w:b/>
                <w:bCs/>
                <w:sz w:val="24"/>
              </w:rPr>
              <w:t>？</w:t>
            </w:r>
          </w:p>
          <w:p w14:paraId="5C63098B" w14:textId="5025BABD" w:rsidR="00A219EA" w:rsidRDefault="00A219EA" w:rsidP="001316F1">
            <w:pPr>
              <w:tabs>
                <w:tab w:val="left" w:pos="1991"/>
              </w:tabs>
              <w:spacing w:line="360" w:lineRule="auto"/>
              <w:ind w:firstLineChars="200" w:firstLine="480"/>
              <w:jc w:val="left"/>
              <w:rPr>
                <w:rFonts w:ascii="宋体" w:hAnsi="宋体"/>
                <w:sz w:val="24"/>
              </w:rPr>
            </w:pPr>
            <w:r w:rsidRPr="00A219EA">
              <w:rPr>
                <w:rFonts w:ascii="宋体" w:hAnsi="宋体" w:hint="eastAsia"/>
                <w:sz w:val="24"/>
              </w:rPr>
              <w:t>答</w:t>
            </w:r>
            <w:r>
              <w:rPr>
                <w:rFonts w:ascii="宋体" w:hAnsi="宋体" w:hint="eastAsia"/>
                <w:sz w:val="24"/>
              </w:rPr>
              <w:t>：</w:t>
            </w:r>
            <w:r w:rsidR="00AA196E" w:rsidRPr="00AA196E">
              <w:rPr>
                <w:rFonts w:ascii="宋体" w:hAnsi="宋体" w:hint="eastAsia"/>
                <w:sz w:val="24"/>
              </w:rPr>
              <w:t>公司生物保鲜类产品整体发展</w:t>
            </w:r>
            <w:r w:rsidR="00AA196E">
              <w:rPr>
                <w:rFonts w:ascii="宋体" w:hAnsi="宋体" w:hint="eastAsia"/>
                <w:sz w:val="24"/>
              </w:rPr>
              <w:t>比</w:t>
            </w:r>
            <w:r w:rsidR="00AA196E" w:rsidRPr="00AA196E">
              <w:rPr>
                <w:rFonts w:ascii="宋体" w:hAnsi="宋体" w:hint="eastAsia"/>
                <w:sz w:val="24"/>
              </w:rPr>
              <w:t>较稳健，周期性相对不明显</w:t>
            </w:r>
            <w:r w:rsidR="00C435C7">
              <w:rPr>
                <w:rFonts w:ascii="宋体" w:hAnsi="宋体" w:hint="eastAsia"/>
                <w:sz w:val="24"/>
              </w:rPr>
              <w:t>。</w:t>
            </w:r>
          </w:p>
          <w:p w14:paraId="39724258" w14:textId="1C6DFA84" w:rsidR="008A7394" w:rsidRDefault="008A7394" w:rsidP="002E470B">
            <w:pPr>
              <w:tabs>
                <w:tab w:val="left" w:pos="1991"/>
              </w:tabs>
              <w:spacing w:line="360" w:lineRule="auto"/>
              <w:ind w:firstLineChars="200" w:firstLine="482"/>
              <w:jc w:val="left"/>
              <w:rPr>
                <w:rFonts w:ascii="宋体" w:hAnsi="宋体"/>
                <w:b/>
                <w:bCs/>
                <w:sz w:val="24"/>
              </w:rPr>
            </w:pPr>
            <w:r w:rsidRPr="008A7394">
              <w:rPr>
                <w:rFonts w:ascii="宋体" w:hAnsi="宋体" w:hint="eastAsia"/>
                <w:b/>
                <w:bCs/>
                <w:sz w:val="24"/>
              </w:rPr>
              <w:t>5、</w:t>
            </w:r>
            <w:r w:rsidR="00AA196E" w:rsidRPr="00AA196E">
              <w:rPr>
                <w:rFonts w:ascii="宋体" w:hAnsi="宋体" w:hint="eastAsia"/>
                <w:b/>
                <w:bCs/>
                <w:sz w:val="24"/>
              </w:rPr>
              <w:t>对几个生产基地的定位如何</w:t>
            </w:r>
            <w:r w:rsidR="004638B5" w:rsidRPr="004638B5">
              <w:rPr>
                <w:rFonts w:ascii="宋体" w:hAnsi="宋体" w:hint="eastAsia"/>
                <w:b/>
                <w:bCs/>
                <w:sz w:val="24"/>
              </w:rPr>
              <w:t>？</w:t>
            </w:r>
          </w:p>
          <w:p w14:paraId="74285C9A" w14:textId="6A056909" w:rsidR="008B1ACA" w:rsidRDefault="008B1ACA" w:rsidP="005A0C48">
            <w:pPr>
              <w:tabs>
                <w:tab w:val="left" w:pos="1991"/>
              </w:tabs>
              <w:spacing w:line="360" w:lineRule="auto"/>
              <w:ind w:firstLineChars="200" w:firstLine="480"/>
              <w:rPr>
                <w:rFonts w:ascii="宋体" w:hAnsi="宋体"/>
                <w:sz w:val="24"/>
              </w:rPr>
            </w:pPr>
            <w:r w:rsidRPr="008B1ACA">
              <w:rPr>
                <w:rFonts w:ascii="宋体" w:hAnsi="宋体" w:hint="eastAsia"/>
                <w:sz w:val="24"/>
              </w:rPr>
              <w:t>答</w:t>
            </w:r>
            <w:r>
              <w:rPr>
                <w:rFonts w:ascii="宋体" w:hAnsi="宋体" w:hint="eastAsia"/>
                <w:sz w:val="24"/>
              </w:rPr>
              <w:t>：</w:t>
            </w:r>
            <w:r w:rsidR="00AA196E" w:rsidRPr="00AA196E">
              <w:rPr>
                <w:rFonts w:ascii="宋体" w:hAnsi="宋体" w:hint="eastAsia"/>
                <w:sz w:val="24"/>
              </w:rPr>
              <w:t>公司通过在安徽、通辽布局生产基地，充分发挥两地的资源优势，打造安徽合成基地、通辽发酵基地，从而为公司维生素系列、环保型水基聚氨脂系列等产品和食品保鲜、清洁标签等发酵类产品提供上游原料支撑和产能补充</w:t>
            </w:r>
            <w:r w:rsidR="004638B5">
              <w:rPr>
                <w:rFonts w:ascii="宋体" w:hAnsi="宋体" w:hint="eastAsia"/>
                <w:sz w:val="24"/>
              </w:rPr>
              <w:t>。</w:t>
            </w:r>
          </w:p>
          <w:p w14:paraId="0672F6E4" w14:textId="2E94A968" w:rsidR="007F12F6" w:rsidRDefault="007F12F6" w:rsidP="005A0C48">
            <w:pPr>
              <w:tabs>
                <w:tab w:val="left" w:pos="1991"/>
              </w:tabs>
              <w:spacing w:line="360" w:lineRule="auto"/>
              <w:ind w:firstLineChars="200" w:firstLine="482"/>
              <w:rPr>
                <w:rFonts w:ascii="宋体" w:hAnsi="宋体"/>
                <w:b/>
                <w:bCs/>
                <w:sz w:val="24"/>
              </w:rPr>
            </w:pPr>
            <w:r w:rsidRPr="007F12F6">
              <w:rPr>
                <w:rFonts w:ascii="宋体" w:hAnsi="宋体" w:hint="eastAsia"/>
                <w:b/>
                <w:bCs/>
                <w:sz w:val="24"/>
              </w:rPr>
              <w:t>6、</w:t>
            </w:r>
            <w:r w:rsidR="00522CE3" w:rsidRPr="00522CE3">
              <w:rPr>
                <w:rFonts w:ascii="宋体" w:hAnsi="宋体" w:hint="eastAsia"/>
                <w:b/>
                <w:bCs/>
                <w:sz w:val="24"/>
              </w:rPr>
              <w:t>我们的产品化学防腐剂相比，是不是在实际应用方面更复杂一些</w:t>
            </w:r>
            <w:r w:rsidR="00692B7E" w:rsidRPr="00692B7E">
              <w:rPr>
                <w:rFonts w:ascii="宋体" w:hAnsi="宋体" w:hint="eastAsia"/>
                <w:b/>
                <w:bCs/>
                <w:sz w:val="24"/>
              </w:rPr>
              <w:t>？</w:t>
            </w:r>
          </w:p>
          <w:p w14:paraId="1FDE581C" w14:textId="43162FCB" w:rsidR="007F12F6" w:rsidRPr="00310A8B" w:rsidRDefault="00310A8B" w:rsidP="005A0C48">
            <w:pPr>
              <w:tabs>
                <w:tab w:val="left" w:pos="1991"/>
              </w:tabs>
              <w:spacing w:line="360" w:lineRule="auto"/>
              <w:ind w:firstLineChars="200" w:firstLine="480"/>
              <w:rPr>
                <w:rFonts w:ascii="宋体" w:hAnsi="宋体"/>
                <w:sz w:val="24"/>
              </w:rPr>
            </w:pPr>
            <w:r w:rsidRPr="00310A8B">
              <w:rPr>
                <w:rFonts w:ascii="宋体" w:hAnsi="宋体" w:hint="eastAsia"/>
                <w:sz w:val="24"/>
              </w:rPr>
              <w:t>答：</w:t>
            </w:r>
            <w:r w:rsidR="00522CE3">
              <w:rPr>
                <w:rFonts w:ascii="宋体" w:hAnsi="宋体" w:hint="eastAsia"/>
                <w:sz w:val="24"/>
              </w:rPr>
              <w:t>目前</w:t>
            </w:r>
            <w:r w:rsidR="00522CE3" w:rsidRPr="00522CE3">
              <w:rPr>
                <w:rFonts w:ascii="宋体" w:hAnsi="宋体" w:hint="eastAsia"/>
                <w:sz w:val="24"/>
              </w:rPr>
              <w:t>在应用上，</w:t>
            </w:r>
            <w:r w:rsidR="00522CE3">
              <w:rPr>
                <w:rFonts w:ascii="宋体" w:hAnsi="宋体" w:hint="eastAsia"/>
                <w:sz w:val="24"/>
              </w:rPr>
              <w:t>还</w:t>
            </w:r>
            <w:r w:rsidR="00522CE3" w:rsidRPr="00522CE3">
              <w:rPr>
                <w:rFonts w:ascii="宋体" w:hAnsi="宋体" w:hint="eastAsia"/>
                <w:sz w:val="24"/>
              </w:rPr>
              <w:t>需要技术团队的支持，对方案进行不断的调试</w:t>
            </w:r>
            <w:r w:rsidR="00692B7E">
              <w:rPr>
                <w:rFonts w:ascii="宋体" w:hAnsi="宋体" w:hint="eastAsia"/>
                <w:sz w:val="24"/>
              </w:rPr>
              <w:t>。</w:t>
            </w:r>
          </w:p>
          <w:p w14:paraId="22A71AD8" w14:textId="26E307B5" w:rsidR="00921848" w:rsidRDefault="007C46C8" w:rsidP="00921848">
            <w:pPr>
              <w:tabs>
                <w:tab w:val="left" w:pos="1991"/>
              </w:tabs>
              <w:spacing w:line="360" w:lineRule="auto"/>
              <w:ind w:firstLineChars="200" w:firstLine="482"/>
              <w:jc w:val="left"/>
              <w:rPr>
                <w:rFonts w:ascii="宋体" w:hAnsi="宋体"/>
                <w:b/>
                <w:sz w:val="24"/>
              </w:rPr>
            </w:pPr>
            <w:r>
              <w:rPr>
                <w:rFonts w:ascii="宋体" w:hAnsi="宋体" w:hint="eastAsia"/>
                <w:b/>
                <w:sz w:val="24"/>
              </w:rPr>
              <w:lastRenderedPageBreak/>
              <w:t>7</w:t>
            </w:r>
            <w:r w:rsidR="008C3C54">
              <w:rPr>
                <w:rFonts w:ascii="宋体" w:hAnsi="宋体" w:hint="eastAsia"/>
                <w:b/>
                <w:sz w:val="24"/>
              </w:rPr>
              <w:t>、</w:t>
            </w:r>
            <w:r w:rsidR="00F86D4F" w:rsidRPr="00F86D4F">
              <w:rPr>
                <w:rFonts w:ascii="宋体" w:hAnsi="宋体" w:hint="eastAsia"/>
                <w:b/>
                <w:sz w:val="24"/>
              </w:rPr>
              <w:t>我们现在的主要产品主要还是替代部分化学防腐剂存量的市场</w:t>
            </w:r>
            <w:r w:rsidR="00065376" w:rsidRPr="00065376">
              <w:rPr>
                <w:rFonts w:ascii="宋体" w:hAnsi="宋体" w:hint="eastAsia"/>
                <w:b/>
                <w:sz w:val="24"/>
              </w:rPr>
              <w:t>？</w:t>
            </w:r>
          </w:p>
          <w:p w14:paraId="4F23AF91" w14:textId="32B6BB6B" w:rsidR="00921848" w:rsidRDefault="002226D0" w:rsidP="005A0C48">
            <w:pPr>
              <w:tabs>
                <w:tab w:val="left" w:pos="1991"/>
              </w:tabs>
              <w:spacing w:line="360" w:lineRule="auto"/>
              <w:ind w:firstLineChars="200" w:firstLine="480"/>
              <w:rPr>
                <w:rFonts w:ascii="宋体" w:hAnsi="宋体"/>
                <w:sz w:val="24"/>
              </w:rPr>
            </w:pPr>
            <w:r>
              <w:rPr>
                <w:rFonts w:ascii="宋体" w:hAnsi="宋体" w:hint="eastAsia"/>
                <w:sz w:val="24"/>
              </w:rPr>
              <w:t>答：</w:t>
            </w:r>
            <w:r w:rsidR="00F86D4F" w:rsidRPr="00F86D4F">
              <w:rPr>
                <w:rFonts w:ascii="宋体" w:hAnsi="宋体" w:hint="eastAsia"/>
                <w:sz w:val="24"/>
              </w:rPr>
              <w:t>在替代存量的同时我们也在开发新的增量，例如进入预制菜行业</w:t>
            </w:r>
            <w:r w:rsidR="00615BAA" w:rsidRPr="002E470B">
              <w:rPr>
                <w:rFonts w:ascii="宋体" w:hAnsi="宋体" w:hint="eastAsia"/>
                <w:sz w:val="24"/>
              </w:rPr>
              <w:t>。</w:t>
            </w:r>
          </w:p>
          <w:p w14:paraId="5976B167" w14:textId="2D8023A3" w:rsidR="00DE0F32" w:rsidRDefault="00DE0F32" w:rsidP="005A0C48">
            <w:pPr>
              <w:tabs>
                <w:tab w:val="left" w:pos="1991"/>
              </w:tabs>
              <w:spacing w:line="360" w:lineRule="auto"/>
              <w:ind w:firstLineChars="200" w:firstLine="482"/>
              <w:rPr>
                <w:rFonts w:ascii="宋体" w:hAnsi="宋体"/>
                <w:b/>
                <w:bCs/>
                <w:sz w:val="24"/>
              </w:rPr>
            </w:pPr>
            <w:r w:rsidRPr="00DE0F32">
              <w:rPr>
                <w:rFonts w:ascii="宋体" w:hAnsi="宋体" w:hint="eastAsia"/>
                <w:b/>
                <w:bCs/>
                <w:sz w:val="24"/>
              </w:rPr>
              <w:t>8、</w:t>
            </w:r>
            <w:r w:rsidR="00D32DCE" w:rsidRPr="00D32DCE">
              <w:rPr>
                <w:rFonts w:ascii="宋体" w:hAnsi="宋体" w:hint="eastAsia"/>
                <w:b/>
                <w:bCs/>
                <w:sz w:val="24"/>
              </w:rPr>
              <w:t>在成本端公司有做出哪些努力</w:t>
            </w:r>
            <w:r>
              <w:rPr>
                <w:rFonts w:ascii="宋体" w:hAnsi="宋体" w:hint="eastAsia"/>
                <w:b/>
                <w:bCs/>
                <w:sz w:val="24"/>
              </w:rPr>
              <w:t>？</w:t>
            </w:r>
          </w:p>
          <w:p w14:paraId="7A9BAB1F" w14:textId="4DA26A62" w:rsidR="00DE0F32" w:rsidRDefault="002226D0" w:rsidP="005A0C48">
            <w:pPr>
              <w:tabs>
                <w:tab w:val="left" w:pos="1991"/>
              </w:tabs>
              <w:spacing w:line="360" w:lineRule="auto"/>
              <w:ind w:firstLineChars="200" w:firstLine="480"/>
              <w:rPr>
                <w:rFonts w:ascii="宋体" w:hAnsi="宋体"/>
                <w:sz w:val="24"/>
              </w:rPr>
            </w:pPr>
            <w:r>
              <w:rPr>
                <w:rFonts w:ascii="宋体" w:hAnsi="宋体" w:hint="eastAsia"/>
                <w:sz w:val="24"/>
              </w:rPr>
              <w:t>答：</w:t>
            </w:r>
            <w:r w:rsidR="00D32DCE" w:rsidRPr="00D32DCE">
              <w:rPr>
                <w:rFonts w:ascii="宋体" w:hAnsi="宋体" w:hint="eastAsia"/>
                <w:sz w:val="24"/>
              </w:rPr>
              <w:t>公司在提升生产技术的同时，通过技术服务来增加我们附加值。同时我们的研究院正在搭建完善合成生物学平台，目前已经拥有菌株构建、高通量筛选及发酵平台</w:t>
            </w:r>
            <w:r w:rsidR="00DE0F32" w:rsidRPr="00DE0F32">
              <w:rPr>
                <w:rFonts w:ascii="宋体" w:hAnsi="宋体" w:hint="eastAsia"/>
                <w:sz w:val="24"/>
              </w:rPr>
              <w:t>。</w:t>
            </w:r>
          </w:p>
          <w:p w14:paraId="56C82B9F" w14:textId="3B765116" w:rsidR="002226D0" w:rsidRDefault="002226D0" w:rsidP="005A0C48">
            <w:pPr>
              <w:tabs>
                <w:tab w:val="left" w:pos="1991"/>
              </w:tabs>
              <w:spacing w:line="360" w:lineRule="auto"/>
              <w:ind w:firstLineChars="200" w:firstLine="482"/>
              <w:rPr>
                <w:rFonts w:ascii="宋体" w:hAnsi="宋体"/>
                <w:b/>
                <w:bCs/>
                <w:sz w:val="24"/>
              </w:rPr>
            </w:pPr>
            <w:r w:rsidRPr="002226D0">
              <w:rPr>
                <w:rFonts w:ascii="宋体" w:hAnsi="宋体" w:hint="eastAsia"/>
                <w:b/>
                <w:bCs/>
                <w:sz w:val="24"/>
              </w:rPr>
              <w:t>9、</w:t>
            </w:r>
            <w:r w:rsidR="00D32DCE" w:rsidRPr="00D32DCE">
              <w:rPr>
                <w:rFonts w:ascii="宋体" w:hAnsi="宋体" w:hint="eastAsia"/>
                <w:b/>
                <w:bCs/>
                <w:sz w:val="24"/>
              </w:rPr>
              <w:t>关于维生素板块，未来有什么规划和展望</w:t>
            </w:r>
            <w:r>
              <w:rPr>
                <w:rFonts w:ascii="宋体" w:hAnsi="宋体" w:hint="eastAsia"/>
                <w:b/>
                <w:bCs/>
                <w:sz w:val="24"/>
              </w:rPr>
              <w:t>。</w:t>
            </w:r>
          </w:p>
          <w:p w14:paraId="29163790" w14:textId="397FADA3" w:rsidR="0043439A" w:rsidRPr="0043439A" w:rsidRDefault="002226D0" w:rsidP="007217B5">
            <w:pPr>
              <w:tabs>
                <w:tab w:val="left" w:pos="1991"/>
              </w:tabs>
              <w:spacing w:line="360" w:lineRule="auto"/>
              <w:ind w:firstLineChars="200" w:firstLine="480"/>
              <w:rPr>
                <w:rFonts w:ascii="宋体" w:hAnsi="宋体" w:hint="eastAsia"/>
                <w:sz w:val="24"/>
              </w:rPr>
            </w:pPr>
            <w:r w:rsidRPr="002226D0">
              <w:rPr>
                <w:rFonts w:ascii="宋体" w:hAnsi="宋体" w:hint="eastAsia"/>
                <w:sz w:val="24"/>
              </w:rPr>
              <w:t>答：</w:t>
            </w:r>
            <w:r w:rsidR="00D32DCE" w:rsidRPr="00D32DCE">
              <w:rPr>
                <w:rFonts w:ascii="宋体" w:hAnsi="宋体" w:hint="eastAsia"/>
                <w:sz w:val="24"/>
              </w:rPr>
              <w:t>维生素行业周期较明显，主要受供给端和需求端的影响。维生素整体而言是个很好的产品，是动物和人体保健的刚性需求的产品</w:t>
            </w:r>
            <w:r w:rsidR="0043439A">
              <w:rPr>
                <w:rFonts w:ascii="宋体" w:hAnsi="宋体" w:hint="eastAsia"/>
                <w:sz w:val="24"/>
              </w:rPr>
              <w:t>。</w:t>
            </w:r>
          </w:p>
        </w:tc>
      </w:tr>
    </w:tbl>
    <w:p w14:paraId="247F4A35" w14:textId="77777777" w:rsidR="00C629D7" w:rsidRDefault="00C629D7" w:rsidP="00C629D7"/>
    <w:p w14:paraId="424EA0BB" w14:textId="77777777" w:rsidR="00BA4E24" w:rsidRDefault="00BA4E24"/>
    <w:sectPr w:rsidR="00BA4E24" w:rsidSect="00CA6C3A">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2DC8" w14:textId="77777777" w:rsidR="00AF3B93" w:rsidRDefault="00AF3B93" w:rsidP="00C629D7">
      <w:r>
        <w:separator/>
      </w:r>
    </w:p>
  </w:endnote>
  <w:endnote w:type="continuationSeparator" w:id="0">
    <w:p w14:paraId="6B094717" w14:textId="77777777" w:rsidR="00AF3B93" w:rsidRDefault="00AF3B93" w:rsidP="00C6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6E15" w14:textId="77777777" w:rsidR="00AF3B93" w:rsidRDefault="00AF3B93" w:rsidP="00C629D7">
      <w:r>
        <w:separator/>
      </w:r>
    </w:p>
  </w:footnote>
  <w:footnote w:type="continuationSeparator" w:id="0">
    <w:p w14:paraId="2F0B4885" w14:textId="77777777" w:rsidR="00AF3B93" w:rsidRDefault="00AF3B93" w:rsidP="00C6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29D7"/>
    <w:rsid w:val="0000037F"/>
    <w:rsid w:val="00041B04"/>
    <w:rsid w:val="000534BD"/>
    <w:rsid w:val="0006418A"/>
    <w:rsid w:val="00065376"/>
    <w:rsid w:val="00094ABE"/>
    <w:rsid w:val="00096D5A"/>
    <w:rsid w:val="000C1C09"/>
    <w:rsid w:val="000F1143"/>
    <w:rsid w:val="001077FA"/>
    <w:rsid w:val="00115EFA"/>
    <w:rsid w:val="001316F1"/>
    <w:rsid w:val="001336D0"/>
    <w:rsid w:val="00154981"/>
    <w:rsid w:val="001643B5"/>
    <w:rsid w:val="001727FA"/>
    <w:rsid w:val="00172B88"/>
    <w:rsid w:val="002226D0"/>
    <w:rsid w:val="002810FB"/>
    <w:rsid w:val="002B6819"/>
    <w:rsid w:val="002E42A5"/>
    <w:rsid w:val="002E470B"/>
    <w:rsid w:val="00310A8B"/>
    <w:rsid w:val="00335E4F"/>
    <w:rsid w:val="00361531"/>
    <w:rsid w:val="00381BF4"/>
    <w:rsid w:val="003B366F"/>
    <w:rsid w:val="003B74AB"/>
    <w:rsid w:val="003C2CF8"/>
    <w:rsid w:val="003F532D"/>
    <w:rsid w:val="004311EC"/>
    <w:rsid w:val="004312E7"/>
    <w:rsid w:val="0043439A"/>
    <w:rsid w:val="004501BA"/>
    <w:rsid w:val="004508CA"/>
    <w:rsid w:val="004638B5"/>
    <w:rsid w:val="00473E18"/>
    <w:rsid w:val="00476F84"/>
    <w:rsid w:val="004C3120"/>
    <w:rsid w:val="004D4FC0"/>
    <w:rsid w:val="004F1B59"/>
    <w:rsid w:val="00513767"/>
    <w:rsid w:val="00516393"/>
    <w:rsid w:val="00522CE3"/>
    <w:rsid w:val="005A0C48"/>
    <w:rsid w:val="005C4E15"/>
    <w:rsid w:val="005C7336"/>
    <w:rsid w:val="005E06E7"/>
    <w:rsid w:val="00604A20"/>
    <w:rsid w:val="006129F3"/>
    <w:rsid w:val="00615BAA"/>
    <w:rsid w:val="00624AC8"/>
    <w:rsid w:val="006263F2"/>
    <w:rsid w:val="00651ABF"/>
    <w:rsid w:val="00653003"/>
    <w:rsid w:val="00673207"/>
    <w:rsid w:val="00692B7E"/>
    <w:rsid w:val="007217B5"/>
    <w:rsid w:val="00784080"/>
    <w:rsid w:val="00792201"/>
    <w:rsid w:val="007A0A89"/>
    <w:rsid w:val="007C46C8"/>
    <w:rsid w:val="007D1AF0"/>
    <w:rsid w:val="007D7C6E"/>
    <w:rsid w:val="007F12F6"/>
    <w:rsid w:val="00824CD8"/>
    <w:rsid w:val="008276DF"/>
    <w:rsid w:val="008829F6"/>
    <w:rsid w:val="008A6440"/>
    <w:rsid w:val="008A7394"/>
    <w:rsid w:val="008B1ACA"/>
    <w:rsid w:val="008C3C54"/>
    <w:rsid w:val="008F7F3B"/>
    <w:rsid w:val="00921848"/>
    <w:rsid w:val="0092564A"/>
    <w:rsid w:val="0092669C"/>
    <w:rsid w:val="009879C3"/>
    <w:rsid w:val="009D199C"/>
    <w:rsid w:val="00A03520"/>
    <w:rsid w:val="00A062C5"/>
    <w:rsid w:val="00A219EA"/>
    <w:rsid w:val="00A40F2B"/>
    <w:rsid w:val="00A66770"/>
    <w:rsid w:val="00A679E4"/>
    <w:rsid w:val="00A9138F"/>
    <w:rsid w:val="00AA196E"/>
    <w:rsid w:val="00AB53F1"/>
    <w:rsid w:val="00AF3B93"/>
    <w:rsid w:val="00B14F94"/>
    <w:rsid w:val="00B26BC3"/>
    <w:rsid w:val="00B55F6A"/>
    <w:rsid w:val="00B76373"/>
    <w:rsid w:val="00BA4E24"/>
    <w:rsid w:val="00BC269D"/>
    <w:rsid w:val="00BD366D"/>
    <w:rsid w:val="00BD672F"/>
    <w:rsid w:val="00C366DB"/>
    <w:rsid w:val="00C435C7"/>
    <w:rsid w:val="00C629D7"/>
    <w:rsid w:val="00C95C0D"/>
    <w:rsid w:val="00CA6C3A"/>
    <w:rsid w:val="00CA701E"/>
    <w:rsid w:val="00D022B3"/>
    <w:rsid w:val="00D05FBF"/>
    <w:rsid w:val="00D20B33"/>
    <w:rsid w:val="00D32DCE"/>
    <w:rsid w:val="00D71FD5"/>
    <w:rsid w:val="00DA31EB"/>
    <w:rsid w:val="00DB2ADB"/>
    <w:rsid w:val="00DB3EF6"/>
    <w:rsid w:val="00DB7D0A"/>
    <w:rsid w:val="00DC221B"/>
    <w:rsid w:val="00DE004E"/>
    <w:rsid w:val="00DE0F32"/>
    <w:rsid w:val="00DF4485"/>
    <w:rsid w:val="00E36C46"/>
    <w:rsid w:val="00E36EA0"/>
    <w:rsid w:val="00E51923"/>
    <w:rsid w:val="00E543FF"/>
    <w:rsid w:val="00E6481C"/>
    <w:rsid w:val="00E73D1B"/>
    <w:rsid w:val="00E75CC4"/>
    <w:rsid w:val="00E852AF"/>
    <w:rsid w:val="00EA5F37"/>
    <w:rsid w:val="00EB2031"/>
    <w:rsid w:val="00ED0FF9"/>
    <w:rsid w:val="00ED3290"/>
    <w:rsid w:val="00F06A42"/>
    <w:rsid w:val="00F2359A"/>
    <w:rsid w:val="00F23CEE"/>
    <w:rsid w:val="00F37CC4"/>
    <w:rsid w:val="00F647C9"/>
    <w:rsid w:val="00F86D4F"/>
    <w:rsid w:val="00FB0376"/>
    <w:rsid w:val="00FB3585"/>
    <w:rsid w:val="00FF0AB3"/>
    <w:rsid w:val="00FF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27679"/>
  <w15:docId w15:val="{E5435671-B9DF-4177-AD4F-C816B2CF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9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629D7"/>
    <w:rPr>
      <w:sz w:val="18"/>
      <w:szCs w:val="18"/>
    </w:rPr>
  </w:style>
  <w:style w:type="paragraph" w:styleId="a5">
    <w:name w:val="footer"/>
    <w:basedOn w:val="a"/>
    <w:link w:val="a6"/>
    <w:uiPriority w:val="99"/>
    <w:unhideWhenUsed/>
    <w:rsid w:val="00C629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629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2713</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Administrator</cp:lastModifiedBy>
  <cp:revision>128</cp:revision>
  <dcterms:created xsi:type="dcterms:W3CDTF">2020-08-20T09:25:00Z</dcterms:created>
  <dcterms:modified xsi:type="dcterms:W3CDTF">2023-12-29T09:54:00Z</dcterms:modified>
</cp:coreProperties>
</file>