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/>
        <w:rPr>
          <w:rFonts w:ascii="宋体" w:hAnsi="宋体"/>
          <w:b/>
          <w:bCs/>
          <w:iCs/>
          <w:color w:val="000000"/>
        </w:rPr>
      </w:pPr>
      <w:r>
        <w:rPr>
          <w:bCs/>
          <w:iCs/>
          <w:color w:val="000000"/>
        </w:rPr>
        <w:t>证券代码：</w:t>
      </w:r>
      <w:r>
        <w:rPr>
          <w:rFonts w:hint="eastAsia"/>
          <w:bCs/>
          <w:iCs/>
          <w:color w:val="000000"/>
        </w:rPr>
        <w:t>688213</w:t>
      </w:r>
      <w:r>
        <w:rPr>
          <w:rFonts w:hint="eastAsia"/>
          <w:bCs/>
          <w:iCs/>
          <w:color w:val="000000"/>
          <w:lang w:val="en-US" w:eastAsia="zh-CN"/>
        </w:rPr>
        <w:t xml:space="preserve">                               </w:t>
      </w:r>
      <w:r>
        <w:rPr>
          <w:bCs/>
          <w:iCs/>
          <w:color w:val="000000"/>
        </w:rPr>
        <w:t>证券简称：</w:t>
      </w:r>
      <w:r>
        <w:rPr>
          <w:rFonts w:hint="eastAsia"/>
          <w:bCs/>
          <w:iCs/>
          <w:color w:val="000000"/>
        </w:rPr>
        <w:t>思特威</w:t>
      </w:r>
    </w:p>
    <w:p>
      <w:pPr>
        <w:ind w:firstLine="482"/>
        <w:jc w:val="center"/>
        <w:rPr>
          <w:rFonts w:ascii="宋体" w:hAnsi="宋体"/>
          <w:b/>
          <w:bCs/>
          <w:iCs/>
          <w:color w:val="000000"/>
        </w:rPr>
      </w:pPr>
    </w:p>
    <w:p>
      <w:pPr>
        <w:ind w:firstLine="562"/>
        <w:jc w:val="center"/>
        <w:rPr>
          <w:rFonts w:ascii="宋体" w:hAnsi="宋体"/>
          <w:b/>
          <w:bCs/>
          <w:i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iCs/>
          <w:color w:val="000000"/>
          <w:sz w:val="28"/>
          <w:szCs w:val="28"/>
        </w:rPr>
        <w:t>思特威（上海）电子科技股份有限公司</w:t>
      </w:r>
    </w:p>
    <w:p>
      <w:pPr>
        <w:ind w:firstLine="562"/>
        <w:jc w:val="center"/>
        <w:rPr>
          <w:rFonts w:ascii="宋体" w:hAnsi="宋体"/>
          <w:b/>
          <w:bCs/>
          <w:i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iCs/>
          <w:color w:val="000000"/>
          <w:sz w:val="28"/>
          <w:szCs w:val="28"/>
        </w:rPr>
        <w:t>投资者关系活动记录表</w:t>
      </w:r>
    </w:p>
    <w:p>
      <w:pPr>
        <w:spacing w:line="400" w:lineRule="exact"/>
        <w:ind w:firstLine="480"/>
        <w:jc w:val="right"/>
        <w:rPr>
          <w:rFonts w:hint="default" w:ascii="宋体" w:hAnsi="宋体" w:eastAsia="宋体"/>
          <w:bCs/>
          <w:iCs/>
          <w:color w:val="000000"/>
          <w:lang w:val="en-US" w:eastAsia="zh-CN"/>
        </w:rPr>
      </w:pPr>
      <w:r>
        <w:rPr>
          <w:rFonts w:hint="eastAsia" w:ascii="宋体" w:hAnsi="宋体"/>
          <w:bCs/>
          <w:iCs/>
          <w:color w:val="000000"/>
        </w:rPr>
        <w:t>编号：202</w:t>
      </w:r>
      <w:r>
        <w:rPr>
          <w:rFonts w:hint="eastAsia" w:ascii="宋体" w:hAnsi="宋体"/>
          <w:bCs/>
          <w:iCs/>
          <w:color w:val="000000"/>
          <w:lang w:val="en-US" w:eastAsia="zh-CN"/>
        </w:rPr>
        <w:t>4</w:t>
      </w:r>
      <w:r>
        <w:rPr>
          <w:rFonts w:hint="eastAsia" w:ascii="宋体" w:hAnsi="宋体"/>
          <w:bCs/>
          <w:iCs/>
          <w:color w:val="000000"/>
        </w:rPr>
        <w:t>-</w:t>
      </w:r>
      <w:r>
        <w:rPr>
          <w:rFonts w:hint="eastAsia" w:ascii="宋体" w:hAnsi="宋体"/>
          <w:bCs/>
          <w:iCs/>
          <w:color w:val="000000"/>
          <w:lang w:val="en-US" w:eastAsia="zh-CN"/>
        </w:rPr>
        <w:t>1</w:t>
      </w:r>
      <w:r>
        <w:rPr>
          <w:rFonts w:hint="eastAsia" w:ascii="宋体" w:hAnsi="宋体"/>
          <w:bCs/>
          <w:iCs/>
          <w:color w:val="000000"/>
        </w:rPr>
        <w:t>-</w:t>
      </w:r>
      <w:r>
        <w:rPr>
          <w:rFonts w:hint="eastAsia" w:ascii="宋体" w:hAnsi="宋体"/>
          <w:bCs/>
          <w:iCs/>
          <w:color w:val="000000"/>
          <w:lang w:val="en-US" w:eastAsia="zh-CN"/>
        </w:rPr>
        <w:t>2</w:t>
      </w:r>
    </w:p>
    <w:tbl>
      <w:tblPr>
        <w:tblStyle w:val="11"/>
        <w:tblW w:w="8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6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投资者关系</w:t>
            </w: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活动类别</w:t>
            </w:r>
          </w:p>
          <w:p>
            <w:pPr>
              <w:ind w:firstLine="480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6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</w:rPr>
              <w:t xml:space="preserve">特定对象调研        </w:t>
            </w: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</w:rPr>
              <w:t>分析师会议</w:t>
            </w:r>
          </w:p>
          <w:p>
            <w:pPr>
              <w:ind w:firstLine="4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</w:rPr>
              <w:t xml:space="preserve">媒体采访            </w:t>
            </w: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</w:rPr>
              <w:t>业绩说明会</w:t>
            </w:r>
          </w:p>
          <w:p>
            <w:pPr>
              <w:ind w:firstLine="4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</w:rPr>
              <w:t xml:space="preserve">新闻发布会          </w:t>
            </w: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</w:rPr>
              <w:t>路演活动</w:t>
            </w:r>
          </w:p>
          <w:p>
            <w:pPr>
              <w:ind w:firstLine="4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</w:rPr>
              <w:t>现场参观</w:t>
            </w:r>
          </w:p>
          <w:p>
            <w:pPr>
              <w:ind w:firstLine="4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</w:rPr>
              <w:t>其他（请文字说明其他活动内容）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参与单位名称</w:t>
            </w:r>
          </w:p>
        </w:tc>
        <w:tc>
          <w:tcPr>
            <w:tcW w:w="6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2308"/>
              </w:tabs>
              <w:ind w:firstLine="480" w:firstLineChars="200"/>
              <w:jc w:val="left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永赢基金、</w:t>
            </w:r>
            <w:bookmarkStart w:id="0" w:name="_GoBack"/>
            <w:bookmarkEnd w:id="0"/>
            <w:r>
              <w:rPr>
                <w:rFonts w:hint="eastAsia" w:cs="Times New Roman"/>
                <w:lang w:val="en-US" w:eastAsia="zh-CN"/>
              </w:rPr>
              <w:t>恒邦兆丰私募、本坚基金、伟晨资本、宝盈基金、华夏基金、长城基金、归德投资、尚雅投资、申万宏源、Monolith、肇万资产、兴银基金、晨燕资产、广发证券、广发资管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时间</w:t>
            </w:r>
          </w:p>
        </w:tc>
        <w:tc>
          <w:tcPr>
            <w:tcW w:w="6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202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</w:rPr>
              <w:t>年</w:t>
            </w:r>
            <w:r>
              <w:rPr>
                <w:rFonts w:hint="eastAsia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>8日-1月11日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地点</w:t>
            </w:r>
          </w:p>
        </w:tc>
        <w:tc>
          <w:tcPr>
            <w:tcW w:w="6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线</w:t>
            </w:r>
            <w:r>
              <w:rPr>
                <w:rFonts w:hint="eastAsia" w:cs="Times New Roman"/>
                <w:lang w:val="en-US" w:eastAsia="zh-CN"/>
              </w:rPr>
              <w:t>下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上市公司接待人员姓名</w:t>
            </w:r>
          </w:p>
        </w:tc>
        <w:tc>
          <w:tcPr>
            <w:tcW w:w="6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孟亚文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梁砚卿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投资者关系活动主要内容介绍</w:t>
            </w:r>
          </w:p>
          <w:p>
            <w:pPr>
              <w:ind w:firstLine="480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6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2"/>
              <w:rPr>
                <w:b/>
                <w:bCs/>
              </w:rPr>
            </w:pPr>
            <w:r>
              <w:rPr>
                <w:b/>
                <w:bCs/>
              </w:rPr>
              <w:t>围绕公司</w:t>
            </w:r>
            <w:r>
              <w:rPr>
                <w:rFonts w:hint="eastAsia"/>
                <w:b/>
                <w:bCs/>
              </w:rPr>
              <w:t>近期的发展情况</w:t>
            </w:r>
            <w:r>
              <w:rPr>
                <w:b/>
                <w:bCs/>
              </w:rPr>
              <w:t>，公司管理层与投资者进行了充分交流，主要涉及以下方面：</w:t>
            </w:r>
          </w:p>
          <w:p>
            <w:pPr>
              <w:ind w:firstLine="482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1、公司2023年第三季度毛利情况。</w:t>
            </w:r>
          </w:p>
          <w:p>
            <w:pPr>
              <w:ind w:firstLine="482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答</w:t>
            </w:r>
            <w:r>
              <w:rPr>
                <w:rFonts w:hint="eastAsia"/>
                <w:b w:val="0"/>
                <w:bCs w:val="0"/>
              </w:rPr>
              <w:t>：2023年第三季度，公司毛利率为20.24%，环比提升5.23%，毛利率环比显著改善。</w:t>
            </w:r>
          </w:p>
          <w:p>
            <w:pPr>
              <w:ind w:firstLine="482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2、</w:t>
            </w:r>
            <w:r>
              <w:rPr>
                <w:rFonts w:hint="eastAsia"/>
                <w:b/>
                <w:bCs/>
              </w:rPr>
              <w:t>公司2023前三季度的研发情况？</w:t>
            </w:r>
          </w:p>
          <w:p>
            <w:pPr>
              <w:ind w:firstLine="482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答：2023年前三季度，公司研发投入合计为21396.22万元，研发投入总额占营业收入比例为12.07%；2023年第三季度，公司研发投入合计为7314.34万元，研发投入总额占营业收入比例为10.45%。</w:t>
            </w:r>
          </w:p>
          <w:p>
            <w:pPr>
              <w:ind w:firstLine="482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3、</w:t>
            </w:r>
            <w:r>
              <w:rPr>
                <w:rFonts w:hint="eastAsia"/>
                <w:b/>
                <w:bCs/>
              </w:rPr>
              <w:t>公司2023年前三季度公司经营活动产生的现金流量净额情况</w:t>
            </w:r>
            <w:r>
              <w:rPr>
                <w:rFonts w:hint="eastAsia"/>
                <w:b/>
                <w:bCs/>
                <w:lang w:eastAsia="zh-CN"/>
              </w:rPr>
              <w:t>？</w:t>
            </w:r>
          </w:p>
          <w:p>
            <w:pPr>
              <w:ind w:firstLine="482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答：2023年前三季度，公司经营活动产生的现金流量净额为8.70亿元，主要系公司积极去化库存减少存货采购，并大力回笼应收账款所致。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附件清单（如有）</w:t>
            </w:r>
          </w:p>
        </w:tc>
        <w:tc>
          <w:tcPr>
            <w:tcW w:w="6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无</w:t>
            </w:r>
          </w:p>
        </w:tc>
      </w:tr>
    </w:tbl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737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4NjcxYTEwYzI3YzBiNTZkZTQ1ZWQ4NzI4MjM5ZTEifQ=="/>
    <w:docVar w:name="KSO_WPS_MARK_KEY" w:val="0360e051-2f44-4279-881a-3f3c05dfa478"/>
  </w:docVars>
  <w:rsids>
    <w:rsidRoot w:val="62B93C55"/>
    <w:rsid w:val="0000630B"/>
    <w:rsid w:val="000808EF"/>
    <w:rsid w:val="00136EE7"/>
    <w:rsid w:val="001A350C"/>
    <w:rsid w:val="001F66A1"/>
    <w:rsid w:val="00206C41"/>
    <w:rsid w:val="00257E96"/>
    <w:rsid w:val="002A110A"/>
    <w:rsid w:val="002E5395"/>
    <w:rsid w:val="002F3CA7"/>
    <w:rsid w:val="0034587E"/>
    <w:rsid w:val="003465EA"/>
    <w:rsid w:val="00352D64"/>
    <w:rsid w:val="003712EE"/>
    <w:rsid w:val="00377EDB"/>
    <w:rsid w:val="0041037E"/>
    <w:rsid w:val="00416868"/>
    <w:rsid w:val="004439BD"/>
    <w:rsid w:val="00462C94"/>
    <w:rsid w:val="00464595"/>
    <w:rsid w:val="00486BF8"/>
    <w:rsid w:val="004F14F5"/>
    <w:rsid w:val="005016F4"/>
    <w:rsid w:val="00546E0A"/>
    <w:rsid w:val="005E50C3"/>
    <w:rsid w:val="005F02F7"/>
    <w:rsid w:val="00642A2F"/>
    <w:rsid w:val="00653938"/>
    <w:rsid w:val="0074092B"/>
    <w:rsid w:val="007722EA"/>
    <w:rsid w:val="007900F5"/>
    <w:rsid w:val="00791969"/>
    <w:rsid w:val="007B64C4"/>
    <w:rsid w:val="00854016"/>
    <w:rsid w:val="008B69F5"/>
    <w:rsid w:val="008D37A1"/>
    <w:rsid w:val="008F52B8"/>
    <w:rsid w:val="0091766B"/>
    <w:rsid w:val="00953C04"/>
    <w:rsid w:val="00957F7B"/>
    <w:rsid w:val="0097551F"/>
    <w:rsid w:val="009D2555"/>
    <w:rsid w:val="009F5205"/>
    <w:rsid w:val="00A0003E"/>
    <w:rsid w:val="00A009AB"/>
    <w:rsid w:val="00A33951"/>
    <w:rsid w:val="00A637D1"/>
    <w:rsid w:val="00AF3A1D"/>
    <w:rsid w:val="00B27D44"/>
    <w:rsid w:val="00B30CCD"/>
    <w:rsid w:val="00B633BF"/>
    <w:rsid w:val="00B76EEB"/>
    <w:rsid w:val="00BD766B"/>
    <w:rsid w:val="00C33E5F"/>
    <w:rsid w:val="00C33E79"/>
    <w:rsid w:val="00C50113"/>
    <w:rsid w:val="00CE085B"/>
    <w:rsid w:val="00D730C4"/>
    <w:rsid w:val="00D74140"/>
    <w:rsid w:val="00DE5BC2"/>
    <w:rsid w:val="00DF069E"/>
    <w:rsid w:val="00DF65C2"/>
    <w:rsid w:val="00E6548E"/>
    <w:rsid w:val="00E853F2"/>
    <w:rsid w:val="00E936B6"/>
    <w:rsid w:val="00EA4436"/>
    <w:rsid w:val="00EB73BF"/>
    <w:rsid w:val="00F566CC"/>
    <w:rsid w:val="00F56A5E"/>
    <w:rsid w:val="00FE1A5B"/>
    <w:rsid w:val="01084302"/>
    <w:rsid w:val="0127306B"/>
    <w:rsid w:val="012D1E11"/>
    <w:rsid w:val="016F12A7"/>
    <w:rsid w:val="01971FDF"/>
    <w:rsid w:val="01BE03FA"/>
    <w:rsid w:val="01C90D81"/>
    <w:rsid w:val="01D53F3A"/>
    <w:rsid w:val="01EA2A0A"/>
    <w:rsid w:val="020874E3"/>
    <w:rsid w:val="02905D58"/>
    <w:rsid w:val="029818CA"/>
    <w:rsid w:val="02EE4C62"/>
    <w:rsid w:val="03277DFB"/>
    <w:rsid w:val="039B27EF"/>
    <w:rsid w:val="03E94496"/>
    <w:rsid w:val="04002F45"/>
    <w:rsid w:val="040D6491"/>
    <w:rsid w:val="045C2C9C"/>
    <w:rsid w:val="047E5B37"/>
    <w:rsid w:val="04AE315A"/>
    <w:rsid w:val="04BC6261"/>
    <w:rsid w:val="04D106CA"/>
    <w:rsid w:val="051659E7"/>
    <w:rsid w:val="057E12A3"/>
    <w:rsid w:val="05D20391"/>
    <w:rsid w:val="05DD7EB9"/>
    <w:rsid w:val="0612158C"/>
    <w:rsid w:val="065860AE"/>
    <w:rsid w:val="06AD06BA"/>
    <w:rsid w:val="06E87086"/>
    <w:rsid w:val="072E2ADC"/>
    <w:rsid w:val="0756767D"/>
    <w:rsid w:val="07BB67DE"/>
    <w:rsid w:val="081C06E6"/>
    <w:rsid w:val="08627F36"/>
    <w:rsid w:val="08910295"/>
    <w:rsid w:val="08CC24B8"/>
    <w:rsid w:val="08FA7CB0"/>
    <w:rsid w:val="0906705B"/>
    <w:rsid w:val="09182359"/>
    <w:rsid w:val="093D5C37"/>
    <w:rsid w:val="09496C5F"/>
    <w:rsid w:val="096A7170"/>
    <w:rsid w:val="097F1BAB"/>
    <w:rsid w:val="09B6706F"/>
    <w:rsid w:val="09BD386C"/>
    <w:rsid w:val="09C1704B"/>
    <w:rsid w:val="0A6A38DF"/>
    <w:rsid w:val="0A784893"/>
    <w:rsid w:val="0AA478EC"/>
    <w:rsid w:val="0AA54D4A"/>
    <w:rsid w:val="0AA63B68"/>
    <w:rsid w:val="0AE8271A"/>
    <w:rsid w:val="0B2F6E81"/>
    <w:rsid w:val="0B336B81"/>
    <w:rsid w:val="0B3F5786"/>
    <w:rsid w:val="0B574A70"/>
    <w:rsid w:val="0B754EBD"/>
    <w:rsid w:val="0BA7170A"/>
    <w:rsid w:val="0BB23954"/>
    <w:rsid w:val="0BF91A69"/>
    <w:rsid w:val="0C3F255B"/>
    <w:rsid w:val="0CAC4948"/>
    <w:rsid w:val="0CB73BC8"/>
    <w:rsid w:val="0CFC65C2"/>
    <w:rsid w:val="0D331D41"/>
    <w:rsid w:val="0D3C1E4A"/>
    <w:rsid w:val="0D4977A2"/>
    <w:rsid w:val="0D586092"/>
    <w:rsid w:val="0DAE1F38"/>
    <w:rsid w:val="0DB577F2"/>
    <w:rsid w:val="0DC61A39"/>
    <w:rsid w:val="0E0768A1"/>
    <w:rsid w:val="0E1C5F0A"/>
    <w:rsid w:val="0E20764D"/>
    <w:rsid w:val="0E450D1D"/>
    <w:rsid w:val="0EA838C6"/>
    <w:rsid w:val="0EC477BD"/>
    <w:rsid w:val="0F446E2A"/>
    <w:rsid w:val="0F466EC3"/>
    <w:rsid w:val="0F6B49B8"/>
    <w:rsid w:val="0F902AC2"/>
    <w:rsid w:val="0FB01864"/>
    <w:rsid w:val="0FBC7D09"/>
    <w:rsid w:val="0FF65E4F"/>
    <w:rsid w:val="101C71B4"/>
    <w:rsid w:val="10404D5C"/>
    <w:rsid w:val="108863D4"/>
    <w:rsid w:val="114747BB"/>
    <w:rsid w:val="11782BE2"/>
    <w:rsid w:val="12060CAE"/>
    <w:rsid w:val="1233013E"/>
    <w:rsid w:val="12B00948"/>
    <w:rsid w:val="12FF1A40"/>
    <w:rsid w:val="13054B8A"/>
    <w:rsid w:val="13596EAB"/>
    <w:rsid w:val="13BA0B3A"/>
    <w:rsid w:val="13C65C0F"/>
    <w:rsid w:val="143D06DE"/>
    <w:rsid w:val="153E0A4F"/>
    <w:rsid w:val="15881C1F"/>
    <w:rsid w:val="15D47E60"/>
    <w:rsid w:val="15EA5925"/>
    <w:rsid w:val="16207F87"/>
    <w:rsid w:val="16281FDB"/>
    <w:rsid w:val="16413ED4"/>
    <w:rsid w:val="168D7F00"/>
    <w:rsid w:val="16A44284"/>
    <w:rsid w:val="16AF622D"/>
    <w:rsid w:val="16CB4BDB"/>
    <w:rsid w:val="16E47BF8"/>
    <w:rsid w:val="16F91AAB"/>
    <w:rsid w:val="173040BF"/>
    <w:rsid w:val="176E3905"/>
    <w:rsid w:val="17900C69"/>
    <w:rsid w:val="1797464F"/>
    <w:rsid w:val="17E165B7"/>
    <w:rsid w:val="180429C4"/>
    <w:rsid w:val="18266D3F"/>
    <w:rsid w:val="1833416F"/>
    <w:rsid w:val="18493212"/>
    <w:rsid w:val="188655E3"/>
    <w:rsid w:val="18E72C92"/>
    <w:rsid w:val="19165065"/>
    <w:rsid w:val="19481100"/>
    <w:rsid w:val="19A60BA5"/>
    <w:rsid w:val="19C06599"/>
    <w:rsid w:val="19EE73F5"/>
    <w:rsid w:val="1A6E681F"/>
    <w:rsid w:val="1AB119E7"/>
    <w:rsid w:val="1B896827"/>
    <w:rsid w:val="1BAB478B"/>
    <w:rsid w:val="1BB24CF2"/>
    <w:rsid w:val="1BF34408"/>
    <w:rsid w:val="1C6B12C5"/>
    <w:rsid w:val="1C91298B"/>
    <w:rsid w:val="1C924347"/>
    <w:rsid w:val="1D095663"/>
    <w:rsid w:val="1D0B3F3C"/>
    <w:rsid w:val="1D0F7C93"/>
    <w:rsid w:val="1D325D89"/>
    <w:rsid w:val="1D832054"/>
    <w:rsid w:val="1D86415E"/>
    <w:rsid w:val="1DBE19B0"/>
    <w:rsid w:val="1DE94972"/>
    <w:rsid w:val="1E5E5E89"/>
    <w:rsid w:val="1E93432D"/>
    <w:rsid w:val="1EA36E2C"/>
    <w:rsid w:val="1F2E644A"/>
    <w:rsid w:val="1F5A3B6E"/>
    <w:rsid w:val="1FA136BE"/>
    <w:rsid w:val="1FB56853"/>
    <w:rsid w:val="1FBD2E0F"/>
    <w:rsid w:val="1FD030D3"/>
    <w:rsid w:val="1FE4501E"/>
    <w:rsid w:val="20C5141C"/>
    <w:rsid w:val="20DD502F"/>
    <w:rsid w:val="210B273E"/>
    <w:rsid w:val="215F73EA"/>
    <w:rsid w:val="21E37E67"/>
    <w:rsid w:val="21F43ABB"/>
    <w:rsid w:val="22184D77"/>
    <w:rsid w:val="229976A0"/>
    <w:rsid w:val="22A3585D"/>
    <w:rsid w:val="231F144B"/>
    <w:rsid w:val="2350612F"/>
    <w:rsid w:val="237F25CE"/>
    <w:rsid w:val="238528F8"/>
    <w:rsid w:val="243D7F13"/>
    <w:rsid w:val="245A71CF"/>
    <w:rsid w:val="24691587"/>
    <w:rsid w:val="247A4D13"/>
    <w:rsid w:val="249B154A"/>
    <w:rsid w:val="24BB4B12"/>
    <w:rsid w:val="24D27FF5"/>
    <w:rsid w:val="25216C5B"/>
    <w:rsid w:val="25971C42"/>
    <w:rsid w:val="25C26F45"/>
    <w:rsid w:val="260B27E7"/>
    <w:rsid w:val="26733D00"/>
    <w:rsid w:val="26C83CEF"/>
    <w:rsid w:val="26FC458B"/>
    <w:rsid w:val="27201DB5"/>
    <w:rsid w:val="277F3214"/>
    <w:rsid w:val="27B25A4E"/>
    <w:rsid w:val="27B931BF"/>
    <w:rsid w:val="27BC6F8B"/>
    <w:rsid w:val="27C732C3"/>
    <w:rsid w:val="27EA0D51"/>
    <w:rsid w:val="27EA4CD2"/>
    <w:rsid w:val="284C2082"/>
    <w:rsid w:val="286D7A74"/>
    <w:rsid w:val="28754585"/>
    <w:rsid w:val="28CA1B43"/>
    <w:rsid w:val="28D81C9F"/>
    <w:rsid w:val="28DE3326"/>
    <w:rsid w:val="29287CE8"/>
    <w:rsid w:val="29A266C5"/>
    <w:rsid w:val="29B939E7"/>
    <w:rsid w:val="2AB83EBA"/>
    <w:rsid w:val="2B436740"/>
    <w:rsid w:val="2B4F6601"/>
    <w:rsid w:val="2B5D3F67"/>
    <w:rsid w:val="2BAC62BA"/>
    <w:rsid w:val="2BB21D6B"/>
    <w:rsid w:val="2BC419C2"/>
    <w:rsid w:val="2BF47D7B"/>
    <w:rsid w:val="2BF732F3"/>
    <w:rsid w:val="2C7C5209"/>
    <w:rsid w:val="2C9B5E00"/>
    <w:rsid w:val="2CE12625"/>
    <w:rsid w:val="2D362A2D"/>
    <w:rsid w:val="2D6745FE"/>
    <w:rsid w:val="2D941716"/>
    <w:rsid w:val="2DBD14A3"/>
    <w:rsid w:val="2DE84511"/>
    <w:rsid w:val="2E8D2504"/>
    <w:rsid w:val="2EB72749"/>
    <w:rsid w:val="2EC2095F"/>
    <w:rsid w:val="2F3C3A3F"/>
    <w:rsid w:val="2FC13AAC"/>
    <w:rsid w:val="2FDE6C75"/>
    <w:rsid w:val="2FFF68C3"/>
    <w:rsid w:val="30085F1C"/>
    <w:rsid w:val="300928A1"/>
    <w:rsid w:val="301A0EFB"/>
    <w:rsid w:val="303314BA"/>
    <w:rsid w:val="304E19C1"/>
    <w:rsid w:val="30783642"/>
    <w:rsid w:val="30AF49FD"/>
    <w:rsid w:val="329C72F8"/>
    <w:rsid w:val="32C6518A"/>
    <w:rsid w:val="32D465EB"/>
    <w:rsid w:val="32F34A2C"/>
    <w:rsid w:val="33086AB8"/>
    <w:rsid w:val="33227143"/>
    <w:rsid w:val="334B6EA6"/>
    <w:rsid w:val="33771904"/>
    <w:rsid w:val="33980D28"/>
    <w:rsid w:val="33FA7744"/>
    <w:rsid w:val="341229B0"/>
    <w:rsid w:val="341D3605"/>
    <w:rsid w:val="34391335"/>
    <w:rsid w:val="345433FB"/>
    <w:rsid w:val="347041D5"/>
    <w:rsid w:val="34977F25"/>
    <w:rsid w:val="359262DF"/>
    <w:rsid w:val="35A67C61"/>
    <w:rsid w:val="365D24F5"/>
    <w:rsid w:val="36B91204"/>
    <w:rsid w:val="36DB66FA"/>
    <w:rsid w:val="36EE7787"/>
    <w:rsid w:val="36F72464"/>
    <w:rsid w:val="37025AC8"/>
    <w:rsid w:val="37A77D2B"/>
    <w:rsid w:val="37C511DD"/>
    <w:rsid w:val="37E95E38"/>
    <w:rsid w:val="381C0842"/>
    <w:rsid w:val="389318CB"/>
    <w:rsid w:val="38C46C41"/>
    <w:rsid w:val="38DD5D05"/>
    <w:rsid w:val="38FA38FD"/>
    <w:rsid w:val="39540B2A"/>
    <w:rsid w:val="39C944DB"/>
    <w:rsid w:val="39D81656"/>
    <w:rsid w:val="3A0D1B30"/>
    <w:rsid w:val="3A2B64BA"/>
    <w:rsid w:val="3A426A4C"/>
    <w:rsid w:val="3A6E266D"/>
    <w:rsid w:val="3A7E1793"/>
    <w:rsid w:val="3AF771DF"/>
    <w:rsid w:val="3B0A3891"/>
    <w:rsid w:val="3B3B0E06"/>
    <w:rsid w:val="3C2A743B"/>
    <w:rsid w:val="3C3B5B95"/>
    <w:rsid w:val="3CB674C6"/>
    <w:rsid w:val="3CF10852"/>
    <w:rsid w:val="3CF36FB5"/>
    <w:rsid w:val="3D23275A"/>
    <w:rsid w:val="3D7D7E5B"/>
    <w:rsid w:val="3DC845EF"/>
    <w:rsid w:val="3DF655D4"/>
    <w:rsid w:val="3E465893"/>
    <w:rsid w:val="3EB65F9B"/>
    <w:rsid w:val="3EBD5B05"/>
    <w:rsid w:val="3EC22781"/>
    <w:rsid w:val="3ED94745"/>
    <w:rsid w:val="3F690FFA"/>
    <w:rsid w:val="3F9E42D8"/>
    <w:rsid w:val="3FC84AEB"/>
    <w:rsid w:val="3FCA0289"/>
    <w:rsid w:val="3FEA0E78"/>
    <w:rsid w:val="3FF752C3"/>
    <w:rsid w:val="3FFE3277"/>
    <w:rsid w:val="402569B7"/>
    <w:rsid w:val="40364FF9"/>
    <w:rsid w:val="40642A31"/>
    <w:rsid w:val="409235F9"/>
    <w:rsid w:val="40A753BD"/>
    <w:rsid w:val="40DE6ABE"/>
    <w:rsid w:val="41230F76"/>
    <w:rsid w:val="41531602"/>
    <w:rsid w:val="417A3802"/>
    <w:rsid w:val="42587410"/>
    <w:rsid w:val="429D75A2"/>
    <w:rsid w:val="42AD18FE"/>
    <w:rsid w:val="42B91D52"/>
    <w:rsid w:val="42BF7305"/>
    <w:rsid w:val="42EA799C"/>
    <w:rsid w:val="4379364E"/>
    <w:rsid w:val="43884ABF"/>
    <w:rsid w:val="441E42EE"/>
    <w:rsid w:val="44631639"/>
    <w:rsid w:val="446D706D"/>
    <w:rsid w:val="44BF161D"/>
    <w:rsid w:val="450E2C45"/>
    <w:rsid w:val="452454F2"/>
    <w:rsid w:val="45A02594"/>
    <w:rsid w:val="45CF5DC3"/>
    <w:rsid w:val="45D10C67"/>
    <w:rsid w:val="45D46B6F"/>
    <w:rsid w:val="466409ED"/>
    <w:rsid w:val="467E7FA4"/>
    <w:rsid w:val="475A7970"/>
    <w:rsid w:val="47861873"/>
    <w:rsid w:val="47906BA6"/>
    <w:rsid w:val="47F97F94"/>
    <w:rsid w:val="4830555C"/>
    <w:rsid w:val="4883614D"/>
    <w:rsid w:val="48906A69"/>
    <w:rsid w:val="48BC3476"/>
    <w:rsid w:val="491935CB"/>
    <w:rsid w:val="49394074"/>
    <w:rsid w:val="49722352"/>
    <w:rsid w:val="49AE56CA"/>
    <w:rsid w:val="49E503E1"/>
    <w:rsid w:val="4A2125C5"/>
    <w:rsid w:val="4A2F7392"/>
    <w:rsid w:val="4A6E1D21"/>
    <w:rsid w:val="4AA23A8D"/>
    <w:rsid w:val="4B80387A"/>
    <w:rsid w:val="4B9A53A5"/>
    <w:rsid w:val="4BDE7713"/>
    <w:rsid w:val="4BEF2F92"/>
    <w:rsid w:val="4C04478B"/>
    <w:rsid w:val="4C162E58"/>
    <w:rsid w:val="4C9219BB"/>
    <w:rsid w:val="4CF20821"/>
    <w:rsid w:val="4D02503D"/>
    <w:rsid w:val="4D4F0B2E"/>
    <w:rsid w:val="4D5E7958"/>
    <w:rsid w:val="4D603578"/>
    <w:rsid w:val="4D70170E"/>
    <w:rsid w:val="4DD51332"/>
    <w:rsid w:val="4DDB439D"/>
    <w:rsid w:val="4DEF56FA"/>
    <w:rsid w:val="4E1A4EAE"/>
    <w:rsid w:val="4E2770E9"/>
    <w:rsid w:val="4E5C624D"/>
    <w:rsid w:val="4E910A3A"/>
    <w:rsid w:val="4EA467B9"/>
    <w:rsid w:val="4EFC22AE"/>
    <w:rsid w:val="4F0A685C"/>
    <w:rsid w:val="4F375AAF"/>
    <w:rsid w:val="4FB64544"/>
    <w:rsid w:val="4FCA7E3C"/>
    <w:rsid w:val="4FD125B9"/>
    <w:rsid w:val="50216C63"/>
    <w:rsid w:val="50CF3D2E"/>
    <w:rsid w:val="50D36B7A"/>
    <w:rsid w:val="50E27A87"/>
    <w:rsid w:val="515D7B14"/>
    <w:rsid w:val="517A42F9"/>
    <w:rsid w:val="518A79B5"/>
    <w:rsid w:val="51CD3C78"/>
    <w:rsid w:val="5252635E"/>
    <w:rsid w:val="52C330FB"/>
    <w:rsid w:val="52CF2970"/>
    <w:rsid w:val="53010005"/>
    <w:rsid w:val="531A2133"/>
    <w:rsid w:val="53392DD0"/>
    <w:rsid w:val="53534E78"/>
    <w:rsid w:val="53630C7E"/>
    <w:rsid w:val="538A34C1"/>
    <w:rsid w:val="53AC321C"/>
    <w:rsid w:val="53B11D6B"/>
    <w:rsid w:val="53C96A6C"/>
    <w:rsid w:val="53E21FCA"/>
    <w:rsid w:val="54A1075C"/>
    <w:rsid w:val="54A56C51"/>
    <w:rsid w:val="54E61131"/>
    <w:rsid w:val="55120101"/>
    <w:rsid w:val="55B6789C"/>
    <w:rsid w:val="56376902"/>
    <w:rsid w:val="56382375"/>
    <w:rsid w:val="565D0A3A"/>
    <w:rsid w:val="567A13BB"/>
    <w:rsid w:val="568B315E"/>
    <w:rsid w:val="56B319F7"/>
    <w:rsid w:val="56D36A1E"/>
    <w:rsid w:val="56DC513F"/>
    <w:rsid w:val="56E117CD"/>
    <w:rsid w:val="56F93DF6"/>
    <w:rsid w:val="573F1679"/>
    <w:rsid w:val="5781168A"/>
    <w:rsid w:val="57B4790F"/>
    <w:rsid w:val="57D3787C"/>
    <w:rsid w:val="581C244A"/>
    <w:rsid w:val="58DC42A6"/>
    <w:rsid w:val="58E27B71"/>
    <w:rsid w:val="58E67486"/>
    <w:rsid w:val="58F610D5"/>
    <w:rsid w:val="58FF0BAB"/>
    <w:rsid w:val="593067C0"/>
    <w:rsid w:val="59794D43"/>
    <w:rsid w:val="598242B3"/>
    <w:rsid w:val="5995211C"/>
    <w:rsid w:val="59A467EA"/>
    <w:rsid w:val="59B5540F"/>
    <w:rsid w:val="5A137381"/>
    <w:rsid w:val="5ADD7786"/>
    <w:rsid w:val="5B734753"/>
    <w:rsid w:val="5BFC534A"/>
    <w:rsid w:val="5C01066C"/>
    <w:rsid w:val="5C0F29E5"/>
    <w:rsid w:val="5C1B21B5"/>
    <w:rsid w:val="5C980D28"/>
    <w:rsid w:val="5CB36E99"/>
    <w:rsid w:val="5CF32170"/>
    <w:rsid w:val="5D0F745E"/>
    <w:rsid w:val="5D5E00ED"/>
    <w:rsid w:val="5D8E5F10"/>
    <w:rsid w:val="5DA01A68"/>
    <w:rsid w:val="5DF943F4"/>
    <w:rsid w:val="5E2336EC"/>
    <w:rsid w:val="5E5628E3"/>
    <w:rsid w:val="5F021399"/>
    <w:rsid w:val="5F1E5F5B"/>
    <w:rsid w:val="5F714FF4"/>
    <w:rsid w:val="5FAD7930"/>
    <w:rsid w:val="5FE16947"/>
    <w:rsid w:val="603B4F3C"/>
    <w:rsid w:val="6073279B"/>
    <w:rsid w:val="609D0F90"/>
    <w:rsid w:val="60DD03E1"/>
    <w:rsid w:val="60E730EB"/>
    <w:rsid w:val="612C2AD6"/>
    <w:rsid w:val="61474730"/>
    <w:rsid w:val="61515168"/>
    <w:rsid w:val="61615E08"/>
    <w:rsid w:val="61AE7BC4"/>
    <w:rsid w:val="61E57855"/>
    <w:rsid w:val="61E72BEC"/>
    <w:rsid w:val="625D0F94"/>
    <w:rsid w:val="62B93C55"/>
    <w:rsid w:val="62CC35EB"/>
    <w:rsid w:val="62EE2739"/>
    <w:rsid w:val="63037A20"/>
    <w:rsid w:val="634113E9"/>
    <w:rsid w:val="63615055"/>
    <w:rsid w:val="63750D66"/>
    <w:rsid w:val="63905096"/>
    <w:rsid w:val="63AA4459"/>
    <w:rsid w:val="63D954D3"/>
    <w:rsid w:val="63E957B8"/>
    <w:rsid w:val="63F21B73"/>
    <w:rsid w:val="64153CF6"/>
    <w:rsid w:val="6473010E"/>
    <w:rsid w:val="64B42794"/>
    <w:rsid w:val="64D52CDD"/>
    <w:rsid w:val="64DA2A98"/>
    <w:rsid w:val="64EC202D"/>
    <w:rsid w:val="650F4BE9"/>
    <w:rsid w:val="65262EAA"/>
    <w:rsid w:val="654D50D6"/>
    <w:rsid w:val="65900F76"/>
    <w:rsid w:val="66283729"/>
    <w:rsid w:val="66636AB9"/>
    <w:rsid w:val="667800BA"/>
    <w:rsid w:val="66D529D1"/>
    <w:rsid w:val="66E33816"/>
    <w:rsid w:val="66E53109"/>
    <w:rsid w:val="6731162E"/>
    <w:rsid w:val="67536467"/>
    <w:rsid w:val="676D324D"/>
    <w:rsid w:val="67891494"/>
    <w:rsid w:val="68352AF9"/>
    <w:rsid w:val="68376930"/>
    <w:rsid w:val="683975EA"/>
    <w:rsid w:val="685C2EAD"/>
    <w:rsid w:val="68663B55"/>
    <w:rsid w:val="686723EB"/>
    <w:rsid w:val="686E0E64"/>
    <w:rsid w:val="68943AAC"/>
    <w:rsid w:val="68CE3643"/>
    <w:rsid w:val="68EA14B1"/>
    <w:rsid w:val="690D48A3"/>
    <w:rsid w:val="69453654"/>
    <w:rsid w:val="696434DB"/>
    <w:rsid w:val="69964E94"/>
    <w:rsid w:val="6A1074F7"/>
    <w:rsid w:val="6A1526D6"/>
    <w:rsid w:val="6A4C5023"/>
    <w:rsid w:val="6A5F3B4B"/>
    <w:rsid w:val="6AA83A17"/>
    <w:rsid w:val="6AC431C7"/>
    <w:rsid w:val="6AD07963"/>
    <w:rsid w:val="6B1F6996"/>
    <w:rsid w:val="6B582042"/>
    <w:rsid w:val="6B8C1C30"/>
    <w:rsid w:val="6B9F3A1B"/>
    <w:rsid w:val="6BB804D0"/>
    <w:rsid w:val="6D0609E6"/>
    <w:rsid w:val="6D2A0812"/>
    <w:rsid w:val="6D577AA5"/>
    <w:rsid w:val="6D632980"/>
    <w:rsid w:val="6E0F5BD9"/>
    <w:rsid w:val="6E5F461D"/>
    <w:rsid w:val="6E732015"/>
    <w:rsid w:val="6E7A184A"/>
    <w:rsid w:val="6EF634B7"/>
    <w:rsid w:val="6F7A6D8C"/>
    <w:rsid w:val="6FE91028"/>
    <w:rsid w:val="70150E0D"/>
    <w:rsid w:val="706C3987"/>
    <w:rsid w:val="70A41DEC"/>
    <w:rsid w:val="70B0488B"/>
    <w:rsid w:val="70C65160"/>
    <w:rsid w:val="70DD36C8"/>
    <w:rsid w:val="70FC294E"/>
    <w:rsid w:val="710169EE"/>
    <w:rsid w:val="710669AC"/>
    <w:rsid w:val="710C5236"/>
    <w:rsid w:val="720542C3"/>
    <w:rsid w:val="722317DB"/>
    <w:rsid w:val="72C0166C"/>
    <w:rsid w:val="730C2D14"/>
    <w:rsid w:val="73165749"/>
    <w:rsid w:val="73244795"/>
    <w:rsid w:val="73275EED"/>
    <w:rsid w:val="73A77DB9"/>
    <w:rsid w:val="73AF42AF"/>
    <w:rsid w:val="73F53C66"/>
    <w:rsid w:val="741F3448"/>
    <w:rsid w:val="743A19BF"/>
    <w:rsid w:val="746D4602"/>
    <w:rsid w:val="7497789D"/>
    <w:rsid w:val="74AF0266"/>
    <w:rsid w:val="74DE12C2"/>
    <w:rsid w:val="74E21280"/>
    <w:rsid w:val="755F5223"/>
    <w:rsid w:val="75731DE4"/>
    <w:rsid w:val="75875DBF"/>
    <w:rsid w:val="75AC4A24"/>
    <w:rsid w:val="76B830FE"/>
    <w:rsid w:val="76E3071E"/>
    <w:rsid w:val="76FD5F03"/>
    <w:rsid w:val="770844AD"/>
    <w:rsid w:val="77530D68"/>
    <w:rsid w:val="776D5B51"/>
    <w:rsid w:val="77F552C1"/>
    <w:rsid w:val="788E2A53"/>
    <w:rsid w:val="78A9306A"/>
    <w:rsid w:val="78BB7F7E"/>
    <w:rsid w:val="78D57A23"/>
    <w:rsid w:val="791126FA"/>
    <w:rsid w:val="795356E8"/>
    <w:rsid w:val="795A36B5"/>
    <w:rsid w:val="79BE4704"/>
    <w:rsid w:val="79C16919"/>
    <w:rsid w:val="79C918A3"/>
    <w:rsid w:val="79F33066"/>
    <w:rsid w:val="7A0D42E5"/>
    <w:rsid w:val="7A14231D"/>
    <w:rsid w:val="7A516564"/>
    <w:rsid w:val="7A8C77A7"/>
    <w:rsid w:val="7A9B605F"/>
    <w:rsid w:val="7AC0780A"/>
    <w:rsid w:val="7AC8069F"/>
    <w:rsid w:val="7ADF39A8"/>
    <w:rsid w:val="7AFF0B90"/>
    <w:rsid w:val="7B2E2AF6"/>
    <w:rsid w:val="7B3A054B"/>
    <w:rsid w:val="7B4F4292"/>
    <w:rsid w:val="7B801174"/>
    <w:rsid w:val="7B894049"/>
    <w:rsid w:val="7BD03867"/>
    <w:rsid w:val="7BFC7DE1"/>
    <w:rsid w:val="7C021FA7"/>
    <w:rsid w:val="7C486BBE"/>
    <w:rsid w:val="7C503D93"/>
    <w:rsid w:val="7D440915"/>
    <w:rsid w:val="7D4B62EB"/>
    <w:rsid w:val="7D8E5D5D"/>
    <w:rsid w:val="7D902DBD"/>
    <w:rsid w:val="7DA46C49"/>
    <w:rsid w:val="7E2B3A18"/>
    <w:rsid w:val="7E5D2521"/>
    <w:rsid w:val="7E7C4C45"/>
    <w:rsid w:val="7EEE6FF3"/>
    <w:rsid w:val="7EFD6E22"/>
    <w:rsid w:val="7F4C286A"/>
    <w:rsid w:val="7FB039CB"/>
    <w:rsid w:val="7FC93EBA"/>
    <w:rsid w:val="7FD9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2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  <w:b/>
      <w:sz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4"/>
    </w:pPr>
    <w:rPr>
      <w:rFonts w:asciiTheme="minorHAnsi" w:hAnsiTheme="minorHAnsi"/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6"/>
    <w:qFormat/>
    <w:uiPriority w:val="0"/>
    <w:pPr>
      <w:jc w:val="left"/>
    </w:pPr>
  </w:style>
  <w:style w:type="paragraph" w:styleId="7">
    <w:name w:val="Balloon Text"/>
    <w:basedOn w:val="1"/>
    <w:link w:val="18"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annotation subject"/>
    <w:basedOn w:val="6"/>
    <w:next w:val="6"/>
    <w:link w:val="17"/>
    <w:qFormat/>
    <w:uiPriority w:val="0"/>
    <w:rPr>
      <w:b/>
      <w:bCs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Emphasis"/>
    <w:basedOn w:val="12"/>
    <w:qFormat/>
    <w:uiPriority w:val="20"/>
    <w:rPr>
      <w:i/>
      <w:iCs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character" w:customStyle="1" w:styleId="16">
    <w:name w:val="批注文字 字符"/>
    <w:basedOn w:val="12"/>
    <w:link w:val="6"/>
    <w:qFormat/>
    <w:uiPriority w:val="0"/>
    <w:rPr>
      <w:kern w:val="2"/>
      <w:sz w:val="24"/>
      <w:szCs w:val="24"/>
    </w:rPr>
  </w:style>
  <w:style w:type="character" w:customStyle="1" w:styleId="17">
    <w:name w:val="批注主题 字符"/>
    <w:basedOn w:val="16"/>
    <w:link w:val="10"/>
    <w:qFormat/>
    <w:uiPriority w:val="0"/>
    <w:rPr>
      <w:b/>
      <w:bCs/>
      <w:kern w:val="2"/>
      <w:sz w:val="24"/>
      <w:szCs w:val="24"/>
    </w:rPr>
  </w:style>
  <w:style w:type="character" w:customStyle="1" w:styleId="18">
    <w:name w:val="批注框文本 字符"/>
    <w:basedOn w:val="12"/>
    <w:link w:val="7"/>
    <w:qFormat/>
    <w:uiPriority w:val="0"/>
    <w:rPr>
      <w:kern w:val="2"/>
      <w:sz w:val="18"/>
      <w:szCs w:val="18"/>
    </w:rPr>
  </w:style>
  <w:style w:type="paragraph" w:customStyle="1" w:styleId="19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20">
    <w:name w:val="标题 3 字符"/>
    <w:basedOn w:val="12"/>
    <w:link w:val="3"/>
    <w:semiHidden/>
    <w:qFormat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598</Characters>
  <Lines>5</Lines>
  <Paragraphs>1</Paragraphs>
  <TotalTime>5</TotalTime>
  <ScaleCrop>false</ScaleCrop>
  <LinksUpToDate>false</LinksUpToDate>
  <CharactersWithSpaces>659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2023-03-28T07:16:00Z</dcterms:created>
  <dc:creator>砚</dc:creator>
  <cp:lastModifiedBy>砚</cp:lastModifiedBy>
  <dcterms:modified xsi:type="dcterms:W3CDTF">2024-01-12T05:50:40Z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D57E4B84339D434A84B073E1618443E3_13</vt:lpwstr>
  </property>
</Properties>
</file>