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9DE" w14:textId="2ABB9268" w:rsidR="00A972E7" w:rsidRPr="00985887" w:rsidRDefault="00F43A59">
      <w:pPr>
        <w:spacing w:beforeLines="50" w:before="156" w:afterLines="50" w:after="156" w:line="400" w:lineRule="exact"/>
        <w:rPr>
          <w:rFonts w:asciiTheme="minorEastAsia" w:eastAsiaTheme="minorEastAsia" w:hAnsiTheme="minorEastAsia"/>
          <w:bCs/>
          <w:iCs/>
          <w:color w:val="000000"/>
          <w:sz w:val="28"/>
          <w:szCs w:val="28"/>
        </w:rPr>
      </w:pPr>
      <w:r w:rsidRPr="00985887">
        <w:rPr>
          <w:rFonts w:asciiTheme="minorEastAsia" w:eastAsiaTheme="minorEastAsia" w:hAnsiTheme="minorEastAsia"/>
          <w:bCs/>
          <w:iCs/>
          <w:color w:val="000000"/>
          <w:sz w:val="28"/>
          <w:szCs w:val="28"/>
        </w:rPr>
        <w:t>证券代码：</w:t>
      </w:r>
      <w:r w:rsidRPr="00985887">
        <w:rPr>
          <w:rFonts w:asciiTheme="minorEastAsia" w:eastAsiaTheme="minorEastAsia" w:hAnsiTheme="minorEastAsia"/>
          <w:color w:val="000000"/>
          <w:sz w:val="28"/>
          <w:szCs w:val="28"/>
        </w:rPr>
        <w:t>600</w:t>
      </w:r>
      <w:r w:rsidR="007F68EE">
        <w:rPr>
          <w:rFonts w:asciiTheme="minorEastAsia" w:eastAsiaTheme="minorEastAsia" w:hAnsiTheme="minorEastAsia"/>
          <w:color w:val="000000"/>
          <w:sz w:val="28"/>
          <w:szCs w:val="28"/>
        </w:rPr>
        <w:t>820</w:t>
      </w:r>
      <w:r w:rsidRPr="00985887">
        <w:rPr>
          <w:rFonts w:asciiTheme="minorEastAsia" w:eastAsiaTheme="minorEastAsia" w:hAnsiTheme="minorEastAsia"/>
          <w:color w:val="000000"/>
          <w:sz w:val="28"/>
          <w:szCs w:val="28"/>
        </w:rPr>
        <w:t xml:space="preserve">                         </w:t>
      </w:r>
      <w:r w:rsidRPr="00985887">
        <w:rPr>
          <w:rFonts w:asciiTheme="minorEastAsia" w:eastAsiaTheme="minorEastAsia" w:hAnsiTheme="minorEastAsia"/>
          <w:bCs/>
          <w:iCs/>
          <w:color w:val="000000"/>
          <w:sz w:val="28"/>
          <w:szCs w:val="28"/>
        </w:rPr>
        <w:t>证券简称：</w:t>
      </w:r>
      <w:r w:rsidR="007F68EE">
        <w:rPr>
          <w:rFonts w:asciiTheme="minorEastAsia" w:eastAsiaTheme="minorEastAsia" w:hAnsiTheme="minorEastAsia" w:hint="eastAsia"/>
          <w:color w:val="000000"/>
          <w:sz w:val="28"/>
          <w:szCs w:val="28"/>
        </w:rPr>
        <w:t>隧道股份</w:t>
      </w:r>
    </w:p>
    <w:p w14:paraId="15EAF5BD" w14:textId="298A5BAC" w:rsidR="00374BE6" w:rsidRPr="00985887" w:rsidRDefault="00F43A59" w:rsidP="00985887">
      <w:pPr>
        <w:snapToGrid w:val="0"/>
        <w:spacing w:line="300" w:lineRule="auto"/>
        <w:jc w:val="center"/>
        <w:rPr>
          <w:rFonts w:asciiTheme="minorEastAsia" w:eastAsiaTheme="minorEastAsia" w:hAnsiTheme="minorEastAsia"/>
          <w:b/>
          <w:bCs/>
          <w:iCs/>
          <w:color w:val="000000"/>
          <w:sz w:val="28"/>
          <w:szCs w:val="28"/>
        </w:rPr>
      </w:pPr>
      <w:r w:rsidRPr="00985887">
        <w:rPr>
          <w:rFonts w:asciiTheme="minorEastAsia" w:eastAsiaTheme="minorEastAsia" w:hAnsiTheme="minorEastAsia"/>
          <w:b/>
          <w:bCs/>
          <w:iCs/>
          <w:color w:val="000000"/>
          <w:sz w:val="28"/>
          <w:szCs w:val="28"/>
        </w:rPr>
        <w:t>上海</w:t>
      </w:r>
      <w:r w:rsidR="007F68EE">
        <w:rPr>
          <w:rFonts w:asciiTheme="minorEastAsia" w:eastAsiaTheme="minorEastAsia" w:hAnsiTheme="minorEastAsia" w:hint="eastAsia"/>
          <w:b/>
          <w:bCs/>
          <w:iCs/>
          <w:color w:val="000000"/>
          <w:sz w:val="28"/>
          <w:szCs w:val="28"/>
        </w:rPr>
        <w:t>隧道工程</w:t>
      </w:r>
      <w:r w:rsidRPr="00985887">
        <w:rPr>
          <w:rFonts w:asciiTheme="minorEastAsia" w:eastAsiaTheme="minorEastAsia" w:hAnsiTheme="minorEastAsia"/>
          <w:b/>
          <w:bCs/>
          <w:iCs/>
          <w:color w:val="000000"/>
          <w:sz w:val="28"/>
          <w:szCs w:val="28"/>
        </w:rPr>
        <w:t>股份有限公司</w:t>
      </w:r>
    </w:p>
    <w:p w14:paraId="71E21033" w14:textId="77777777" w:rsidR="00A972E7" w:rsidRPr="00985887" w:rsidRDefault="00F43A59" w:rsidP="00985887">
      <w:pPr>
        <w:snapToGrid w:val="0"/>
        <w:spacing w:line="300" w:lineRule="auto"/>
        <w:jc w:val="center"/>
        <w:rPr>
          <w:rFonts w:asciiTheme="minorEastAsia" w:eastAsiaTheme="minorEastAsia" w:hAnsiTheme="minorEastAsia"/>
          <w:b/>
          <w:bCs/>
          <w:iCs/>
          <w:color w:val="000000"/>
          <w:sz w:val="28"/>
          <w:szCs w:val="28"/>
        </w:rPr>
      </w:pPr>
      <w:r w:rsidRPr="00985887">
        <w:rPr>
          <w:rFonts w:asciiTheme="minorEastAsia" w:eastAsiaTheme="minorEastAsia" w:hAnsiTheme="minorEastAsia" w:hint="eastAsia"/>
          <w:b/>
          <w:bCs/>
          <w:iCs/>
          <w:color w:val="000000"/>
          <w:sz w:val="28"/>
          <w:szCs w:val="28"/>
        </w:rPr>
        <w:t>投资者关系活动记录表</w:t>
      </w:r>
    </w:p>
    <w:p w14:paraId="08946BBE" w14:textId="3AB2AD24" w:rsidR="00B9254C" w:rsidRPr="00985887" w:rsidRDefault="007F68EE" w:rsidP="007F68EE">
      <w:pPr>
        <w:snapToGrid w:val="0"/>
        <w:spacing w:line="300" w:lineRule="auto"/>
        <w:jc w:val="right"/>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编号：2</w:t>
      </w:r>
      <w:r>
        <w:rPr>
          <w:rFonts w:asciiTheme="minorEastAsia" w:eastAsiaTheme="minorEastAsia" w:hAnsiTheme="minorEastAsia"/>
          <w:b/>
          <w:bCs/>
          <w:iCs/>
          <w:color w:val="000000"/>
          <w:szCs w:val="21"/>
        </w:rPr>
        <w:t>02</w:t>
      </w:r>
      <w:r w:rsidR="00883F1F">
        <w:rPr>
          <w:rFonts w:asciiTheme="minorEastAsia" w:eastAsiaTheme="minorEastAsia" w:hAnsiTheme="minorEastAsia"/>
          <w:b/>
          <w:bCs/>
          <w:iCs/>
          <w:color w:val="000000"/>
          <w:szCs w:val="21"/>
        </w:rPr>
        <w:t>4</w:t>
      </w:r>
      <w:r>
        <w:rPr>
          <w:rFonts w:asciiTheme="minorEastAsia" w:eastAsiaTheme="minorEastAsia" w:hAnsiTheme="minorEastAsia" w:hint="eastAsia"/>
          <w:b/>
          <w:bCs/>
          <w:iCs/>
          <w:color w:val="000000"/>
          <w:szCs w:val="21"/>
        </w:rPr>
        <w:t>-</w:t>
      </w:r>
      <w:r>
        <w:rPr>
          <w:rFonts w:asciiTheme="minorEastAsia" w:eastAsiaTheme="minorEastAsia" w:hAnsiTheme="minorEastAsia"/>
          <w:b/>
          <w:bCs/>
          <w:iCs/>
          <w:color w:val="000000"/>
          <w:szCs w:val="21"/>
        </w:rPr>
        <w:t>00</w:t>
      </w:r>
      <w:r w:rsidR="00883F1F">
        <w:rPr>
          <w:rFonts w:asciiTheme="minorEastAsia" w:eastAsiaTheme="minorEastAsia" w:hAnsiTheme="minorEastAsia"/>
          <w:b/>
          <w:bCs/>
          <w:iCs/>
          <w:color w:val="000000"/>
          <w:szCs w:val="21"/>
        </w:rPr>
        <w:t>1</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39"/>
      </w:tblGrid>
      <w:tr w:rsidR="00A972E7" w:rsidRPr="00985887" w14:paraId="2F6CEB37"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08E233D4" w14:textId="77777777" w:rsidR="00B91E1C"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投资者关系</w:t>
            </w:r>
          </w:p>
          <w:p w14:paraId="3A187FB1" w14:textId="1A6AA900" w:rsidR="00A972E7" w:rsidRPr="00B91E1C"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活动类别</w:t>
            </w:r>
          </w:p>
        </w:tc>
        <w:tc>
          <w:tcPr>
            <w:tcW w:w="7739" w:type="dxa"/>
            <w:tcBorders>
              <w:top w:val="single" w:sz="4" w:space="0" w:color="auto"/>
              <w:left w:val="single" w:sz="4" w:space="0" w:color="auto"/>
              <w:bottom w:val="single" w:sz="4" w:space="0" w:color="auto"/>
              <w:right w:val="single" w:sz="4" w:space="0" w:color="auto"/>
            </w:tcBorders>
          </w:tcPr>
          <w:p w14:paraId="58E76CCF" w14:textId="359667E9" w:rsidR="00A972E7" w:rsidRPr="00985887" w:rsidRDefault="00D816D6" w:rsidP="00985887">
            <w:pPr>
              <w:snapToGrid w:val="0"/>
              <w:spacing w:line="300" w:lineRule="auto"/>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kern w:val="0"/>
                <w:sz w:val="24"/>
              </w:rPr>
              <w:t>√</w:t>
            </w:r>
            <w:r w:rsidR="00374BE6" w:rsidRPr="00985887">
              <w:rPr>
                <w:rFonts w:asciiTheme="minorEastAsia" w:eastAsiaTheme="minorEastAsia" w:hAnsiTheme="minorEastAsia" w:hint="eastAsia"/>
                <w:bCs/>
                <w:iCs/>
                <w:color w:val="000000"/>
                <w:kern w:val="0"/>
                <w:sz w:val="24"/>
              </w:rPr>
              <w:t xml:space="preserve"> </w:t>
            </w:r>
            <w:r w:rsidR="00F43A59" w:rsidRPr="00985887">
              <w:rPr>
                <w:rFonts w:asciiTheme="minorEastAsia" w:eastAsiaTheme="minorEastAsia" w:hAnsiTheme="minorEastAsia"/>
                <w:kern w:val="0"/>
                <w:sz w:val="24"/>
              </w:rPr>
              <w:t xml:space="preserve">特定对象调研       </w:t>
            </w:r>
            <w:r w:rsidR="00F43A59" w:rsidRPr="00985887">
              <w:rPr>
                <w:rFonts w:asciiTheme="minorEastAsia" w:eastAsiaTheme="minorEastAsia" w:hAnsiTheme="minorEastAsia" w:hint="eastAsia"/>
                <w:kern w:val="0"/>
                <w:sz w:val="24"/>
              </w:rPr>
              <w:t xml:space="preserve"> </w:t>
            </w:r>
            <w:r w:rsidR="00F43A59" w:rsidRPr="00985887">
              <w:rPr>
                <w:rFonts w:asciiTheme="minorEastAsia" w:eastAsiaTheme="minorEastAsia" w:hAnsiTheme="minorEastAsia"/>
                <w:bCs/>
                <w:iCs/>
                <w:color w:val="000000"/>
                <w:kern w:val="0"/>
                <w:sz w:val="24"/>
              </w:rPr>
              <w:t>□</w:t>
            </w:r>
            <w:r w:rsidR="00F43A59" w:rsidRPr="00985887">
              <w:rPr>
                <w:rFonts w:asciiTheme="minorEastAsia" w:eastAsiaTheme="minorEastAsia" w:hAnsiTheme="minorEastAsia" w:hint="eastAsia"/>
                <w:bCs/>
                <w:iCs/>
                <w:color w:val="000000"/>
                <w:kern w:val="0"/>
                <w:sz w:val="24"/>
              </w:rPr>
              <w:t xml:space="preserve"> </w:t>
            </w:r>
            <w:r w:rsidR="00F43A59" w:rsidRPr="00985887">
              <w:rPr>
                <w:rFonts w:asciiTheme="minorEastAsia" w:eastAsiaTheme="minorEastAsia" w:hAnsiTheme="minorEastAsia"/>
                <w:kern w:val="0"/>
                <w:sz w:val="24"/>
              </w:rPr>
              <w:t>分析师会议</w:t>
            </w:r>
          </w:p>
          <w:p w14:paraId="4146344A" w14:textId="6AF1E51B" w:rsidR="00A972E7" w:rsidRPr="00985887" w:rsidRDefault="00F43A59" w:rsidP="00985887">
            <w:pPr>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 xml:space="preserve">媒体采访            </w:t>
            </w:r>
            <w:r w:rsidR="007F68EE"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业绩说明会</w:t>
            </w:r>
          </w:p>
          <w:p w14:paraId="3D50D4B9" w14:textId="77777777" w:rsidR="00A972E7" w:rsidRPr="00985887" w:rsidRDefault="00F43A59" w:rsidP="00985887">
            <w:pPr>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 xml:space="preserve">新闻发布会          </w:t>
            </w: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路演活动</w:t>
            </w:r>
          </w:p>
          <w:p w14:paraId="60FD8EE1" w14:textId="77777777" w:rsidR="00A972E7" w:rsidRPr="00985887" w:rsidRDefault="00F43A59" w:rsidP="00985887">
            <w:pPr>
              <w:tabs>
                <w:tab w:val="left" w:pos="3045"/>
                <w:tab w:val="center" w:pos="3199"/>
              </w:tabs>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现场参观</w:t>
            </w:r>
            <w:r w:rsidRPr="00985887">
              <w:rPr>
                <w:rFonts w:asciiTheme="minorEastAsia" w:eastAsiaTheme="minorEastAsia" w:hAnsiTheme="minorEastAsia"/>
                <w:bCs/>
                <w:iCs/>
                <w:color w:val="000000"/>
                <w:kern w:val="0"/>
                <w:sz w:val="24"/>
              </w:rPr>
              <w:tab/>
            </w:r>
          </w:p>
          <w:p w14:paraId="7A5F2720" w14:textId="5CEF26FB" w:rsidR="00A972E7" w:rsidRPr="00985887" w:rsidRDefault="00F43A59" w:rsidP="00985887">
            <w:pPr>
              <w:tabs>
                <w:tab w:val="center" w:pos="3199"/>
              </w:tabs>
              <w:snapToGrid w:val="0"/>
              <w:spacing w:line="300" w:lineRule="auto"/>
              <w:jc w:val="left"/>
              <w:rPr>
                <w:rFonts w:asciiTheme="minorEastAsia" w:eastAsiaTheme="minorEastAsia" w:hAnsiTheme="minorEastAsia"/>
                <w:bCs/>
                <w:iCs/>
                <w:color w:val="00000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其他</w:t>
            </w:r>
          </w:p>
        </w:tc>
      </w:tr>
      <w:tr w:rsidR="00A972E7" w:rsidRPr="00985887" w14:paraId="45AB1E50"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5CC24222" w14:textId="77777777" w:rsidR="00B91E1C" w:rsidRDefault="00535B05"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hint="eastAsia"/>
                <w:bCs/>
                <w:iCs/>
                <w:color w:val="000000"/>
                <w:kern w:val="0"/>
                <w:sz w:val="24"/>
              </w:rPr>
              <w:t>参与</w:t>
            </w:r>
            <w:r w:rsidR="007F68EE">
              <w:rPr>
                <w:rFonts w:asciiTheme="minorEastAsia" w:eastAsiaTheme="minorEastAsia" w:hAnsiTheme="minorEastAsia" w:hint="eastAsia"/>
                <w:bCs/>
                <w:iCs/>
                <w:color w:val="000000"/>
                <w:kern w:val="0"/>
                <w:sz w:val="24"/>
              </w:rPr>
              <w:t>单位名称</w:t>
            </w:r>
          </w:p>
          <w:p w14:paraId="008868BD" w14:textId="27ED7C32" w:rsidR="00A972E7" w:rsidRPr="00985887"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和人员姓名</w:t>
            </w:r>
          </w:p>
        </w:tc>
        <w:tc>
          <w:tcPr>
            <w:tcW w:w="7739" w:type="dxa"/>
            <w:tcBorders>
              <w:top w:val="single" w:sz="4" w:space="0" w:color="auto"/>
              <w:left w:val="single" w:sz="4" w:space="0" w:color="auto"/>
              <w:bottom w:val="single" w:sz="4" w:space="0" w:color="auto"/>
              <w:right w:val="single" w:sz="4" w:space="0" w:color="auto"/>
            </w:tcBorders>
            <w:vAlign w:val="center"/>
          </w:tcPr>
          <w:p w14:paraId="72E538D8" w14:textId="5EC299AC" w:rsidR="001D5EBD" w:rsidRPr="0054571A" w:rsidRDefault="00883F1F" w:rsidP="0054571A">
            <w:pPr>
              <w:pStyle w:val="a9"/>
              <w:numPr>
                <w:ilvl w:val="0"/>
                <w:numId w:val="6"/>
              </w:numPr>
              <w:snapToGrid w:val="0"/>
              <w:spacing w:line="300" w:lineRule="auto"/>
              <w:ind w:firstLineChars="0"/>
              <w:rPr>
                <w:rFonts w:asciiTheme="minorEastAsia" w:eastAsiaTheme="minorEastAsia" w:hAnsiTheme="minorEastAsia"/>
                <w:bCs/>
                <w:iCs/>
                <w:color w:val="000000"/>
                <w:sz w:val="24"/>
                <w:lang w:val="en-GB"/>
              </w:rPr>
            </w:pPr>
            <w:r w:rsidRPr="0054571A">
              <w:rPr>
                <w:rFonts w:asciiTheme="minorEastAsia" w:eastAsiaTheme="minorEastAsia" w:hAnsiTheme="minorEastAsia" w:hint="eastAsia"/>
                <w:bCs/>
                <w:iCs/>
                <w:color w:val="000000"/>
                <w:sz w:val="24"/>
                <w:lang w:val="en-GB"/>
              </w:rPr>
              <w:t>国金证券：李忠宇；</w:t>
            </w:r>
            <w:proofErr w:type="gramStart"/>
            <w:r w:rsidRPr="0054571A">
              <w:rPr>
                <w:rFonts w:asciiTheme="minorEastAsia" w:eastAsiaTheme="minorEastAsia" w:hAnsiTheme="minorEastAsia" w:hint="eastAsia"/>
                <w:bCs/>
                <w:iCs/>
                <w:color w:val="000000"/>
                <w:sz w:val="24"/>
                <w:lang w:val="en-GB"/>
              </w:rPr>
              <w:t>宁泉资产</w:t>
            </w:r>
            <w:proofErr w:type="gramEnd"/>
            <w:r w:rsidRPr="0054571A">
              <w:rPr>
                <w:rFonts w:asciiTheme="minorEastAsia" w:eastAsiaTheme="minorEastAsia" w:hAnsiTheme="minorEastAsia" w:hint="eastAsia"/>
                <w:bCs/>
                <w:iCs/>
                <w:color w:val="000000"/>
                <w:sz w:val="24"/>
                <w:lang w:val="en-GB"/>
              </w:rPr>
              <w:t>：张斌；鹤</w:t>
            </w:r>
            <w:proofErr w:type="gramStart"/>
            <w:r w:rsidRPr="0054571A">
              <w:rPr>
                <w:rFonts w:asciiTheme="minorEastAsia" w:eastAsiaTheme="minorEastAsia" w:hAnsiTheme="minorEastAsia" w:hint="eastAsia"/>
                <w:bCs/>
                <w:iCs/>
                <w:color w:val="000000"/>
                <w:sz w:val="24"/>
                <w:lang w:val="en-GB"/>
              </w:rPr>
              <w:t>禧</w:t>
            </w:r>
            <w:proofErr w:type="gramEnd"/>
            <w:r w:rsidRPr="0054571A">
              <w:rPr>
                <w:rFonts w:asciiTheme="minorEastAsia" w:eastAsiaTheme="minorEastAsia" w:hAnsiTheme="minorEastAsia" w:hint="eastAsia"/>
                <w:bCs/>
                <w:iCs/>
                <w:color w:val="000000"/>
                <w:sz w:val="24"/>
                <w:lang w:val="en-GB"/>
              </w:rPr>
              <w:t>投资：</w:t>
            </w:r>
            <w:proofErr w:type="gramStart"/>
            <w:r w:rsidRPr="0054571A">
              <w:rPr>
                <w:rFonts w:asciiTheme="minorEastAsia" w:eastAsiaTheme="minorEastAsia" w:hAnsiTheme="minorEastAsia" w:hint="eastAsia"/>
                <w:bCs/>
                <w:iCs/>
                <w:color w:val="000000"/>
                <w:sz w:val="24"/>
                <w:lang w:val="en-GB"/>
              </w:rPr>
              <w:t>秦周丹</w:t>
            </w:r>
            <w:proofErr w:type="gramEnd"/>
            <w:r w:rsidRPr="0054571A">
              <w:rPr>
                <w:rFonts w:asciiTheme="minorEastAsia" w:eastAsiaTheme="minorEastAsia" w:hAnsiTheme="minorEastAsia" w:hint="eastAsia"/>
                <w:bCs/>
                <w:iCs/>
                <w:color w:val="000000"/>
                <w:sz w:val="24"/>
                <w:lang w:val="en-GB"/>
              </w:rPr>
              <w:t>；常春藤资产：饶海宁；重阳资产：</w:t>
            </w:r>
            <w:proofErr w:type="gramStart"/>
            <w:r w:rsidRPr="0054571A">
              <w:rPr>
                <w:rFonts w:asciiTheme="minorEastAsia" w:eastAsiaTheme="minorEastAsia" w:hAnsiTheme="minorEastAsia" w:hint="eastAsia"/>
                <w:bCs/>
                <w:iCs/>
                <w:color w:val="000000"/>
                <w:sz w:val="24"/>
                <w:lang w:val="en-GB"/>
              </w:rPr>
              <w:t>卫书根</w:t>
            </w:r>
            <w:proofErr w:type="gramEnd"/>
            <w:r w:rsidRPr="0054571A">
              <w:rPr>
                <w:rFonts w:asciiTheme="minorEastAsia" w:eastAsiaTheme="minorEastAsia" w:hAnsiTheme="minorEastAsia" w:hint="eastAsia"/>
                <w:bCs/>
                <w:iCs/>
                <w:color w:val="000000"/>
                <w:sz w:val="24"/>
                <w:lang w:val="en-GB"/>
              </w:rPr>
              <w:t>；华宝证券：周元；</w:t>
            </w:r>
            <w:proofErr w:type="gramStart"/>
            <w:r w:rsidRPr="0054571A">
              <w:rPr>
                <w:rFonts w:asciiTheme="minorEastAsia" w:eastAsiaTheme="minorEastAsia" w:hAnsiTheme="minorEastAsia" w:hint="eastAsia"/>
                <w:bCs/>
                <w:iCs/>
                <w:color w:val="000000"/>
                <w:sz w:val="24"/>
                <w:lang w:val="en-GB"/>
              </w:rPr>
              <w:t>国投瑞银</w:t>
            </w:r>
            <w:proofErr w:type="gramEnd"/>
            <w:r w:rsidRPr="0054571A">
              <w:rPr>
                <w:rFonts w:asciiTheme="minorEastAsia" w:eastAsiaTheme="minorEastAsia" w:hAnsiTheme="minorEastAsia" w:hint="eastAsia"/>
                <w:bCs/>
                <w:iCs/>
                <w:color w:val="000000"/>
                <w:sz w:val="24"/>
                <w:lang w:val="en-GB"/>
              </w:rPr>
              <w:t>：钟婷霞</w:t>
            </w:r>
          </w:p>
          <w:p w14:paraId="0F57DEE2" w14:textId="77777777" w:rsidR="0054571A" w:rsidRDefault="0054571A" w:rsidP="0054571A">
            <w:pPr>
              <w:pStyle w:val="a9"/>
              <w:numPr>
                <w:ilvl w:val="0"/>
                <w:numId w:val="6"/>
              </w:numPr>
              <w:snapToGrid w:val="0"/>
              <w:spacing w:line="300" w:lineRule="auto"/>
              <w:ind w:firstLineChars="0"/>
              <w:rPr>
                <w:rFonts w:asciiTheme="minorEastAsia" w:eastAsiaTheme="minorEastAsia" w:hAnsiTheme="minorEastAsia"/>
                <w:bCs/>
                <w:iCs/>
                <w:color w:val="000000"/>
                <w:sz w:val="24"/>
                <w:lang w:val="en-GB"/>
              </w:rPr>
            </w:pPr>
            <w:r>
              <w:rPr>
                <w:rFonts w:asciiTheme="minorEastAsia" w:eastAsiaTheme="minorEastAsia" w:hAnsiTheme="minorEastAsia" w:hint="eastAsia"/>
                <w:bCs/>
                <w:iCs/>
                <w:color w:val="000000"/>
                <w:sz w:val="24"/>
                <w:lang w:val="en-GB"/>
              </w:rPr>
              <w:t>华泰证券：黄颖、曹英婕；东</w:t>
            </w:r>
            <w:proofErr w:type="gramStart"/>
            <w:r>
              <w:rPr>
                <w:rFonts w:asciiTheme="minorEastAsia" w:eastAsiaTheme="minorEastAsia" w:hAnsiTheme="minorEastAsia" w:hint="eastAsia"/>
                <w:bCs/>
                <w:iCs/>
                <w:color w:val="000000"/>
                <w:sz w:val="24"/>
                <w:lang w:val="en-GB"/>
              </w:rPr>
              <w:t>证资管</w:t>
            </w:r>
            <w:proofErr w:type="gramEnd"/>
            <w:r>
              <w:rPr>
                <w:rFonts w:asciiTheme="minorEastAsia" w:eastAsiaTheme="minorEastAsia" w:hAnsiTheme="minorEastAsia" w:hint="eastAsia"/>
                <w:bCs/>
                <w:iCs/>
                <w:color w:val="000000"/>
                <w:sz w:val="24"/>
                <w:lang w:val="en-GB"/>
              </w:rPr>
              <w:t>：刘锐</w:t>
            </w:r>
          </w:p>
          <w:p w14:paraId="5A791492" w14:textId="77777777" w:rsidR="0054571A" w:rsidRDefault="00EF75F4" w:rsidP="0054571A">
            <w:pPr>
              <w:pStyle w:val="a9"/>
              <w:numPr>
                <w:ilvl w:val="0"/>
                <w:numId w:val="6"/>
              </w:numPr>
              <w:snapToGrid w:val="0"/>
              <w:spacing w:line="300" w:lineRule="auto"/>
              <w:ind w:firstLineChars="0"/>
              <w:rPr>
                <w:rFonts w:asciiTheme="minorEastAsia" w:eastAsiaTheme="minorEastAsia" w:hAnsiTheme="minorEastAsia"/>
                <w:bCs/>
                <w:iCs/>
                <w:color w:val="000000"/>
                <w:sz w:val="24"/>
                <w:lang w:val="en-GB"/>
              </w:rPr>
            </w:pPr>
            <w:r>
              <w:rPr>
                <w:rFonts w:asciiTheme="minorEastAsia" w:eastAsiaTheme="minorEastAsia" w:hAnsiTheme="minorEastAsia" w:hint="eastAsia"/>
                <w:bCs/>
                <w:iCs/>
                <w:color w:val="000000"/>
                <w:sz w:val="24"/>
                <w:lang w:val="en-GB"/>
              </w:rPr>
              <w:t>东方证券：浦俊</w:t>
            </w:r>
            <w:proofErr w:type="gramStart"/>
            <w:r>
              <w:rPr>
                <w:rFonts w:asciiTheme="minorEastAsia" w:eastAsiaTheme="minorEastAsia" w:hAnsiTheme="minorEastAsia" w:hint="eastAsia"/>
                <w:bCs/>
                <w:iCs/>
                <w:color w:val="000000"/>
                <w:sz w:val="24"/>
                <w:lang w:val="en-GB"/>
              </w:rPr>
              <w:t>懿</w:t>
            </w:r>
            <w:proofErr w:type="gramEnd"/>
            <w:r>
              <w:rPr>
                <w:rFonts w:asciiTheme="minorEastAsia" w:eastAsiaTheme="minorEastAsia" w:hAnsiTheme="minorEastAsia" w:hint="eastAsia"/>
                <w:bCs/>
                <w:iCs/>
                <w:color w:val="000000"/>
                <w:sz w:val="24"/>
                <w:lang w:val="en-GB"/>
              </w:rPr>
              <w:t>、宋鑫宇；太平养老：曹云；</w:t>
            </w:r>
            <w:proofErr w:type="gramStart"/>
            <w:r>
              <w:rPr>
                <w:rFonts w:asciiTheme="minorEastAsia" w:eastAsiaTheme="minorEastAsia" w:hAnsiTheme="minorEastAsia" w:hint="eastAsia"/>
                <w:bCs/>
                <w:iCs/>
                <w:color w:val="000000"/>
                <w:sz w:val="24"/>
                <w:lang w:val="en-GB"/>
              </w:rPr>
              <w:t>交银施罗</w:t>
            </w:r>
            <w:proofErr w:type="gramEnd"/>
            <w:r>
              <w:rPr>
                <w:rFonts w:asciiTheme="minorEastAsia" w:eastAsiaTheme="minorEastAsia" w:hAnsiTheme="minorEastAsia" w:hint="eastAsia"/>
                <w:bCs/>
                <w:iCs/>
                <w:color w:val="000000"/>
                <w:sz w:val="24"/>
                <w:lang w:val="en-GB"/>
              </w:rPr>
              <w:t>德：刘庆祥</w:t>
            </w:r>
          </w:p>
          <w:p w14:paraId="0C26C047" w14:textId="33E34886" w:rsidR="00F772FC" w:rsidRPr="00A9544C" w:rsidRDefault="00C22651" w:rsidP="00A9544C">
            <w:pPr>
              <w:pStyle w:val="a9"/>
              <w:numPr>
                <w:ilvl w:val="0"/>
                <w:numId w:val="6"/>
              </w:numPr>
              <w:snapToGrid w:val="0"/>
              <w:spacing w:line="300" w:lineRule="auto"/>
              <w:ind w:firstLineChars="0"/>
              <w:rPr>
                <w:rFonts w:asciiTheme="minorEastAsia" w:eastAsiaTheme="minorEastAsia" w:hAnsiTheme="minorEastAsia"/>
                <w:bCs/>
                <w:iCs/>
                <w:color w:val="000000"/>
                <w:sz w:val="24"/>
                <w:lang w:val="en-GB"/>
              </w:rPr>
            </w:pPr>
            <w:r>
              <w:rPr>
                <w:rFonts w:asciiTheme="minorEastAsia" w:eastAsiaTheme="minorEastAsia" w:hAnsiTheme="minorEastAsia" w:hint="eastAsia"/>
                <w:bCs/>
                <w:iCs/>
                <w:color w:val="000000"/>
                <w:sz w:val="24"/>
                <w:lang w:val="en-GB"/>
              </w:rPr>
              <w:t>开源证券：郝英</w:t>
            </w:r>
            <w:r w:rsidR="000777AE">
              <w:rPr>
                <w:rFonts w:asciiTheme="minorEastAsia" w:eastAsiaTheme="minorEastAsia" w:hAnsiTheme="minorEastAsia" w:hint="eastAsia"/>
                <w:bCs/>
                <w:iCs/>
                <w:color w:val="000000"/>
                <w:sz w:val="24"/>
                <w:lang w:val="en-GB"/>
              </w:rPr>
              <w:t>；华创证券：王彬鹏、宋瀚宇；广发证券：李婉云；南方基金：于泽群</w:t>
            </w:r>
          </w:p>
        </w:tc>
      </w:tr>
      <w:tr w:rsidR="00A972E7" w:rsidRPr="00985887" w14:paraId="1BCE194B"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50B6C315" w14:textId="135961AB"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时间</w:t>
            </w:r>
          </w:p>
        </w:tc>
        <w:tc>
          <w:tcPr>
            <w:tcW w:w="7739" w:type="dxa"/>
            <w:tcBorders>
              <w:top w:val="single" w:sz="4" w:space="0" w:color="auto"/>
              <w:left w:val="single" w:sz="4" w:space="0" w:color="auto"/>
              <w:bottom w:val="single" w:sz="4" w:space="0" w:color="auto"/>
              <w:right w:val="single" w:sz="4" w:space="0" w:color="auto"/>
            </w:tcBorders>
            <w:vAlign w:val="center"/>
          </w:tcPr>
          <w:p w14:paraId="0E66E0E3" w14:textId="3FD1FD74" w:rsidR="00EF75F4" w:rsidRPr="00985887" w:rsidRDefault="00B91E1C" w:rsidP="00B91E1C">
            <w:pPr>
              <w:snapToGrid w:val="0"/>
              <w:spacing w:line="30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w:t>
            </w:r>
            <w:r>
              <w:rPr>
                <w:rFonts w:asciiTheme="minorEastAsia" w:eastAsiaTheme="minorEastAsia" w:hAnsiTheme="minorEastAsia"/>
                <w:bCs/>
                <w:iCs/>
                <w:color w:val="000000"/>
                <w:sz w:val="24"/>
              </w:rPr>
              <w:t>02</w:t>
            </w:r>
            <w:r w:rsidR="00883F1F">
              <w:rPr>
                <w:rFonts w:asciiTheme="minorEastAsia" w:eastAsiaTheme="minorEastAsia" w:hAnsiTheme="minorEastAsia"/>
                <w:bCs/>
                <w:iCs/>
                <w:color w:val="000000"/>
                <w:sz w:val="24"/>
              </w:rPr>
              <w:t>4</w:t>
            </w:r>
            <w:r>
              <w:rPr>
                <w:rFonts w:asciiTheme="minorEastAsia" w:eastAsiaTheme="minorEastAsia" w:hAnsiTheme="minorEastAsia" w:hint="eastAsia"/>
                <w:bCs/>
                <w:iCs/>
                <w:color w:val="000000"/>
                <w:sz w:val="24"/>
              </w:rPr>
              <w:t>年</w:t>
            </w:r>
            <w:r w:rsidR="00883F1F">
              <w:rPr>
                <w:rFonts w:asciiTheme="minorEastAsia" w:eastAsiaTheme="minorEastAsia" w:hAnsiTheme="minorEastAsia"/>
                <w:bCs/>
                <w:iCs/>
                <w:color w:val="000000"/>
                <w:sz w:val="24"/>
              </w:rPr>
              <w:t>1</w:t>
            </w:r>
            <w:r>
              <w:rPr>
                <w:rFonts w:asciiTheme="minorEastAsia" w:eastAsiaTheme="minorEastAsia" w:hAnsiTheme="minorEastAsia" w:hint="eastAsia"/>
                <w:bCs/>
                <w:iCs/>
                <w:color w:val="000000"/>
                <w:sz w:val="24"/>
              </w:rPr>
              <w:t>月</w:t>
            </w:r>
            <w:r w:rsidR="00883F1F">
              <w:rPr>
                <w:rFonts w:asciiTheme="minorEastAsia" w:eastAsiaTheme="minorEastAsia" w:hAnsiTheme="minorEastAsia"/>
                <w:bCs/>
                <w:iCs/>
                <w:color w:val="000000"/>
                <w:sz w:val="24"/>
              </w:rPr>
              <w:t>9</w:t>
            </w:r>
            <w:r>
              <w:rPr>
                <w:rFonts w:asciiTheme="minorEastAsia" w:eastAsiaTheme="minorEastAsia" w:hAnsiTheme="minorEastAsia" w:hint="eastAsia"/>
                <w:bCs/>
                <w:iCs/>
                <w:color w:val="000000"/>
                <w:sz w:val="24"/>
              </w:rPr>
              <w:t>日</w:t>
            </w:r>
            <w:r w:rsidR="00F91BB8">
              <w:rPr>
                <w:rFonts w:asciiTheme="minorEastAsia" w:eastAsiaTheme="minorEastAsia" w:hAnsiTheme="minorEastAsia" w:hint="eastAsia"/>
                <w:bCs/>
                <w:iCs/>
                <w:color w:val="000000"/>
                <w:sz w:val="24"/>
              </w:rPr>
              <w:t>、1</w:t>
            </w:r>
            <w:r w:rsidR="00F91BB8">
              <w:rPr>
                <w:rFonts w:asciiTheme="minorEastAsia" w:eastAsiaTheme="minorEastAsia" w:hAnsiTheme="minorEastAsia"/>
                <w:bCs/>
                <w:iCs/>
                <w:color w:val="000000"/>
                <w:sz w:val="24"/>
              </w:rPr>
              <w:t>0</w:t>
            </w:r>
            <w:r w:rsidR="00F91BB8">
              <w:rPr>
                <w:rFonts w:asciiTheme="minorEastAsia" w:eastAsiaTheme="minorEastAsia" w:hAnsiTheme="minorEastAsia" w:hint="eastAsia"/>
                <w:bCs/>
                <w:iCs/>
                <w:color w:val="000000"/>
                <w:sz w:val="24"/>
              </w:rPr>
              <w:t>日</w:t>
            </w:r>
          </w:p>
        </w:tc>
      </w:tr>
      <w:tr w:rsidR="00A972E7" w:rsidRPr="00985887" w14:paraId="26E89EF5"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4CAD07E5" w14:textId="285EFF80"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地点</w:t>
            </w:r>
          </w:p>
        </w:tc>
        <w:tc>
          <w:tcPr>
            <w:tcW w:w="7739" w:type="dxa"/>
            <w:tcBorders>
              <w:top w:val="single" w:sz="4" w:space="0" w:color="auto"/>
              <w:left w:val="single" w:sz="4" w:space="0" w:color="auto"/>
              <w:bottom w:val="single" w:sz="4" w:space="0" w:color="auto"/>
              <w:right w:val="single" w:sz="4" w:space="0" w:color="auto"/>
            </w:tcBorders>
            <w:vAlign w:val="center"/>
          </w:tcPr>
          <w:p w14:paraId="2514B821" w14:textId="61406EA9" w:rsidR="00A972E7" w:rsidRPr="00985887" w:rsidRDefault="00B91E1C" w:rsidP="00985887">
            <w:pPr>
              <w:snapToGrid w:val="0"/>
              <w:spacing w:line="30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上海市徐汇区</w:t>
            </w:r>
            <w:r w:rsidR="004D2B1E">
              <w:rPr>
                <w:rFonts w:asciiTheme="minorEastAsia" w:eastAsiaTheme="minorEastAsia" w:hAnsiTheme="minorEastAsia" w:hint="eastAsia"/>
                <w:bCs/>
                <w:iCs/>
                <w:color w:val="000000"/>
                <w:sz w:val="24"/>
              </w:rPr>
              <w:t>宛平南路1</w:t>
            </w:r>
            <w:r w:rsidR="004D2B1E">
              <w:rPr>
                <w:rFonts w:asciiTheme="minorEastAsia" w:eastAsiaTheme="minorEastAsia" w:hAnsiTheme="minorEastAsia"/>
                <w:bCs/>
                <w:iCs/>
                <w:color w:val="000000"/>
                <w:sz w:val="24"/>
              </w:rPr>
              <w:t>099</w:t>
            </w:r>
            <w:r w:rsidR="004D2B1E">
              <w:rPr>
                <w:rFonts w:asciiTheme="minorEastAsia" w:eastAsiaTheme="minorEastAsia" w:hAnsiTheme="minorEastAsia" w:hint="eastAsia"/>
                <w:bCs/>
                <w:iCs/>
                <w:color w:val="000000"/>
                <w:sz w:val="24"/>
              </w:rPr>
              <w:t>号</w:t>
            </w:r>
          </w:p>
        </w:tc>
      </w:tr>
      <w:tr w:rsidR="00A972E7" w:rsidRPr="00985887" w14:paraId="5150881E"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13D5ABCC" w14:textId="77777777" w:rsidR="0098588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公司接待</w:t>
            </w:r>
          </w:p>
          <w:p w14:paraId="072C6A6F" w14:textId="77777777"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人员姓名</w:t>
            </w:r>
          </w:p>
        </w:tc>
        <w:tc>
          <w:tcPr>
            <w:tcW w:w="7739" w:type="dxa"/>
            <w:tcBorders>
              <w:top w:val="single" w:sz="4" w:space="0" w:color="auto"/>
              <w:left w:val="single" w:sz="4" w:space="0" w:color="auto"/>
              <w:bottom w:val="single" w:sz="4" w:space="0" w:color="auto"/>
              <w:right w:val="single" w:sz="4" w:space="0" w:color="auto"/>
            </w:tcBorders>
            <w:vAlign w:val="center"/>
          </w:tcPr>
          <w:p w14:paraId="59C87E5A" w14:textId="181A0A12" w:rsidR="00E614FA" w:rsidRDefault="00E614FA" w:rsidP="00E614FA">
            <w:pPr>
              <w:snapToGrid w:val="0"/>
              <w:spacing w:line="300" w:lineRule="auto"/>
              <w:rPr>
                <w:rFonts w:asciiTheme="minorEastAsia" w:eastAsiaTheme="minorEastAsia" w:hAnsiTheme="minorEastAsia"/>
                <w:bCs/>
                <w:sz w:val="24"/>
              </w:rPr>
            </w:pPr>
            <w:r>
              <w:rPr>
                <w:rFonts w:asciiTheme="minorEastAsia" w:eastAsiaTheme="minorEastAsia" w:hAnsiTheme="minorEastAsia" w:hint="eastAsia"/>
                <w:bCs/>
                <w:sz w:val="24"/>
              </w:rPr>
              <w:t>隧道股份</w:t>
            </w:r>
            <w:r w:rsidR="007F7161">
              <w:rPr>
                <w:rFonts w:asciiTheme="minorEastAsia" w:eastAsiaTheme="minorEastAsia" w:hAnsiTheme="minorEastAsia" w:hint="eastAsia"/>
                <w:bCs/>
                <w:sz w:val="24"/>
              </w:rPr>
              <w:t>董秘</w:t>
            </w:r>
            <w:r>
              <w:rPr>
                <w:rFonts w:asciiTheme="minorEastAsia" w:eastAsiaTheme="minorEastAsia" w:hAnsiTheme="minorEastAsia" w:hint="eastAsia"/>
                <w:bCs/>
                <w:sz w:val="24"/>
              </w:rPr>
              <w:t>：</w:t>
            </w:r>
            <w:r w:rsidR="00B91E1C">
              <w:rPr>
                <w:rFonts w:asciiTheme="minorEastAsia" w:eastAsiaTheme="minorEastAsia" w:hAnsiTheme="minorEastAsia" w:hint="eastAsia"/>
                <w:bCs/>
                <w:sz w:val="24"/>
              </w:rPr>
              <w:t>张连凯</w:t>
            </w:r>
          </w:p>
          <w:p w14:paraId="052D1704" w14:textId="61955B2F" w:rsidR="00CE2941" w:rsidRDefault="00CE2941" w:rsidP="00E614FA">
            <w:pPr>
              <w:snapToGrid w:val="0"/>
              <w:spacing w:line="300" w:lineRule="auto"/>
              <w:rPr>
                <w:rFonts w:asciiTheme="minorEastAsia" w:eastAsiaTheme="minorEastAsia" w:hAnsiTheme="minorEastAsia"/>
                <w:bCs/>
                <w:sz w:val="24"/>
              </w:rPr>
            </w:pPr>
            <w:r w:rsidRPr="00CE2941">
              <w:rPr>
                <w:rFonts w:asciiTheme="minorEastAsia" w:eastAsiaTheme="minorEastAsia" w:hAnsiTheme="minorEastAsia" w:hint="eastAsia"/>
                <w:bCs/>
                <w:sz w:val="24"/>
              </w:rPr>
              <w:t>隧道股份城市运营集团首席数字官：戴彬</w:t>
            </w:r>
          </w:p>
          <w:p w14:paraId="2DD1BCE1" w14:textId="11B60922" w:rsidR="00CE2941" w:rsidRDefault="00CE2941" w:rsidP="00E614FA">
            <w:pPr>
              <w:snapToGrid w:val="0"/>
              <w:spacing w:line="300" w:lineRule="auto"/>
              <w:rPr>
                <w:rFonts w:asciiTheme="minorEastAsia" w:eastAsiaTheme="minorEastAsia" w:hAnsiTheme="minorEastAsia"/>
                <w:bCs/>
                <w:sz w:val="24"/>
              </w:rPr>
            </w:pPr>
            <w:r>
              <w:rPr>
                <w:rFonts w:asciiTheme="minorEastAsia" w:eastAsiaTheme="minorEastAsia" w:hAnsiTheme="minorEastAsia" w:hint="eastAsia"/>
                <w:bCs/>
                <w:sz w:val="24"/>
              </w:rPr>
              <w:t>隧道股份数字集团技术中心：陈超白</w:t>
            </w:r>
          </w:p>
          <w:p w14:paraId="4DFBD613" w14:textId="6BFA9DCA" w:rsidR="004D2B1E" w:rsidRPr="004D2B1E" w:rsidRDefault="007F7161" w:rsidP="00E614FA">
            <w:pPr>
              <w:snapToGrid w:val="0"/>
              <w:spacing w:line="300" w:lineRule="auto"/>
              <w:rPr>
                <w:rFonts w:asciiTheme="minorEastAsia" w:eastAsiaTheme="minorEastAsia" w:hAnsiTheme="minorEastAsia"/>
                <w:bCs/>
                <w:sz w:val="24"/>
              </w:rPr>
            </w:pPr>
            <w:r>
              <w:rPr>
                <w:rFonts w:asciiTheme="minorEastAsia" w:eastAsiaTheme="minorEastAsia" w:hAnsiTheme="minorEastAsia" w:hint="eastAsia"/>
                <w:bCs/>
                <w:sz w:val="24"/>
              </w:rPr>
              <w:t>隧道股份董秘室：郑美凤</w:t>
            </w:r>
          </w:p>
        </w:tc>
      </w:tr>
      <w:tr w:rsidR="00A972E7" w:rsidRPr="00985887" w14:paraId="1CC0D91D"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1982D259" w14:textId="77777777"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投资者关系活动主要内容介绍</w:t>
            </w:r>
          </w:p>
          <w:p w14:paraId="4ACC65F1" w14:textId="77777777" w:rsidR="00A972E7" w:rsidRPr="00985887" w:rsidRDefault="00A972E7" w:rsidP="00985887">
            <w:pPr>
              <w:snapToGrid w:val="0"/>
              <w:spacing w:line="300" w:lineRule="auto"/>
              <w:rPr>
                <w:rFonts w:asciiTheme="minorEastAsia" w:eastAsiaTheme="minorEastAsia" w:hAnsiTheme="minorEastAsia"/>
                <w:bCs/>
                <w:iCs/>
                <w:color w:val="000000"/>
                <w:sz w:val="24"/>
              </w:rPr>
            </w:pPr>
          </w:p>
        </w:tc>
        <w:tc>
          <w:tcPr>
            <w:tcW w:w="7739" w:type="dxa"/>
            <w:tcBorders>
              <w:top w:val="single" w:sz="4" w:space="0" w:color="auto"/>
              <w:left w:val="single" w:sz="4" w:space="0" w:color="auto"/>
              <w:bottom w:val="single" w:sz="4" w:space="0" w:color="auto"/>
              <w:right w:val="single" w:sz="4" w:space="0" w:color="auto"/>
            </w:tcBorders>
            <w:vAlign w:val="center"/>
          </w:tcPr>
          <w:p w14:paraId="097EDA11" w14:textId="5ECBC289" w:rsidR="00374BE6" w:rsidRDefault="00767CF0" w:rsidP="00E614F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近期，</w:t>
            </w:r>
            <w:r w:rsidR="0010559E">
              <w:rPr>
                <w:rFonts w:asciiTheme="minorEastAsia" w:eastAsiaTheme="minorEastAsia" w:hAnsiTheme="minorEastAsia" w:hint="eastAsia"/>
                <w:sz w:val="24"/>
              </w:rPr>
              <w:t>国金证券等机构</w:t>
            </w:r>
            <w:r w:rsidR="004B432B">
              <w:rPr>
                <w:rFonts w:asciiTheme="minorEastAsia" w:eastAsiaTheme="minorEastAsia" w:hAnsiTheme="minorEastAsia" w:hint="eastAsia"/>
                <w:sz w:val="24"/>
              </w:rPr>
              <w:t>前来公司进行调研，</w:t>
            </w:r>
            <w:r w:rsidR="003E0A0C">
              <w:rPr>
                <w:rFonts w:asciiTheme="minorEastAsia" w:eastAsiaTheme="minorEastAsia" w:hAnsiTheme="minorEastAsia" w:hint="eastAsia"/>
                <w:sz w:val="24"/>
              </w:rPr>
              <w:t>主要</w:t>
            </w:r>
            <w:r w:rsidR="004B432B">
              <w:rPr>
                <w:rFonts w:asciiTheme="minorEastAsia" w:eastAsiaTheme="minorEastAsia" w:hAnsiTheme="minorEastAsia" w:hint="eastAsia"/>
                <w:sz w:val="24"/>
              </w:rPr>
              <w:t>询问了公司以下情况：</w:t>
            </w:r>
          </w:p>
          <w:p w14:paraId="190ED77D" w14:textId="143B2CAC" w:rsidR="003E0A0C" w:rsidRDefault="00E614FA" w:rsidP="00E614FA">
            <w:pPr>
              <w:snapToGrid w:val="0"/>
              <w:spacing w:line="300" w:lineRule="auto"/>
              <w:ind w:firstLineChars="200" w:firstLine="480"/>
              <w:rPr>
                <w:rFonts w:asciiTheme="minorEastAsia" w:eastAsiaTheme="minorEastAsia" w:hAnsiTheme="minorEastAsia"/>
                <w:sz w:val="24"/>
              </w:rPr>
            </w:pPr>
            <w:r w:rsidRPr="00E614FA">
              <w:rPr>
                <w:rFonts w:asciiTheme="minorEastAsia" w:eastAsiaTheme="minorEastAsia" w:hAnsiTheme="minorEastAsia" w:hint="eastAsia"/>
                <w:sz w:val="24"/>
              </w:rPr>
              <w:t>1、</w:t>
            </w:r>
            <w:r w:rsidR="003E0A0C">
              <w:rPr>
                <w:rFonts w:asciiTheme="minorEastAsia" w:eastAsiaTheme="minorEastAsia" w:hAnsiTheme="minorEastAsia" w:hint="eastAsia"/>
                <w:sz w:val="24"/>
              </w:rPr>
              <w:t>公司</w:t>
            </w:r>
            <w:r w:rsidR="00D76270">
              <w:rPr>
                <w:rFonts w:asciiTheme="minorEastAsia" w:eastAsiaTheme="minorEastAsia" w:hAnsiTheme="minorEastAsia" w:hint="eastAsia"/>
                <w:sz w:val="24"/>
              </w:rPr>
              <w:t>基本</w:t>
            </w:r>
            <w:r w:rsidR="0010559E">
              <w:rPr>
                <w:rFonts w:asciiTheme="minorEastAsia" w:eastAsiaTheme="minorEastAsia" w:hAnsiTheme="minorEastAsia" w:hint="eastAsia"/>
                <w:sz w:val="24"/>
              </w:rPr>
              <w:t>介绍</w:t>
            </w:r>
            <w:r w:rsidR="003E0A0C">
              <w:rPr>
                <w:rFonts w:asciiTheme="minorEastAsia" w:eastAsiaTheme="minorEastAsia" w:hAnsiTheme="minorEastAsia" w:hint="eastAsia"/>
                <w:sz w:val="24"/>
              </w:rPr>
              <w:t>；</w:t>
            </w:r>
          </w:p>
          <w:p w14:paraId="2BCFF68C" w14:textId="0208250B" w:rsidR="00E614FA" w:rsidRPr="00E614FA" w:rsidRDefault="006245C4" w:rsidP="00E614F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D136AA">
              <w:rPr>
                <w:rFonts w:asciiTheme="minorEastAsia" w:eastAsiaTheme="minorEastAsia" w:hAnsiTheme="minorEastAsia" w:hint="eastAsia"/>
                <w:sz w:val="24"/>
              </w:rPr>
              <w:t>公司业务市场分布；</w:t>
            </w:r>
          </w:p>
          <w:p w14:paraId="5D4A0CDE" w14:textId="6933BE70" w:rsidR="004E19A2" w:rsidRPr="00E614FA" w:rsidRDefault="006245C4" w:rsidP="004E19A2">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D136AA">
              <w:rPr>
                <w:rFonts w:asciiTheme="minorEastAsia" w:eastAsiaTheme="minorEastAsia" w:hAnsiTheme="minorEastAsia" w:hint="eastAsia"/>
                <w:sz w:val="24"/>
              </w:rPr>
              <w:t>公司数字业务情况；</w:t>
            </w:r>
          </w:p>
          <w:p w14:paraId="2DFBED48" w14:textId="488CB2B4" w:rsidR="00E614FA" w:rsidRDefault="006245C4" w:rsidP="00D136A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D136AA">
              <w:rPr>
                <w:rFonts w:asciiTheme="minorEastAsia" w:eastAsiaTheme="minorEastAsia" w:hAnsiTheme="minorEastAsia" w:hint="eastAsia"/>
                <w:sz w:val="24"/>
              </w:rPr>
              <w:t>公司发行</w:t>
            </w:r>
            <w:r>
              <w:rPr>
                <w:rFonts w:asciiTheme="minorEastAsia" w:eastAsiaTheme="minorEastAsia" w:hAnsiTheme="minorEastAsia" w:hint="eastAsia"/>
                <w:sz w:val="24"/>
              </w:rPr>
              <w:t>R</w:t>
            </w:r>
            <w:r>
              <w:rPr>
                <w:rFonts w:asciiTheme="minorEastAsia" w:eastAsiaTheme="minorEastAsia" w:hAnsiTheme="minorEastAsia"/>
                <w:sz w:val="24"/>
              </w:rPr>
              <w:t>EITS</w:t>
            </w:r>
            <w:r>
              <w:rPr>
                <w:rFonts w:asciiTheme="minorEastAsia" w:eastAsiaTheme="minorEastAsia" w:hAnsiTheme="minorEastAsia" w:hint="eastAsia"/>
                <w:sz w:val="24"/>
              </w:rPr>
              <w:t>情况；</w:t>
            </w:r>
          </w:p>
          <w:p w14:paraId="07A3FC62" w14:textId="57BF7CC5" w:rsidR="00D136AA" w:rsidRPr="00D136AA" w:rsidRDefault="00D136AA" w:rsidP="00D136A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、公司</w:t>
            </w:r>
            <w:r w:rsidR="00543A13">
              <w:rPr>
                <w:rFonts w:asciiTheme="minorEastAsia" w:eastAsiaTheme="minorEastAsia" w:hAnsiTheme="minorEastAsia" w:hint="eastAsia"/>
                <w:sz w:val="24"/>
              </w:rPr>
              <w:t>投资</w:t>
            </w:r>
            <w:r>
              <w:rPr>
                <w:rFonts w:asciiTheme="minorEastAsia" w:eastAsiaTheme="minorEastAsia" w:hAnsiTheme="minorEastAsia" w:hint="eastAsia"/>
                <w:sz w:val="24"/>
              </w:rPr>
              <w:t>等其他业务情况；</w:t>
            </w:r>
          </w:p>
          <w:p w14:paraId="191FE4AF" w14:textId="0AD772B8" w:rsidR="006245C4" w:rsidRPr="006245C4" w:rsidRDefault="006245C4" w:rsidP="00E614F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6、</w:t>
            </w:r>
            <w:r w:rsidR="00D136AA">
              <w:rPr>
                <w:rFonts w:asciiTheme="minorEastAsia" w:eastAsiaTheme="minorEastAsia" w:hAnsiTheme="minorEastAsia" w:hint="eastAsia"/>
                <w:sz w:val="24"/>
              </w:rPr>
              <w:t>公司分红情况</w:t>
            </w:r>
            <w:r>
              <w:rPr>
                <w:rFonts w:asciiTheme="minorEastAsia" w:eastAsiaTheme="minorEastAsia" w:hAnsiTheme="minorEastAsia" w:hint="eastAsia"/>
                <w:sz w:val="24"/>
              </w:rPr>
              <w:t>。</w:t>
            </w:r>
          </w:p>
          <w:p w14:paraId="51FF2DBF" w14:textId="7C1CB9D8" w:rsidR="004B432B" w:rsidRDefault="004B432B" w:rsidP="00A24760">
            <w:pPr>
              <w:snapToGrid w:val="0"/>
              <w:spacing w:line="300" w:lineRule="auto"/>
              <w:ind w:firstLineChars="200" w:firstLine="480"/>
              <w:rPr>
                <w:rFonts w:asciiTheme="minorEastAsia" w:eastAsiaTheme="minorEastAsia" w:hAnsiTheme="minorEastAsia"/>
                <w:sz w:val="24"/>
              </w:rPr>
            </w:pPr>
            <w:r w:rsidRPr="00D45009">
              <w:rPr>
                <w:rFonts w:asciiTheme="minorEastAsia" w:eastAsiaTheme="minorEastAsia" w:hAnsiTheme="minorEastAsia" w:hint="eastAsia"/>
                <w:sz w:val="24"/>
              </w:rPr>
              <w:t>公司董事会秘书张连凯先生</w:t>
            </w:r>
            <w:r w:rsidR="006245C4">
              <w:rPr>
                <w:rFonts w:asciiTheme="minorEastAsia" w:eastAsiaTheme="minorEastAsia" w:hAnsiTheme="minorEastAsia" w:hint="eastAsia"/>
                <w:sz w:val="24"/>
              </w:rPr>
              <w:t>等</w:t>
            </w:r>
            <w:r w:rsidRPr="00D45009">
              <w:rPr>
                <w:rFonts w:asciiTheme="minorEastAsia" w:eastAsiaTheme="minorEastAsia" w:hAnsiTheme="minorEastAsia" w:hint="eastAsia"/>
                <w:sz w:val="24"/>
              </w:rPr>
              <w:t>接待了来访，并针对调研人员的提问做了相应回答：</w:t>
            </w:r>
          </w:p>
          <w:p w14:paraId="61372794" w14:textId="6D1ACACF" w:rsidR="006245C4" w:rsidRDefault="006245C4" w:rsidP="00A86FEE">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隧道股份</w:t>
            </w:r>
            <w:r w:rsidR="00D136AA">
              <w:rPr>
                <w:rFonts w:asciiTheme="minorEastAsia" w:eastAsiaTheme="minorEastAsia" w:hAnsiTheme="minorEastAsia" w:hint="eastAsia"/>
                <w:sz w:val="24"/>
              </w:rPr>
              <w:t>前身是上海市市政工程管理局、公用事业部和</w:t>
            </w:r>
            <w:r w:rsidR="00A86FEE">
              <w:rPr>
                <w:rFonts w:asciiTheme="minorEastAsia" w:eastAsiaTheme="minorEastAsia" w:hAnsiTheme="minorEastAsia" w:hint="eastAsia"/>
                <w:sz w:val="24"/>
              </w:rPr>
              <w:t>市民防办公室</w:t>
            </w:r>
            <w:r w:rsidR="00AF786C">
              <w:rPr>
                <w:rFonts w:asciiTheme="minorEastAsia" w:eastAsiaTheme="minorEastAsia" w:hAnsiTheme="minorEastAsia" w:hint="eastAsia"/>
                <w:sz w:val="24"/>
              </w:rPr>
              <w:t>，</w:t>
            </w:r>
            <w:r w:rsidR="00A86FEE">
              <w:rPr>
                <w:rFonts w:asciiTheme="minorEastAsia" w:eastAsiaTheme="minorEastAsia" w:hAnsiTheme="minorEastAsia" w:hint="eastAsia"/>
                <w:sz w:val="24"/>
              </w:rPr>
              <w:t>也是国内首家基建类上市公司，今年是上市3</w:t>
            </w:r>
            <w:r w:rsidR="00A86FEE">
              <w:rPr>
                <w:rFonts w:asciiTheme="minorEastAsia" w:eastAsiaTheme="minorEastAsia" w:hAnsiTheme="minorEastAsia"/>
                <w:sz w:val="24"/>
              </w:rPr>
              <w:t>0</w:t>
            </w:r>
            <w:r w:rsidR="00A86FEE">
              <w:rPr>
                <w:rFonts w:asciiTheme="minorEastAsia" w:eastAsiaTheme="minorEastAsia" w:hAnsiTheme="minorEastAsia" w:hint="eastAsia"/>
                <w:sz w:val="24"/>
              </w:rPr>
              <w:t>周年了。</w:t>
            </w:r>
            <w:r w:rsidR="00AF786C">
              <w:rPr>
                <w:rFonts w:asciiTheme="minorEastAsia" w:eastAsiaTheme="minorEastAsia" w:hAnsiTheme="minorEastAsia" w:hint="eastAsia"/>
                <w:sz w:val="24"/>
              </w:rPr>
              <w:t>公司</w:t>
            </w:r>
            <w:r w:rsidR="00121A7B" w:rsidRPr="00121A7B">
              <w:rPr>
                <w:rFonts w:asciiTheme="minorEastAsia" w:eastAsiaTheme="minorEastAsia" w:hAnsiTheme="minorEastAsia" w:hint="eastAsia"/>
                <w:sz w:val="24"/>
              </w:rPr>
              <w:t>业务覆</w:t>
            </w:r>
            <w:r w:rsidR="00121A7B" w:rsidRPr="00121A7B">
              <w:rPr>
                <w:rFonts w:asciiTheme="minorEastAsia" w:eastAsiaTheme="minorEastAsia" w:hAnsiTheme="minorEastAsia" w:hint="eastAsia"/>
                <w:sz w:val="24"/>
              </w:rPr>
              <w:lastRenderedPageBreak/>
              <w:t>盖隧道、轨道交通、道路桥梁、建筑与房地产、水利水</w:t>
            </w:r>
            <w:proofErr w:type="gramStart"/>
            <w:r w:rsidR="00121A7B" w:rsidRPr="00121A7B">
              <w:rPr>
                <w:rFonts w:asciiTheme="minorEastAsia" w:eastAsiaTheme="minorEastAsia" w:hAnsiTheme="minorEastAsia" w:hint="eastAsia"/>
                <w:sz w:val="24"/>
              </w:rPr>
              <w:t>务</w:t>
            </w:r>
            <w:proofErr w:type="gramEnd"/>
            <w:r w:rsidR="00121A7B" w:rsidRPr="00121A7B">
              <w:rPr>
                <w:rFonts w:asciiTheme="minorEastAsia" w:eastAsiaTheme="minorEastAsia" w:hAnsiTheme="minorEastAsia" w:hint="eastAsia"/>
                <w:sz w:val="24"/>
              </w:rPr>
              <w:t>、能源、地下空间、重大装备、绿色材料、数字化业务、建设金融等领域。</w:t>
            </w:r>
            <w:r w:rsidR="00D136AA" w:rsidRPr="00D136AA">
              <w:rPr>
                <w:rFonts w:asciiTheme="minorEastAsia" w:eastAsiaTheme="minorEastAsia" w:hAnsiTheme="minorEastAsia" w:hint="eastAsia"/>
                <w:sz w:val="24"/>
              </w:rPr>
              <w:t>近年来，公司先后成立了</w:t>
            </w:r>
            <w:proofErr w:type="gramStart"/>
            <w:r w:rsidR="00D136AA" w:rsidRPr="00D136AA">
              <w:rPr>
                <w:rFonts w:asciiTheme="minorEastAsia" w:eastAsiaTheme="minorEastAsia" w:hAnsiTheme="minorEastAsia" w:hint="eastAsia"/>
                <w:sz w:val="24"/>
              </w:rPr>
              <w:t>城市更新科创中心</w:t>
            </w:r>
            <w:proofErr w:type="gramEnd"/>
            <w:r w:rsidR="00D136AA" w:rsidRPr="00D136AA">
              <w:rPr>
                <w:rFonts w:asciiTheme="minorEastAsia" w:eastAsiaTheme="minorEastAsia" w:hAnsiTheme="minorEastAsia" w:hint="eastAsia"/>
                <w:sz w:val="24"/>
              </w:rPr>
              <w:t>、数字</w:t>
            </w:r>
            <w:proofErr w:type="gramStart"/>
            <w:r w:rsidR="00D136AA" w:rsidRPr="00D136AA">
              <w:rPr>
                <w:rFonts w:asciiTheme="minorEastAsia" w:eastAsiaTheme="minorEastAsia" w:hAnsiTheme="minorEastAsia" w:hint="eastAsia"/>
                <w:sz w:val="24"/>
              </w:rPr>
              <w:t>盾构科创中心</w:t>
            </w:r>
            <w:proofErr w:type="gramEnd"/>
            <w:r w:rsidR="00D136AA" w:rsidRPr="00D136AA">
              <w:rPr>
                <w:rFonts w:asciiTheme="minorEastAsia" w:eastAsiaTheme="minorEastAsia" w:hAnsiTheme="minorEastAsia" w:hint="eastAsia"/>
                <w:sz w:val="24"/>
              </w:rPr>
              <w:t>、</w:t>
            </w:r>
            <w:proofErr w:type="gramStart"/>
            <w:r w:rsidR="00D136AA" w:rsidRPr="00D136AA">
              <w:rPr>
                <w:rFonts w:asciiTheme="minorEastAsia" w:eastAsiaTheme="minorEastAsia" w:hAnsiTheme="minorEastAsia" w:hint="eastAsia"/>
                <w:sz w:val="24"/>
              </w:rPr>
              <w:t>新材料科创中心</w:t>
            </w:r>
            <w:proofErr w:type="gramEnd"/>
            <w:r w:rsidR="00D136AA" w:rsidRPr="00D136AA">
              <w:rPr>
                <w:rFonts w:asciiTheme="minorEastAsia" w:eastAsiaTheme="minorEastAsia" w:hAnsiTheme="minorEastAsia" w:hint="eastAsia"/>
                <w:sz w:val="24"/>
              </w:rPr>
              <w:t>、</w:t>
            </w:r>
            <w:proofErr w:type="gramStart"/>
            <w:r w:rsidR="00D136AA" w:rsidRPr="00D136AA">
              <w:rPr>
                <w:rFonts w:asciiTheme="minorEastAsia" w:eastAsiaTheme="minorEastAsia" w:hAnsiTheme="minorEastAsia" w:hint="eastAsia"/>
                <w:sz w:val="24"/>
              </w:rPr>
              <w:t>双碳科创</w:t>
            </w:r>
            <w:proofErr w:type="gramEnd"/>
            <w:r w:rsidR="00D136AA" w:rsidRPr="00D136AA">
              <w:rPr>
                <w:rFonts w:asciiTheme="minorEastAsia" w:eastAsiaTheme="minorEastAsia" w:hAnsiTheme="minorEastAsia" w:hint="eastAsia"/>
                <w:sz w:val="24"/>
              </w:rPr>
              <w:t>中心、安全科学中心、共享服务中心和智慧</w:t>
            </w:r>
            <w:proofErr w:type="gramStart"/>
            <w:r w:rsidR="00D136AA" w:rsidRPr="00D136AA">
              <w:rPr>
                <w:rFonts w:asciiTheme="minorEastAsia" w:eastAsiaTheme="minorEastAsia" w:hAnsiTheme="minorEastAsia" w:hint="eastAsia"/>
                <w:sz w:val="24"/>
              </w:rPr>
              <w:t>运营科创中心</w:t>
            </w:r>
            <w:proofErr w:type="gramEnd"/>
            <w:r w:rsidR="00D136AA" w:rsidRPr="00D136AA">
              <w:rPr>
                <w:rFonts w:asciiTheme="minorEastAsia" w:eastAsiaTheme="minorEastAsia" w:hAnsiTheme="minorEastAsia" w:hint="eastAsia"/>
                <w:sz w:val="24"/>
              </w:rPr>
              <w:t>等。</w:t>
            </w:r>
            <w:r w:rsidR="00A86FEE">
              <w:rPr>
                <w:rFonts w:asciiTheme="minorEastAsia" w:eastAsiaTheme="minorEastAsia" w:hAnsiTheme="minorEastAsia" w:hint="eastAsia"/>
                <w:sz w:val="24"/>
              </w:rPr>
              <w:t>公司</w:t>
            </w:r>
            <w:r w:rsidR="00AD5874">
              <w:rPr>
                <w:rFonts w:asciiTheme="minorEastAsia" w:eastAsiaTheme="minorEastAsia" w:hAnsiTheme="minorEastAsia" w:hint="eastAsia"/>
                <w:sz w:val="24"/>
              </w:rPr>
              <w:t>市场主要在长三角、大湾区、中原等</w:t>
            </w:r>
            <w:r w:rsidR="00D136AA">
              <w:rPr>
                <w:rFonts w:asciiTheme="minorEastAsia" w:eastAsiaTheme="minorEastAsia" w:hAnsiTheme="minorEastAsia" w:hint="eastAsia"/>
                <w:sz w:val="24"/>
              </w:rPr>
              <w:t>区域</w:t>
            </w:r>
            <w:r w:rsidR="00EB4D58">
              <w:rPr>
                <w:rFonts w:asciiTheme="minorEastAsia" w:eastAsiaTheme="minorEastAsia" w:hAnsiTheme="minorEastAsia" w:hint="eastAsia"/>
                <w:sz w:val="24"/>
              </w:rPr>
              <w:t>，</w:t>
            </w:r>
            <w:r w:rsidR="00FD1ADC">
              <w:rPr>
                <w:rFonts w:asciiTheme="minorEastAsia" w:eastAsiaTheme="minorEastAsia" w:hAnsiTheme="minorEastAsia" w:hint="eastAsia"/>
                <w:sz w:val="24"/>
              </w:rPr>
              <w:t>此外，</w:t>
            </w:r>
            <w:r w:rsidR="00AD5874">
              <w:rPr>
                <w:rFonts w:asciiTheme="minorEastAsia" w:eastAsiaTheme="minorEastAsia" w:hAnsiTheme="minorEastAsia" w:hint="eastAsia"/>
                <w:sz w:val="24"/>
              </w:rPr>
              <w:t>我们在新加坡</w:t>
            </w:r>
            <w:r w:rsidR="00AF786C">
              <w:rPr>
                <w:rFonts w:asciiTheme="minorEastAsia" w:eastAsiaTheme="minorEastAsia" w:hAnsiTheme="minorEastAsia" w:hint="eastAsia"/>
                <w:sz w:val="24"/>
              </w:rPr>
              <w:t>等东南亚</w:t>
            </w:r>
            <w:r w:rsidR="00EB4D58">
              <w:rPr>
                <w:rFonts w:asciiTheme="minorEastAsia" w:eastAsiaTheme="minorEastAsia" w:hAnsiTheme="minorEastAsia" w:hint="eastAsia"/>
                <w:sz w:val="24"/>
              </w:rPr>
              <w:t>市场</w:t>
            </w:r>
            <w:r w:rsidR="00AD5874">
              <w:rPr>
                <w:rFonts w:asciiTheme="minorEastAsia" w:eastAsiaTheme="minorEastAsia" w:hAnsiTheme="minorEastAsia" w:hint="eastAsia"/>
                <w:sz w:val="24"/>
              </w:rPr>
              <w:t>耕耘多年。</w:t>
            </w:r>
          </w:p>
          <w:p w14:paraId="715DFF57" w14:textId="77777777" w:rsidR="00452810" w:rsidRDefault="00486323" w:rsidP="00A254B2">
            <w:pPr>
              <w:snapToGrid w:val="0"/>
              <w:spacing w:line="300" w:lineRule="auto"/>
              <w:ind w:firstLineChars="200" w:firstLine="480"/>
              <w:rPr>
                <w:rFonts w:asciiTheme="minorEastAsia" w:eastAsiaTheme="minorEastAsia" w:hAnsiTheme="minorEastAsia"/>
                <w:sz w:val="24"/>
              </w:rPr>
            </w:pPr>
            <w:r w:rsidRPr="00486323">
              <w:rPr>
                <w:rFonts w:asciiTheme="minorEastAsia" w:eastAsiaTheme="minorEastAsia" w:hAnsiTheme="minorEastAsia" w:hint="eastAsia"/>
                <w:sz w:val="24"/>
              </w:rPr>
              <w:t>隧道股份数字集团</w:t>
            </w:r>
            <w:r w:rsidR="0039498B">
              <w:rPr>
                <w:rFonts w:asciiTheme="minorEastAsia" w:eastAsiaTheme="minorEastAsia" w:hAnsiTheme="minorEastAsia" w:hint="eastAsia"/>
                <w:sz w:val="24"/>
              </w:rPr>
              <w:t>着力打造城市建设运营领域的数字生态圈资源集成平台，</w:t>
            </w:r>
            <w:r>
              <w:rPr>
                <w:rFonts w:asciiTheme="minorEastAsia" w:eastAsiaTheme="minorEastAsia" w:hAnsiTheme="minorEastAsia" w:hint="eastAsia"/>
                <w:sz w:val="24"/>
              </w:rPr>
              <w:t>主要</w:t>
            </w:r>
            <w:r w:rsidR="00A254B2">
              <w:rPr>
                <w:rFonts w:asciiTheme="minorEastAsia" w:eastAsiaTheme="minorEastAsia" w:hAnsiTheme="minorEastAsia" w:hint="eastAsia"/>
                <w:sz w:val="24"/>
              </w:rPr>
              <w:t>业务涵盖</w:t>
            </w:r>
            <w:r>
              <w:rPr>
                <w:rFonts w:asciiTheme="minorEastAsia" w:eastAsiaTheme="minorEastAsia" w:hAnsiTheme="minorEastAsia" w:hint="eastAsia"/>
                <w:sz w:val="24"/>
              </w:rPr>
              <w:t>数字化咨询、智慧基建、智慧交通、智慧环境、韧性城市、数据治理</w:t>
            </w:r>
            <w:r w:rsidR="00A254B2">
              <w:rPr>
                <w:rFonts w:asciiTheme="minorEastAsia" w:eastAsiaTheme="minorEastAsia" w:hAnsiTheme="minorEastAsia" w:hint="eastAsia"/>
                <w:sz w:val="24"/>
              </w:rPr>
              <w:t>等。</w:t>
            </w:r>
          </w:p>
          <w:p w14:paraId="304AB4AA" w14:textId="35F0C90E" w:rsidR="00385617" w:rsidRDefault="00296B8D" w:rsidP="00A254B2">
            <w:pPr>
              <w:snapToGrid w:val="0"/>
              <w:spacing w:line="300" w:lineRule="auto"/>
              <w:ind w:firstLineChars="200" w:firstLine="480"/>
              <w:rPr>
                <w:rFonts w:asciiTheme="minorEastAsia" w:eastAsiaTheme="minorEastAsia" w:hAnsiTheme="minorEastAsia"/>
                <w:sz w:val="24"/>
              </w:rPr>
            </w:pPr>
            <w:r w:rsidRPr="00385617">
              <w:rPr>
                <w:rFonts w:asciiTheme="minorEastAsia" w:eastAsiaTheme="minorEastAsia" w:hAnsiTheme="minorEastAsia" w:hint="eastAsia"/>
                <w:sz w:val="24"/>
              </w:rPr>
              <w:t>隧道股份</w:t>
            </w:r>
            <w:r w:rsidR="000C1396">
              <w:rPr>
                <w:rFonts w:asciiTheme="minorEastAsia" w:eastAsiaTheme="minorEastAsia" w:hAnsiTheme="minorEastAsia" w:hint="eastAsia"/>
                <w:sz w:val="24"/>
              </w:rPr>
              <w:t>城市</w:t>
            </w:r>
            <w:r w:rsidRPr="00385617">
              <w:rPr>
                <w:rFonts w:asciiTheme="minorEastAsia" w:eastAsiaTheme="minorEastAsia" w:hAnsiTheme="minorEastAsia" w:hint="eastAsia"/>
                <w:sz w:val="24"/>
              </w:rPr>
              <w:t>运营集团主要从事基础设施运营养护业务，</w:t>
            </w:r>
            <w:r w:rsidR="00275F01" w:rsidRPr="00385617">
              <w:rPr>
                <w:rFonts w:asciiTheme="minorEastAsia" w:eastAsiaTheme="minorEastAsia" w:hAnsiTheme="minorEastAsia" w:hint="eastAsia"/>
                <w:sz w:val="24"/>
              </w:rPr>
              <w:t>逐步建立起一整套全生命周期的智慧管养体系</w:t>
            </w:r>
            <w:r w:rsidR="005C7B80">
              <w:rPr>
                <w:rFonts w:asciiTheme="minorEastAsia" w:eastAsiaTheme="minorEastAsia" w:hAnsiTheme="minorEastAsia" w:hint="eastAsia"/>
                <w:sz w:val="24"/>
              </w:rPr>
              <w:t>，积累了比较丰富的</w:t>
            </w:r>
            <w:r w:rsidR="003D56EC">
              <w:rPr>
                <w:rFonts w:asciiTheme="minorEastAsia" w:eastAsiaTheme="minorEastAsia" w:hAnsiTheme="minorEastAsia" w:hint="eastAsia"/>
                <w:sz w:val="24"/>
              </w:rPr>
              <w:t>运营养护业务</w:t>
            </w:r>
            <w:r w:rsidR="005C7B80">
              <w:rPr>
                <w:rFonts w:asciiTheme="minorEastAsia" w:eastAsiaTheme="minorEastAsia" w:hAnsiTheme="minorEastAsia" w:hint="eastAsia"/>
                <w:sz w:val="24"/>
              </w:rPr>
              <w:t>等</w:t>
            </w:r>
            <w:r w:rsidR="003D56EC">
              <w:rPr>
                <w:rFonts w:asciiTheme="minorEastAsia" w:eastAsiaTheme="minorEastAsia" w:hAnsiTheme="minorEastAsia" w:hint="eastAsia"/>
                <w:sz w:val="24"/>
              </w:rPr>
              <w:t>的数据资源，但如何将数据资产结合应用场景形成有价值的商业模式目前还处于摸索阶段</w:t>
            </w:r>
            <w:r w:rsidR="00714BBD">
              <w:rPr>
                <w:rFonts w:asciiTheme="minorEastAsia" w:eastAsiaTheme="minorEastAsia" w:hAnsiTheme="minorEastAsia" w:hint="eastAsia"/>
                <w:sz w:val="24"/>
              </w:rPr>
              <w:t>。</w:t>
            </w:r>
            <w:r w:rsidR="005C7B80">
              <w:rPr>
                <w:rFonts w:asciiTheme="minorEastAsia" w:eastAsiaTheme="minorEastAsia" w:hAnsiTheme="minorEastAsia" w:hint="eastAsia"/>
                <w:sz w:val="24"/>
              </w:rPr>
              <w:t>“低速作业车时空”是隧道股份运营集团在上海数交所挂牌的首个数据产品，可以</w:t>
            </w:r>
            <w:r w:rsidR="005C7B80" w:rsidRPr="005C7B80">
              <w:rPr>
                <w:rFonts w:asciiTheme="minorEastAsia" w:eastAsiaTheme="minorEastAsia" w:hAnsiTheme="minorEastAsia" w:hint="eastAsia"/>
                <w:sz w:val="24"/>
              </w:rPr>
              <w:t>支持对后方社会车辆进行提前预警和引导，实现车路协同效果</w:t>
            </w:r>
            <w:r w:rsidR="00F44C8A" w:rsidRPr="00F44C8A">
              <w:rPr>
                <w:rFonts w:asciiTheme="minorEastAsia" w:eastAsiaTheme="minorEastAsia" w:hAnsiTheme="minorEastAsia" w:hint="eastAsia"/>
                <w:sz w:val="24"/>
              </w:rPr>
              <w:t>。</w:t>
            </w:r>
          </w:p>
          <w:p w14:paraId="390F86D4" w14:textId="6046F0CD" w:rsidR="00B215B1" w:rsidRDefault="00B215B1" w:rsidP="00A254B2">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数字盾构</w:t>
            </w:r>
            <w:r w:rsidR="004E19A2">
              <w:rPr>
                <w:rFonts w:asciiTheme="minorEastAsia" w:eastAsiaTheme="minorEastAsia" w:hAnsiTheme="minorEastAsia" w:hint="eastAsia"/>
                <w:sz w:val="24"/>
              </w:rPr>
              <w:t>，即</w:t>
            </w:r>
            <w:r w:rsidR="004E19A2" w:rsidRPr="004E19A2">
              <w:rPr>
                <w:rFonts w:asciiTheme="minorEastAsia" w:eastAsiaTheme="minorEastAsia" w:hAnsiTheme="minorEastAsia" w:hint="eastAsia"/>
                <w:sz w:val="24"/>
              </w:rPr>
              <w:t>融合大数据和人工智能等新兴技术</w:t>
            </w:r>
            <w:r w:rsidR="004E19A2">
              <w:rPr>
                <w:rFonts w:asciiTheme="minorEastAsia" w:eastAsiaTheme="minorEastAsia" w:hAnsiTheme="minorEastAsia" w:hint="eastAsia"/>
                <w:sz w:val="24"/>
              </w:rPr>
              <w:t>的</w:t>
            </w:r>
            <w:r w:rsidR="004E19A2" w:rsidRPr="004E19A2">
              <w:rPr>
                <w:rFonts w:asciiTheme="minorEastAsia" w:eastAsiaTheme="minorEastAsia" w:hAnsiTheme="minorEastAsia" w:hint="eastAsia"/>
                <w:sz w:val="24"/>
              </w:rPr>
              <w:t>盾构自主驾驶技术，在施工信息的精准感知基础上，快速判断盾构状态并认知周边环境特征，通过科学决策与智能控制</w:t>
            </w:r>
            <w:r w:rsidR="007A7BDC">
              <w:rPr>
                <w:rFonts w:asciiTheme="minorEastAsia" w:eastAsiaTheme="minorEastAsia" w:hAnsiTheme="minorEastAsia" w:hint="eastAsia"/>
                <w:sz w:val="24"/>
              </w:rPr>
              <w:t>，</w:t>
            </w:r>
            <w:r w:rsidR="004E19A2" w:rsidRPr="004E19A2">
              <w:rPr>
                <w:rFonts w:asciiTheme="minorEastAsia" w:eastAsiaTheme="minorEastAsia" w:hAnsiTheme="minorEastAsia" w:hint="eastAsia"/>
                <w:sz w:val="24"/>
              </w:rPr>
              <w:t>实现盾构自动掘进。</w:t>
            </w:r>
            <w:r w:rsidR="004E19A2">
              <w:rPr>
                <w:rFonts w:asciiTheme="minorEastAsia" w:eastAsiaTheme="minorEastAsia" w:hAnsiTheme="minorEastAsia" w:hint="eastAsia"/>
                <w:sz w:val="24"/>
              </w:rPr>
              <w:t>截至目前，</w:t>
            </w:r>
            <w:r w:rsidR="00452810">
              <w:rPr>
                <w:rFonts w:asciiTheme="minorEastAsia" w:eastAsiaTheme="minorEastAsia" w:hAnsiTheme="minorEastAsia" w:hint="eastAsia"/>
                <w:sz w:val="24"/>
              </w:rPr>
              <w:t>公司</w:t>
            </w:r>
            <w:r w:rsidR="004E19A2">
              <w:rPr>
                <w:rFonts w:asciiTheme="minorEastAsia" w:eastAsiaTheme="minorEastAsia" w:hAnsiTheme="minorEastAsia" w:hint="eastAsia"/>
                <w:sz w:val="24"/>
              </w:rPr>
              <w:t>已在</w:t>
            </w:r>
            <w:r w:rsidR="004E19A2" w:rsidRPr="004E19A2">
              <w:rPr>
                <w:rFonts w:asciiTheme="minorEastAsia" w:eastAsiaTheme="minorEastAsia" w:hAnsiTheme="minorEastAsia" w:hint="eastAsia"/>
                <w:sz w:val="24"/>
              </w:rPr>
              <w:t>5个城市、19台次项目</w:t>
            </w:r>
            <w:r w:rsidR="004E19A2">
              <w:rPr>
                <w:rFonts w:asciiTheme="minorEastAsia" w:eastAsiaTheme="minorEastAsia" w:hAnsiTheme="minorEastAsia" w:hint="eastAsia"/>
                <w:sz w:val="24"/>
              </w:rPr>
              <w:t>应用</w:t>
            </w:r>
            <w:r w:rsidR="004E19A2" w:rsidRPr="004E19A2">
              <w:rPr>
                <w:rFonts w:asciiTheme="minorEastAsia" w:eastAsiaTheme="minorEastAsia" w:hAnsiTheme="minorEastAsia" w:hint="eastAsia"/>
                <w:sz w:val="24"/>
              </w:rPr>
              <w:t>，涉及软土地层、砂性地层、复合地层等不同地层和常规工况环境，盾构自主驾驶累计近15公里</w:t>
            </w:r>
            <w:r w:rsidR="0097210C">
              <w:rPr>
                <w:rFonts w:asciiTheme="minorEastAsia" w:eastAsiaTheme="minorEastAsia" w:hAnsiTheme="minorEastAsia" w:hint="eastAsia"/>
                <w:sz w:val="24"/>
              </w:rPr>
              <w:t>。</w:t>
            </w:r>
          </w:p>
          <w:p w14:paraId="6B208AD7" w14:textId="26AD8376" w:rsidR="00EE4D1A" w:rsidRDefault="005C7B80" w:rsidP="00370702">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公司在全生命周期和智能</w:t>
            </w:r>
            <w:r w:rsidR="00370702">
              <w:rPr>
                <w:rFonts w:asciiTheme="minorEastAsia" w:eastAsiaTheme="minorEastAsia" w:hAnsiTheme="minorEastAsia" w:hint="eastAsia"/>
                <w:sz w:val="24"/>
              </w:rPr>
              <w:t>运营</w:t>
            </w:r>
            <w:r>
              <w:rPr>
                <w:rFonts w:asciiTheme="minorEastAsia" w:eastAsiaTheme="minorEastAsia" w:hAnsiTheme="minorEastAsia" w:hint="eastAsia"/>
                <w:sz w:val="24"/>
              </w:rPr>
              <w:t>等方面的典型案例</w:t>
            </w:r>
            <w:r w:rsidR="00370702">
              <w:rPr>
                <w:rFonts w:asciiTheme="minorEastAsia" w:eastAsiaTheme="minorEastAsia" w:hAnsiTheme="minorEastAsia" w:hint="eastAsia"/>
                <w:sz w:val="24"/>
              </w:rPr>
              <w:t>还</w:t>
            </w:r>
            <w:r>
              <w:rPr>
                <w:rFonts w:asciiTheme="minorEastAsia" w:eastAsiaTheme="minorEastAsia" w:hAnsiTheme="minorEastAsia" w:hint="eastAsia"/>
                <w:sz w:val="24"/>
              </w:rPr>
              <w:t>有</w:t>
            </w:r>
            <w:r w:rsidR="00CD39C8" w:rsidRPr="00CD39C8">
              <w:rPr>
                <w:rFonts w:asciiTheme="minorEastAsia" w:eastAsiaTheme="minorEastAsia" w:hAnsiTheme="minorEastAsia" w:hint="eastAsia"/>
                <w:sz w:val="24"/>
              </w:rPr>
              <w:t>上海的杨浦大桥</w:t>
            </w:r>
            <w:r>
              <w:rPr>
                <w:rFonts w:asciiTheme="minorEastAsia" w:eastAsiaTheme="minorEastAsia" w:hAnsiTheme="minorEastAsia" w:hint="eastAsia"/>
                <w:sz w:val="24"/>
              </w:rPr>
              <w:t>、</w:t>
            </w:r>
            <w:r w:rsidR="00CD39C8" w:rsidRPr="00CD39C8">
              <w:rPr>
                <w:rFonts w:asciiTheme="minorEastAsia" w:eastAsiaTheme="minorEastAsia" w:hAnsiTheme="minorEastAsia" w:hint="eastAsia"/>
                <w:sz w:val="24"/>
              </w:rPr>
              <w:t>绍兴智慧快速路</w:t>
            </w:r>
            <w:r w:rsidR="00BB73EA">
              <w:rPr>
                <w:rFonts w:asciiTheme="minorEastAsia" w:eastAsiaTheme="minorEastAsia" w:hAnsiTheme="minorEastAsia" w:hint="eastAsia"/>
                <w:sz w:val="24"/>
              </w:rPr>
              <w:t>、</w:t>
            </w:r>
            <w:r w:rsidR="00BB73EA" w:rsidRPr="00CD39C8">
              <w:rPr>
                <w:rFonts w:asciiTheme="minorEastAsia" w:eastAsiaTheme="minorEastAsia" w:hAnsiTheme="minorEastAsia" w:hint="eastAsia"/>
                <w:sz w:val="24"/>
              </w:rPr>
              <w:t>G15嘉</w:t>
            </w:r>
            <w:proofErr w:type="gramStart"/>
            <w:r w:rsidR="00BB73EA" w:rsidRPr="00CD39C8">
              <w:rPr>
                <w:rFonts w:asciiTheme="minorEastAsia" w:eastAsiaTheme="minorEastAsia" w:hAnsiTheme="minorEastAsia" w:hint="eastAsia"/>
                <w:sz w:val="24"/>
              </w:rPr>
              <w:t>浏</w:t>
            </w:r>
            <w:proofErr w:type="gramEnd"/>
            <w:r w:rsidR="00BB73EA" w:rsidRPr="00CD39C8">
              <w:rPr>
                <w:rFonts w:asciiTheme="minorEastAsia" w:eastAsiaTheme="minorEastAsia" w:hAnsiTheme="minorEastAsia" w:hint="eastAsia"/>
                <w:sz w:val="24"/>
              </w:rPr>
              <w:t>高速</w:t>
            </w:r>
            <w:r w:rsidR="00BB73EA">
              <w:rPr>
                <w:rFonts w:asciiTheme="minorEastAsia" w:eastAsiaTheme="minorEastAsia" w:hAnsiTheme="minorEastAsia" w:hint="eastAsia"/>
                <w:sz w:val="24"/>
              </w:rPr>
              <w:t>等</w:t>
            </w:r>
            <w:r>
              <w:rPr>
                <w:rFonts w:asciiTheme="minorEastAsia" w:eastAsiaTheme="minorEastAsia" w:hAnsiTheme="minorEastAsia" w:hint="eastAsia"/>
                <w:sz w:val="24"/>
              </w:rPr>
              <w:t>。</w:t>
            </w:r>
            <w:r w:rsidR="00370702">
              <w:rPr>
                <w:rFonts w:asciiTheme="minorEastAsia" w:eastAsiaTheme="minorEastAsia" w:hAnsiTheme="minorEastAsia" w:hint="eastAsia"/>
                <w:sz w:val="24"/>
              </w:rPr>
              <w:t>此外，</w:t>
            </w:r>
            <w:r w:rsidR="00EE4D1A">
              <w:rPr>
                <w:rFonts w:asciiTheme="minorEastAsia" w:eastAsiaTheme="minorEastAsia" w:hAnsiTheme="minorEastAsia" w:hint="eastAsia"/>
                <w:sz w:val="24"/>
              </w:rPr>
              <w:t>公司</w:t>
            </w:r>
            <w:r>
              <w:rPr>
                <w:rFonts w:asciiTheme="minorEastAsia" w:eastAsiaTheme="minorEastAsia" w:hAnsiTheme="minorEastAsia" w:hint="eastAsia"/>
                <w:sz w:val="24"/>
              </w:rPr>
              <w:t>发行的</w:t>
            </w:r>
            <w:r w:rsidR="00EE4D1A" w:rsidRPr="0029480B">
              <w:rPr>
                <w:rFonts w:asciiTheme="minorEastAsia" w:eastAsiaTheme="minorEastAsia" w:hAnsiTheme="minorEastAsia" w:hint="eastAsia"/>
                <w:sz w:val="24"/>
              </w:rPr>
              <w:t>钱江隧道基础设施公募REITs</w:t>
            </w:r>
            <w:r w:rsidR="00543A13">
              <w:rPr>
                <w:rFonts w:asciiTheme="minorEastAsia" w:eastAsiaTheme="minorEastAsia" w:hAnsiTheme="minorEastAsia" w:hint="eastAsia"/>
                <w:sz w:val="24"/>
              </w:rPr>
              <w:t>，其</w:t>
            </w:r>
            <w:r w:rsidR="00EE4D1A">
              <w:rPr>
                <w:rFonts w:asciiTheme="minorEastAsia" w:eastAsiaTheme="minorEastAsia" w:hAnsiTheme="minorEastAsia" w:hint="eastAsia"/>
                <w:sz w:val="24"/>
              </w:rPr>
              <w:t>底层资产钱江隧道</w:t>
            </w:r>
            <w:r w:rsidR="00543A13">
              <w:rPr>
                <w:rFonts w:asciiTheme="minorEastAsia" w:eastAsiaTheme="minorEastAsia" w:hAnsiTheme="minorEastAsia" w:hint="eastAsia"/>
                <w:sz w:val="24"/>
              </w:rPr>
              <w:t>也</w:t>
            </w:r>
            <w:r w:rsidR="00EE4D1A">
              <w:rPr>
                <w:rFonts w:asciiTheme="minorEastAsia" w:eastAsiaTheme="minorEastAsia" w:hAnsiTheme="minorEastAsia" w:hint="eastAsia"/>
                <w:sz w:val="24"/>
              </w:rPr>
              <w:t>是公司</w:t>
            </w:r>
            <w:r w:rsidR="00EE4D1A" w:rsidRPr="0029480B">
              <w:rPr>
                <w:rFonts w:asciiTheme="minorEastAsia" w:eastAsiaTheme="minorEastAsia" w:hAnsiTheme="minorEastAsia" w:hint="eastAsia"/>
                <w:sz w:val="24"/>
              </w:rPr>
              <w:t>全生命周期运营管理理念、展现智慧运</w:t>
            </w:r>
            <w:proofErr w:type="gramStart"/>
            <w:r w:rsidR="00EE4D1A" w:rsidRPr="0029480B">
              <w:rPr>
                <w:rFonts w:asciiTheme="minorEastAsia" w:eastAsiaTheme="minorEastAsia" w:hAnsiTheme="minorEastAsia" w:hint="eastAsia"/>
                <w:sz w:val="24"/>
              </w:rPr>
              <w:t>维实力</w:t>
            </w:r>
            <w:proofErr w:type="gramEnd"/>
            <w:r w:rsidR="00EE4D1A">
              <w:rPr>
                <w:rFonts w:asciiTheme="minorEastAsia" w:eastAsiaTheme="minorEastAsia" w:hAnsiTheme="minorEastAsia" w:hint="eastAsia"/>
                <w:sz w:val="24"/>
              </w:rPr>
              <w:t>的平台</w:t>
            </w:r>
            <w:r w:rsidR="00EE4D1A" w:rsidRPr="0029480B">
              <w:rPr>
                <w:rFonts w:asciiTheme="minorEastAsia" w:eastAsiaTheme="minorEastAsia" w:hAnsiTheme="minorEastAsia" w:hint="eastAsia"/>
                <w:sz w:val="24"/>
              </w:rPr>
              <w:t>。</w:t>
            </w:r>
          </w:p>
          <w:p w14:paraId="7DF2D619" w14:textId="1E78826B" w:rsidR="00FC0742" w:rsidRDefault="00543A13" w:rsidP="00543A1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公司的投资主要有两方面，一方面是B</w:t>
            </w:r>
            <w:r>
              <w:rPr>
                <w:rFonts w:asciiTheme="minorEastAsia" w:eastAsiaTheme="minorEastAsia" w:hAnsiTheme="minorEastAsia"/>
                <w:sz w:val="24"/>
              </w:rPr>
              <w:t>OT</w:t>
            </w:r>
            <w:r>
              <w:rPr>
                <w:rFonts w:asciiTheme="minorEastAsia" w:eastAsiaTheme="minorEastAsia" w:hAnsiTheme="minorEastAsia" w:hint="eastAsia"/>
                <w:sz w:val="24"/>
              </w:rPr>
              <w:t>、P</w:t>
            </w:r>
            <w:r>
              <w:rPr>
                <w:rFonts w:asciiTheme="minorEastAsia" w:eastAsiaTheme="minorEastAsia" w:hAnsiTheme="minorEastAsia"/>
                <w:sz w:val="24"/>
              </w:rPr>
              <w:t>PP</w:t>
            </w:r>
            <w:r>
              <w:rPr>
                <w:rFonts w:asciiTheme="minorEastAsia" w:eastAsiaTheme="minorEastAsia" w:hAnsiTheme="minorEastAsia" w:hint="eastAsia"/>
                <w:sz w:val="24"/>
              </w:rPr>
              <w:t>等形式的基础设施投资；另一方面</w:t>
            </w:r>
            <w:r w:rsidR="00FC0742">
              <w:rPr>
                <w:rFonts w:asciiTheme="minorEastAsia" w:eastAsiaTheme="minorEastAsia" w:hAnsiTheme="minorEastAsia" w:hint="eastAsia"/>
                <w:sz w:val="24"/>
              </w:rPr>
              <w:t>是</w:t>
            </w:r>
            <w:r w:rsidRPr="00EE4D1A">
              <w:rPr>
                <w:rFonts w:asciiTheme="minorEastAsia" w:eastAsiaTheme="minorEastAsia" w:hAnsiTheme="minorEastAsia" w:hint="eastAsia"/>
                <w:sz w:val="24"/>
              </w:rPr>
              <w:t>基金</w:t>
            </w:r>
            <w:r w:rsidR="00FC0742">
              <w:rPr>
                <w:rFonts w:asciiTheme="minorEastAsia" w:eastAsiaTheme="minorEastAsia" w:hAnsiTheme="minorEastAsia" w:hint="eastAsia"/>
                <w:sz w:val="24"/>
              </w:rPr>
              <w:t>、股权投资</w:t>
            </w:r>
            <w:r w:rsidR="00136A98">
              <w:rPr>
                <w:rFonts w:asciiTheme="minorEastAsia" w:eastAsiaTheme="minorEastAsia" w:hAnsiTheme="minorEastAsia" w:hint="eastAsia"/>
                <w:sz w:val="24"/>
              </w:rPr>
              <w:t>等</w:t>
            </w:r>
            <w:r w:rsidRPr="00EE4D1A">
              <w:rPr>
                <w:rFonts w:asciiTheme="minorEastAsia" w:eastAsiaTheme="minorEastAsia" w:hAnsiTheme="minorEastAsia" w:hint="eastAsia"/>
                <w:sz w:val="24"/>
              </w:rPr>
              <w:t>，公司投资了18.8亿参与徐工有限的定增</w:t>
            </w:r>
            <w:r>
              <w:rPr>
                <w:rFonts w:asciiTheme="minorEastAsia" w:eastAsiaTheme="minorEastAsia" w:hAnsiTheme="minorEastAsia" w:hint="eastAsia"/>
                <w:sz w:val="24"/>
              </w:rPr>
              <w:t>，</w:t>
            </w:r>
            <w:r w:rsidRPr="00EE4D1A">
              <w:rPr>
                <w:rFonts w:asciiTheme="minorEastAsia" w:eastAsiaTheme="minorEastAsia" w:hAnsiTheme="minorEastAsia" w:hint="eastAsia"/>
                <w:sz w:val="24"/>
              </w:rPr>
              <w:t>该投资</w:t>
            </w:r>
            <w:r w:rsidR="001848E2">
              <w:rPr>
                <w:rFonts w:asciiTheme="minorEastAsia" w:eastAsiaTheme="minorEastAsia" w:hAnsiTheme="minorEastAsia" w:hint="eastAsia"/>
                <w:sz w:val="24"/>
              </w:rPr>
              <w:t>也</w:t>
            </w:r>
            <w:r w:rsidRPr="00EE4D1A">
              <w:rPr>
                <w:rFonts w:asciiTheme="minorEastAsia" w:eastAsiaTheme="minorEastAsia" w:hAnsiTheme="minorEastAsia" w:hint="eastAsia"/>
                <w:sz w:val="24"/>
              </w:rPr>
              <w:t>是公司目前单笔最大的产业基金投资。</w:t>
            </w:r>
          </w:p>
          <w:p w14:paraId="77EF5DFA" w14:textId="680C805B" w:rsidR="007F68EE" w:rsidRDefault="00A44C41" w:rsidP="00543A13">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此外，</w:t>
            </w:r>
            <w:r w:rsidRPr="00A44C41">
              <w:rPr>
                <w:rFonts w:asciiTheme="minorEastAsia" w:eastAsiaTheme="minorEastAsia" w:hAnsiTheme="minorEastAsia" w:hint="eastAsia"/>
                <w:sz w:val="24"/>
              </w:rPr>
              <w:t>公司</w:t>
            </w:r>
            <w:r w:rsidR="00FC0742">
              <w:rPr>
                <w:rFonts w:asciiTheme="minorEastAsia" w:eastAsiaTheme="minorEastAsia" w:hAnsiTheme="minorEastAsia" w:hint="eastAsia"/>
                <w:sz w:val="24"/>
              </w:rPr>
              <w:t>还</w:t>
            </w:r>
            <w:r w:rsidRPr="00A44C41">
              <w:rPr>
                <w:rFonts w:asciiTheme="minorEastAsia" w:eastAsiaTheme="minorEastAsia" w:hAnsiTheme="minorEastAsia" w:hint="eastAsia"/>
                <w:sz w:val="24"/>
              </w:rPr>
              <w:t>从事应急抢险、</w:t>
            </w:r>
            <w:proofErr w:type="gramStart"/>
            <w:r w:rsidRPr="00A44C41">
              <w:rPr>
                <w:rFonts w:asciiTheme="minorEastAsia" w:eastAsiaTheme="minorEastAsia" w:hAnsiTheme="minorEastAsia" w:hint="eastAsia"/>
                <w:sz w:val="24"/>
              </w:rPr>
              <w:t>地铁维保等</w:t>
            </w:r>
            <w:proofErr w:type="gramEnd"/>
            <w:r w:rsidRPr="00A44C41">
              <w:rPr>
                <w:rFonts w:asciiTheme="minorEastAsia" w:eastAsiaTheme="minorEastAsia" w:hAnsiTheme="minorEastAsia" w:hint="eastAsia"/>
                <w:sz w:val="24"/>
              </w:rPr>
              <w:t>业务，目前已在上海等</w:t>
            </w:r>
            <w:r w:rsidR="003E4418">
              <w:rPr>
                <w:rFonts w:asciiTheme="minorEastAsia" w:eastAsiaTheme="minorEastAsia" w:hAnsiTheme="minorEastAsia" w:hint="eastAsia"/>
                <w:sz w:val="24"/>
              </w:rPr>
              <w:t>多</w:t>
            </w:r>
            <w:r w:rsidRPr="00A44C41">
              <w:rPr>
                <w:rFonts w:asciiTheme="minorEastAsia" w:eastAsiaTheme="minorEastAsia" w:hAnsiTheme="minorEastAsia" w:hint="eastAsia"/>
                <w:sz w:val="24"/>
              </w:rPr>
              <w:t>座城市设立专业应急救援基地。</w:t>
            </w:r>
          </w:p>
          <w:p w14:paraId="3D5FBC1F" w14:textId="3E30F178" w:rsidR="00A44C41" w:rsidRPr="00543A13" w:rsidRDefault="00543A13" w:rsidP="00543A13">
            <w:pPr>
              <w:snapToGrid w:val="0"/>
              <w:spacing w:line="300" w:lineRule="auto"/>
              <w:ind w:firstLineChars="200" w:firstLine="480"/>
              <w:rPr>
                <w:rFonts w:asciiTheme="minorEastAsia" w:eastAsiaTheme="minorEastAsia" w:hAnsiTheme="minorEastAsia"/>
                <w:sz w:val="24"/>
              </w:rPr>
            </w:pPr>
            <w:r w:rsidRPr="00543A13">
              <w:rPr>
                <w:rFonts w:asciiTheme="minorEastAsia" w:eastAsiaTheme="minorEastAsia" w:hAnsiTheme="minorEastAsia" w:hint="eastAsia"/>
                <w:sz w:val="24"/>
              </w:rPr>
              <w:t>近年来，公司的现金分红比例都达到了公司</w:t>
            </w:r>
            <w:proofErr w:type="gramStart"/>
            <w:r w:rsidRPr="00543A13">
              <w:rPr>
                <w:rFonts w:asciiTheme="minorEastAsia" w:eastAsiaTheme="minorEastAsia" w:hAnsiTheme="minorEastAsia" w:hint="eastAsia"/>
                <w:sz w:val="24"/>
              </w:rPr>
              <w:t>归母净利润</w:t>
            </w:r>
            <w:proofErr w:type="gramEnd"/>
            <w:r w:rsidRPr="00543A13">
              <w:rPr>
                <w:rFonts w:asciiTheme="minorEastAsia" w:eastAsiaTheme="minorEastAsia" w:hAnsiTheme="minorEastAsia" w:hint="eastAsia"/>
                <w:sz w:val="24"/>
              </w:rPr>
              <w:t>的30%以上。</w:t>
            </w:r>
            <w:r>
              <w:rPr>
                <w:rFonts w:asciiTheme="minorEastAsia" w:eastAsiaTheme="minorEastAsia" w:hAnsiTheme="minorEastAsia" w:hint="eastAsia"/>
                <w:sz w:val="24"/>
              </w:rPr>
              <w:t>2</w:t>
            </w:r>
            <w:r>
              <w:rPr>
                <w:rFonts w:asciiTheme="minorEastAsia" w:eastAsiaTheme="minorEastAsia" w:hAnsiTheme="minorEastAsia"/>
                <w:sz w:val="24"/>
              </w:rPr>
              <w:t>023</w:t>
            </w:r>
            <w:r>
              <w:rPr>
                <w:rFonts w:asciiTheme="minorEastAsia" w:eastAsiaTheme="minorEastAsia" w:hAnsiTheme="minorEastAsia" w:hint="eastAsia"/>
                <w:sz w:val="24"/>
              </w:rPr>
              <w:t>年，公司除年度分红外，还进行了半年度分红。</w:t>
            </w:r>
          </w:p>
        </w:tc>
      </w:tr>
      <w:tr w:rsidR="00880226" w:rsidRPr="00985887" w14:paraId="0BCA1907" w14:textId="77777777" w:rsidTr="000621B3">
        <w:trPr>
          <w:trHeight w:val="672"/>
          <w:jc w:val="center"/>
        </w:trPr>
        <w:tc>
          <w:tcPr>
            <w:tcW w:w="1986" w:type="dxa"/>
            <w:tcBorders>
              <w:top w:val="single" w:sz="4" w:space="0" w:color="auto"/>
              <w:left w:val="single" w:sz="4" w:space="0" w:color="auto"/>
              <w:bottom w:val="single" w:sz="4" w:space="0" w:color="auto"/>
              <w:right w:val="single" w:sz="4" w:space="0" w:color="auto"/>
            </w:tcBorders>
            <w:vAlign w:val="center"/>
          </w:tcPr>
          <w:p w14:paraId="2D55FDEF" w14:textId="34ABF8AC" w:rsidR="00880226" w:rsidRPr="00985887"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lastRenderedPageBreak/>
              <w:t>附件清单（如有）</w:t>
            </w:r>
          </w:p>
        </w:tc>
        <w:tc>
          <w:tcPr>
            <w:tcW w:w="7739" w:type="dxa"/>
            <w:tcBorders>
              <w:top w:val="single" w:sz="4" w:space="0" w:color="auto"/>
              <w:left w:val="single" w:sz="4" w:space="0" w:color="auto"/>
              <w:bottom w:val="single" w:sz="4" w:space="0" w:color="auto"/>
              <w:right w:val="single" w:sz="4" w:space="0" w:color="auto"/>
            </w:tcBorders>
            <w:vAlign w:val="center"/>
          </w:tcPr>
          <w:p w14:paraId="56FB8FD7" w14:textId="4B3D36D2" w:rsidR="00880226" w:rsidRPr="00985887" w:rsidRDefault="00880226" w:rsidP="00B91E1C">
            <w:pPr>
              <w:pStyle w:val="Style6"/>
              <w:snapToGrid w:val="0"/>
              <w:spacing w:line="300" w:lineRule="auto"/>
              <w:ind w:leftChars="-1" w:left="-2" w:firstLineChars="0" w:firstLine="0"/>
              <w:rPr>
                <w:rFonts w:asciiTheme="minorEastAsia" w:eastAsiaTheme="minorEastAsia" w:hAnsiTheme="minorEastAsia"/>
                <w:bCs/>
                <w:iCs/>
                <w:color w:val="000000"/>
                <w:sz w:val="24"/>
                <w:szCs w:val="24"/>
              </w:rPr>
            </w:pPr>
          </w:p>
        </w:tc>
      </w:tr>
      <w:tr w:rsidR="007F68EE" w:rsidRPr="00985887" w14:paraId="40EAEDA9" w14:textId="77777777" w:rsidTr="000621B3">
        <w:trPr>
          <w:trHeight w:val="841"/>
          <w:jc w:val="center"/>
        </w:trPr>
        <w:tc>
          <w:tcPr>
            <w:tcW w:w="1986" w:type="dxa"/>
            <w:tcBorders>
              <w:top w:val="single" w:sz="4" w:space="0" w:color="auto"/>
              <w:left w:val="single" w:sz="4" w:space="0" w:color="auto"/>
              <w:right w:val="single" w:sz="4" w:space="0" w:color="auto"/>
            </w:tcBorders>
            <w:vAlign w:val="center"/>
          </w:tcPr>
          <w:p w14:paraId="0A8BD2EA" w14:textId="0FAC488F" w:rsidR="007F68EE"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日期</w:t>
            </w:r>
          </w:p>
        </w:tc>
        <w:tc>
          <w:tcPr>
            <w:tcW w:w="7739" w:type="dxa"/>
            <w:tcBorders>
              <w:top w:val="single" w:sz="4" w:space="0" w:color="auto"/>
              <w:left w:val="single" w:sz="4" w:space="0" w:color="auto"/>
              <w:right w:val="single" w:sz="4" w:space="0" w:color="auto"/>
            </w:tcBorders>
            <w:vAlign w:val="center"/>
          </w:tcPr>
          <w:p w14:paraId="312704AB" w14:textId="287C81E7" w:rsidR="007F68EE" w:rsidRPr="00985887" w:rsidRDefault="00B91E1C" w:rsidP="00B91E1C">
            <w:pPr>
              <w:pStyle w:val="Style6"/>
              <w:snapToGrid w:val="0"/>
              <w:spacing w:line="30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w:t>
            </w:r>
            <w:r w:rsidR="002404DD">
              <w:rPr>
                <w:rFonts w:asciiTheme="minorEastAsia" w:eastAsiaTheme="minorEastAsia" w:hAnsiTheme="minorEastAsia"/>
                <w:sz w:val="24"/>
                <w:szCs w:val="24"/>
              </w:rPr>
              <w:t>4</w:t>
            </w:r>
            <w:r>
              <w:rPr>
                <w:rFonts w:asciiTheme="minorEastAsia" w:eastAsiaTheme="minorEastAsia" w:hAnsiTheme="minorEastAsia" w:hint="eastAsia"/>
                <w:sz w:val="24"/>
                <w:szCs w:val="24"/>
              </w:rPr>
              <w:t>年</w:t>
            </w:r>
            <w:r w:rsidR="002404DD">
              <w:rPr>
                <w:rFonts w:asciiTheme="minorEastAsia" w:eastAsiaTheme="minorEastAsia" w:hAnsiTheme="minorEastAsia"/>
                <w:sz w:val="24"/>
                <w:szCs w:val="24"/>
              </w:rPr>
              <w:t>1</w:t>
            </w:r>
            <w:r>
              <w:rPr>
                <w:rFonts w:asciiTheme="minorEastAsia" w:eastAsiaTheme="minorEastAsia" w:hAnsiTheme="minorEastAsia" w:hint="eastAsia"/>
                <w:sz w:val="24"/>
                <w:szCs w:val="24"/>
              </w:rPr>
              <w:t>月</w:t>
            </w:r>
            <w:r w:rsidR="00F326FA">
              <w:rPr>
                <w:rFonts w:asciiTheme="minorEastAsia" w:eastAsiaTheme="minorEastAsia" w:hAnsiTheme="minorEastAsia"/>
                <w:sz w:val="24"/>
                <w:szCs w:val="24"/>
              </w:rPr>
              <w:t>12</w:t>
            </w:r>
            <w:r>
              <w:rPr>
                <w:rFonts w:asciiTheme="minorEastAsia" w:eastAsiaTheme="minorEastAsia" w:hAnsiTheme="minorEastAsia" w:hint="eastAsia"/>
                <w:sz w:val="24"/>
                <w:szCs w:val="24"/>
              </w:rPr>
              <w:t>日</w:t>
            </w:r>
          </w:p>
        </w:tc>
      </w:tr>
    </w:tbl>
    <w:p w14:paraId="632EE6ED" w14:textId="77777777" w:rsidR="00880226" w:rsidRDefault="00880226" w:rsidP="00A1413C">
      <w:pPr>
        <w:snapToGrid w:val="0"/>
        <w:rPr>
          <w:rFonts w:hint="eastAsia"/>
        </w:rPr>
      </w:pPr>
    </w:p>
    <w:sectPr w:rsidR="00880226">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821D" w14:textId="77777777" w:rsidR="0088540A" w:rsidRDefault="0088540A">
      <w:r>
        <w:separator/>
      </w:r>
    </w:p>
  </w:endnote>
  <w:endnote w:type="continuationSeparator" w:id="0">
    <w:p w14:paraId="7249E6A9" w14:textId="77777777" w:rsidR="0088540A" w:rsidRDefault="0088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5AA3" w14:textId="77777777" w:rsidR="00A972E7" w:rsidRDefault="00A972E7">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7882" w14:textId="77777777" w:rsidR="0088540A" w:rsidRDefault="0088540A">
      <w:r>
        <w:separator/>
      </w:r>
    </w:p>
  </w:footnote>
  <w:footnote w:type="continuationSeparator" w:id="0">
    <w:p w14:paraId="1BB34E72" w14:textId="77777777" w:rsidR="0088540A" w:rsidRDefault="0088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EB40" w14:textId="77777777" w:rsidR="00A972E7" w:rsidRDefault="00A972E7">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865"/>
    <w:multiLevelType w:val="hybridMultilevel"/>
    <w:tmpl w:val="BD38C7F0"/>
    <w:lvl w:ilvl="0" w:tplc="83B2B880">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478F7932"/>
    <w:multiLevelType w:val="hybridMultilevel"/>
    <w:tmpl w:val="92E296EA"/>
    <w:lvl w:ilvl="0" w:tplc="1226939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AEC7B98"/>
    <w:multiLevelType w:val="hybridMultilevel"/>
    <w:tmpl w:val="7124E2C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00B7EA2"/>
    <w:multiLevelType w:val="hybridMultilevel"/>
    <w:tmpl w:val="6DA4C184"/>
    <w:lvl w:ilvl="0" w:tplc="74E0371E">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9F82475"/>
    <w:multiLevelType w:val="hybridMultilevel"/>
    <w:tmpl w:val="739EE59C"/>
    <w:lvl w:ilvl="0" w:tplc="4AA88194">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BD80A86"/>
    <w:multiLevelType w:val="hybridMultilevel"/>
    <w:tmpl w:val="9840370E"/>
    <w:lvl w:ilvl="0" w:tplc="5D002A8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54858044">
    <w:abstractNumId w:val="1"/>
  </w:num>
  <w:num w:numId="2" w16cid:durableId="1679194991">
    <w:abstractNumId w:val="3"/>
  </w:num>
  <w:num w:numId="3" w16cid:durableId="64880644">
    <w:abstractNumId w:val="2"/>
  </w:num>
  <w:num w:numId="4" w16cid:durableId="1285110996">
    <w:abstractNumId w:val="0"/>
  </w:num>
  <w:num w:numId="5" w16cid:durableId="1397246572">
    <w:abstractNumId w:val="4"/>
  </w:num>
  <w:num w:numId="6" w16cid:durableId="129132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01815"/>
    <w:rsid w:val="000144D4"/>
    <w:rsid w:val="00015943"/>
    <w:rsid w:val="000268C0"/>
    <w:rsid w:val="000363B5"/>
    <w:rsid w:val="000375D7"/>
    <w:rsid w:val="00043015"/>
    <w:rsid w:val="00046DDE"/>
    <w:rsid w:val="00047EB9"/>
    <w:rsid w:val="00060A74"/>
    <w:rsid w:val="000621B3"/>
    <w:rsid w:val="00067110"/>
    <w:rsid w:val="0007009F"/>
    <w:rsid w:val="00075806"/>
    <w:rsid w:val="000777AE"/>
    <w:rsid w:val="0009298A"/>
    <w:rsid w:val="00092BEE"/>
    <w:rsid w:val="000A2808"/>
    <w:rsid w:val="000A3BAC"/>
    <w:rsid w:val="000B3B91"/>
    <w:rsid w:val="000C10EB"/>
    <w:rsid w:val="000C1396"/>
    <w:rsid w:val="000C26FD"/>
    <w:rsid w:val="000C2D85"/>
    <w:rsid w:val="000E0A50"/>
    <w:rsid w:val="000E5700"/>
    <w:rsid w:val="000F0C4B"/>
    <w:rsid w:val="000F0E22"/>
    <w:rsid w:val="0010559E"/>
    <w:rsid w:val="00105A04"/>
    <w:rsid w:val="001169A9"/>
    <w:rsid w:val="00121A7B"/>
    <w:rsid w:val="00125EB2"/>
    <w:rsid w:val="00136A98"/>
    <w:rsid w:val="00142A4C"/>
    <w:rsid w:val="00144279"/>
    <w:rsid w:val="001452FF"/>
    <w:rsid w:val="001475A4"/>
    <w:rsid w:val="00162B2B"/>
    <w:rsid w:val="0016617A"/>
    <w:rsid w:val="00167E99"/>
    <w:rsid w:val="00173F33"/>
    <w:rsid w:val="00175E49"/>
    <w:rsid w:val="001848E2"/>
    <w:rsid w:val="001975AB"/>
    <w:rsid w:val="001A00F5"/>
    <w:rsid w:val="001A1F65"/>
    <w:rsid w:val="001A5CE9"/>
    <w:rsid w:val="001A71B9"/>
    <w:rsid w:val="001B304F"/>
    <w:rsid w:val="001C50AD"/>
    <w:rsid w:val="001D22EE"/>
    <w:rsid w:val="001D4C89"/>
    <w:rsid w:val="001D5EBD"/>
    <w:rsid w:val="001E1838"/>
    <w:rsid w:val="001E3145"/>
    <w:rsid w:val="001E6509"/>
    <w:rsid w:val="001E7968"/>
    <w:rsid w:val="0022180A"/>
    <w:rsid w:val="00223ABC"/>
    <w:rsid w:val="002241B9"/>
    <w:rsid w:val="002274D9"/>
    <w:rsid w:val="0023158F"/>
    <w:rsid w:val="0023455A"/>
    <w:rsid w:val="00237994"/>
    <w:rsid w:val="002404DD"/>
    <w:rsid w:val="0024567C"/>
    <w:rsid w:val="002504D6"/>
    <w:rsid w:val="00251D58"/>
    <w:rsid w:val="002530EE"/>
    <w:rsid w:val="0025462C"/>
    <w:rsid w:val="002549E6"/>
    <w:rsid w:val="00256602"/>
    <w:rsid w:val="00271C8D"/>
    <w:rsid w:val="00271F43"/>
    <w:rsid w:val="002731A5"/>
    <w:rsid w:val="00273B53"/>
    <w:rsid w:val="00275F01"/>
    <w:rsid w:val="00277BBA"/>
    <w:rsid w:val="0028080C"/>
    <w:rsid w:val="0029480B"/>
    <w:rsid w:val="00295257"/>
    <w:rsid w:val="00296B8D"/>
    <w:rsid w:val="00297703"/>
    <w:rsid w:val="002A0826"/>
    <w:rsid w:val="002A0984"/>
    <w:rsid w:val="002A589B"/>
    <w:rsid w:val="002B1184"/>
    <w:rsid w:val="002B71B8"/>
    <w:rsid w:val="002B7469"/>
    <w:rsid w:val="002C22C6"/>
    <w:rsid w:val="002C6568"/>
    <w:rsid w:val="002C723B"/>
    <w:rsid w:val="002D39BC"/>
    <w:rsid w:val="002E1B15"/>
    <w:rsid w:val="002E1D3A"/>
    <w:rsid w:val="002E28DF"/>
    <w:rsid w:val="003005F0"/>
    <w:rsid w:val="003030BF"/>
    <w:rsid w:val="00304F89"/>
    <w:rsid w:val="00305194"/>
    <w:rsid w:val="00306023"/>
    <w:rsid w:val="00327D5D"/>
    <w:rsid w:val="00344914"/>
    <w:rsid w:val="00346917"/>
    <w:rsid w:val="00351DEE"/>
    <w:rsid w:val="00354A7B"/>
    <w:rsid w:val="00360FDA"/>
    <w:rsid w:val="00363075"/>
    <w:rsid w:val="00367D18"/>
    <w:rsid w:val="00370702"/>
    <w:rsid w:val="00372A1C"/>
    <w:rsid w:val="0037435A"/>
    <w:rsid w:val="00374BE6"/>
    <w:rsid w:val="003751B4"/>
    <w:rsid w:val="00377D8F"/>
    <w:rsid w:val="00383679"/>
    <w:rsid w:val="00385428"/>
    <w:rsid w:val="00385617"/>
    <w:rsid w:val="0039131B"/>
    <w:rsid w:val="003944DA"/>
    <w:rsid w:val="0039498B"/>
    <w:rsid w:val="003A1E68"/>
    <w:rsid w:val="003B0122"/>
    <w:rsid w:val="003B0BE5"/>
    <w:rsid w:val="003D18F1"/>
    <w:rsid w:val="003D56EC"/>
    <w:rsid w:val="003E001E"/>
    <w:rsid w:val="003E0A0C"/>
    <w:rsid w:val="003E4418"/>
    <w:rsid w:val="003F7C4D"/>
    <w:rsid w:val="0040075F"/>
    <w:rsid w:val="00403300"/>
    <w:rsid w:val="004118C0"/>
    <w:rsid w:val="00417A31"/>
    <w:rsid w:val="00417BC7"/>
    <w:rsid w:val="0042004B"/>
    <w:rsid w:val="00433384"/>
    <w:rsid w:val="0043777D"/>
    <w:rsid w:val="00441D74"/>
    <w:rsid w:val="00452810"/>
    <w:rsid w:val="0045767F"/>
    <w:rsid w:val="004623A1"/>
    <w:rsid w:val="00463E9B"/>
    <w:rsid w:val="00467414"/>
    <w:rsid w:val="00473F30"/>
    <w:rsid w:val="0048591A"/>
    <w:rsid w:val="00486323"/>
    <w:rsid w:val="00486D86"/>
    <w:rsid w:val="0048721A"/>
    <w:rsid w:val="004A0BD5"/>
    <w:rsid w:val="004A1BBF"/>
    <w:rsid w:val="004A73E5"/>
    <w:rsid w:val="004B432B"/>
    <w:rsid w:val="004C19BF"/>
    <w:rsid w:val="004C4D11"/>
    <w:rsid w:val="004D1757"/>
    <w:rsid w:val="004D2B1E"/>
    <w:rsid w:val="004D7640"/>
    <w:rsid w:val="004E19A2"/>
    <w:rsid w:val="004E1A9B"/>
    <w:rsid w:val="004F3E10"/>
    <w:rsid w:val="00500AB6"/>
    <w:rsid w:val="00502383"/>
    <w:rsid w:val="005155FB"/>
    <w:rsid w:val="00523907"/>
    <w:rsid w:val="005271E2"/>
    <w:rsid w:val="00535B05"/>
    <w:rsid w:val="00537C53"/>
    <w:rsid w:val="005438F5"/>
    <w:rsid w:val="00543A13"/>
    <w:rsid w:val="00544901"/>
    <w:rsid w:val="0054571A"/>
    <w:rsid w:val="005474D3"/>
    <w:rsid w:val="00550737"/>
    <w:rsid w:val="00555DD2"/>
    <w:rsid w:val="00565ED9"/>
    <w:rsid w:val="005760C6"/>
    <w:rsid w:val="00585A1B"/>
    <w:rsid w:val="00591260"/>
    <w:rsid w:val="00591314"/>
    <w:rsid w:val="00593D40"/>
    <w:rsid w:val="00595F1B"/>
    <w:rsid w:val="005A3BE0"/>
    <w:rsid w:val="005B0C5E"/>
    <w:rsid w:val="005B1026"/>
    <w:rsid w:val="005B642F"/>
    <w:rsid w:val="005C04C1"/>
    <w:rsid w:val="005C1785"/>
    <w:rsid w:val="005C7B80"/>
    <w:rsid w:val="005D2D87"/>
    <w:rsid w:val="005D6A09"/>
    <w:rsid w:val="005E2B4B"/>
    <w:rsid w:val="005E5F63"/>
    <w:rsid w:val="005E6BA1"/>
    <w:rsid w:val="005F4458"/>
    <w:rsid w:val="0060779A"/>
    <w:rsid w:val="0062187E"/>
    <w:rsid w:val="00622F13"/>
    <w:rsid w:val="006245C4"/>
    <w:rsid w:val="00625503"/>
    <w:rsid w:val="0062662D"/>
    <w:rsid w:val="00632E78"/>
    <w:rsid w:val="0063318C"/>
    <w:rsid w:val="006344F1"/>
    <w:rsid w:val="00637186"/>
    <w:rsid w:val="00646DEC"/>
    <w:rsid w:val="00646DF4"/>
    <w:rsid w:val="00651DE6"/>
    <w:rsid w:val="006523BB"/>
    <w:rsid w:val="0065347E"/>
    <w:rsid w:val="00654B49"/>
    <w:rsid w:val="00662505"/>
    <w:rsid w:val="0066674C"/>
    <w:rsid w:val="00670EC9"/>
    <w:rsid w:val="006714F5"/>
    <w:rsid w:val="006760F7"/>
    <w:rsid w:val="006861C7"/>
    <w:rsid w:val="00686DDF"/>
    <w:rsid w:val="00697B12"/>
    <w:rsid w:val="006A55BB"/>
    <w:rsid w:val="006A7613"/>
    <w:rsid w:val="006B661A"/>
    <w:rsid w:val="006B7D00"/>
    <w:rsid w:val="006C673C"/>
    <w:rsid w:val="006C6BC5"/>
    <w:rsid w:val="006D61A2"/>
    <w:rsid w:val="006E1DB4"/>
    <w:rsid w:val="006E53D2"/>
    <w:rsid w:val="006E59FF"/>
    <w:rsid w:val="00712361"/>
    <w:rsid w:val="0071288A"/>
    <w:rsid w:val="00714BBD"/>
    <w:rsid w:val="00753DB6"/>
    <w:rsid w:val="00763847"/>
    <w:rsid w:val="00767CF0"/>
    <w:rsid w:val="00771FE3"/>
    <w:rsid w:val="00776BDE"/>
    <w:rsid w:val="00786870"/>
    <w:rsid w:val="00792237"/>
    <w:rsid w:val="0079272A"/>
    <w:rsid w:val="007A1DA9"/>
    <w:rsid w:val="007A7BDC"/>
    <w:rsid w:val="007B2252"/>
    <w:rsid w:val="007B79D9"/>
    <w:rsid w:val="007C67B1"/>
    <w:rsid w:val="007D68D6"/>
    <w:rsid w:val="007E354A"/>
    <w:rsid w:val="007E69C8"/>
    <w:rsid w:val="007F68EE"/>
    <w:rsid w:val="007F7161"/>
    <w:rsid w:val="00801891"/>
    <w:rsid w:val="0080525B"/>
    <w:rsid w:val="008062C5"/>
    <w:rsid w:val="0080741A"/>
    <w:rsid w:val="0081190F"/>
    <w:rsid w:val="00814A88"/>
    <w:rsid w:val="00814B5B"/>
    <w:rsid w:val="00821011"/>
    <w:rsid w:val="0082115F"/>
    <w:rsid w:val="0083050F"/>
    <w:rsid w:val="00836F34"/>
    <w:rsid w:val="00843E73"/>
    <w:rsid w:val="00844EBF"/>
    <w:rsid w:val="00854F61"/>
    <w:rsid w:val="00861E4B"/>
    <w:rsid w:val="00864202"/>
    <w:rsid w:val="0087174F"/>
    <w:rsid w:val="00873B59"/>
    <w:rsid w:val="0087701F"/>
    <w:rsid w:val="00877890"/>
    <w:rsid w:val="00880226"/>
    <w:rsid w:val="00883F1F"/>
    <w:rsid w:val="0088540A"/>
    <w:rsid w:val="0089283D"/>
    <w:rsid w:val="008A0ADC"/>
    <w:rsid w:val="008A1BAB"/>
    <w:rsid w:val="008A20E3"/>
    <w:rsid w:val="008A5117"/>
    <w:rsid w:val="008A5828"/>
    <w:rsid w:val="008B38B7"/>
    <w:rsid w:val="008B458E"/>
    <w:rsid w:val="008C4D4A"/>
    <w:rsid w:val="008D0C33"/>
    <w:rsid w:val="008E11AE"/>
    <w:rsid w:val="008E1708"/>
    <w:rsid w:val="008E4844"/>
    <w:rsid w:val="00904436"/>
    <w:rsid w:val="00904492"/>
    <w:rsid w:val="00904DFB"/>
    <w:rsid w:val="0091457B"/>
    <w:rsid w:val="00923763"/>
    <w:rsid w:val="00930ED6"/>
    <w:rsid w:val="0093293F"/>
    <w:rsid w:val="00933105"/>
    <w:rsid w:val="009359CB"/>
    <w:rsid w:val="009436B3"/>
    <w:rsid w:val="009474EF"/>
    <w:rsid w:val="00962626"/>
    <w:rsid w:val="0097210C"/>
    <w:rsid w:val="009767DD"/>
    <w:rsid w:val="00977AF2"/>
    <w:rsid w:val="00985887"/>
    <w:rsid w:val="00985FC5"/>
    <w:rsid w:val="00993BDD"/>
    <w:rsid w:val="009A56DA"/>
    <w:rsid w:val="009A6DFB"/>
    <w:rsid w:val="009B69A4"/>
    <w:rsid w:val="009B6EC0"/>
    <w:rsid w:val="009C7FAF"/>
    <w:rsid w:val="009D4199"/>
    <w:rsid w:val="009E5E6A"/>
    <w:rsid w:val="009F0DD5"/>
    <w:rsid w:val="009F0EFF"/>
    <w:rsid w:val="009F1B95"/>
    <w:rsid w:val="009F6C05"/>
    <w:rsid w:val="00A011B0"/>
    <w:rsid w:val="00A04EE3"/>
    <w:rsid w:val="00A13CB6"/>
    <w:rsid w:val="00A1413C"/>
    <w:rsid w:val="00A14A1A"/>
    <w:rsid w:val="00A22CDD"/>
    <w:rsid w:val="00A24760"/>
    <w:rsid w:val="00A254B2"/>
    <w:rsid w:val="00A25AEE"/>
    <w:rsid w:val="00A31EB1"/>
    <w:rsid w:val="00A33AEA"/>
    <w:rsid w:val="00A3648F"/>
    <w:rsid w:val="00A44C41"/>
    <w:rsid w:val="00A461CD"/>
    <w:rsid w:val="00A469C5"/>
    <w:rsid w:val="00A5317D"/>
    <w:rsid w:val="00A60C39"/>
    <w:rsid w:val="00A6284E"/>
    <w:rsid w:val="00A62CE5"/>
    <w:rsid w:val="00A63E81"/>
    <w:rsid w:val="00A73B7E"/>
    <w:rsid w:val="00A76417"/>
    <w:rsid w:val="00A86FEE"/>
    <w:rsid w:val="00A8775A"/>
    <w:rsid w:val="00A9544C"/>
    <w:rsid w:val="00A972E7"/>
    <w:rsid w:val="00AA5998"/>
    <w:rsid w:val="00AB07E7"/>
    <w:rsid w:val="00AB41EC"/>
    <w:rsid w:val="00AD1BA8"/>
    <w:rsid w:val="00AD54C4"/>
    <w:rsid w:val="00AD5874"/>
    <w:rsid w:val="00AF786C"/>
    <w:rsid w:val="00B02A29"/>
    <w:rsid w:val="00B03522"/>
    <w:rsid w:val="00B04AD6"/>
    <w:rsid w:val="00B14CAA"/>
    <w:rsid w:val="00B215B1"/>
    <w:rsid w:val="00B257CE"/>
    <w:rsid w:val="00B4746C"/>
    <w:rsid w:val="00B65354"/>
    <w:rsid w:val="00B71A0E"/>
    <w:rsid w:val="00B81765"/>
    <w:rsid w:val="00B8249C"/>
    <w:rsid w:val="00B832F5"/>
    <w:rsid w:val="00B91E1C"/>
    <w:rsid w:val="00B9254C"/>
    <w:rsid w:val="00BA2FAB"/>
    <w:rsid w:val="00BB5E28"/>
    <w:rsid w:val="00BB73EA"/>
    <w:rsid w:val="00BD15F3"/>
    <w:rsid w:val="00BD7986"/>
    <w:rsid w:val="00BD79D3"/>
    <w:rsid w:val="00C03DA3"/>
    <w:rsid w:val="00C04F82"/>
    <w:rsid w:val="00C15AC0"/>
    <w:rsid w:val="00C22651"/>
    <w:rsid w:val="00C26030"/>
    <w:rsid w:val="00C41091"/>
    <w:rsid w:val="00C63056"/>
    <w:rsid w:val="00C661D1"/>
    <w:rsid w:val="00C775BA"/>
    <w:rsid w:val="00C85331"/>
    <w:rsid w:val="00C85A50"/>
    <w:rsid w:val="00C8740C"/>
    <w:rsid w:val="00C9333C"/>
    <w:rsid w:val="00C94D46"/>
    <w:rsid w:val="00C97690"/>
    <w:rsid w:val="00CA443A"/>
    <w:rsid w:val="00CB2461"/>
    <w:rsid w:val="00CB351B"/>
    <w:rsid w:val="00CB37FD"/>
    <w:rsid w:val="00CB6E1C"/>
    <w:rsid w:val="00CC4D65"/>
    <w:rsid w:val="00CC61E7"/>
    <w:rsid w:val="00CC69D0"/>
    <w:rsid w:val="00CD25AD"/>
    <w:rsid w:val="00CD39C8"/>
    <w:rsid w:val="00CD3FFC"/>
    <w:rsid w:val="00CD45F9"/>
    <w:rsid w:val="00CE2941"/>
    <w:rsid w:val="00CE556F"/>
    <w:rsid w:val="00CF5310"/>
    <w:rsid w:val="00CF565C"/>
    <w:rsid w:val="00D016A3"/>
    <w:rsid w:val="00D136AA"/>
    <w:rsid w:val="00D20B6E"/>
    <w:rsid w:val="00D371D4"/>
    <w:rsid w:val="00D45009"/>
    <w:rsid w:val="00D512E3"/>
    <w:rsid w:val="00D602C9"/>
    <w:rsid w:val="00D76270"/>
    <w:rsid w:val="00D816D6"/>
    <w:rsid w:val="00D81FAA"/>
    <w:rsid w:val="00DA15DC"/>
    <w:rsid w:val="00DA26A9"/>
    <w:rsid w:val="00DB01FF"/>
    <w:rsid w:val="00DB24DE"/>
    <w:rsid w:val="00DC7778"/>
    <w:rsid w:val="00DE7391"/>
    <w:rsid w:val="00DF2DB5"/>
    <w:rsid w:val="00DF5487"/>
    <w:rsid w:val="00DF6560"/>
    <w:rsid w:val="00E04CC0"/>
    <w:rsid w:val="00E0517F"/>
    <w:rsid w:val="00E136FF"/>
    <w:rsid w:val="00E24875"/>
    <w:rsid w:val="00E32528"/>
    <w:rsid w:val="00E35F26"/>
    <w:rsid w:val="00E53165"/>
    <w:rsid w:val="00E614FA"/>
    <w:rsid w:val="00E61EF7"/>
    <w:rsid w:val="00E663B4"/>
    <w:rsid w:val="00E80CEB"/>
    <w:rsid w:val="00E90921"/>
    <w:rsid w:val="00EA5103"/>
    <w:rsid w:val="00EA6FB9"/>
    <w:rsid w:val="00EA7DCC"/>
    <w:rsid w:val="00EB1C5F"/>
    <w:rsid w:val="00EB4D58"/>
    <w:rsid w:val="00EB5E6A"/>
    <w:rsid w:val="00EC2AD7"/>
    <w:rsid w:val="00ED7DDD"/>
    <w:rsid w:val="00ED7DE0"/>
    <w:rsid w:val="00EE4D1A"/>
    <w:rsid w:val="00EE5075"/>
    <w:rsid w:val="00EE7891"/>
    <w:rsid w:val="00EF49FE"/>
    <w:rsid w:val="00EF5341"/>
    <w:rsid w:val="00EF75F4"/>
    <w:rsid w:val="00F04908"/>
    <w:rsid w:val="00F07C21"/>
    <w:rsid w:val="00F12EF6"/>
    <w:rsid w:val="00F21065"/>
    <w:rsid w:val="00F24CB4"/>
    <w:rsid w:val="00F326FA"/>
    <w:rsid w:val="00F43465"/>
    <w:rsid w:val="00F43A59"/>
    <w:rsid w:val="00F44C8A"/>
    <w:rsid w:val="00F45475"/>
    <w:rsid w:val="00F64E72"/>
    <w:rsid w:val="00F66B52"/>
    <w:rsid w:val="00F70C7D"/>
    <w:rsid w:val="00F772FC"/>
    <w:rsid w:val="00F8258C"/>
    <w:rsid w:val="00F91BB8"/>
    <w:rsid w:val="00F9272E"/>
    <w:rsid w:val="00F97743"/>
    <w:rsid w:val="00FA6DAF"/>
    <w:rsid w:val="00FC0742"/>
    <w:rsid w:val="00FC334B"/>
    <w:rsid w:val="00FC6884"/>
    <w:rsid w:val="00FD1ADC"/>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E3546"/>
  <w15:docId w15:val="{615F3AEE-12E8-4023-AB71-84246C0B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Balloon Text"/>
    <w:basedOn w:val="a"/>
    <w:link w:val="a8"/>
    <w:rsid w:val="00FC334B"/>
    <w:rPr>
      <w:sz w:val="18"/>
      <w:szCs w:val="18"/>
    </w:rPr>
  </w:style>
  <w:style w:type="character" w:customStyle="1" w:styleId="a8">
    <w:name w:val="批注框文本 字符"/>
    <w:basedOn w:val="a0"/>
    <w:link w:val="a7"/>
    <w:rsid w:val="00FC334B"/>
    <w:rPr>
      <w:kern w:val="2"/>
      <w:sz w:val="18"/>
      <w:szCs w:val="18"/>
    </w:rPr>
  </w:style>
  <w:style w:type="paragraph" w:styleId="a9">
    <w:name w:val="List Paragraph"/>
    <w:basedOn w:val="a"/>
    <w:uiPriority w:val="99"/>
    <w:unhideWhenUsed/>
    <w:rsid w:val="006E53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2DB71-766A-45D7-B3B2-4C13E0E2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232</Words>
  <Characters>1328</Characters>
  <Application>Microsoft Office Word</Application>
  <DocSecurity>0</DocSecurity>
  <Lines>11</Lines>
  <Paragraphs>3</Paragraphs>
  <ScaleCrop>false</ScaleCrop>
  <Company>微软中国</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郑美凤</cp:lastModifiedBy>
  <cp:revision>97</cp:revision>
  <cp:lastPrinted>2014-02-21T05:34:00Z</cp:lastPrinted>
  <dcterms:created xsi:type="dcterms:W3CDTF">2023-11-17T06:12:00Z</dcterms:created>
  <dcterms:modified xsi:type="dcterms:W3CDTF">2024-01-12T09:11:00Z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