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ascii="华文中宋" w:hAnsi="华文中宋" w:eastAsia="华文中宋"/>
          <w:sz w:val="32"/>
          <w:szCs w:val="32"/>
        </w:rPr>
      </w:pPr>
      <w:r>
        <w:rPr>
          <w:rFonts w:hint="eastAsia" w:ascii="华文中宋" w:hAnsi="华文中宋" w:eastAsia="华文中宋"/>
          <w:sz w:val="32"/>
          <w:szCs w:val="32"/>
        </w:rPr>
        <w:t>苏州国芯科技股份有限公司</w:t>
      </w:r>
    </w:p>
    <w:p>
      <w:pPr>
        <w:ind w:left="0" w:leftChars="0" w:firstLine="0" w:firstLineChars="0"/>
        <w:jc w:val="center"/>
        <w:rPr>
          <w:rFonts w:ascii="华文中宋" w:hAnsi="华文中宋" w:eastAsia="华文中宋"/>
          <w:sz w:val="32"/>
          <w:szCs w:val="32"/>
        </w:rPr>
      </w:pPr>
      <w:r>
        <w:rPr>
          <w:rFonts w:hint="eastAsia" w:ascii="华文中宋" w:hAnsi="华文中宋" w:eastAsia="华文中宋"/>
          <w:sz w:val="32"/>
          <w:szCs w:val="32"/>
        </w:rPr>
        <w:t>202</w:t>
      </w:r>
      <w:r>
        <w:rPr>
          <w:rFonts w:ascii="华文中宋" w:hAnsi="华文中宋" w:eastAsia="华文中宋"/>
          <w:sz w:val="32"/>
          <w:szCs w:val="32"/>
        </w:rPr>
        <w:t>4</w:t>
      </w:r>
      <w:r>
        <w:rPr>
          <w:rFonts w:hint="eastAsia" w:ascii="华文中宋" w:hAnsi="华文中宋" w:eastAsia="华文中宋"/>
          <w:sz w:val="32"/>
          <w:szCs w:val="32"/>
        </w:rPr>
        <w:t>年</w:t>
      </w:r>
      <w:r>
        <w:rPr>
          <w:rFonts w:ascii="华文中宋" w:hAnsi="华文中宋" w:eastAsia="华文中宋"/>
          <w:sz w:val="32"/>
          <w:szCs w:val="32"/>
        </w:rPr>
        <w:t>1</w:t>
      </w:r>
      <w:r>
        <w:rPr>
          <w:rFonts w:hint="eastAsia" w:ascii="华文中宋" w:hAnsi="华文中宋" w:eastAsia="华文中宋"/>
          <w:sz w:val="32"/>
          <w:szCs w:val="32"/>
        </w:rPr>
        <w:t>月</w:t>
      </w:r>
      <w:r>
        <w:rPr>
          <w:rFonts w:hint="eastAsia" w:ascii="华文中宋" w:hAnsi="华文中宋" w:eastAsia="华文中宋"/>
          <w:sz w:val="32"/>
          <w:szCs w:val="32"/>
          <w:lang w:val="en-US" w:eastAsia="zh-CN"/>
        </w:rPr>
        <w:t>11</w:t>
      </w:r>
      <w:r>
        <w:rPr>
          <w:rFonts w:hint="eastAsia" w:ascii="华文中宋" w:hAnsi="华文中宋" w:eastAsia="华文中宋"/>
          <w:sz w:val="32"/>
          <w:szCs w:val="32"/>
        </w:rPr>
        <w:t>日至1</w:t>
      </w:r>
      <w:r>
        <w:rPr>
          <w:rFonts w:hint="eastAsia" w:ascii="华文中宋" w:hAnsi="华文中宋" w:eastAsia="华文中宋"/>
          <w:sz w:val="32"/>
          <w:szCs w:val="32"/>
          <w:lang w:val="en-US" w:eastAsia="zh-CN"/>
        </w:rPr>
        <w:t>2</w:t>
      </w:r>
      <w:r>
        <w:rPr>
          <w:rFonts w:hint="eastAsia" w:ascii="华文中宋" w:hAnsi="华文中宋" w:eastAsia="华文中宋"/>
          <w:sz w:val="32"/>
          <w:szCs w:val="32"/>
        </w:rPr>
        <w:t>日投资者关系活动记录表</w:t>
      </w:r>
    </w:p>
    <w:p/>
    <w:p>
      <w:pPr>
        <w:ind w:left="0" w:leftChars="0" w:firstLine="0" w:firstLineChars="0"/>
        <w:jc w:val="center"/>
      </w:pPr>
      <w:r>
        <w:rPr>
          <w:rFonts w:hint="eastAsia"/>
        </w:rPr>
        <w:t xml:space="preserve">证券简称：国芯科技 </w:t>
      </w:r>
      <w:r>
        <w:t xml:space="preserve">         </w:t>
      </w:r>
      <w:r>
        <w:rPr>
          <w:rFonts w:hint="eastAsia"/>
        </w:rPr>
        <w:t>证券代码：688262</w:t>
      </w:r>
      <w:r>
        <w:t xml:space="preserve">        </w:t>
      </w:r>
      <w:r>
        <w:rPr>
          <w:rFonts w:hint="eastAsia"/>
        </w:rPr>
        <w:t>编号：202</w:t>
      </w:r>
      <w:r>
        <w:t>4</w:t>
      </w:r>
      <w:r>
        <w:rPr>
          <w:rFonts w:hint="eastAsia"/>
        </w:rPr>
        <w:t>-0</w:t>
      </w:r>
      <w:r>
        <w:t>0</w:t>
      </w:r>
      <w:r>
        <w:rPr>
          <w:rFonts w:hint="eastAsia"/>
        </w:rPr>
        <w:t>2</w:t>
      </w: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71" w:type="pct"/>
            <w:vAlign w:val="center"/>
          </w:tcPr>
          <w:p>
            <w:pPr>
              <w:ind w:left="0" w:leftChars="0" w:firstLine="0" w:firstLineChars="0"/>
            </w:pPr>
            <w:r>
              <w:t>投资者关系活动类别</w:t>
            </w:r>
          </w:p>
        </w:tc>
        <w:tc>
          <w:tcPr>
            <w:tcW w:w="4328" w:type="pct"/>
          </w:tcPr>
          <w:p>
            <w:pPr>
              <w:ind w:left="0" w:leftChars="0" w:firstLine="0" w:firstLineChars="0"/>
              <w:rPr>
                <w:b w:val="0"/>
                <w:bCs w:val="0"/>
              </w:rPr>
            </w:pPr>
            <w:r>
              <w:rPr>
                <w:rFonts w:hint="eastAsia"/>
                <w:b w:val="0"/>
                <w:bCs w:val="0"/>
              </w:rPr>
              <w:t>√</w:t>
            </w:r>
            <w:r>
              <w:rPr>
                <w:b w:val="0"/>
                <w:bCs w:val="0"/>
              </w:rPr>
              <w:t>特定对象调研        □分析师会议</w:t>
            </w:r>
          </w:p>
          <w:p>
            <w:pPr>
              <w:ind w:left="0" w:leftChars="0" w:firstLine="0" w:firstLineChars="0"/>
              <w:rPr>
                <w:b w:val="0"/>
                <w:bCs w:val="0"/>
              </w:rPr>
            </w:pPr>
            <w:r>
              <w:rPr>
                <w:b w:val="0"/>
                <w:bCs w:val="0"/>
              </w:rPr>
              <w:t xml:space="preserve">□媒体采访            </w:t>
            </w:r>
            <w:r>
              <w:rPr>
                <w:rFonts w:hint="eastAsia"/>
                <w:b w:val="0"/>
                <w:bCs w:val="0"/>
              </w:rPr>
              <w:t>□</w:t>
            </w:r>
            <w:r>
              <w:rPr>
                <w:b w:val="0"/>
                <w:bCs w:val="0"/>
              </w:rPr>
              <w:t>业绩说明会</w:t>
            </w:r>
          </w:p>
          <w:p>
            <w:pPr>
              <w:ind w:left="0" w:leftChars="0" w:firstLine="0" w:firstLineChars="0"/>
              <w:rPr>
                <w:b w:val="0"/>
                <w:bCs w:val="0"/>
              </w:rPr>
            </w:pPr>
            <w:r>
              <w:rPr>
                <w:b w:val="0"/>
                <w:bCs w:val="0"/>
              </w:rPr>
              <w:t>□新闻发布会          □路演活动</w:t>
            </w:r>
          </w:p>
          <w:p>
            <w:pPr>
              <w:ind w:left="0" w:leftChars="0" w:firstLine="0" w:firstLineChars="0"/>
            </w:pPr>
            <w:r>
              <w:rPr>
                <w:rFonts w:hint="eastAsia"/>
                <w:b w:val="0"/>
                <w:bCs w:val="0"/>
              </w:rPr>
              <w:t>□</w:t>
            </w:r>
            <w:r>
              <w:rPr>
                <w:b w:val="0"/>
                <w:bCs w:val="0"/>
              </w:rPr>
              <w:t>现场参观            □其他（请文字说明其他活动内容）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ind w:left="0" w:leftChars="0" w:firstLine="0" w:firstLineChars="0"/>
            </w:pPr>
            <w:r>
              <w:t>参与单位名称</w:t>
            </w:r>
          </w:p>
        </w:tc>
        <w:tc>
          <w:tcPr>
            <w:tcW w:w="4328" w:type="pct"/>
            <w:vAlign w:val="center"/>
          </w:tcPr>
          <w:p>
            <w:pPr>
              <w:ind w:left="0" w:leftChars="0" w:firstLine="0" w:firstLineChars="0"/>
              <w:rPr>
                <w:rFonts w:hint="eastAsia" w:eastAsiaTheme="minorEastAsia"/>
                <w:b w:val="0"/>
                <w:bCs w:val="0"/>
                <w:lang w:eastAsia="zh-CN"/>
              </w:rPr>
            </w:pPr>
            <w:r>
              <w:rPr>
                <w:rFonts w:hint="eastAsia"/>
                <w:b w:val="0"/>
                <w:bCs w:val="0"/>
                <w:lang w:val="en-US" w:eastAsia="zh-CN"/>
              </w:rPr>
              <w:t>华夏基金；</w:t>
            </w:r>
            <w:r>
              <w:rPr>
                <w:rFonts w:hint="eastAsia"/>
                <w:b w:val="0"/>
                <w:bCs w:val="0"/>
              </w:rPr>
              <w:t>交银施罗德基金</w:t>
            </w:r>
            <w:r>
              <w:rPr>
                <w:rFonts w:hint="eastAsia"/>
                <w:b w:val="0"/>
                <w:bCs w:val="0"/>
                <w:lang w:eastAsia="zh-CN"/>
              </w:rPr>
              <w:t>；</w:t>
            </w:r>
            <w:r>
              <w:rPr>
                <w:rFonts w:hint="eastAsia"/>
                <w:b w:val="0"/>
                <w:bCs w:val="0"/>
              </w:rPr>
              <w:t>兴业基金；浙商基金</w:t>
            </w:r>
            <w:r>
              <w:rPr>
                <w:rFonts w:hint="eastAsia"/>
                <w:b w:val="0"/>
                <w:bCs w:val="0"/>
                <w:lang w:eastAsia="zh-CN"/>
              </w:rPr>
              <w:t>；</w:t>
            </w:r>
            <w:r>
              <w:rPr>
                <w:rFonts w:hint="eastAsia"/>
                <w:b w:val="0"/>
                <w:bCs w:val="0"/>
              </w:rPr>
              <w:t>华安基金；宏利基金；</w:t>
            </w:r>
            <w:r>
              <w:rPr>
                <w:rFonts w:hint="eastAsia"/>
                <w:b w:val="0"/>
                <w:bCs w:val="0"/>
                <w:lang w:val="en-US" w:eastAsia="zh-CN"/>
              </w:rPr>
              <w:t>招商基金；</w:t>
            </w:r>
            <w:r>
              <w:rPr>
                <w:rFonts w:hint="eastAsia"/>
                <w:b w:val="0"/>
                <w:bCs w:val="0"/>
              </w:rPr>
              <w:t>华泰保兴基金</w:t>
            </w:r>
            <w:r>
              <w:rPr>
                <w:rFonts w:hint="eastAsia"/>
                <w:b w:val="0"/>
                <w:bCs w:val="0"/>
                <w:lang w:eastAsia="zh-CN"/>
              </w:rPr>
              <w:t>；</w:t>
            </w:r>
            <w:r>
              <w:rPr>
                <w:rFonts w:hint="eastAsia"/>
                <w:b w:val="0"/>
                <w:bCs w:val="0"/>
                <w:lang w:val="en-US" w:eastAsia="zh-CN"/>
              </w:rPr>
              <w:t>国海富兰克林基金；</w:t>
            </w:r>
            <w:r>
              <w:rPr>
                <w:rFonts w:hint="eastAsia"/>
                <w:b w:val="0"/>
                <w:bCs w:val="0"/>
              </w:rPr>
              <w:t>勤辰基金</w:t>
            </w:r>
            <w:r>
              <w:rPr>
                <w:rFonts w:hint="eastAsia"/>
                <w:b w:val="0"/>
                <w:bCs w:val="0"/>
                <w:lang w:eastAsia="zh-CN"/>
              </w:rPr>
              <w:t>；</w:t>
            </w:r>
            <w:r>
              <w:rPr>
                <w:rFonts w:hint="eastAsia"/>
                <w:b w:val="0"/>
                <w:bCs w:val="0"/>
              </w:rPr>
              <w:t>易米基金</w:t>
            </w:r>
            <w:r>
              <w:rPr>
                <w:rFonts w:hint="eastAsia"/>
                <w:b w:val="0"/>
                <w:bCs w:val="0"/>
                <w:lang w:eastAsia="zh-CN"/>
              </w:rPr>
              <w:t>；</w:t>
            </w:r>
            <w:r>
              <w:rPr>
                <w:rFonts w:hint="eastAsia"/>
                <w:b w:val="0"/>
                <w:bCs w:val="0"/>
              </w:rPr>
              <w:t>国泰基金</w:t>
            </w:r>
            <w:r>
              <w:rPr>
                <w:rFonts w:hint="eastAsia"/>
                <w:b w:val="0"/>
                <w:bCs w:val="0"/>
                <w:lang w:eastAsia="zh-CN"/>
              </w:rPr>
              <w:t>；</w:t>
            </w:r>
            <w:r>
              <w:rPr>
                <w:rFonts w:hint="eastAsia"/>
                <w:b w:val="0"/>
                <w:bCs w:val="0"/>
                <w:lang w:val="en-US" w:eastAsia="zh-CN"/>
              </w:rPr>
              <w:t>华泰柏瑞基金；</w:t>
            </w:r>
            <w:r>
              <w:rPr>
                <w:rFonts w:hint="eastAsia"/>
                <w:b w:val="0"/>
                <w:bCs w:val="0"/>
              </w:rPr>
              <w:t>鑫元基金</w:t>
            </w:r>
            <w:r>
              <w:rPr>
                <w:rFonts w:hint="eastAsia"/>
                <w:b w:val="0"/>
                <w:bCs w:val="0"/>
                <w:lang w:eastAsia="zh-CN"/>
              </w:rPr>
              <w:t>；</w:t>
            </w:r>
            <w:r>
              <w:rPr>
                <w:rFonts w:hint="eastAsia"/>
                <w:b w:val="0"/>
                <w:bCs w:val="0"/>
              </w:rPr>
              <w:t>朱雀</w:t>
            </w:r>
            <w:r>
              <w:rPr>
                <w:rFonts w:hint="eastAsia"/>
                <w:b w:val="0"/>
                <w:bCs w:val="0"/>
                <w:lang w:val="en-US" w:eastAsia="zh-CN"/>
              </w:rPr>
              <w:t>基金</w:t>
            </w:r>
            <w:r>
              <w:rPr>
                <w:rFonts w:hint="eastAsia"/>
                <w:b w:val="0"/>
                <w:bCs w:val="0"/>
                <w:lang w:eastAsia="zh-CN"/>
              </w:rPr>
              <w:t>；</w:t>
            </w:r>
            <w:r>
              <w:rPr>
                <w:rFonts w:hint="eastAsia"/>
                <w:b w:val="0"/>
                <w:bCs w:val="0"/>
                <w:lang w:val="en-US" w:eastAsia="zh-CN"/>
              </w:rPr>
              <w:t>东吴基金；</w:t>
            </w:r>
            <w:r>
              <w:rPr>
                <w:rFonts w:hint="eastAsia"/>
                <w:b w:val="0"/>
                <w:bCs w:val="0"/>
              </w:rPr>
              <w:t>天弘基金</w:t>
            </w:r>
            <w:r>
              <w:rPr>
                <w:rFonts w:hint="eastAsia"/>
                <w:b w:val="0"/>
                <w:bCs w:val="0"/>
                <w:lang w:eastAsia="zh-CN"/>
              </w:rPr>
              <w:t>；</w:t>
            </w:r>
            <w:r>
              <w:rPr>
                <w:rFonts w:hint="eastAsia"/>
                <w:b w:val="0"/>
                <w:bCs w:val="0"/>
              </w:rPr>
              <w:t>弘毅远方基金</w:t>
            </w:r>
            <w:r>
              <w:rPr>
                <w:rFonts w:hint="eastAsia"/>
                <w:b w:val="0"/>
                <w:bCs w:val="0"/>
                <w:lang w:eastAsia="zh-CN"/>
              </w:rPr>
              <w:t>；</w:t>
            </w:r>
            <w:r>
              <w:rPr>
                <w:rFonts w:hint="eastAsia"/>
                <w:b w:val="0"/>
                <w:bCs w:val="0"/>
              </w:rPr>
              <w:t>君榕卫宁基金</w:t>
            </w:r>
            <w:r>
              <w:rPr>
                <w:rFonts w:hint="eastAsia"/>
                <w:b w:val="0"/>
                <w:bCs w:val="0"/>
                <w:lang w:eastAsia="zh-CN"/>
              </w:rPr>
              <w:t>；</w:t>
            </w:r>
            <w:r>
              <w:rPr>
                <w:rFonts w:hint="eastAsia"/>
                <w:b w:val="0"/>
                <w:bCs w:val="0"/>
              </w:rPr>
              <w:t>旗泓基金</w:t>
            </w:r>
            <w:r>
              <w:rPr>
                <w:rFonts w:hint="eastAsia"/>
                <w:b w:val="0"/>
                <w:bCs w:val="0"/>
                <w:lang w:eastAsia="zh-CN"/>
              </w:rPr>
              <w:t>；</w:t>
            </w:r>
            <w:r>
              <w:rPr>
                <w:rFonts w:hint="eastAsia"/>
                <w:b w:val="0"/>
                <w:bCs w:val="0"/>
                <w:lang w:val="en-US" w:eastAsia="zh-CN"/>
              </w:rPr>
              <w:t>万家基金；中信证券；</w:t>
            </w:r>
            <w:r>
              <w:rPr>
                <w:rFonts w:hint="eastAsia"/>
                <w:b w:val="0"/>
                <w:bCs w:val="0"/>
              </w:rPr>
              <w:t>国金证券；广发证券；华福证券</w:t>
            </w:r>
            <w:r>
              <w:rPr>
                <w:rFonts w:hint="eastAsia"/>
                <w:b w:val="0"/>
                <w:bCs w:val="0"/>
                <w:lang w:eastAsia="zh-CN"/>
              </w:rPr>
              <w:t>；</w:t>
            </w:r>
            <w:r>
              <w:rPr>
                <w:rFonts w:hint="eastAsia"/>
                <w:b w:val="0"/>
                <w:bCs w:val="0"/>
              </w:rPr>
              <w:t>开源证券</w:t>
            </w:r>
            <w:r>
              <w:rPr>
                <w:rFonts w:hint="eastAsia"/>
                <w:b w:val="0"/>
                <w:bCs w:val="0"/>
                <w:lang w:eastAsia="zh-CN"/>
              </w:rPr>
              <w:t>；</w:t>
            </w:r>
            <w:r>
              <w:rPr>
                <w:rFonts w:hint="eastAsia"/>
                <w:b w:val="0"/>
                <w:bCs w:val="0"/>
              </w:rPr>
              <w:t>东方证券</w:t>
            </w:r>
            <w:r>
              <w:rPr>
                <w:rFonts w:hint="eastAsia"/>
                <w:b w:val="0"/>
                <w:bCs w:val="0"/>
                <w:lang w:eastAsia="zh-CN"/>
              </w:rPr>
              <w:t>；</w:t>
            </w:r>
            <w:r>
              <w:rPr>
                <w:rFonts w:hint="eastAsia"/>
                <w:b w:val="0"/>
                <w:bCs w:val="0"/>
              </w:rPr>
              <w:t>上海证券资管</w:t>
            </w:r>
            <w:r>
              <w:rPr>
                <w:rFonts w:hint="eastAsia"/>
                <w:b w:val="0"/>
                <w:bCs w:val="0"/>
                <w:lang w:eastAsia="zh-CN"/>
              </w:rPr>
              <w:t>；</w:t>
            </w:r>
            <w:r>
              <w:rPr>
                <w:rFonts w:hint="eastAsia"/>
                <w:b w:val="0"/>
                <w:bCs w:val="0"/>
              </w:rPr>
              <w:t>国信证券资管总部</w:t>
            </w:r>
            <w:r>
              <w:rPr>
                <w:rFonts w:hint="eastAsia"/>
                <w:b w:val="0"/>
                <w:bCs w:val="0"/>
                <w:lang w:eastAsia="zh-CN"/>
              </w:rPr>
              <w:t>；</w:t>
            </w:r>
            <w:r>
              <w:rPr>
                <w:rFonts w:hint="eastAsia"/>
                <w:b w:val="0"/>
                <w:bCs w:val="0"/>
              </w:rPr>
              <w:t>山西证券资管</w:t>
            </w:r>
            <w:r>
              <w:rPr>
                <w:rFonts w:hint="eastAsia"/>
                <w:b w:val="0"/>
                <w:bCs w:val="0"/>
                <w:lang w:eastAsia="zh-CN"/>
              </w:rPr>
              <w:t>；</w:t>
            </w:r>
            <w:r>
              <w:rPr>
                <w:rFonts w:hint="eastAsia"/>
                <w:b w:val="0"/>
                <w:bCs w:val="0"/>
                <w:lang w:val="en-US" w:eastAsia="zh-CN"/>
              </w:rPr>
              <w:t>财通证券资管；</w:t>
            </w:r>
            <w:r>
              <w:rPr>
                <w:rFonts w:hint="eastAsia"/>
                <w:b w:val="0"/>
                <w:bCs w:val="0"/>
              </w:rPr>
              <w:t>长江证券资管</w:t>
            </w:r>
            <w:r>
              <w:rPr>
                <w:rFonts w:hint="eastAsia"/>
                <w:b w:val="0"/>
                <w:bCs w:val="0"/>
                <w:lang w:eastAsia="zh-CN"/>
              </w:rPr>
              <w:t>；</w:t>
            </w:r>
            <w:r>
              <w:rPr>
                <w:rFonts w:hint="eastAsia"/>
                <w:b w:val="0"/>
                <w:bCs w:val="0"/>
              </w:rPr>
              <w:t>重阳投资</w:t>
            </w:r>
            <w:r>
              <w:rPr>
                <w:rFonts w:hint="eastAsia"/>
                <w:b w:val="0"/>
                <w:bCs w:val="0"/>
                <w:lang w:eastAsia="zh-CN"/>
              </w:rPr>
              <w:t>；</w:t>
            </w:r>
            <w:r>
              <w:rPr>
                <w:rFonts w:hint="eastAsia"/>
                <w:b w:val="0"/>
                <w:bCs w:val="0"/>
              </w:rPr>
              <w:t>沙钢股份</w:t>
            </w:r>
            <w:r>
              <w:rPr>
                <w:rFonts w:hint="eastAsia"/>
                <w:b w:val="0"/>
                <w:bCs w:val="0"/>
                <w:lang w:eastAsia="zh-CN"/>
              </w:rPr>
              <w:t>；</w:t>
            </w:r>
            <w:r>
              <w:rPr>
                <w:rFonts w:hint="eastAsia"/>
                <w:b w:val="0"/>
                <w:bCs w:val="0"/>
              </w:rPr>
              <w:t>杭州富邦瑞锦</w:t>
            </w:r>
            <w:r>
              <w:rPr>
                <w:rFonts w:hint="eastAsia"/>
                <w:b w:val="0"/>
                <w:bCs w:val="0"/>
                <w:lang w:eastAsia="zh-CN"/>
              </w:rPr>
              <w:t>；</w:t>
            </w:r>
            <w:r>
              <w:rPr>
                <w:rFonts w:hint="eastAsia"/>
                <w:b w:val="0"/>
                <w:bCs w:val="0"/>
              </w:rPr>
              <w:t>立格资本</w:t>
            </w:r>
            <w:r>
              <w:rPr>
                <w:rFonts w:hint="eastAsia"/>
                <w:b w:val="0"/>
                <w:bCs w:val="0"/>
                <w:lang w:eastAsia="zh-CN"/>
              </w:rPr>
              <w:t>；</w:t>
            </w:r>
            <w:r>
              <w:rPr>
                <w:rFonts w:hint="eastAsia"/>
                <w:b w:val="0"/>
                <w:bCs w:val="0"/>
              </w:rPr>
              <w:t>鸿道投资</w:t>
            </w:r>
            <w:r>
              <w:rPr>
                <w:rFonts w:hint="eastAsia"/>
                <w:b w:val="0"/>
                <w:bCs w:val="0"/>
                <w:lang w:eastAsia="zh-CN"/>
              </w:rPr>
              <w:t>；</w:t>
            </w:r>
            <w:r>
              <w:rPr>
                <w:rFonts w:hint="eastAsia"/>
                <w:b w:val="0"/>
                <w:bCs w:val="0"/>
              </w:rPr>
              <w:t>南方天辰</w:t>
            </w:r>
            <w:r>
              <w:rPr>
                <w:rFonts w:hint="eastAsia"/>
                <w:b w:val="0"/>
                <w:bCs w:val="0"/>
                <w:lang w:eastAsia="zh-CN"/>
              </w:rPr>
              <w:t>；</w:t>
            </w:r>
            <w:r>
              <w:rPr>
                <w:rFonts w:hint="eastAsia"/>
                <w:b w:val="0"/>
                <w:bCs w:val="0"/>
              </w:rPr>
              <w:t>人保资产</w:t>
            </w:r>
            <w:r>
              <w:rPr>
                <w:rFonts w:hint="eastAsia"/>
                <w:b w:val="0"/>
                <w:bCs w:val="0"/>
                <w:lang w:eastAsia="zh-CN"/>
              </w:rPr>
              <w:t>；</w:t>
            </w:r>
            <w:r>
              <w:rPr>
                <w:rFonts w:hint="eastAsia"/>
                <w:b w:val="0"/>
                <w:bCs w:val="0"/>
              </w:rPr>
              <w:t>弘毅投资</w:t>
            </w:r>
            <w:r>
              <w:rPr>
                <w:rFonts w:hint="eastAsia"/>
                <w:b w:val="0"/>
                <w:bCs w:val="0"/>
                <w:lang w:eastAsia="zh-CN"/>
              </w:rPr>
              <w:t>；</w:t>
            </w:r>
            <w:r>
              <w:rPr>
                <w:rFonts w:hint="eastAsia"/>
                <w:b w:val="0"/>
                <w:bCs w:val="0"/>
              </w:rPr>
              <w:t>东证融汇资管</w:t>
            </w:r>
            <w:r>
              <w:rPr>
                <w:rFonts w:hint="eastAsia"/>
                <w:b w:val="0"/>
                <w:bCs w:val="0"/>
                <w:lang w:eastAsia="zh-CN"/>
              </w:rPr>
              <w:t>；</w:t>
            </w:r>
            <w:r>
              <w:rPr>
                <w:rFonts w:hint="eastAsia"/>
                <w:b w:val="0"/>
                <w:bCs w:val="0"/>
              </w:rPr>
              <w:t>伟星资管(上海)</w:t>
            </w:r>
            <w:r>
              <w:rPr>
                <w:rFonts w:hint="eastAsia"/>
                <w:b w:val="0"/>
                <w:bCs w:val="0"/>
                <w:lang w:eastAsia="zh-CN"/>
              </w:rPr>
              <w:t>；</w:t>
            </w:r>
            <w:r>
              <w:rPr>
                <w:rFonts w:hint="eastAsia"/>
                <w:b w:val="0"/>
                <w:bCs w:val="0"/>
              </w:rPr>
              <w:t>盛宇投资</w:t>
            </w:r>
            <w:r>
              <w:rPr>
                <w:rFonts w:hint="eastAsia"/>
                <w:b w:val="0"/>
                <w:bCs w:val="0"/>
                <w:lang w:eastAsia="zh-CN"/>
              </w:rPr>
              <w:t>；</w:t>
            </w:r>
            <w:r>
              <w:rPr>
                <w:rFonts w:hint="eastAsia"/>
                <w:b w:val="0"/>
                <w:bCs w:val="0"/>
              </w:rPr>
              <w:t>建信保险资管</w:t>
            </w:r>
            <w:r>
              <w:rPr>
                <w:rFonts w:hint="eastAsia"/>
                <w:b w:val="0"/>
                <w:bCs w:val="0"/>
                <w:lang w:eastAsia="zh-CN"/>
              </w:rPr>
              <w:t>；</w:t>
            </w:r>
            <w:r>
              <w:rPr>
                <w:rFonts w:hint="eastAsia"/>
                <w:b w:val="0"/>
                <w:bCs w:val="0"/>
              </w:rPr>
              <w:t>中冀投资</w:t>
            </w:r>
            <w:r>
              <w:rPr>
                <w:rFonts w:hint="eastAsia"/>
                <w:b w:val="0"/>
                <w:bCs w:val="0"/>
                <w:lang w:eastAsia="zh-CN"/>
              </w:rPr>
              <w:t>；</w:t>
            </w:r>
            <w:r>
              <w:rPr>
                <w:rFonts w:hint="eastAsia"/>
                <w:b w:val="0"/>
                <w:bCs w:val="0"/>
              </w:rPr>
              <w:t>中大投资</w:t>
            </w:r>
            <w:r>
              <w:rPr>
                <w:rFonts w:hint="eastAsia"/>
                <w:b w:val="0"/>
                <w:bCs w:val="0"/>
                <w:lang w:eastAsia="zh-CN"/>
              </w:rPr>
              <w:t>；</w:t>
            </w:r>
            <w:r>
              <w:rPr>
                <w:rFonts w:hint="eastAsia"/>
                <w:b w:val="0"/>
                <w:bCs w:val="0"/>
              </w:rPr>
              <w:t>上海沃珑港投资管理</w:t>
            </w:r>
            <w:r>
              <w:rPr>
                <w:rFonts w:hint="eastAsia"/>
                <w:b w:val="0"/>
                <w:bCs w:val="0"/>
                <w:lang w:eastAsia="zh-CN"/>
              </w:rPr>
              <w:t>；</w:t>
            </w:r>
            <w:r>
              <w:rPr>
                <w:rFonts w:hint="eastAsia"/>
                <w:b w:val="0"/>
                <w:bCs w:val="0"/>
              </w:rPr>
              <w:t>英大信托</w:t>
            </w:r>
            <w:r>
              <w:rPr>
                <w:rFonts w:hint="eastAsia"/>
                <w:b w:val="0"/>
                <w:bCs w:val="0"/>
                <w:lang w:eastAsia="zh-CN"/>
              </w:rPr>
              <w:t>；</w:t>
            </w:r>
            <w:r>
              <w:rPr>
                <w:rFonts w:hint="eastAsia"/>
                <w:b w:val="0"/>
                <w:bCs w:val="0"/>
              </w:rPr>
              <w:t>北京纵横金鼎投资管理</w:t>
            </w:r>
            <w:r>
              <w:rPr>
                <w:rFonts w:hint="eastAsia"/>
                <w:b w:val="0"/>
                <w:bCs w:val="0"/>
                <w:lang w:eastAsia="zh-CN"/>
              </w:rPr>
              <w:t>；</w:t>
            </w:r>
            <w:r>
              <w:rPr>
                <w:rFonts w:hint="eastAsia"/>
                <w:b w:val="0"/>
                <w:bCs w:val="0"/>
              </w:rPr>
              <w:t>标朴投资</w:t>
            </w:r>
            <w:r>
              <w:rPr>
                <w:rFonts w:hint="eastAsia"/>
                <w:b w:val="0"/>
                <w:bCs w:val="0"/>
                <w:lang w:eastAsia="zh-CN"/>
              </w:rPr>
              <w:t>；</w:t>
            </w:r>
            <w:r>
              <w:rPr>
                <w:rFonts w:hint="eastAsia"/>
                <w:b w:val="0"/>
                <w:bCs w:val="0"/>
              </w:rPr>
              <w:t>恩宝资管</w:t>
            </w:r>
            <w:r>
              <w:rPr>
                <w:rFonts w:hint="eastAsia"/>
                <w:b w:val="0"/>
                <w:bCs w:val="0"/>
                <w:lang w:eastAsia="zh-CN"/>
              </w:rPr>
              <w:t>；</w:t>
            </w:r>
            <w:r>
              <w:rPr>
                <w:rFonts w:hint="eastAsia"/>
                <w:b w:val="0"/>
                <w:bCs w:val="0"/>
              </w:rPr>
              <w:t>凯昇投资</w:t>
            </w:r>
            <w:r>
              <w:rPr>
                <w:rFonts w:hint="eastAsia"/>
                <w:b w:val="0"/>
                <w:bCs w:val="0"/>
                <w:lang w:eastAsia="zh-CN"/>
              </w:rPr>
              <w:t>；</w:t>
            </w:r>
            <w:r>
              <w:rPr>
                <w:rFonts w:hint="eastAsia"/>
                <w:b w:val="0"/>
                <w:bCs w:val="0"/>
              </w:rPr>
              <w:t>光大资管</w:t>
            </w:r>
            <w:r>
              <w:rPr>
                <w:rFonts w:hint="eastAsia"/>
                <w:b w:val="0"/>
                <w:bCs w:val="0"/>
                <w:lang w:eastAsia="zh-CN"/>
              </w:rPr>
              <w:t>；</w:t>
            </w:r>
            <w:r>
              <w:rPr>
                <w:rFonts w:hint="eastAsia"/>
                <w:b w:val="0"/>
                <w:bCs w:val="0"/>
              </w:rPr>
              <w:t>上海远希投资</w:t>
            </w:r>
            <w:r>
              <w:rPr>
                <w:rFonts w:hint="eastAsia"/>
                <w:b w:val="0"/>
                <w:bCs w:val="0"/>
                <w:lang w:eastAsia="zh-CN"/>
              </w:rPr>
              <w:t>；</w:t>
            </w:r>
            <w:r>
              <w:rPr>
                <w:rFonts w:hint="eastAsia"/>
                <w:b w:val="0"/>
                <w:bCs w:val="0"/>
              </w:rPr>
              <w:t>磐安投资</w:t>
            </w:r>
            <w:r>
              <w:rPr>
                <w:rFonts w:hint="eastAsia"/>
                <w:b w:val="0"/>
                <w:bCs w:val="0"/>
                <w:lang w:eastAsia="zh-CN"/>
              </w:rPr>
              <w:t>；</w:t>
            </w:r>
            <w:r>
              <w:rPr>
                <w:rFonts w:hint="eastAsia"/>
                <w:b w:val="0"/>
                <w:bCs w:val="0"/>
              </w:rPr>
              <w:t>于翼资管</w:t>
            </w:r>
            <w:r>
              <w:rPr>
                <w:rFonts w:hint="eastAsia"/>
                <w:b w:val="0"/>
                <w:bCs w:val="0"/>
                <w:lang w:eastAsia="zh-CN"/>
              </w:rPr>
              <w:t>；</w:t>
            </w:r>
            <w:r>
              <w:rPr>
                <w:rFonts w:hint="eastAsia"/>
                <w:b w:val="0"/>
                <w:bCs w:val="0"/>
              </w:rPr>
              <w:t>合众易晟</w:t>
            </w:r>
            <w:r>
              <w:rPr>
                <w:rFonts w:hint="eastAsia"/>
                <w:b w:val="0"/>
                <w:bCs w:val="0"/>
                <w:lang w:eastAsia="zh-CN"/>
              </w:rPr>
              <w:t>；</w:t>
            </w:r>
            <w:r>
              <w:rPr>
                <w:rFonts w:hint="eastAsia"/>
                <w:b w:val="0"/>
                <w:bCs w:val="0"/>
              </w:rPr>
              <w:t>宇摩投资</w:t>
            </w:r>
            <w:r>
              <w:rPr>
                <w:rFonts w:hint="eastAsia"/>
                <w:b w:val="0"/>
                <w:bCs w:val="0"/>
                <w:lang w:eastAsia="zh-CN"/>
              </w:rPr>
              <w:t>；</w:t>
            </w:r>
            <w:r>
              <w:rPr>
                <w:rFonts w:hint="eastAsia"/>
                <w:b w:val="0"/>
                <w:bCs w:val="0"/>
                <w:lang w:val="en-US" w:eastAsia="zh-CN"/>
              </w:rPr>
              <w:t>东方资管；中信资管；泰康资产；丹羿投资；上海途灵资管；万丰友方；</w:t>
            </w:r>
            <w:r>
              <w:rPr>
                <w:rFonts w:hint="eastAsia"/>
                <w:b w:val="0"/>
                <w:bCs w:val="0"/>
              </w:rPr>
              <w:t>鸿盛私募基金</w:t>
            </w:r>
            <w:r>
              <w:rPr>
                <w:rFonts w:hint="eastAsia"/>
                <w:b w:val="0"/>
                <w:bCs w:val="0"/>
                <w:lang w:eastAsia="zh-CN"/>
              </w:rPr>
              <w:t>；</w:t>
            </w:r>
            <w:r>
              <w:rPr>
                <w:rFonts w:hint="eastAsia"/>
                <w:b w:val="0"/>
                <w:bCs w:val="0"/>
              </w:rPr>
              <w:t>上海翀云私募基金</w:t>
            </w:r>
            <w:r>
              <w:rPr>
                <w:rFonts w:hint="eastAsia"/>
                <w:b w:val="0"/>
                <w:bCs w:val="0"/>
                <w:lang w:eastAsia="zh-CN"/>
              </w:rPr>
              <w:t>。</w:t>
            </w:r>
          </w:p>
          <w:p>
            <w:pPr>
              <w:ind w:left="0" w:leftChars="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1" w:type="pct"/>
            <w:vAlign w:val="center"/>
          </w:tcPr>
          <w:p>
            <w:pPr>
              <w:ind w:left="0" w:leftChars="0" w:firstLine="0" w:firstLineChars="0"/>
            </w:pPr>
            <w:r>
              <w:t>时间</w:t>
            </w:r>
          </w:p>
        </w:tc>
        <w:tc>
          <w:tcPr>
            <w:tcW w:w="4328" w:type="pct"/>
            <w:vAlign w:val="center"/>
          </w:tcPr>
          <w:p>
            <w:pPr>
              <w:ind w:left="0" w:leftChars="0" w:firstLine="0" w:firstLineChars="0"/>
              <w:rPr>
                <w:rFonts w:hint="default" w:eastAsiaTheme="minorEastAsia"/>
                <w:lang w:val="en-US" w:eastAsia="zh-CN"/>
              </w:rPr>
            </w:pPr>
            <w:r>
              <w:rPr>
                <w:rFonts w:hint="eastAsia"/>
                <w:b w:val="0"/>
                <w:bCs w:val="0"/>
              </w:rPr>
              <w:t>2</w:t>
            </w:r>
            <w:r>
              <w:rPr>
                <w:b w:val="0"/>
                <w:bCs w:val="0"/>
              </w:rPr>
              <w:t>024年</w:t>
            </w:r>
            <w:r>
              <w:rPr>
                <w:rFonts w:hint="eastAsia"/>
                <w:b w:val="0"/>
                <w:bCs w:val="0"/>
              </w:rPr>
              <w:t>1月11日10：00；2</w:t>
            </w:r>
            <w:r>
              <w:rPr>
                <w:b w:val="0"/>
                <w:bCs w:val="0"/>
              </w:rPr>
              <w:t>024年</w:t>
            </w:r>
            <w:r>
              <w:rPr>
                <w:rFonts w:hint="eastAsia"/>
                <w:b w:val="0"/>
                <w:bCs w:val="0"/>
              </w:rPr>
              <w:t>1月11日13：30；2</w:t>
            </w:r>
            <w:r>
              <w:rPr>
                <w:b w:val="0"/>
                <w:bCs w:val="0"/>
              </w:rPr>
              <w:t>024年</w:t>
            </w:r>
            <w:r>
              <w:rPr>
                <w:rFonts w:hint="eastAsia"/>
                <w:b w:val="0"/>
                <w:bCs w:val="0"/>
              </w:rPr>
              <w:t>1月11日15：30</w:t>
            </w:r>
            <w:r>
              <w:rPr>
                <w:rFonts w:hint="eastAsia"/>
                <w:b w:val="0"/>
                <w:bCs w:val="0"/>
                <w:lang w:eastAsia="zh-CN"/>
              </w:rPr>
              <w:t>；</w:t>
            </w:r>
            <w:r>
              <w:rPr>
                <w:rFonts w:hint="eastAsia"/>
                <w:b w:val="0"/>
                <w:bCs w:val="0"/>
                <w:lang w:val="en-US" w:eastAsia="zh-CN"/>
              </w:rPr>
              <w:t>2024年1月12日11：00；2024年1月12日13：30。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71" w:type="pct"/>
            <w:vAlign w:val="center"/>
          </w:tcPr>
          <w:p>
            <w:pPr>
              <w:ind w:left="0" w:leftChars="0" w:firstLine="0" w:firstLineChars="0"/>
            </w:pPr>
            <w:r>
              <w:t>地点</w:t>
            </w:r>
          </w:p>
        </w:tc>
        <w:tc>
          <w:tcPr>
            <w:tcW w:w="4328" w:type="pct"/>
            <w:vAlign w:val="center"/>
          </w:tcPr>
          <w:p>
            <w:pPr>
              <w:ind w:left="0" w:leftChars="0" w:firstLine="0" w:firstLineChars="0"/>
              <w:rPr>
                <w:rFonts w:hint="default" w:eastAsiaTheme="minorEastAsia"/>
                <w:lang w:val="en-US" w:eastAsia="zh-CN"/>
              </w:rPr>
            </w:pPr>
            <w:r>
              <w:rPr>
                <w:rFonts w:hint="eastAsia"/>
                <w:b w:val="0"/>
                <w:bCs w:val="0"/>
              </w:rPr>
              <w:t>上海浦东文华东方大酒店</w:t>
            </w:r>
            <w:r>
              <w:rPr>
                <w:rFonts w:hint="eastAsia"/>
                <w:b w:val="0"/>
                <w:bCs w:val="0"/>
                <w:lang w:val="en-US" w:eastAsia="zh-CN"/>
              </w:rPr>
              <w:t>会议室及上海浦东香格里拉酒店会议室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ind w:left="0" w:leftChars="0" w:firstLine="0" w:firstLineChars="0"/>
            </w:pPr>
            <w:r>
              <w:t>上市公司参加人员姓名</w:t>
            </w:r>
          </w:p>
        </w:tc>
        <w:tc>
          <w:tcPr>
            <w:tcW w:w="4328" w:type="pct"/>
            <w:vAlign w:val="center"/>
          </w:tcPr>
          <w:p>
            <w:pPr>
              <w:ind w:left="0" w:leftChars="0" w:firstLine="0" w:firstLineChars="0"/>
            </w:pPr>
            <w:r>
              <w:rPr>
                <w:rFonts w:hint="eastAsia"/>
                <w:b w:val="0"/>
                <w:bCs w:val="0"/>
              </w:rPr>
              <w:t>证券事务代表：龚小刚先生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1" w:type="pct"/>
            <w:vAlign w:val="center"/>
          </w:tcPr>
          <w:p>
            <w:pPr>
              <w:ind w:left="0" w:leftChars="0" w:firstLine="0" w:firstLineChars="0"/>
            </w:pPr>
            <w:r>
              <w:t>投资者关系活动主要内容介绍</w:t>
            </w:r>
          </w:p>
        </w:tc>
        <w:tc>
          <w:tcPr>
            <w:tcW w:w="4328" w:type="pct"/>
          </w:tcPr>
          <w:p>
            <w:r>
              <w:rPr>
                <w:rFonts w:hint="eastAsia"/>
              </w:rPr>
              <w:t>说明：对于已发布的重复问题，本表不再重复记录。投资者提问的问题主要如下：</w:t>
            </w:r>
          </w:p>
          <w:p>
            <w:r>
              <w:rPr>
                <w:rFonts w:hint="eastAsia"/>
              </w:rPr>
              <w:t>1、请问公司汽车电子芯片应用在新能源车多还是传统燃油车多？新能源车的增多对公司汽车电子芯片是否有利？</w:t>
            </w:r>
          </w:p>
          <w:p>
            <w:r>
              <w:rPr>
                <w:rFonts w:hint="eastAsia"/>
                <w:b w:val="0"/>
                <w:bCs w:val="0"/>
              </w:rPr>
              <w:t>答：公司已在汽车车身和网关控制芯片、动力总成控制芯片、域控制芯片、新能源电池管理芯片、车联网安全芯片、数模混合信号类芯片、主动降噪专用DSP芯片、安全气囊芯片、线控底盘、仪表、辅助驾驶芯片和智能传感芯片等12条产品线进行全面布局，公司的汽车电子芯片产品可以应用于新能源车和传统燃油车。就实际应用情况来看，新能源车应用我们的芯片偏多。随着新能源车技术的不断突破，智能化、网联化的不断推进，新能源车的市占率进一步提高，特别是国产新能源车不断引领世界新能源车的发展潮流，国产芯片有更多的机会参与汽车产业链。对于我们来说，我们有更多机会参与整车厂、Tier1模组厂的对于新能源车的定义和开发，我们相信我们会有越来越多的芯片应用于国产汽车，特别是新能源车。</w:t>
            </w:r>
          </w:p>
          <w:p>
            <w:r>
              <w:rPr>
                <w:rFonts w:hint="eastAsia"/>
              </w:rPr>
              <w:t>2、公司的</w:t>
            </w:r>
            <w:r>
              <w:t>发动机控制</w:t>
            </w:r>
            <w:r>
              <w:rPr>
                <w:rFonts w:hint="eastAsia"/>
              </w:rPr>
              <w:t>M</w:t>
            </w:r>
            <w:r>
              <w:t>CU芯片CCFC</w:t>
            </w:r>
            <w:r>
              <w:rPr>
                <w:rFonts w:hint="eastAsia"/>
              </w:rPr>
              <w:t>2017BC在国产芯片动力总成ECU乘用车成功装车，请介绍一下相关情况？</w:t>
            </w:r>
          </w:p>
          <w:p>
            <w:pPr>
              <w:rPr>
                <w:b w:val="0"/>
                <w:bCs w:val="0"/>
              </w:rPr>
            </w:pPr>
            <w:r>
              <w:rPr>
                <w:rFonts w:hint="eastAsia"/>
                <w:b w:val="0"/>
                <w:bCs w:val="0"/>
              </w:rPr>
              <w:t>答：近日，江苏奥易克斯汽车电子科技股份有限公司(简称奥易克斯)与公司在发动机控制领域的重要合作项目顺利装车，作为国内发动机控制器领导企业，奥易克斯敏锐抓住发动机控制器国产化需求，在自身承接的动力总成项目中首次选用了国产汽车电子MCU-国芯科技发动机控制MCU芯片CCFC2017BC，该芯片的功能、性能、可靠性均很好满足项目需求，保证了项目顺利推进。在项目开发中，双方充分发挥在自身领域深厚的经验积累与先进的技术能力，高效率推进项目开展，全力确保2024年批量供货给主机厂。</w:t>
            </w:r>
          </w:p>
          <w:p>
            <w:pPr>
              <w:rPr>
                <w:b w:val="0"/>
                <w:bCs w:val="0"/>
              </w:rPr>
            </w:pPr>
            <w:r>
              <w:rPr>
                <w:rFonts w:hint="eastAsia"/>
                <w:b w:val="0"/>
                <w:bCs w:val="0"/>
              </w:rPr>
              <w:t>通过本项目，双方在发动机控制领域进行了深度合作，同时奥易克斯将在下一代高性能缸内直喷发动机项目中选用国芯科技的高性能、多核、满足ASIL-D</w:t>
            </w:r>
            <w:r>
              <w:rPr>
                <w:rFonts w:hint="eastAsia"/>
                <w:b w:val="0"/>
                <w:bCs w:val="0"/>
                <w:lang w:val="en-US" w:eastAsia="zh-CN"/>
              </w:rPr>
              <w:t>等级</w:t>
            </w:r>
            <w:r>
              <w:rPr>
                <w:rFonts w:hint="eastAsia"/>
                <w:b w:val="0"/>
                <w:bCs w:val="0"/>
              </w:rPr>
              <w:t>的CCFC3007PT芯片，国芯科技</w:t>
            </w:r>
            <w:r>
              <w:rPr>
                <w:rFonts w:hint="eastAsia"/>
                <w:b w:val="0"/>
                <w:bCs w:val="0"/>
                <w:lang w:val="en-US" w:eastAsia="zh-CN"/>
              </w:rPr>
              <w:t>今后</w:t>
            </w:r>
            <w:r>
              <w:rPr>
                <w:rFonts w:hint="eastAsia"/>
                <w:b w:val="0"/>
                <w:bCs w:val="0"/>
              </w:rPr>
              <w:t>也会开发出更适配、满足新一代动力总成的先进MCU芯片产品，同时帮助</w:t>
            </w:r>
            <w:r>
              <w:rPr>
                <w:rFonts w:hint="eastAsia"/>
                <w:b w:val="0"/>
                <w:bCs w:val="0"/>
                <w:lang w:val="en-US" w:eastAsia="zh-CN"/>
              </w:rPr>
              <w:t>国</w:t>
            </w:r>
            <w:bookmarkStart w:id="0" w:name="_GoBack"/>
            <w:bookmarkEnd w:id="0"/>
            <w:r>
              <w:rPr>
                <w:rFonts w:hint="eastAsia"/>
                <w:b w:val="0"/>
                <w:bCs w:val="0"/>
                <w:lang w:val="en-US" w:eastAsia="zh-CN"/>
              </w:rPr>
              <w:t>内厂商</w:t>
            </w:r>
            <w:r>
              <w:rPr>
                <w:rFonts w:hint="eastAsia"/>
                <w:b w:val="0"/>
                <w:bCs w:val="0"/>
              </w:rPr>
              <w:t>加快国产化进程的速度以及产品的革新。</w:t>
            </w:r>
          </w:p>
          <w:p>
            <w:r>
              <w:rPr>
                <w:rFonts w:hint="eastAsia"/>
              </w:rPr>
              <w:t>3、公司与芜湖埃泰克汽车电子股份有限公司的合作情况现在怎么样了？</w:t>
            </w:r>
          </w:p>
          <w:p>
            <w:pPr>
              <w:rPr>
                <w:b w:val="0"/>
                <w:bCs w:val="0"/>
              </w:rPr>
            </w:pPr>
            <w:r>
              <w:rPr>
                <w:rFonts w:hint="eastAsia"/>
                <w:b w:val="0"/>
                <w:bCs w:val="0"/>
              </w:rPr>
              <w:t>答：公司已与芜湖埃泰克汽车电子股份有限公司（以下简称“埃泰克”）签署了战略合作框架协议，旨在加速推进汽车电控领域高端域控芯片的国产化应用，打造具有国际竞争力的国产化汽车电子解决方案。同时，埃泰克还将与国芯科技在未来新一代高端域控制应用芯片上加强合作。</w:t>
            </w:r>
          </w:p>
          <w:p>
            <w:pPr>
              <w:rPr>
                <w:b w:val="0"/>
                <w:bCs w:val="0"/>
              </w:rPr>
            </w:pPr>
            <w:r>
              <w:rPr>
                <w:rFonts w:hint="eastAsia"/>
                <w:b w:val="0"/>
                <w:bCs w:val="0"/>
              </w:rPr>
              <w:t>公司的中高端汽车电子MCU芯片已应用于比亚迪、上汽、长安、奇瑞、吉利和东风等著名自主品牌汽车，并在埃泰克的多个模组中获得规模化量产应用，公司已获得埃泰克2024年</w:t>
            </w:r>
            <w:r>
              <w:rPr>
                <w:rFonts w:hint="eastAsia"/>
                <w:b w:val="0"/>
                <w:bCs w:val="0"/>
                <w:lang w:val="en-US" w:eastAsia="zh-CN"/>
              </w:rPr>
              <w:t>多个</w:t>
            </w:r>
            <w:r>
              <w:rPr>
                <w:rFonts w:hint="eastAsia"/>
                <w:b w:val="0"/>
                <w:bCs w:val="0"/>
              </w:rPr>
              <w:t>新的应用批量订单。</w:t>
            </w:r>
          </w:p>
          <w:p>
            <w:pPr>
              <w:rPr>
                <w:rFonts w:hint="eastAsia"/>
              </w:rPr>
            </w:pPr>
            <w:r>
              <w:rPr>
                <w:rFonts w:hint="eastAsia"/>
                <w:b w:val="0"/>
                <w:bCs w:val="0"/>
              </w:rPr>
              <w:t>埃泰克已经基于国芯科技的CCFC3007BC芯片开发域控制器，并计划于2024年二季度完成开发和路试，CCFC3007BC/PT系列是国芯科技自主研发的新一代、基于客户更高算力、更高信息安全等级和更高功能安全等级MCU芯片，具备多核架构，满足ISO 26262功能安全ASIL-B/ASIL-D等级，主要应用在动力总成、底盘控制器、动力电池控制器和高集成度域控制器等方向。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71" w:type="pct"/>
            <w:vAlign w:val="center"/>
          </w:tcPr>
          <w:p>
            <w:pPr>
              <w:ind w:left="0" w:leftChars="0" w:firstLine="0" w:firstLineChars="0"/>
            </w:pPr>
            <w:r>
              <w:t>附件清单（如有）</w:t>
            </w:r>
          </w:p>
        </w:tc>
        <w:tc>
          <w:tcPr>
            <w:tcW w:w="4328" w:type="pct"/>
          </w:tcPr>
          <w:p>
            <w:pPr>
              <w:ind w:left="0" w:leftChars="0" w:firstLine="0" w:firstLineChars="0"/>
            </w:pPr>
            <w:r>
              <w:rPr>
                <w:b w:val="0"/>
                <w:bCs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71" w:type="pct"/>
            <w:vAlign w:val="center"/>
          </w:tcPr>
          <w:p>
            <w:pPr>
              <w:ind w:left="0" w:leftChars="0" w:firstLine="0" w:firstLineChars="0"/>
            </w:pPr>
            <w:r>
              <w:t>日期</w:t>
            </w:r>
          </w:p>
        </w:tc>
        <w:tc>
          <w:tcPr>
            <w:tcW w:w="4328" w:type="pct"/>
          </w:tcPr>
          <w:p>
            <w:pPr>
              <w:ind w:left="0" w:leftChars="0" w:firstLine="0" w:firstLineChars="0"/>
            </w:pPr>
            <w:r>
              <w:rPr>
                <w:b w:val="0"/>
                <w:bCs w:val="0"/>
              </w:rPr>
              <w:t>2024年1月</w:t>
            </w:r>
          </w:p>
        </w:tc>
      </w:tr>
    </w:tbl>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2"/>
      </w:pPr>
      <w:r>
        <w:separator/>
      </w:r>
    </w:p>
  </w:endnote>
  <w:endnote w:type="continuationSeparator" w:id="1">
    <w:p>
      <w:pPr>
        <w:spacing w:line="240" w:lineRule="auto"/>
        <w:ind w:firstLine="4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1"/>
      <w:rPr>
        <w:rStyle w:val="12"/>
      </w:rPr>
    </w:pPr>
    <w:r>
      <w:fldChar w:fldCharType="begin"/>
    </w:r>
    <w:r>
      <w:rPr>
        <w:rStyle w:val="12"/>
      </w:rPr>
      <w:instrText xml:space="preserve">PAGE  </w:instrText>
    </w:r>
    <w:r>
      <w:fldChar w:fldCharType="separate"/>
    </w:r>
    <w:r>
      <w:rPr>
        <w:rStyle w:val="12"/>
      </w:rPr>
      <w:t>1</w:t>
    </w:r>
    <w:r>
      <w:fldChar w:fldCharType="end"/>
    </w:r>
  </w:p>
  <w:p>
    <w:pPr>
      <w:pStyle w:val="4"/>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1"/>
      <w:rPr>
        <w:rStyle w:val="12"/>
      </w:rPr>
    </w:pPr>
    <w:r>
      <w:fldChar w:fldCharType="begin"/>
    </w:r>
    <w:r>
      <w:rPr>
        <w:rStyle w:val="12"/>
      </w:rPr>
      <w:instrText xml:space="preserve">PAGE  </w:instrText>
    </w:r>
    <w:r>
      <w:fldChar w:fldCharType="end"/>
    </w:r>
  </w:p>
  <w:p>
    <w:pPr>
      <w:pStyle w:val="4"/>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2"/>
      </w:pPr>
      <w:r>
        <w:separator/>
      </w:r>
    </w:p>
  </w:footnote>
  <w:footnote w:type="continuationSeparator" w:id="1">
    <w:p>
      <w:pPr>
        <w:spacing w:line="360" w:lineRule="auto"/>
        <w:ind w:firstLine="48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NTgxOTcwMGQ1ZWE3MzY2YTk5NjViMmU5NmRlYzYifQ=="/>
  </w:docVars>
  <w:rsids>
    <w:rsidRoot w:val="001B4B80"/>
    <w:rsid w:val="0000031C"/>
    <w:rsid w:val="00000507"/>
    <w:rsid w:val="00000861"/>
    <w:rsid w:val="00001FC5"/>
    <w:rsid w:val="000026E6"/>
    <w:rsid w:val="00002910"/>
    <w:rsid w:val="0000384E"/>
    <w:rsid w:val="00003ED7"/>
    <w:rsid w:val="00004610"/>
    <w:rsid w:val="00005B18"/>
    <w:rsid w:val="000062BD"/>
    <w:rsid w:val="0000661B"/>
    <w:rsid w:val="0001059C"/>
    <w:rsid w:val="000116BC"/>
    <w:rsid w:val="0001249A"/>
    <w:rsid w:val="00013041"/>
    <w:rsid w:val="0001332E"/>
    <w:rsid w:val="00013924"/>
    <w:rsid w:val="00013D23"/>
    <w:rsid w:val="00014016"/>
    <w:rsid w:val="00014359"/>
    <w:rsid w:val="000143D6"/>
    <w:rsid w:val="00017C80"/>
    <w:rsid w:val="00021432"/>
    <w:rsid w:val="00021C65"/>
    <w:rsid w:val="0002329C"/>
    <w:rsid w:val="0002551B"/>
    <w:rsid w:val="00025DB7"/>
    <w:rsid w:val="00026DEA"/>
    <w:rsid w:val="00027FFA"/>
    <w:rsid w:val="000301CE"/>
    <w:rsid w:val="00030773"/>
    <w:rsid w:val="00030D32"/>
    <w:rsid w:val="00030EE0"/>
    <w:rsid w:val="00032328"/>
    <w:rsid w:val="00035929"/>
    <w:rsid w:val="0003600A"/>
    <w:rsid w:val="00037AE9"/>
    <w:rsid w:val="0004046C"/>
    <w:rsid w:val="000419DE"/>
    <w:rsid w:val="000428CE"/>
    <w:rsid w:val="0004376E"/>
    <w:rsid w:val="00043929"/>
    <w:rsid w:val="00044091"/>
    <w:rsid w:val="00044EEC"/>
    <w:rsid w:val="00045F3D"/>
    <w:rsid w:val="00047D1B"/>
    <w:rsid w:val="0005170E"/>
    <w:rsid w:val="0005251D"/>
    <w:rsid w:val="00052563"/>
    <w:rsid w:val="00055BB3"/>
    <w:rsid w:val="0005736B"/>
    <w:rsid w:val="000577C9"/>
    <w:rsid w:val="00060BDC"/>
    <w:rsid w:val="00060D08"/>
    <w:rsid w:val="0006117D"/>
    <w:rsid w:val="0006120F"/>
    <w:rsid w:val="000617DF"/>
    <w:rsid w:val="00062846"/>
    <w:rsid w:val="00062A14"/>
    <w:rsid w:val="00065491"/>
    <w:rsid w:val="0006551D"/>
    <w:rsid w:val="00066755"/>
    <w:rsid w:val="00071A9F"/>
    <w:rsid w:val="00071BD3"/>
    <w:rsid w:val="00071C13"/>
    <w:rsid w:val="0007257B"/>
    <w:rsid w:val="0007372D"/>
    <w:rsid w:val="00073A55"/>
    <w:rsid w:val="000741E1"/>
    <w:rsid w:val="00075E92"/>
    <w:rsid w:val="00076E77"/>
    <w:rsid w:val="00080C00"/>
    <w:rsid w:val="000810C7"/>
    <w:rsid w:val="00082622"/>
    <w:rsid w:val="00082BFF"/>
    <w:rsid w:val="000835E6"/>
    <w:rsid w:val="0008646C"/>
    <w:rsid w:val="00087303"/>
    <w:rsid w:val="0008744D"/>
    <w:rsid w:val="00090720"/>
    <w:rsid w:val="00091450"/>
    <w:rsid w:val="00091F68"/>
    <w:rsid w:val="00092140"/>
    <w:rsid w:val="000932E6"/>
    <w:rsid w:val="00093B04"/>
    <w:rsid w:val="00094A3F"/>
    <w:rsid w:val="00095948"/>
    <w:rsid w:val="000A0DBA"/>
    <w:rsid w:val="000A174A"/>
    <w:rsid w:val="000A2562"/>
    <w:rsid w:val="000A260B"/>
    <w:rsid w:val="000A2DA2"/>
    <w:rsid w:val="000A30A1"/>
    <w:rsid w:val="000A57F7"/>
    <w:rsid w:val="000B1943"/>
    <w:rsid w:val="000B1BDA"/>
    <w:rsid w:val="000B1F7C"/>
    <w:rsid w:val="000B3498"/>
    <w:rsid w:val="000B382D"/>
    <w:rsid w:val="000B60CD"/>
    <w:rsid w:val="000B6DC1"/>
    <w:rsid w:val="000B79D8"/>
    <w:rsid w:val="000C02D1"/>
    <w:rsid w:val="000C32D7"/>
    <w:rsid w:val="000C378F"/>
    <w:rsid w:val="000C3CD1"/>
    <w:rsid w:val="000C4D4D"/>
    <w:rsid w:val="000C56F4"/>
    <w:rsid w:val="000C73FB"/>
    <w:rsid w:val="000C757E"/>
    <w:rsid w:val="000C7CC9"/>
    <w:rsid w:val="000D00E4"/>
    <w:rsid w:val="000D0A40"/>
    <w:rsid w:val="000D43E0"/>
    <w:rsid w:val="000D66EA"/>
    <w:rsid w:val="000D69B1"/>
    <w:rsid w:val="000D6A83"/>
    <w:rsid w:val="000D74DE"/>
    <w:rsid w:val="000E01B1"/>
    <w:rsid w:val="000E0B54"/>
    <w:rsid w:val="000E3058"/>
    <w:rsid w:val="000E3AD2"/>
    <w:rsid w:val="000E3F01"/>
    <w:rsid w:val="000E4B94"/>
    <w:rsid w:val="000E4CD2"/>
    <w:rsid w:val="000E6C61"/>
    <w:rsid w:val="000E7AF7"/>
    <w:rsid w:val="000F0231"/>
    <w:rsid w:val="000F1C9E"/>
    <w:rsid w:val="000F1D5B"/>
    <w:rsid w:val="000F5FD4"/>
    <w:rsid w:val="000F6CCC"/>
    <w:rsid w:val="0010113C"/>
    <w:rsid w:val="0010130B"/>
    <w:rsid w:val="00101318"/>
    <w:rsid w:val="00102B7D"/>
    <w:rsid w:val="00104119"/>
    <w:rsid w:val="00105685"/>
    <w:rsid w:val="00105C3F"/>
    <w:rsid w:val="001061B9"/>
    <w:rsid w:val="00106C3B"/>
    <w:rsid w:val="00107B4B"/>
    <w:rsid w:val="00107DE9"/>
    <w:rsid w:val="00107E66"/>
    <w:rsid w:val="00110BEF"/>
    <w:rsid w:val="00112953"/>
    <w:rsid w:val="00114DE5"/>
    <w:rsid w:val="00117984"/>
    <w:rsid w:val="00117D8A"/>
    <w:rsid w:val="00117DCB"/>
    <w:rsid w:val="0012146B"/>
    <w:rsid w:val="00122AE0"/>
    <w:rsid w:val="00122EC7"/>
    <w:rsid w:val="00125572"/>
    <w:rsid w:val="001255EA"/>
    <w:rsid w:val="00127156"/>
    <w:rsid w:val="00131928"/>
    <w:rsid w:val="00133448"/>
    <w:rsid w:val="001336F3"/>
    <w:rsid w:val="00134C9D"/>
    <w:rsid w:val="0014017D"/>
    <w:rsid w:val="00141D80"/>
    <w:rsid w:val="001430D6"/>
    <w:rsid w:val="001435B5"/>
    <w:rsid w:val="001438DF"/>
    <w:rsid w:val="001451A7"/>
    <w:rsid w:val="001455BD"/>
    <w:rsid w:val="00146DBB"/>
    <w:rsid w:val="00147BF1"/>
    <w:rsid w:val="00151CC7"/>
    <w:rsid w:val="00152511"/>
    <w:rsid w:val="0015370A"/>
    <w:rsid w:val="00153871"/>
    <w:rsid w:val="001539C1"/>
    <w:rsid w:val="00153D78"/>
    <w:rsid w:val="001554D8"/>
    <w:rsid w:val="00157AF9"/>
    <w:rsid w:val="001605AE"/>
    <w:rsid w:val="00160F36"/>
    <w:rsid w:val="001616FB"/>
    <w:rsid w:val="001641A6"/>
    <w:rsid w:val="001649AC"/>
    <w:rsid w:val="001649F1"/>
    <w:rsid w:val="0016504B"/>
    <w:rsid w:val="001652BF"/>
    <w:rsid w:val="001654BB"/>
    <w:rsid w:val="001655B0"/>
    <w:rsid w:val="00167354"/>
    <w:rsid w:val="001706DD"/>
    <w:rsid w:val="0017217A"/>
    <w:rsid w:val="00172815"/>
    <w:rsid w:val="00172BDB"/>
    <w:rsid w:val="0017590D"/>
    <w:rsid w:val="00175CB8"/>
    <w:rsid w:val="00176476"/>
    <w:rsid w:val="001800BA"/>
    <w:rsid w:val="00181105"/>
    <w:rsid w:val="00181822"/>
    <w:rsid w:val="001823F0"/>
    <w:rsid w:val="00182606"/>
    <w:rsid w:val="001828E4"/>
    <w:rsid w:val="00185018"/>
    <w:rsid w:val="001854D2"/>
    <w:rsid w:val="00185B23"/>
    <w:rsid w:val="00187DE1"/>
    <w:rsid w:val="0019211C"/>
    <w:rsid w:val="00193B26"/>
    <w:rsid w:val="00194080"/>
    <w:rsid w:val="00196271"/>
    <w:rsid w:val="0019696E"/>
    <w:rsid w:val="00196A8D"/>
    <w:rsid w:val="0019725D"/>
    <w:rsid w:val="00197398"/>
    <w:rsid w:val="00197C6D"/>
    <w:rsid w:val="00197EC2"/>
    <w:rsid w:val="001A1180"/>
    <w:rsid w:val="001A13F7"/>
    <w:rsid w:val="001A19AC"/>
    <w:rsid w:val="001A314D"/>
    <w:rsid w:val="001A3954"/>
    <w:rsid w:val="001A5077"/>
    <w:rsid w:val="001A5E68"/>
    <w:rsid w:val="001A7497"/>
    <w:rsid w:val="001A7670"/>
    <w:rsid w:val="001B0158"/>
    <w:rsid w:val="001B0CD9"/>
    <w:rsid w:val="001B154C"/>
    <w:rsid w:val="001B1598"/>
    <w:rsid w:val="001B1A88"/>
    <w:rsid w:val="001B2148"/>
    <w:rsid w:val="001B25E2"/>
    <w:rsid w:val="001B2F85"/>
    <w:rsid w:val="001B37A8"/>
    <w:rsid w:val="001B49B4"/>
    <w:rsid w:val="001B4B80"/>
    <w:rsid w:val="001B5D7D"/>
    <w:rsid w:val="001B6D3A"/>
    <w:rsid w:val="001B73A3"/>
    <w:rsid w:val="001B7E89"/>
    <w:rsid w:val="001C1184"/>
    <w:rsid w:val="001C1686"/>
    <w:rsid w:val="001C299E"/>
    <w:rsid w:val="001C3928"/>
    <w:rsid w:val="001C42CF"/>
    <w:rsid w:val="001C57B8"/>
    <w:rsid w:val="001C5C6F"/>
    <w:rsid w:val="001C6BD4"/>
    <w:rsid w:val="001C71AE"/>
    <w:rsid w:val="001C763A"/>
    <w:rsid w:val="001D032C"/>
    <w:rsid w:val="001D0335"/>
    <w:rsid w:val="001D0A6E"/>
    <w:rsid w:val="001D14E3"/>
    <w:rsid w:val="001D218A"/>
    <w:rsid w:val="001D3071"/>
    <w:rsid w:val="001D4138"/>
    <w:rsid w:val="001D4A26"/>
    <w:rsid w:val="001D4EBB"/>
    <w:rsid w:val="001D5BF2"/>
    <w:rsid w:val="001D734D"/>
    <w:rsid w:val="001E01D6"/>
    <w:rsid w:val="001E380C"/>
    <w:rsid w:val="001E4216"/>
    <w:rsid w:val="001E72B8"/>
    <w:rsid w:val="001F0861"/>
    <w:rsid w:val="001F1457"/>
    <w:rsid w:val="001F2CC7"/>
    <w:rsid w:val="001F586A"/>
    <w:rsid w:val="001F5EC0"/>
    <w:rsid w:val="001F65F3"/>
    <w:rsid w:val="001F6EDF"/>
    <w:rsid w:val="00202E65"/>
    <w:rsid w:val="002040AD"/>
    <w:rsid w:val="002044D4"/>
    <w:rsid w:val="00204827"/>
    <w:rsid w:val="002049B4"/>
    <w:rsid w:val="0020508A"/>
    <w:rsid w:val="00206417"/>
    <w:rsid w:val="00206C54"/>
    <w:rsid w:val="00207B14"/>
    <w:rsid w:val="0021119E"/>
    <w:rsid w:val="00211ACF"/>
    <w:rsid w:val="0021339D"/>
    <w:rsid w:val="00213ECF"/>
    <w:rsid w:val="00214BE4"/>
    <w:rsid w:val="00215A78"/>
    <w:rsid w:val="0021604C"/>
    <w:rsid w:val="0022015B"/>
    <w:rsid w:val="00221182"/>
    <w:rsid w:val="002226E2"/>
    <w:rsid w:val="002256C6"/>
    <w:rsid w:val="00225CF4"/>
    <w:rsid w:val="00227240"/>
    <w:rsid w:val="00227D14"/>
    <w:rsid w:val="0023163D"/>
    <w:rsid w:val="002328C0"/>
    <w:rsid w:val="0023708F"/>
    <w:rsid w:val="0023747A"/>
    <w:rsid w:val="002374EB"/>
    <w:rsid w:val="002376A2"/>
    <w:rsid w:val="00237AE2"/>
    <w:rsid w:val="00241D3D"/>
    <w:rsid w:val="00242A74"/>
    <w:rsid w:val="00243977"/>
    <w:rsid w:val="00243C4A"/>
    <w:rsid w:val="0024568E"/>
    <w:rsid w:val="00247847"/>
    <w:rsid w:val="00252806"/>
    <w:rsid w:val="00252936"/>
    <w:rsid w:val="00253A36"/>
    <w:rsid w:val="002565FD"/>
    <w:rsid w:val="00256B88"/>
    <w:rsid w:val="00257AA6"/>
    <w:rsid w:val="00257DA1"/>
    <w:rsid w:val="00260C4C"/>
    <w:rsid w:val="002616B3"/>
    <w:rsid w:val="00261998"/>
    <w:rsid w:val="00262924"/>
    <w:rsid w:val="002638C1"/>
    <w:rsid w:val="002638EE"/>
    <w:rsid w:val="00264554"/>
    <w:rsid w:val="00265041"/>
    <w:rsid w:val="00265A7C"/>
    <w:rsid w:val="002663DF"/>
    <w:rsid w:val="002663E3"/>
    <w:rsid w:val="002664EF"/>
    <w:rsid w:val="00267086"/>
    <w:rsid w:val="00267FA8"/>
    <w:rsid w:val="00270D01"/>
    <w:rsid w:val="002711EA"/>
    <w:rsid w:val="002716DA"/>
    <w:rsid w:val="00271AAF"/>
    <w:rsid w:val="00271F00"/>
    <w:rsid w:val="00271FA5"/>
    <w:rsid w:val="002749B3"/>
    <w:rsid w:val="00275617"/>
    <w:rsid w:val="00275D51"/>
    <w:rsid w:val="002769CD"/>
    <w:rsid w:val="0028049A"/>
    <w:rsid w:val="00280549"/>
    <w:rsid w:val="00282044"/>
    <w:rsid w:val="00282206"/>
    <w:rsid w:val="00284652"/>
    <w:rsid w:val="00284B28"/>
    <w:rsid w:val="0028605F"/>
    <w:rsid w:val="0028772C"/>
    <w:rsid w:val="00291219"/>
    <w:rsid w:val="00291700"/>
    <w:rsid w:val="00291CD1"/>
    <w:rsid w:val="00293323"/>
    <w:rsid w:val="00294B72"/>
    <w:rsid w:val="002969A7"/>
    <w:rsid w:val="00297807"/>
    <w:rsid w:val="00297F05"/>
    <w:rsid w:val="00297F92"/>
    <w:rsid w:val="002A0373"/>
    <w:rsid w:val="002A0551"/>
    <w:rsid w:val="002A16AD"/>
    <w:rsid w:val="002A2761"/>
    <w:rsid w:val="002A3957"/>
    <w:rsid w:val="002A40B2"/>
    <w:rsid w:val="002A42A6"/>
    <w:rsid w:val="002A4634"/>
    <w:rsid w:val="002A51A6"/>
    <w:rsid w:val="002A5506"/>
    <w:rsid w:val="002A6282"/>
    <w:rsid w:val="002A655D"/>
    <w:rsid w:val="002A6561"/>
    <w:rsid w:val="002A67B0"/>
    <w:rsid w:val="002B22B9"/>
    <w:rsid w:val="002B2C0A"/>
    <w:rsid w:val="002B3010"/>
    <w:rsid w:val="002B5592"/>
    <w:rsid w:val="002B613E"/>
    <w:rsid w:val="002B64A6"/>
    <w:rsid w:val="002B7287"/>
    <w:rsid w:val="002B7A24"/>
    <w:rsid w:val="002C0A0C"/>
    <w:rsid w:val="002C2790"/>
    <w:rsid w:val="002C2A54"/>
    <w:rsid w:val="002C3505"/>
    <w:rsid w:val="002C3A0D"/>
    <w:rsid w:val="002C45E3"/>
    <w:rsid w:val="002C6A22"/>
    <w:rsid w:val="002C6CC8"/>
    <w:rsid w:val="002D0F51"/>
    <w:rsid w:val="002D0F8D"/>
    <w:rsid w:val="002D1561"/>
    <w:rsid w:val="002D1B03"/>
    <w:rsid w:val="002D1DB7"/>
    <w:rsid w:val="002D2B95"/>
    <w:rsid w:val="002D3740"/>
    <w:rsid w:val="002D3A67"/>
    <w:rsid w:val="002D3B5A"/>
    <w:rsid w:val="002D3D7F"/>
    <w:rsid w:val="002D7446"/>
    <w:rsid w:val="002D7699"/>
    <w:rsid w:val="002D7A85"/>
    <w:rsid w:val="002E1C0C"/>
    <w:rsid w:val="002E277A"/>
    <w:rsid w:val="002E45AB"/>
    <w:rsid w:val="002E51D3"/>
    <w:rsid w:val="002E5245"/>
    <w:rsid w:val="002E554E"/>
    <w:rsid w:val="002E59B9"/>
    <w:rsid w:val="002F0D6E"/>
    <w:rsid w:val="002F1397"/>
    <w:rsid w:val="002F166E"/>
    <w:rsid w:val="002F2ACB"/>
    <w:rsid w:val="002F338D"/>
    <w:rsid w:val="002F36FC"/>
    <w:rsid w:val="002F3C19"/>
    <w:rsid w:val="002F5722"/>
    <w:rsid w:val="002F6B7C"/>
    <w:rsid w:val="002F73DC"/>
    <w:rsid w:val="002F79D5"/>
    <w:rsid w:val="00301632"/>
    <w:rsid w:val="00301CCB"/>
    <w:rsid w:val="00302239"/>
    <w:rsid w:val="003032CB"/>
    <w:rsid w:val="00303DAA"/>
    <w:rsid w:val="0030420C"/>
    <w:rsid w:val="00304751"/>
    <w:rsid w:val="00305B33"/>
    <w:rsid w:val="003069B6"/>
    <w:rsid w:val="00306F97"/>
    <w:rsid w:val="0030757C"/>
    <w:rsid w:val="00311C6E"/>
    <w:rsid w:val="0031380E"/>
    <w:rsid w:val="00315712"/>
    <w:rsid w:val="0031573D"/>
    <w:rsid w:val="00316E17"/>
    <w:rsid w:val="0031788B"/>
    <w:rsid w:val="0032070A"/>
    <w:rsid w:val="00321CC1"/>
    <w:rsid w:val="00324355"/>
    <w:rsid w:val="00325255"/>
    <w:rsid w:val="0032571B"/>
    <w:rsid w:val="00325EE4"/>
    <w:rsid w:val="00326A55"/>
    <w:rsid w:val="003309A0"/>
    <w:rsid w:val="00331FAA"/>
    <w:rsid w:val="003320CC"/>
    <w:rsid w:val="00332368"/>
    <w:rsid w:val="00333161"/>
    <w:rsid w:val="00335ED7"/>
    <w:rsid w:val="00337653"/>
    <w:rsid w:val="00340087"/>
    <w:rsid w:val="00340596"/>
    <w:rsid w:val="003421B1"/>
    <w:rsid w:val="003424FE"/>
    <w:rsid w:val="0034503B"/>
    <w:rsid w:val="003451F6"/>
    <w:rsid w:val="00345FA1"/>
    <w:rsid w:val="00346B72"/>
    <w:rsid w:val="00347463"/>
    <w:rsid w:val="00350099"/>
    <w:rsid w:val="00351926"/>
    <w:rsid w:val="0035310D"/>
    <w:rsid w:val="003537A2"/>
    <w:rsid w:val="00354E72"/>
    <w:rsid w:val="00355AB3"/>
    <w:rsid w:val="003569C1"/>
    <w:rsid w:val="00357ACE"/>
    <w:rsid w:val="00357D91"/>
    <w:rsid w:val="00360450"/>
    <w:rsid w:val="00360DB5"/>
    <w:rsid w:val="00360E0A"/>
    <w:rsid w:val="00361473"/>
    <w:rsid w:val="003616B4"/>
    <w:rsid w:val="00362307"/>
    <w:rsid w:val="0036297C"/>
    <w:rsid w:val="0036433D"/>
    <w:rsid w:val="00364DC0"/>
    <w:rsid w:val="0036528F"/>
    <w:rsid w:val="00365DB5"/>
    <w:rsid w:val="00365DC7"/>
    <w:rsid w:val="0036622B"/>
    <w:rsid w:val="003662FC"/>
    <w:rsid w:val="00366B15"/>
    <w:rsid w:val="00371DDB"/>
    <w:rsid w:val="00372F72"/>
    <w:rsid w:val="00373026"/>
    <w:rsid w:val="003753B2"/>
    <w:rsid w:val="00375507"/>
    <w:rsid w:val="003759F8"/>
    <w:rsid w:val="00375EB8"/>
    <w:rsid w:val="00377520"/>
    <w:rsid w:val="00377EDF"/>
    <w:rsid w:val="003812B1"/>
    <w:rsid w:val="003812DB"/>
    <w:rsid w:val="00381BC3"/>
    <w:rsid w:val="00381D99"/>
    <w:rsid w:val="00382173"/>
    <w:rsid w:val="0038556F"/>
    <w:rsid w:val="00386264"/>
    <w:rsid w:val="003862EE"/>
    <w:rsid w:val="003875EE"/>
    <w:rsid w:val="003914E9"/>
    <w:rsid w:val="00392E45"/>
    <w:rsid w:val="00394E4F"/>
    <w:rsid w:val="003A14CA"/>
    <w:rsid w:val="003A36C2"/>
    <w:rsid w:val="003A37C7"/>
    <w:rsid w:val="003A4C91"/>
    <w:rsid w:val="003A7D6E"/>
    <w:rsid w:val="003B0207"/>
    <w:rsid w:val="003B0A54"/>
    <w:rsid w:val="003B11B8"/>
    <w:rsid w:val="003B58E9"/>
    <w:rsid w:val="003C01AC"/>
    <w:rsid w:val="003C01AE"/>
    <w:rsid w:val="003C0962"/>
    <w:rsid w:val="003C3E1E"/>
    <w:rsid w:val="003C3F64"/>
    <w:rsid w:val="003C4CBD"/>
    <w:rsid w:val="003C5B21"/>
    <w:rsid w:val="003C6607"/>
    <w:rsid w:val="003C7C2A"/>
    <w:rsid w:val="003D0014"/>
    <w:rsid w:val="003D23F3"/>
    <w:rsid w:val="003D5A99"/>
    <w:rsid w:val="003D64C8"/>
    <w:rsid w:val="003D74B9"/>
    <w:rsid w:val="003E0B68"/>
    <w:rsid w:val="003E193F"/>
    <w:rsid w:val="003E219A"/>
    <w:rsid w:val="003E2EB6"/>
    <w:rsid w:val="003E31FF"/>
    <w:rsid w:val="003E3688"/>
    <w:rsid w:val="003E4C18"/>
    <w:rsid w:val="003E4EC6"/>
    <w:rsid w:val="003E5229"/>
    <w:rsid w:val="003E6284"/>
    <w:rsid w:val="003F0359"/>
    <w:rsid w:val="003F22F8"/>
    <w:rsid w:val="003F3955"/>
    <w:rsid w:val="003F3FD9"/>
    <w:rsid w:val="003F4E16"/>
    <w:rsid w:val="003F4F39"/>
    <w:rsid w:val="003F68CC"/>
    <w:rsid w:val="003F7A30"/>
    <w:rsid w:val="00402278"/>
    <w:rsid w:val="00402CBA"/>
    <w:rsid w:val="00405267"/>
    <w:rsid w:val="00406418"/>
    <w:rsid w:val="004068BE"/>
    <w:rsid w:val="0041098F"/>
    <w:rsid w:val="004116DC"/>
    <w:rsid w:val="004130C0"/>
    <w:rsid w:val="00414172"/>
    <w:rsid w:val="004172E0"/>
    <w:rsid w:val="00417384"/>
    <w:rsid w:val="0042087B"/>
    <w:rsid w:val="00420AF1"/>
    <w:rsid w:val="00421407"/>
    <w:rsid w:val="004222A2"/>
    <w:rsid w:val="00422F2D"/>
    <w:rsid w:val="0042342F"/>
    <w:rsid w:val="00423F37"/>
    <w:rsid w:val="00427022"/>
    <w:rsid w:val="0043024A"/>
    <w:rsid w:val="004305E5"/>
    <w:rsid w:val="00430E3C"/>
    <w:rsid w:val="00431C44"/>
    <w:rsid w:val="00431EB5"/>
    <w:rsid w:val="00432C3B"/>
    <w:rsid w:val="00437332"/>
    <w:rsid w:val="004412B0"/>
    <w:rsid w:val="00441A5A"/>
    <w:rsid w:val="00441E32"/>
    <w:rsid w:val="004425B8"/>
    <w:rsid w:val="00442AEA"/>
    <w:rsid w:val="00442FD0"/>
    <w:rsid w:val="00446482"/>
    <w:rsid w:val="0044705B"/>
    <w:rsid w:val="004501A2"/>
    <w:rsid w:val="004502DE"/>
    <w:rsid w:val="00452451"/>
    <w:rsid w:val="00453226"/>
    <w:rsid w:val="00453583"/>
    <w:rsid w:val="00455181"/>
    <w:rsid w:val="00455A88"/>
    <w:rsid w:val="00456743"/>
    <w:rsid w:val="00460C8C"/>
    <w:rsid w:val="00463449"/>
    <w:rsid w:val="00464561"/>
    <w:rsid w:val="00466882"/>
    <w:rsid w:val="00466E70"/>
    <w:rsid w:val="004672C7"/>
    <w:rsid w:val="004672FD"/>
    <w:rsid w:val="0047092C"/>
    <w:rsid w:val="00473801"/>
    <w:rsid w:val="00477544"/>
    <w:rsid w:val="004818A0"/>
    <w:rsid w:val="004826D8"/>
    <w:rsid w:val="00484283"/>
    <w:rsid w:val="00484F6D"/>
    <w:rsid w:val="00485696"/>
    <w:rsid w:val="00485768"/>
    <w:rsid w:val="004861BE"/>
    <w:rsid w:val="00486FB8"/>
    <w:rsid w:val="0048708B"/>
    <w:rsid w:val="00487E2D"/>
    <w:rsid w:val="00487ED0"/>
    <w:rsid w:val="004927E3"/>
    <w:rsid w:val="004938A5"/>
    <w:rsid w:val="00494AF5"/>
    <w:rsid w:val="004955B7"/>
    <w:rsid w:val="00497620"/>
    <w:rsid w:val="0049790C"/>
    <w:rsid w:val="004A05C9"/>
    <w:rsid w:val="004A1622"/>
    <w:rsid w:val="004A2465"/>
    <w:rsid w:val="004A5447"/>
    <w:rsid w:val="004A60BD"/>
    <w:rsid w:val="004A62DB"/>
    <w:rsid w:val="004B0E64"/>
    <w:rsid w:val="004B4E9B"/>
    <w:rsid w:val="004B57DA"/>
    <w:rsid w:val="004B5ABA"/>
    <w:rsid w:val="004B5F71"/>
    <w:rsid w:val="004B66C4"/>
    <w:rsid w:val="004B7D06"/>
    <w:rsid w:val="004C0C01"/>
    <w:rsid w:val="004C1016"/>
    <w:rsid w:val="004C258A"/>
    <w:rsid w:val="004C572D"/>
    <w:rsid w:val="004C57BF"/>
    <w:rsid w:val="004C77E2"/>
    <w:rsid w:val="004C7FEB"/>
    <w:rsid w:val="004D0655"/>
    <w:rsid w:val="004D12EA"/>
    <w:rsid w:val="004D1669"/>
    <w:rsid w:val="004D1822"/>
    <w:rsid w:val="004D2D62"/>
    <w:rsid w:val="004D3A1D"/>
    <w:rsid w:val="004D47D2"/>
    <w:rsid w:val="004D48B7"/>
    <w:rsid w:val="004D50E1"/>
    <w:rsid w:val="004D5BBF"/>
    <w:rsid w:val="004D7894"/>
    <w:rsid w:val="004D7A5C"/>
    <w:rsid w:val="004E0725"/>
    <w:rsid w:val="004E0817"/>
    <w:rsid w:val="004E0B02"/>
    <w:rsid w:val="004E15F8"/>
    <w:rsid w:val="004E1A43"/>
    <w:rsid w:val="004E2B24"/>
    <w:rsid w:val="004E3A2C"/>
    <w:rsid w:val="004E3FD8"/>
    <w:rsid w:val="004E45C0"/>
    <w:rsid w:val="004E554C"/>
    <w:rsid w:val="004E6B1C"/>
    <w:rsid w:val="004E6BF9"/>
    <w:rsid w:val="004E6EB6"/>
    <w:rsid w:val="004E7B20"/>
    <w:rsid w:val="004F06DC"/>
    <w:rsid w:val="004F0FC0"/>
    <w:rsid w:val="004F153D"/>
    <w:rsid w:val="004F1B6C"/>
    <w:rsid w:val="004F1BE8"/>
    <w:rsid w:val="004F27C9"/>
    <w:rsid w:val="004F2843"/>
    <w:rsid w:val="004F2910"/>
    <w:rsid w:val="004F35EB"/>
    <w:rsid w:val="004F3CD3"/>
    <w:rsid w:val="004F4B22"/>
    <w:rsid w:val="004F4C37"/>
    <w:rsid w:val="004F7034"/>
    <w:rsid w:val="004F743E"/>
    <w:rsid w:val="004F7BFF"/>
    <w:rsid w:val="005001C0"/>
    <w:rsid w:val="00500600"/>
    <w:rsid w:val="005012E0"/>
    <w:rsid w:val="0050144D"/>
    <w:rsid w:val="00501873"/>
    <w:rsid w:val="00501F2C"/>
    <w:rsid w:val="005026CE"/>
    <w:rsid w:val="00504818"/>
    <w:rsid w:val="00506D48"/>
    <w:rsid w:val="00510B68"/>
    <w:rsid w:val="0051103A"/>
    <w:rsid w:val="005118F8"/>
    <w:rsid w:val="00511B10"/>
    <w:rsid w:val="00513F81"/>
    <w:rsid w:val="005152EE"/>
    <w:rsid w:val="00520CEE"/>
    <w:rsid w:val="005236D3"/>
    <w:rsid w:val="00523E34"/>
    <w:rsid w:val="0052440E"/>
    <w:rsid w:val="00524499"/>
    <w:rsid w:val="005266C3"/>
    <w:rsid w:val="00526B90"/>
    <w:rsid w:val="0052728A"/>
    <w:rsid w:val="005272DE"/>
    <w:rsid w:val="005275E7"/>
    <w:rsid w:val="00527A06"/>
    <w:rsid w:val="0053034A"/>
    <w:rsid w:val="00530554"/>
    <w:rsid w:val="00533EB8"/>
    <w:rsid w:val="00534CDF"/>
    <w:rsid w:val="005353F9"/>
    <w:rsid w:val="00535461"/>
    <w:rsid w:val="00536724"/>
    <w:rsid w:val="00536863"/>
    <w:rsid w:val="00536AB6"/>
    <w:rsid w:val="00537183"/>
    <w:rsid w:val="005405D9"/>
    <w:rsid w:val="005409EC"/>
    <w:rsid w:val="00542942"/>
    <w:rsid w:val="00542CBA"/>
    <w:rsid w:val="005432E5"/>
    <w:rsid w:val="005438BA"/>
    <w:rsid w:val="00546536"/>
    <w:rsid w:val="00546C16"/>
    <w:rsid w:val="00547350"/>
    <w:rsid w:val="005506C8"/>
    <w:rsid w:val="00550FC7"/>
    <w:rsid w:val="00552528"/>
    <w:rsid w:val="005534E4"/>
    <w:rsid w:val="00557181"/>
    <w:rsid w:val="00560BD0"/>
    <w:rsid w:val="00561769"/>
    <w:rsid w:val="00561BA8"/>
    <w:rsid w:val="0056296E"/>
    <w:rsid w:val="0056308A"/>
    <w:rsid w:val="005633A9"/>
    <w:rsid w:val="00563AFF"/>
    <w:rsid w:val="00564AD4"/>
    <w:rsid w:val="0056535E"/>
    <w:rsid w:val="005666FD"/>
    <w:rsid w:val="00566884"/>
    <w:rsid w:val="00567C29"/>
    <w:rsid w:val="00570201"/>
    <w:rsid w:val="0057072C"/>
    <w:rsid w:val="005718CD"/>
    <w:rsid w:val="00572303"/>
    <w:rsid w:val="00572441"/>
    <w:rsid w:val="0057443B"/>
    <w:rsid w:val="0057653E"/>
    <w:rsid w:val="00576624"/>
    <w:rsid w:val="00576D1A"/>
    <w:rsid w:val="00577862"/>
    <w:rsid w:val="00580389"/>
    <w:rsid w:val="0058399E"/>
    <w:rsid w:val="00584817"/>
    <w:rsid w:val="00584C39"/>
    <w:rsid w:val="00586A29"/>
    <w:rsid w:val="005879F5"/>
    <w:rsid w:val="0059058F"/>
    <w:rsid w:val="0059203D"/>
    <w:rsid w:val="00593465"/>
    <w:rsid w:val="00593F10"/>
    <w:rsid w:val="00594086"/>
    <w:rsid w:val="00594E54"/>
    <w:rsid w:val="00594F6B"/>
    <w:rsid w:val="00595470"/>
    <w:rsid w:val="00595B85"/>
    <w:rsid w:val="0059623B"/>
    <w:rsid w:val="00596ACE"/>
    <w:rsid w:val="005A1DD7"/>
    <w:rsid w:val="005A1DF2"/>
    <w:rsid w:val="005A33A6"/>
    <w:rsid w:val="005A5FD8"/>
    <w:rsid w:val="005A62A3"/>
    <w:rsid w:val="005A7145"/>
    <w:rsid w:val="005B0B62"/>
    <w:rsid w:val="005B0D62"/>
    <w:rsid w:val="005B11C5"/>
    <w:rsid w:val="005B3D9C"/>
    <w:rsid w:val="005B416E"/>
    <w:rsid w:val="005B4283"/>
    <w:rsid w:val="005B647E"/>
    <w:rsid w:val="005B7502"/>
    <w:rsid w:val="005B7814"/>
    <w:rsid w:val="005B7E4E"/>
    <w:rsid w:val="005C225A"/>
    <w:rsid w:val="005C3EF3"/>
    <w:rsid w:val="005C4E04"/>
    <w:rsid w:val="005C5603"/>
    <w:rsid w:val="005C5B67"/>
    <w:rsid w:val="005C5EBF"/>
    <w:rsid w:val="005C607A"/>
    <w:rsid w:val="005C6742"/>
    <w:rsid w:val="005C6828"/>
    <w:rsid w:val="005C7ECE"/>
    <w:rsid w:val="005D2F03"/>
    <w:rsid w:val="005D413C"/>
    <w:rsid w:val="005D4143"/>
    <w:rsid w:val="005D5879"/>
    <w:rsid w:val="005D5923"/>
    <w:rsid w:val="005D7468"/>
    <w:rsid w:val="005E02DC"/>
    <w:rsid w:val="005E25B6"/>
    <w:rsid w:val="005E2F58"/>
    <w:rsid w:val="005E3248"/>
    <w:rsid w:val="005E33D1"/>
    <w:rsid w:val="005E359E"/>
    <w:rsid w:val="005E3F91"/>
    <w:rsid w:val="005E50A3"/>
    <w:rsid w:val="005E58B4"/>
    <w:rsid w:val="005E66AB"/>
    <w:rsid w:val="005E736D"/>
    <w:rsid w:val="005F28AD"/>
    <w:rsid w:val="005F2CE0"/>
    <w:rsid w:val="005F4478"/>
    <w:rsid w:val="005F4F29"/>
    <w:rsid w:val="005F5073"/>
    <w:rsid w:val="005F6F70"/>
    <w:rsid w:val="005F7168"/>
    <w:rsid w:val="005F7EF1"/>
    <w:rsid w:val="00600757"/>
    <w:rsid w:val="00601DD4"/>
    <w:rsid w:val="006043B5"/>
    <w:rsid w:val="00604FE0"/>
    <w:rsid w:val="006051C6"/>
    <w:rsid w:val="00605645"/>
    <w:rsid w:val="0060577D"/>
    <w:rsid w:val="00605FB3"/>
    <w:rsid w:val="006075C2"/>
    <w:rsid w:val="00607FA7"/>
    <w:rsid w:val="006101E9"/>
    <w:rsid w:val="006105A6"/>
    <w:rsid w:val="006110A7"/>
    <w:rsid w:val="00612E4C"/>
    <w:rsid w:val="0061536F"/>
    <w:rsid w:val="00620DA6"/>
    <w:rsid w:val="006227EB"/>
    <w:rsid w:val="00624969"/>
    <w:rsid w:val="006259C2"/>
    <w:rsid w:val="006264A0"/>
    <w:rsid w:val="00626F24"/>
    <w:rsid w:val="0062725D"/>
    <w:rsid w:val="00627AE3"/>
    <w:rsid w:val="00630250"/>
    <w:rsid w:val="006306E3"/>
    <w:rsid w:val="00630EF0"/>
    <w:rsid w:val="00631DF0"/>
    <w:rsid w:val="00632282"/>
    <w:rsid w:val="0063281E"/>
    <w:rsid w:val="00632ADC"/>
    <w:rsid w:val="00632E0C"/>
    <w:rsid w:val="00632F9C"/>
    <w:rsid w:val="00633CC5"/>
    <w:rsid w:val="00634195"/>
    <w:rsid w:val="006352A9"/>
    <w:rsid w:val="0063555C"/>
    <w:rsid w:val="006361AC"/>
    <w:rsid w:val="00637376"/>
    <w:rsid w:val="00637684"/>
    <w:rsid w:val="00637FA2"/>
    <w:rsid w:val="006403FF"/>
    <w:rsid w:val="00640420"/>
    <w:rsid w:val="00644B5D"/>
    <w:rsid w:val="00645023"/>
    <w:rsid w:val="00647BAE"/>
    <w:rsid w:val="00647D2D"/>
    <w:rsid w:val="00647DBD"/>
    <w:rsid w:val="00650258"/>
    <w:rsid w:val="00650946"/>
    <w:rsid w:val="00652841"/>
    <w:rsid w:val="00652B70"/>
    <w:rsid w:val="00653D66"/>
    <w:rsid w:val="00655151"/>
    <w:rsid w:val="00657D03"/>
    <w:rsid w:val="006623D2"/>
    <w:rsid w:val="00664486"/>
    <w:rsid w:val="00664C34"/>
    <w:rsid w:val="0066602C"/>
    <w:rsid w:val="006678D9"/>
    <w:rsid w:val="00667924"/>
    <w:rsid w:val="00671F21"/>
    <w:rsid w:val="00672846"/>
    <w:rsid w:val="00672DA2"/>
    <w:rsid w:val="006748C3"/>
    <w:rsid w:val="0067688F"/>
    <w:rsid w:val="00677109"/>
    <w:rsid w:val="00677C40"/>
    <w:rsid w:val="00680BAF"/>
    <w:rsid w:val="0068194C"/>
    <w:rsid w:val="00682393"/>
    <w:rsid w:val="006830AA"/>
    <w:rsid w:val="00683590"/>
    <w:rsid w:val="00685DFB"/>
    <w:rsid w:val="006866C9"/>
    <w:rsid w:val="00686EC2"/>
    <w:rsid w:val="00687B7F"/>
    <w:rsid w:val="00690540"/>
    <w:rsid w:val="00691DBC"/>
    <w:rsid w:val="00692AD3"/>
    <w:rsid w:val="00693069"/>
    <w:rsid w:val="00694627"/>
    <w:rsid w:val="00695C08"/>
    <w:rsid w:val="00697139"/>
    <w:rsid w:val="00697A33"/>
    <w:rsid w:val="006A0F86"/>
    <w:rsid w:val="006A237C"/>
    <w:rsid w:val="006A4444"/>
    <w:rsid w:val="006A484F"/>
    <w:rsid w:val="006A5F01"/>
    <w:rsid w:val="006B2DDE"/>
    <w:rsid w:val="006B452B"/>
    <w:rsid w:val="006B4A4D"/>
    <w:rsid w:val="006B6DFF"/>
    <w:rsid w:val="006B6F35"/>
    <w:rsid w:val="006B7092"/>
    <w:rsid w:val="006C02C9"/>
    <w:rsid w:val="006C0B89"/>
    <w:rsid w:val="006C2349"/>
    <w:rsid w:val="006C2702"/>
    <w:rsid w:val="006C4064"/>
    <w:rsid w:val="006C5B8A"/>
    <w:rsid w:val="006C5C37"/>
    <w:rsid w:val="006D0DA6"/>
    <w:rsid w:val="006D108E"/>
    <w:rsid w:val="006D2553"/>
    <w:rsid w:val="006D40CB"/>
    <w:rsid w:val="006D4D13"/>
    <w:rsid w:val="006D5901"/>
    <w:rsid w:val="006D5AF2"/>
    <w:rsid w:val="006E0975"/>
    <w:rsid w:val="006E0AAC"/>
    <w:rsid w:val="006E11D4"/>
    <w:rsid w:val="006E214B"/>
    <w:rsid w:val="006E365D"/>
    <w:rsid w:val="006E36DE"/>
    <w:rsid w:val="006F03F4"/>
    <w:rsid w:val="006F149E"/>
    <w:rsid w:val="006F265D"/>
    <w:rsid w:val="006F32A2"/>
    <w:rsid w:val="006F3780"/>
    <w:rsid w:val="006F456D"/>
    <w:rsid w:val="006F5D5B"/>
    <w:rsid w:val="0070158C"/>
    <w:rsid w:val="00702F94"/>
    <w:rsid w:val="00703393"/>
    <w:rsid w:val="00705E85"/>
    <w:rsid w:val="0070691A"/>
    <w:rsid w:val="0070753E"/>
    <w:rsid w:val="00710C18"/>
    <w:rsid w:val="00711719"/>
    <w:rsid w:val="00711BB6"/>
    <w:rsid w:val="00712D25"/>
    <w:rsid w:val="007174F4"/>
    <w:rsid w:val="00721019"/>
    <w:rsid w:val="007214A9"/>
    <w:rsid w:val="00722C68"/>
    <w:rsid w:val="00723143"/>
    <w:rsid w:val="00723CEC"/>
    <w:rsid w:val="00724AEA"/>
    <w:rsid w:val="00725C98"/>
    <w:rsid w:val="0072652C"/>
    <w:rsid w:val="0072682C"/>
    <w:rsid w:val="00727ADD"/>
    <w:rsid w:val="007305FD"/>
    <w:rsid w:val="00731ECC"/>
    <w:rsid w:val="00731F3D"/>
    <w:rsid w:val="00732A3D"/>
    <w:rsid w:val="00732BFC"/>
    <w:rsid w:val="00733188"/>
    <w:rsid w:val="00733275"/>
    <w:rsid w:val="00733E1A"/>
    <w:rsid w:val="0073459B"/>
    <w:rsid w:val="00734C17"/>
    <w:rsid w:val="007362A4"/>
    <w:rsid w:val="00737234"/>
    <w:rsid w:val="00737918"/>
    <w:rsid w:val="0073798F"/>
    <w:rsid w:val="00740F18"/>
    <w:rsid w:val="00741544"/>
    <w:rsid w:val="00741A1A"/>
    <w:rsid w:val="007435D2"/>
    <w:rsid w:val="00744087"/>
    <w:rsid w:val="00744E3D"/>
    <w:rsid w:val="00746C9B"/>
    <w:rsid w:val="00746CF6"/>
    <w:rsid w:val="007471CA"/>
    <w:rsid w:val="007477BE"/>
    <w:rsid w:val="00750D8E"/>
    <w:rsid w:val="00754943"/>
    <w:rsid w:val="00754BA8"/>
    <w:rsid w:val="00754D39"/>
    <w:rsid w:val="00756D99"/>
    <w:rsid w:val="0075764D"/>
    <w:rsid w:val="00760202"/>
    <w:rsid w:val="0076093B"/>
    <w:rsid w:val="00761FB8"/>
    <w:rsid w:val="007620C3"/>
    <w:rsid w:val="0076274F"/>
    <w:rsid w:val="00763CC7"/>
    <w:rsid w:val="007653DD"/>
    <w:rsid w:val="00766EB2"/>
    <w:rsid w:val="00767E84"/>
    <w:rsid w:val="0077026B"/>
    <w:rsid w:val="007702ED"/>
    <w:rsid w:val="00770A26"/>
    <w:rsid w:val="00771376"/>
    <w:rsid w:val="00771825"/>
    <w:rsid w:val="00774479"/>
    <w:rsid w:val="0078038C"/>
    <w:rsid w:val="00781E91"/>
    <w:rsid w:val="0078591F"/>
    <w:rsid w:val="007863D8"/>
    <w:rsid w:val="007905AD"/>
    <w:rsid w:val="007906F7"/>
    <w:rsid w:val="0079113B"/>
    <w:rsid w:val="00791D50"/>
    <w:rsid w:val="00792ADA"/>
    <w:rsid w:val="00795691"/>
    <w:rsid w:val="0079580D"/>
    <w:rsid w:val="007958EB"/>
    <w:rsid w:val="0079687C"/>
    <w:rsid w:val="007968B2"/>
    <w:rsid w:val="00796A3A"/>
    <w:rsid w:val="007970D3"/>
    <w:rsid w:val="007979FB"/>
    <w:rsid w:val="00797B1D"/>
    <w:rsid w:val="007A0E26"/>
    <w:rsid w:val="007A4743"/>
    <w:rsid w:val="007A57FD"/>
    <w:rsid w:val="007A633A"/>
    <w:rsid w:val="007A66F4"/>
    <w:rsid w:val="007A7D16"/>
    <w:rsid w:val="007B1CEF"/>
    <w:rsid w:val="007B2EBD"/>
    <w:rsid w:val="007B329F"/>
    <w:rsid w:val="007B3521"/>
    <w:rsid w:val="007B38B7"/>
    <w:rsid w:val="007B4789"/>
    <w:rsid w:val="007B74C8"/>
    <w:rsid w:val="007C1393"/>
    <w:rsid w:val="007C3180"/>
    <w:rsid w:val="007C3FF7"/>
    <w:rsid w:val="007C4E8D"/>
    <w:rsid w:val="007C5325"/>
    <w:rsid w:val="007C57C0"/>
    <w:rsid w:val="007C5AF4"/>
    <w:rsid w:val="007C7B43"/>
    <w:rsid w:val="007D28DB"/>
    <w:rsid w:val="007D49F8"/>
    <w:rsid w:val="007D53CF"/>
    <w:rsid w:val="007D5882"/>
    <w:rsid w:val="007D6104"/>
    <w:rsid w:val="007D7634"/>
    <w:rsid w:val="007E08AE"/>
    <w:rsid w:val="007E0CD9"/>
    <w:rsid w:val="007E33AE"/>
    <w:rsid w:val="007E3B00"/>
    <w:rsid w:val="007E5218"/>
    <w:rsid w:val="007E5B9A"/>
    <w:rsid w:val="007E6162"/>
    <w:rsid w:val="007E6C83"/>
    <w:rsid w:val="007F0248"/>
    <w:rsid w:val="007F1509"/>
    <w:rsid w:val="007F308B"/>
    <w:rsid w:val="007F5E22"/>
    <w:rsid w:val="007F6170"/>
    <w:rsid w:val="007F6BF1"/>
    <w:rsid w:val="007F6FE0"/>
    <w:rsid w:val="007F792F"/>
    <w:rsid w:val="00800098"/>
    <w:rsid w:val="00800124"/>
    <w:rsid w:val="0080229F"/>
    <w:rsid w:val="00802D72"/>
    <w:rsid w:val="00803589"/>
    <w:rsid w:val="0080445E"/>
    <w:rsid w:val="008058D6"/>
    <w:rsid w:val="008065E0"/>
    <w:rsid w:val="00807453"/>
    <w:rsid w:val="008131FD"/>
    <w:rsid w:val="00813E6B"/>
    <w:rsid w:val="00814FB0"/>
    <w:rsid w:val="00815010"/>
    <w:rsid w:val="0081587D"/>
    <w:rsid w:val="00815D77"/>
    <w:rsid w:val="0081639A"/>
    <w:rsid w:val="008168DC"/>
    <w:rsid w:val="00816FBA"/>
    <w:rsid w:val="008171E6"/>
    <w:rsid w:val="00817500"/>
    <w:rsid w:val="00817551"/>
    <w:rsid w:val="00820672"/>
    <w:rsid w:val="008212C8"/>
    <w:rsid w:val="00821CB9"/>
    <w:rsid w:val="00822153"/>
    <w:rsid w:val="0082335D"/>
    <w:rsid w:val="0082394B"/>
    <w:rsid w:val="00826FDE"/>
    <w:rsid w:val="00827C2C"/>
    <w:rsid w:val="00830A5A"/>
    <w:rsid w:val="00830F1F"/>
    <w:rsid w:val="00832CF5"/>
    <w:rsid w:val="008338CC"/>
    <w:rsid w:val="00835237"/>
    <w:rsid w:val="00835623"/>
    <w:rsid w:val="00836EBD"/>
    <w:rsid w:val="00836EE2"/>
    <w:rsid w:val="008371DE"/>
    <w:rsid w:val="00837CEE"/>
    <w:rsid w:val="00837F48"/>
    <w:rsid w:val="00841A09"/>
    <w:rsid w:val="008424F2"/>
    <w:rsid w:val="00842527"/>
    <w:rsid w:val="00842B33"/>
    <w:rsid w:val="00843959"/>
    <w:rsid w:val="008440B2"/>
    <w:rsid w:val="0084421D"/>
    <w:rsid w:val="00844356"/>
    <w:rsid w:val="0084442C"/>
    <w:rsid w:val="00844B44"/>
    <w:rsid w:val="00845D6C"/>
    <w:rsid w:val="00847D47"/>
    <w:rsid w:val="00850934"/>
    <w:rsid w:val="00851CF1"/>
    <w:rsid w:val="00852140"/>
    <w:rsid w:val="00853B77"/>
    <w:rsid w:val="00853D37"/>
    <w:rsid w:val="0085431F"/>
    <w:rsid w:val="00856E09"/>
    <w:rsid w:val="0085707E"/>
    <w:rsid w:val="008602D3"/>
    <w:rsid w:val="00862278"/>
    <w:rsid w:val="00862CCB"/>
    <w:rsid w:val="008636C3"/>
    <w:rsid w:val="00863CB8"/>
    <w:rsid w:val="00863DE8"/>
    <w:rsid w:val="00865463"/>
    <w:rsid w:val="008658E9"/>
    <w:rsid w:val="00866587"/>
    <w:rsid w:val="00872021"/>
    <w:rsid w:val="00872DE9"/>
    <w:rsid w:val="00872F34"/>
    <w:rsid w:val="00874039"/>
    <w:rsid w:val="008745A4"/>
    <w:rsid w:val="008750D8"/>
    <w:rsid w:val="00875CC5"/>
    <w:rsid w:val="00875EB8"/>
    <w:rsid w:val="008768E0"/>
    <w:rsid w:val="00883041"/>
    <w:rsid w:val="00883D48"/>
    <w:rsid w:val="00883D98"/>
    <w:rsid w:val="00885625"/>
    <w:rsid w:val="008864CD"/>
    <w:rsid w:val="0088785E"/>
    <w:rsid w:val="00892A10"/>
    <w:rsid w:val="00892A16"/>
    <w:rsid w:val="00892B4B"/>
    <w:rsid w:val="008940AE"/>
    <w:rsid w:val="008940F7"/>
    <w:rsid w:val="008943C1"/>
    <w:rsid w:val="00894F32"/>
    <w:rsid w:val="00895B50"/>
    <w:rsid w:val="00895B9F"/>
    <w:rsid w:val="008A2540"/>
    <w:rsid w:val="008A3139"/>
    <w:rsid w:val="008A5034"/>
    <w:rsid w:val="008A5DDA"/>
    <w:rsid w:val="008A65A1"/>
    <w:rsid w:val="008A7559"/>
    <w:rsid w:val="008A7A87"/>
    <w:rsid w:val="008A7B0C"/>
    <w:rsid w:val="008A7EEC"/>
    <w:rsid w:val="008B0906"/>
    <w:rsid w:val="008B0FAE"/>
    <w:rsid w:val="008B159B"/>
    <w:rsid w:val="008B1EDC"/>
    <w:rsid w:val="008B209C"/>
    <w:rsid w:val="008B5C47"/>
    <w:rsid w:val="008B78B5"/>
    <w:rsid w:val="008C090A"/>
    <w:rsid w:val="008C0DB5"/>
    <w:rsid w:val="008C0FBD"/>
    <w:rsid w:val="008C11C3"/>
    <w:rsid w:val="008C2A9F"/>
    <w:rsid w:val="008C2E1D"/>
    <w:rsid w:val="008C39B2"/>
    <w:rsid w:val="008C5FF1"/>
    <w:rsid w:val="008C75C3"/>
    <w:rsid w:val="008D2326"/>
    <w:rsid w:val="008D2B3F"/>
    <w:rsid w:val="008D2BAB"/>
    <w:rsid w:val="008D313A"/>
    <w:rsid w:val="008D3DD2"/>
    <w:rsid w:val="008D410C"/>
    <w:rsid w:val="008D457F"/>
    <w:rsid w:val="008D6D59"/>
    <w:rsid w:val="008E111D"/>
    <w:rsid w:val="008E1FFD"/>
    <w:rsid w:val="008E2C5C"/>
    <w:rsid w:val="008E387F"/>
    <w:rsid w:val="008E3C84"/>
    <w:rsid w:val="008E40EF"/>
    <w:rsid w:val="008E43AA"/>
    <w:rsid w:val="008E725E"/>
    <w:rsid w:val="008F06E1"/>
    <w:rsid w:val="008F1BB2"/>
    <w:rsid w:val="008F1EA3"/>
    <w:rsid w:val="008F2321"/>
    <w:rsid w:val="008F2F8D"/>
    <w:rsid w:val="008F3228"/>
    <w:rsid w:val="008F34D4"/>
    <w:rsid w:val="008F3B33"/>
    <w:rsid w:val="008F3E2E"/>
    <w:rsid w:val="008F426A"/>
    <w:rsid w:val="008F5014"/>
    <w:rsid w:val="008F5058"/>
    <w:rsid w:val="00900D89"/>
    <w:rsid w:val="00901404"/>
    <w:rsid w:val="00901579"/>
    <w:rsid w:val="00901CF7"/>
    <w:rsid w:val="009035BC"/>
    <w:rsid w:val="009038C9"/>
    <w:rsid w:val="00903C2D"/>
    <w:rsid w:val="00903C33"/>
    <w:rsid w:val="00904C4C"/>
    <w:rsid w:val="00905826"/>
    <w:rsid w:val="009121A8"/>
    <w:rsid w:val="009125B8"/>
    <w:rsid w:val="00912839"/>
    <w:rsid w:val="00913970"/>
    <w:rsid w:val="00913CD4"/>
    <w:rsid w:val="00914F42"/>
    <w:rsid w:val="009150DA"/>
    <w:rsid w:val="0091517C"/>
    <w:rsid w:val="0091554F"/>
    <w:rsid w:val="00915836"/>
    <w:rsid w:val="009173D3"/>
    <w:rsid w:val="00917431"/>
    <w:rsid w:val="0092162D"/>
    <w:rsid w:val="00921B0D"/>
    <w:rsid w:val="00921C59"/>
    <w:rsid w:val="00921FB9"/>
    <w:rsid w:val="00922A9E"/>
    <w:rsid w:val="00922E79"/>
    <w:rsid w:val="00922F48"/>
    <w:rsid w:val="00922FF0"/>
    <w:rsid w:val="00924F60"/>
    <w:rsid w:val="00930119"/>
    <w:rsid w:val="00932991"/>
    <w:rsid w:val="009333B1"/>
    <w:rsid w:val="009340C4"/>
    <w:rsid w:val="0093429F"/>
    <w:rsid w:val="00934357"/>
    <w:rsid w:val="00937222"/>
    <w:rsid w:val="00937D47"/>
    <w:rsid w:val="009400D7"/>
    <w:rsid w:val="009421F0"/>
    <w:rsid w:val="0094237D"/>
    <w:rsid w:val="0094381A"/>
    <w:rsid w:val="00944642"/>
    <w:rsid w:val="0094531B"/>
    <w:rsid w:val="009504E4"/>
    <w:rsid w:val="00951ED0"/>
    <w:rsid w:val="00952728"/>
    <w:rsid w:val="00954000"/>
    <w:rsid w:val="00955294"/>
    <w:rsid w:val="00955399"/>
    <w:rsid w:val="009559CB"/>
    <w:rsid w:val="009562C2"/>
    <w:rsid w:val="00956518"/>
    <w:rsid w:val="0095680F"/>
    <w:rsid w:val="00956B89"/>
    <w:rsid w:val="00957DA6"/>
    <w:rsid w:val="00961385"/>
    <w:rsid w:val="009613F6"/>
    <w:rsid w:val="0096334A"/>
    <w:rsid w:val="00964E02"/>
    <w:rsid w:val="00965308"/>
    <w:rsid w:val="00965E77"/>
    <w:rsid w:val="00970761"/>
    <w:rsid w:val="009715A2"/>
    <w:rsid w:val="00972BA6"/>
    <w:rsid w:val="00973364"/>
    <w:rsid w:val="00974EBB"/>
    <w:rsid w:val="009763FD"/>
    <w:rsid w:val="009771C3"/>
    <w:rsid w:val="00980028"/>
    <w:rsid w:val="0098083E"/>
    <w:rsid w:val="009815C7"/>
    <w:rsid w:val="009824CB"/>
    <w:rsid w:val="0098280D"/>
    <w:rsid w:val="0098315C"/>
    <w:rsid w:val="00983DAD"/>
    <w:rsid w:val="009845D3"/>
    <w:rsid w:val="00984E4D"/>
    <w:rsid w:val="00985599"/>
    <w:rsid w:val="00986359"/>
    <w:rsid w:val="00986399"/>
    <w:rsid w:val="00986988"/>
    <w:rsid w:val="00991060"/>
    <w:rsid w:val="009917D3"/>
    <w:rsid w:val="0099190B"/>
    <w:rsid w:val="00991A6E"/>
    <w:rsid w:val="009928A9"/>
    <w:rsid w:val="00992B64"/>
    <w:rsid w:val="00993F08"/>
    <w:rsid w:val="00994191"/>
    <w:rsid w:val="009944D8"/>
    <w:rsid w:val="009963AF"/>
    <w:rsid w:val="00997871"/>
    <w:rsid w:val="00997D3B"/>
    <w:rsid w:val="009A0173"/>
    <w:rsid w:val="009A225C"/>
    <w:rsid w:val="009A2924"/>
    <w:rsid w:val="009A3044"/>
    <w:rsid w:val="009A3353"/>
    <w:rsid w:val="009A37C1"/>
    <w:rsid w:val="009A5134"/>
    <w:rsid w:val="009B01CD"/>
    <w:rsid w:val="009B4559"/>
    <w:rsid w:val="009B4A20"/>
    <w:rsid w:val="009B4C58"/>
    <w:rsid w:val="009B5297"/>
    <w:rsid w:val="009B63C8"/>
    <w:rsid w:val="009B72FB"/>
    <w:rsid w:val="009B760B"/>
    <w:rsid w:val="009B7DFD"/>
    <w:rsid w:val="009B7E35"/>
    <w:rsid w:val="009C161C"/>
    <w:rsid w:val="009C2774"/>
    <w:rsid w:val="009C2F85"/>
    <w:rsid w:val="009C51ED"/>
    <w:rsid w:val="009C6801"/>
    <w:rsid w:val="009D012D"/>
    <w:rsid w:val="009D33C0"/>
    <w:rsid w:val="009D453C"/>
    <w:rsid w:val="009D4D1B"/>
    <w:rsid w:val="009D6840"/>
    <w:rsid w:val="009D7A0B"/>
    <w:rsid w:val="009D7BDC"/>
    <w:rsid w:val="009E0A70"/>
    <w:rsid w:val="009E0D63"/>
    <w:rsid w:val="009E125C"/>
    <w:rsid w:val="009E2A72"/>
    <w:rsid w:val="009E388F"/>
    <w:rsid w:val="009E38BD"/>
    <w:rsid w:val="009E40A3"/>
    <w:rsid w:val="009E476C"/>
    <w:rsid w:val="009E4EBE"/>
    <w:rsid w:val="009E69BC"/>
    <w:rsid w:val="009E6B74"/>
    <w:rsid w:val="009F27F8"/>
    <w:rsid w:val="009F5EB8"/>
    <w:rsid w:val="009F644C"/>
    <w:rsid w:val="009F69F3"/>
    <w:rsid w:val="00A00B8D"/>
    <w:rsid w:val="00A022A8"/>
    <w:rsid w:val="00A03EBD"/>
    <w:rsid w:val="00A0448F"/>
    <w:rsid w:val="00A04AD3"/>
    <w:rsid w:val="00A052AD"/>
    <w:rsid w:val="00A05589"/>
    <w:rsid w:val="00A06B94"/>
    <w:rsid w:val="00A06CD4"/>
    <w:rsid w:val="00A073E7"/>
    <w:rsid w:val="00A10090"/>
    <w:rsid w:val="00A102AD"/>
    <w:rsid w:val="00A10B19"/>
    <w:rsid w:val="00A11446"/>
    <w:rsid w:val="00A11D5D"/>
    <w:rsid w:val="00A1535A"/>
    <w:rsid w:val="00A160FA"/>
    <w:rsid w:val="00A16922"/>
    <w:rsid w:val="00A1716C"/>
    <w:rsid w:val="00A20D5F"/>
    <w:rsid w:val="00A2189B"/>
    <w:rsid w:val="00A234EC"/>
    <w:rsid w:val="00A31787"/>
    <w:rsid w:val="00A31CD1"/>
    <w:rsid w:val="00A323D0"/>
    <w:rsid w:val="00A34F20"/>
    <w:rsid w:val="00A37DBD"/>
    <w:rsid w:val="00A37FF8"/>
    <w:rsid w:val="00A40723"/>
    <w:rsid w:val="00A4138C"/>
    <w:rsid w:val="00A41DE9"/>
    <w:rsid w:val="00A41FDB"/>
    <w:rsid w:val="00A42880"/>
    <w:rsid w:val="00A432CB"/>
    <w:rsid w:val="00A43EBF"/>
    <w:rsid w:val="00A45A34"/>
    <w:rsid w:val="00A461C2"/>
    <w:rsid w:val="00A46DB0"/>
    <w:rsid w:val="00A4732A"/>
    <w:rsid w:val="00A474FA"/>
    <w:rsid w:val="00A47A90"/>
    <w:rsid w:val="00A50958"/>
    <w:rsid w:val="00A5098D"/>
    <w:rsid w:val="00A51207"/>
    <w:rsid w:val="00A51531"/>
    <w:rsid w:val="00A51886"/>
    <w:rsid w:val="00A52BA7"/>
    <w:rsid w:val="00A55F0B"/>
    <w:rsid w:val="00A60DB4"/>
    <w:rsid w:val="00A615E1"/>
    <w:rsid w:val="00A61605"/>
    <w:rsid w:val="00A617EC"/>
    <w:rsid w:val="00A623F7"/>
    <w:rsid w:val="00A62D9E"/>
    <w:rsid w:val="00A63123"/>
    <w:rsid w:val="00A670D1"/>
    <w:rsid w:val="00A677EE"/>
    <w:rsid w:val="00A70997"/>
    <w:rsid w:val="00A7138D"/>
    <w:rsid w:val="00A71C93"/>
    <w:rsid w:val="00A72414"/>
    <w:rsid w:val="00A727CE"/>
    <w:rsid w:val="00A73B89"/>
    <w:rsid w:val="00A73CF6"/>
    <w:rsid w:val="00A74EAF"/>
    <w:rsid w:val="00A7567F"/>
    <w:rsid w:val="00A757A1"/>
    <w:rsid w:val="00A76945"/>
    <w:rsid w:val="00A80236"/>
    <w:rsid w:val="00A805F4"/>
    <w:rsid w:val="00A806A0"/>
    <w:rsid w:val="00A80EDA"/>
    <w:rsid w:val="00A8136F"/>
    <w:rsid w:val="00A81B1B"/>
    <w:rsid w:val="00A8259A"/>
    <w:rsid w:val="00A82613"/>
    <w:rsid w:val="00A84887"/>
    <w:rsid w:val="00A8532A"/>
    <w:rsid w:val="00A85360"/>
    <w:rsid w:val="00A86E7A"/>
    <w:rsid w:val="00A9179D"/>
    <w:rsid w:val="00A93E21"/>
    <w:rsid w:val="00A9570B"/>
    <w:rsid w:val="00A95725"/>
    <w:rsid w:val="00A95C84"/>
    <w:rsid w:val="00A96CC5"/>
    <w:rsid w:val="00A97C3B"/>
    <w:rsid w:val="00AA0740"/>
    <w:rsid w:val="00AA0A2A"/>
    <w:rsid w:val="00AA2B9F"/>
    <w:rsid w:val="00AA30EB"/>
    <w:rsid w:val="00AA4C03"/>
    <w:rsid w:val="00AA51C8"/>
    <w:rsid w:val="00AA5F21"/>
    <w:rsid w:val="00AA664F"/>
    <w:rsid w:val="00AB053D"/>
    <w:rsid w:val="00AB15FD"/>
    <w:rsid w:val="00AB2DB2"/>
    <w:rsid w:val="00AB3CDA"/>
    <w:rsid w:val="00AB47CE"/>
    <w:rsid w:val="00AB53C6"/>
    <w:rsid w:val="00AB69F2"/>
    <w:rsid w:val="00AC1341"/>
    <w:rsid w:val="00AC194B"/>
    <w:rsid w:val="00AC34F2"/>
    <w:rsid w:val="00AC484E"/>
    <w:rsid w:val="00AC50BB"/>
    <w:rsid w:val="00AD044F"/>
    <w:rsid w:val="00AD2C9E"/>
    <w:rsid w:val="00AD371D"/>
    <w:rsid w:val="00AD3780"/>
    <w:rsid w:val="00AD400E"/>
    <w:rsid w:val="00AD4100"/>
    <w:rsid w:val="00AD4137"/>
    <w:rsid w:val="00AD4E64"/>
    <w:rsid w:val="00AD6BF9"/>
    <w:rsid w:val="00AD7278"/>
    <w:rsid w:val="00AD78E6"/>
    <w:rsid w:val="00AE00E5"/>
    <w:rsid w:val="00AE0B42"/>
    <w:rsid w:val="00AE1B61"/>
    <w:rsid w:val="00AE2F36"/>
    <w:rsid w:val="00AE4511"/>
    <w:rsid w:val="00AE5660"/>
    <w:rsid w:val="00AE5B74"/>
    <w:rsid w:val="00AE6126"/>
    <w:rsid w:val="00AE7F5A"/>
    <w:rsid w:val="00AF2103"/>
    <w:rsid w:val="00AF2911"/>
    <w:rsid w:val="00AF2943"/>
    <w:rsid w:val="00AF32B0"/>
    <w:rsid w:val="00AF501B"/>
    <w:rsid w:val="00AF6E85"/>
    <w:rsid w:val="00AF7243"/>
    <w:rsid w:val="00B0066A"/>
    <w:rsid w:val="00B008C8"/>
    <w:rsid w:val="00B01CF9"/>
    <w:rsid w:val="00B02F6F"/>
    <w:rsid w:val="00B06980"/>
    <w:rsid w:val="00B06E52"/>
    <w:rsid w:val="00B06F8A"/>
    <w:rsid w:val="00B07011"/>
    <w:rsid w:val="00B07BC1"/>
    <w:rsid w:val="00B1139B"/>
    <w:rsid w:val="00B11AA4"/>
    <w:rsid w:val="00B12DF0"/>
    <w:rsid w:val="00B13A3D"/>
    <w:rsid w:val="00B13E19"/>
    <w:rsid w:val="00B14481"/>
    <w:rsid w:val="00B1487E"/>
    <w:rsid w:val="00B14B58"/>
    <w:rsid w:val="00B14B73"/>
    <w:rsid w:val="00B16CA3"/>
    <w:rsid w:val="00B17A6C"/>
    <w:rsid w:val="00B214F9"/>
    <w:rsid w:val="00B21E38"/>
    <w:rsid w:val="00B2233A"/>
    <w:rsid w:val="00B232AF"/>
    <w:rsid w:val="00B23F86"/>
    <w:rsid w:val="00B243D7"/>
    <w:rsid w:val="00B24BE3"/>
    <w:rsid w:val="00B24E06"/>
    <w:rsid w:val="00B27A47"/>
    <w:rsid w:val="00B35423"/>
    <w:rsid w:val="00B35871"/>
    <w:rsid w:val="00B37B18"/>
    <w:rsid w:val="00B40440"/>
    <w:rsid w:val="00B40565"/>
    <w:rsid w:val="00B41E35"/>
    <w:rsid w:val="00B42466"/>
    <w:rsid w:val="00B43F12"/>
    <w:rsid w:val="00B441EE"/>
    <w:rsid w:val="00B44C76"/>
    <w:rsid w:val="00B44FD4"/>
    <w:rsid w:val="00B45742"/>
    <w:rsid w:val="00B457E2"/>
    <w:rsid w:val="00B507A2"/>
    <w:rsid w:val="00B50AB5"/>
    <w:rsid w:val="00B52A92"/>
    <w:rsid w:val="00B52D9B"/>
    <w:rsid w:val="00B53795"/>
    <w:rsid w:val="00B53A18"/>
    <w:rsid w:val="00B55A7E"/>
    <w:rsid w:val="00B55B3F"/>
    <w:rsid w:val="00B57806"/>
    <w:rsid w:val="00B605E0"/>
    <w:rsid w:val="00B60E58"/>
    <w:rsid w:val="00B615C6"/>
    <w:rsid w:val="00B618D8"/>
    <w:rsid w:val="00B62A3A"/>
    <w:rsid w:val="00B6301A"/>
    <w:rsid w:val="00B632B5"/>
    <w:rsid w:val="00B64462"/>
    <w:rsid w:val="00B667B8"/>
    <w:rsid w:val="00B675F7"/>
    <w:rsid w:val="00B702E3"/>
    <w:rsid w:val="00B72443"/>
    <w:rsid w:val="00B7347E"/>
    <w:rsid w:val="00B742CA"/>
    <w:rsid w:val="00B74412"/>
    <w:rsid w:val="00B7593D"/>
    <w:rsid w:val="00B82FAA"/>
    <w:rsid w:val="00B8322A"/>
    <w:rsid w:val="00B83B59"/>
    <w:rsid w:val="00B83E47"/>
    <w:rsid w:val="00B8508A"/>
    <w:rsid w:val="00B8591F"/>
    <w:rsid w:val="00B917DD"/>
    <w:rsid w:val="00B91A8D"/>
    <w:rsid w:val="00B9238F"/>
    <w:rsid w:val="00B942C1"/>
    <w:rsid w:val="00B9631E"/>
    <w:rsid w:val="00B96798"/>
    <w:rsid w:val="00B96DCC"/>
    <w:rsid w:val="00B97C4D"/>
    <w:rsid w:val="00B97E15"/>
    <w:rsid w:val="00BA048E"/>
    <w:rsid w:val="00BA0C16"/>
    <w:rsid w:val="00BA2441"/>
    <w:rsid w:val="00BA2A7F"/>
    <w:rsid w:val="00BA30C4"/>
    <w:rsid w:val="00BA33CC"/>
    <w:rsid w:val="00BA4097"/>
    <w:rsid w:val="00BA4811"/>
    <w:rsid w:val="00BA4E35"/>
    <w:rsid w:val="00BA7447"/>
    <w:rsid w:val="00BA7DB2"/>
    <w:rsid w:val="00BB09A6"/>
    <w:rsid w:val="00BB0EE4"/>
    <w:rsid w:val="00BB2239"/>
    <w:rsid w:val="00BB2430"/>
    <w:rsid w:val="00BB2553"/>
    <w:rsid w:val="00BB3258"/>
    <w:rsid w:val="00BB4A7B"/>
    <w:rsid w:val="00BB4FA1"/>
    <w:rsid w:val="00BB5D52"/>
    <w:rsid w:val="00BB7E26"/>
    <w:rsid w:val="00BC0319"/>
    <w:rsid w:val="00BC20E9"/>
    <w:rsid w:val="00BC230B"/>
    <w:rsid w:val="00BC3041"/>
    <w:rsid w:val="00BC3AC2"/>
    <w:rsid w:val="00BC4013"/>
    <w:rsid w:val="00BC4378"/>
    <w:rsid w:val="00BC48A0"/>
    <w:rsid w:val="00BC4AFA"/>
    <w:rsid w:val="00BC56F2"/>
    <w:rsid w:val="00BC65EC"/>
    <w:rsid w:val="00BD0623"/>
    <w:rsid w:val="00BD2F80"/>
    <w:rsid w:val="00BD5B43"/>
    <w:rsid w:val="00BD6479"/>
    <w:rsid w:val="00BD796F"/>
    <w:rsid w:val="00BE064D"/>
    <w:rsid w:val="00BE0BC8"/>
    <w:rsid w:val="00BE1BCF"/>
    <w:rsid w:val="00BE1D40"/>
    <w:rsid w:val="00BE1DC0"/>
    <w:rsid w:val="00BE207E"/>
    <w:rsid w:val="00BE2360"/>
    <w:rsid w:val="00BE44DB"/>
    <w:rsid w:val="00BE529C"/>
    <w:rsid w:val="00BE779F"/>
    <w:rsid w:val="00BE7CC9"/>
    <w:rsid w:val="00BF46CC"/>
    <w:rsid w:val="00BF4E1C"/>
    <w:rsid w:val="00BF626B"/>
    <w:rsid w:val="00BF77FA"/>
    <w:rsid w:val="00C0109D"/>
    <w:rsid w:val="00C03065"/>
    <w:rsid w:val="00C035BB"/>
    <w:rsid w:val="00C03822"/>
    <w:rsid w:val="00C043F0"/>
    <w:rsid w:val="00C05663"/>
    <w:rsid w:val="00C05CEA"/>
    <w:rsid w:val="00C07282"/>
    <w:rsid w:val="00C0775E"/>
    <w:rsid w:val="00C12530"/>
    <w:rsid w:val="00C126EE"/>
    <w:rsid w:val="00C12EF9"/>
    <w:rsid w:val="00C13188"/>
    <w:rsid w:val="00C131C8"/>
    <w:rsid w:val="00C13689"/>
    <w:rsid w:val="00C13B1B"/>
    <w:rsid w:val="00C144F4"/>
    <w:rsid w:val="00C14EE6"/>
    <w:rsid w:val="00C15FB5"/>
    <w:rsid w:val="00C16ABB"/>
    <w:rsid w:val="00C1762A"/>
    <w:rsid w:val="00C17C4D"/>
    <w:rsid w:val="00C201A3"/>
    <w:rsid w:val="00C20BD1"/>
    <w:rsid w:val="00C222ED"/>
    <w:rsid w:val="00C2352C"/>
    <w:rsid w:val="00C27314"/>
    <w:rsid w:val="00C3305E"/>
    <w:rsid w:val="00C348E1"/>
    <w:rsid w:val="00C34F9A"/>
    <w:rsid w:val="00C359BD"/>
    <w:rsid w:val="00C35A39"/>
    <w:rsid w:val="00C35E80"/>
    <w:rsid w:val="00C3619D"/>
    <w:rsid w:val="00C368AA"/>
    <w:rsid w:val="00C36E5D"/>
    <w:rsid w:val="00C43F64"/>
    <w:rsid w:val="00C44554"/>
    <w:rsid w:val="00C44C50"/>
    <w:rsid w:val="00C44EE4"/>
    <w:rsid w:val="00C47A37"/>
    <w:rsid w:val="00C47AD4"/>
    <w:rsid w:val="00C5004A"/>
    <w:rsid w:val="00C5042E"/>
    <w:rsid w:val="00C51777"/>
    <w:rsid w:val="00C522F8"/>
    <w:rsid w:val="00C53AFD"/>
    <w:rsid w:val="00C54EEE"/>
    <w:rsid w:val="00C550E6"/>
    <w:rsid w:val="00C55187"/>
    <w:rsid w:val="00C55E12"/>
    <w:rsid w:val="00C56BBA"/>
    <w:rsid w:val="00C570C4"/>
    <w:rsid w:val="00C5792D"/>
    <w:rsid w:val="00C60DB6"/>
    <w:rsid w:val="00C62336"/>
    <w:rsid w:val="00C63CEE"/>
    <w:rsid w:val="00C64B05"/>
    <w:rsid w:val="00C700FE"/>
    <w:rsid w:val="00C704C6"/>
    <w:rsid w:val="00C70928"/>
    <w:rsid w:val="00C70E13"/>
    <w:rsid w:val="00C71F02"/>
    <w:rsid w:val="00C720A8"/>
    <w:rsid w:val="00C739F5"/>
    <w:rsid w:val="00C76E07"/>
    <w:rsid w:val="00C7729E"/>
    <w:rsid w:val="00C8083A"/>
    <w:rsid w:val="00C81316"/>
    <w:rsid w:val="00C81CCB"/>
    <w:rsid w:val="00C83D5C"/>
    <w:rsid w:val="00C8408E"/>
    <w:rsid w:val="00C850DB"/>
    <w:rsid w:val="00C857A2"/>
    <w:rsid w:val="00C87B12"/>
    <w:rsid w:val="00C900CB"/>
    <w:rsid w:val="00C9171A"/>
    <w:rsid w:val="00C91856"/>
    <w:rsid w:val="00C91C5F"/>
    <w:rsid w:val="00C92922"/>
    <w:rsid w:val="00C951C9"/>
    <w:rsid w:val="00C952B7"/>
    <w:rsid w:val="00C96AFB"/>
    <w:rsid w:val="00C97373"/>
    <w:rsid w:val="00C97FD1"/>
    <w:rsid w:val="00CA07D5"/>
    <w:rsid w:val="00CA4D62"/>
    <w:rsid w:val="00CA61E5"/>
    <w:rsid w:val="00CA70FD"/>
    <w:rsid w:val="00CA75C1"/>
    <w:rsid w:val="00CA7720"/>
    <w:rsid w:val="00CB1A56"/>
    <w:rsid w:val="00CB1E88"/>
    <w:rsid w:val="00CB48A4"/>
    <w:rsid w:val="00CB70FB"/>
    <w:rsid w:val="00CC05F1"/>
    <w:rsid w:val="00CC07CA"/>
    <w:rsid w:val="00CC1C78"/>
    <w:rsid w:val="00CC28E8"/>
    <w:rsid w:val="00CC2958"/>
    <w:rsid w:val="00CC338C"/>
    <w:rsid w:val="00CC3522"/>
    <w:rsid w:val="00CC4298"/>
    <w:rsid w:val="00CC5AE6"/>
    <w:rsid w:val="00CD0C17"/>
    <w:rsid w:val="00CD4A0B"/>
    <w:rsid w:val="00CD65B5"/>
    <w:rsid w:val="00CD7CD2"/>
    <w:rsid w:val="00CE14AE"/>
    <w:rsid w:val="00CE3D91"/>
    <w:rsid w:val="00CE52F9"/>
    <w:rsid w:val="00CE6397"/>
    <w:rsid w:val="00CE6438"/>
    <w:rsid w:val="00CE6E2C"/>
    <w:rsid w:val="00CE7B97"/>
    <w:rsid w:val="00CF044D"/>
    <w:rsid w:val="00CF1A18"/>
    <w:rsid w:val="00CF6213"/>
    <w:rsid w:val="00CF7E7F"/>
    <w:rsid w:val="00D01293"/>
    <w:rsid w:val="00D02E69"/>
    <w:rsid w:val="00D048E2"/>
    <w:rsid w:val="00D058FF"/>
    <w:rsid w:val="00D05935"/>
    <w:rsid w:val="00D06512"/>
    <w:rsid w:val="00D072D1"/>
    <w:rsid w:val="00D073B1"/>
    <w:rsid w:val="00D10174"/>
    <w:rsid w:val="00D10328"/>
    <w:rsid w:val="00D10565"/>
    <w:rsid w:val="00D11AD3"/>
    <w:rsid w:val="00D155B2"/>
    <w:rsid w:val="00D15CFD"/>
    <w:rsid w:val="00D16769"/>
    <w:rsid w:val="00D20C95"/>
    <w:rsid w:val="00D2117B"/>
    <w:rsid w:val="00D23CD5"/>
    <w:rsid w:val="00D2454B"/>
    <w:rsid w:val="00D258FE"/>
    <w:rsid w:val="00D267C0"/>
    <w:rsid w:val="00D2783A"/>
    <w:rsid w:val="00D27DE0"/>
    <w:rsid w:val="00D30D11"/>
    <w:rsid w:val="00D3486A"/>
    <w:rsid w:val="00D34A6D"/>
    <w:rsid w:val="00D36655"/>
    <w:rsid w:val="00D376B7"/>
    <w:rsid w:val="00D403C5"/>
    <w:rsid w:val="00D41143"/>
    <w:rsid w:val="00D4141E"/>
    <w:rsid w:val="00D41821"/>
    <w:rsid w:val="00D434BD"/>
    <w:rsid w:val="00D43D6C"/>
    <w:rsid w:val="00D43DDE"/>
    <w:rsid w:val="00D50629"/>
    <w:rsid w:val="00D53D60"/>
    <w:rsid w:val="00D55085"/>
    <w:rsid w:val="00D553A0"/>
    <w:rsid w:val="00D56C0F"/>
    <w:rsid w:val="00D61819"/>
    <w:rsid w:val="00D61EE8"/>
    <w:rsid w:val="00D641A1"/>
    <w:rsid w:val="00D642E1"/>
    <w:rsid w:val="00D65013"/>
    <w:rsid w:val="00D675BA"/>
    <w:rsid w:val="00D67D83"/>
    <w:rsid w:val="00D70FB2"/>
    <w:rsid w:val="00D7181A"/>
    <w:rsid w:val="00D720E7"/>
    <w:rsid w:val="00D722F0"/>
    <w:rsid w:val="00D72DA2"/>
    <w:rsid w:val="00D7302A"/>
    <w:rsid w:val="00D74275"/>
    <w:rsid w:val="00D76683"/>
    <w:rsid w:val="00D76A90"/>
    <w:rsid w:val="00D802B6"/>
    <w:rsid w:val="00D82FBB"/>
    <w:rsid w:val="00D838E1"/>
    <w:rsid w:val="00D843AB"/>
    <w:rsid w:val="00D85C45"/>
    <w:rsid w:val="00D86BB2"/>
    <w:rsid w:val="00D87BD7"/>
    <w:rsid w:val="00D90F57"/>
    <w:rsid w:val="00D91828"/>
    <w:rsid w:val="00D91BD9"/>
    <w:rsid w:val="00D92149"/>
    <w:rsid w:val="00D92AAA"/>
    <w:rsid w:val="00D92BDA"/>
    <w:rsid w:val="00D931CE"/>
    <w:rsid w:val="00D9498E"/>
    <w:rsid w:val="00D94E2C"/>
    <w:rsid w:val="00D95C09"/>
    <w:rsid w:val="00D974D7"/>
    <w:rsid w:val="00DA151C"/>
    <w:rsid w:val="00DA1B8E"/>
    <w:rsid w:val="00DA2354"/>
    <w:rsid w:val="00DA3CF9"/>
    <w:rsid w:val="00DA4192"/>
    <w:rsid w:val="00DA51E4"/>
    <w:rsid w:val="00DA5494"/>
    <w:rsid w:val="00DA57B6"/>
    <w:rsid w:val="00DA6909"/>
    <w:rsid w:val="00DA6BF2"/>
    <w:rsid w:val="00DA6E4D"/>
    <w:rsid w:val="00DB1019"/>
    <w:rsid w:val="00DB2028"/>
    <w:rsid w:val="00DB2FB1"/>
    <w:rsid w:val="00DB6825"/>
    <w:rsid w:val="00DB6D5A"/>
    <w:rsid w:val="00DB6FE8"/>
    <w:rsid w:val="00DB7CC0"/>
    <w:rsid w:val="00DC0028"/>
    <w:rsid w:val="00DC0168"/>
    <w:rsid w:val="00DC0D1A"/>
    <w:rsid w:val="00DC2106"/>
    <w:rsid w:val="00DC23CC"/>
    <w:rsid w:val="00DC409D"/>
    <w:rsid w:val="00DC40E9"/>
    <w:rsid w:val="00DC6D68"/>
    <w:rsid w:val="00DD03D4"/>
    <w:rsid w:val="00DD1370"/>
    <w:rsid w:val="00DD1D59"/>
    <w:rsid w:val="00DD1EC3"/>
    <w:rsid w:val="00DD21EB"/>
    <w:rsid w:val="00DD221D"/>
    <w:rsid w:val="00DD289A"/>
    <w:rsid w:val="00DD2A00"/>
    <w:rsid w:val="00DD2A2C"/>
    <w:rsid w:val="00DD3705"/>
    <w:rsid w:val="00DD3A51"/>
    <w:rsid w:val="00DD483B"/>
    <w:rsid w:val="00DD5354"/>
    <w:rsid w:val="00DD5C9B"/>
    <w:rsid w:val="00DD6F0F"/>
    <w:rsid w:val="00DD72DC"/>
    <w:rsid w:val="00DD7C5C"/>
    <w:rsid w:val="00DE0441"/>
    <w:rsid w:val="00DE0E01"/>
    <w:rsid w:val="00DE1199"/>
    <w:rsid w:val="00DE12C2"/>
    <w:rsid w:val="00DE1474"/>
    <w:rsid w:val="00DE1A6F"/>
    <w:rsid w:val="00DE2030"/>
    <w:rsid w:val="00DE37C0"/>
    <w:rsid w:val="00DE420D"/>
    <w:rsid w:val="00DE4301"/>
    <w:rsid w:val="00DE4D28"/>
    <w:rsid w:val="00DE609A"/>
    <w:rsid w:val="00DE6A0C"/>
    <w:rsid w:val="00DE7838"/>
    <w:rsid w:val="00DF1AD5"/>
    <w:rsid w:val="00DF25B4"/>
    <w:rsid w:val="00DF2E34"/>
    <w:rsid w:val="00DF3138"/>
    <w:rsid w:val="00DF3F86"/>
    <w:rsid w:val="00DF48D5"/>
    <w:rsid w:val="00DF4A4A"/>
    <w:rsid w:val="00DF5ED8"/>
    <w:rsid w:val="00DF7B2A"/>
    <w:rsid w:val="00E0039C"/>
    <w:rsid w:val="00E00F12"/>
    <w:rsid w:val="00E0312C"/>
    <w:rsid w:val="00E036B1"/>
    <w:rsid w:val="00E037AE"/>
    <w:rsid w:val="00E05464"/>
    <w:rsid w:val="00E05997"/>
    <w:rsid w:val="00E06660"/>
    <w:rsid w:val="00E06A38"/>
    <w:rsid w:val="00E10998"/>
    <w:rsid w:val="00E13899"/>
    <w:rsid w:val="00E14E07"/>
    <w:rsid w:val="00E14F93"/>
    <w:rsid w:val="00E16AE0"/>
    <w:rsid w:val="00E16D33"/>
    <w:rsid w:val="00E1747B"/>
    <w:rsid w:val="00E20B8F"/>
    <w:rsid w:val="00E2199F"/>
    <w:rsid w:val="00E21FF3"/>
    <w:rsid w:val="00E22344"/>
    <w:rsid w:val="00E225B5"/>
    <w:rsid w:val="00E23172"/>
    <w:rsid w:val="00E24636"/>
    <w:rsid w:val="00E26254"/>
    <w:rsid w:val="00E27D62"/>
    <w:rsid w:val="00E27FDF"/>
    <w:rsid w:val="00E31E47"/>
    <w:rsid w:val="00E3220D"/>
    <w:rsid w:val="00E332F7"/>
    <w:rsid w:val="00E346F5"/>
    <w:rsid w:val="00E35A57"/>
    <w:rsid w:val="00E360CF"/>
    <w:rsid w:val="00E366E6"/>
    <w:rsid w:val="00E37440"/>
    <w:rsid w:val="00E41B5D"/>
    <w:rsid w:val="00E41C10"/>
    <w:rsid w:val="00E41F16"/>
    <w:rsid w:val="00E43A50"/>
    <w:rsid w:val="00E4708F"/>
    <w:rsid w:val="00E504AE"/>
    <w:rsid w:val="00E50F86"/>
    <w:rsid w:val="00E51D49"/>
    <w:rsid w:val="00E532A8"/>
    <w:rsid w:val="00E53CD6"/>
    <w:rsid w:val="00E55109"/>
    <w:rsid w:val="00E55FAB"/>
    <w:rsid w:val="00E5768C"/>
    <w:rsid w:val="00E606EE"/>
    <w:rsid w:val="00E6099C"/>
    <w:rsid w:val="00E613EC"/>
    <w:rsid w:val="00E6193B"/>
    <w:rsid w:val="00E62E30"/>
    <w:rsid w:val="00E65B37"/>
    <w:rsid w:val="00E65C44"/>
    <w:rsid w:val="00E67C42"/>
    <w:rsid w:val="00E702D1"/>
    <w:rsid w:val="00E70778"/>
    <w:rsid w:val="00E70AF2"/>
    <w:rsid w:val="00E70D65"/>
    <w:rsid w:val="00E7186A"/>
    <w:rsid w:val="00E71F13"/>
    <w:rsid w:val="00E74120"/>
    <w:rsid w:val="00E75832"/>
    <w:rsid w:val="00E80166"/>
    <w:rsid w:val="00E80580"/>
    <w:rsid w:val="00E808F7"/>
    <w:rsid w:val="00E80F13"/>
    <w:rsid w:val="00E82AC4"/>
    <w:rsid w:val="00E832F3"/>
    <w:rsid w:val="00E85ABC"/>
    <w:rsid w:val="00E90E23"/>
    <w:rsid w:val="00E90E36"/>
    <w:rsid w:val="00E939A3"/>
    <w:rsid w:val="00EA0947"/>
    <w:rsid w:val="00EA27C1"/>
    <w:rsid w:val="00EA2B57"/>
    <w:rsid w:val="00EA4947"/>
    <w:rsid w:val="00EA662B"/>
    <w:rsid w:val="00EA701A"/>
    <w:rsid w:val="00EB0CA3"/>
    <w:rsid w:val="00EB1E48"/>
    <w:rsid w:val="00EB2161"/>
    <w:rsid w:val="00EC1CCC"/>
    <w:rsid w:val="00EC277A"/>
    <w:rsid w:val="00EC2B3A"/>
    <w:rsid w:val="00EC30BC"/>
    <w:rsid w:val="00EC32F0"/>
    <w:rsid w:val="00EC375B"/>
    <w:rsid w:val="00EC3BFD"/>
    <w:rsid w:val="00EC48C5"/>
    <w:rsid w:val="00EC536A"/>
    <w:rsid w:val="00EC62CF"/>
    <w:rsid w:val="00EC639F"/>
    <w:rsid w:val="00EC724A"/>
    <w:rsid w:val="00EC7BC3"/>
    <w:rsid w:val="00ED1EF7"/>
    <w:rsid w:val="00ED22B2"/>
    <w:rsid w:val="00ED2548"/>
    <w:rsid w:val="00ED4666"/>
    <w:rsid w:val="00ED7021"/>
    <w:rsid w:val="00ED76F6"/>
    <w:rsid w:val="00EE076D"/>
    <w:rsid w:val="00EE0B58"/>
    <w:rsid w:val="00EE0F7B"/>
    <w:rsid w:val="00EE137E"/>
    <w:rsid w:val="00EE2042"/>
    <w:rsid w:val="00EE2D7E"/>
    <w:rsid w:val="00EE409B"/>
    <w:rsid w:val="00EE4F50"/>
    <w:rsid w:val="00EE52DD"/>
    <w:rsid w:val="00EE6979"/>
    <w:rsid w:val="00EE6A30"/>
    <w:rsid w:val="00EE7C38"/>
    <w:rsid w:val="00EF228B"/>
    <w:rsid w:val="00EF2C37"/>
    <w:rsid w:val="00EF3433"/>
    <w:rsid w:val="00EF554C"/>
    <w:rsid w:val="00EF5B94"/>
    <w:rsid w:val="00EF5D6E"/>
    <w:rsid w:val="00EF5E49"/>
    <w:rsid w:val="00F00517"/>
    <w:rsid w:val="00F00A5C"/>
    <w:rsid w:val="00F0202D"/>
    <w:rsid w:val="00F03B80"/>
    <w:rsid w:val="00F03EE8"/>
    <w:rsid w:val="00F0560E"/>
    <w:rsid w:val="00F06316"/>
    <w:rsid w:val="00F0649F"/>
    <w:rsid w:val="00F06DB3"/>
    <w:rsid w:val="00F07A77"/>
    <w:rsid w:val="00F1021B"/>
    <w:rsid w:val="00F10875"/>
    <w:rsid w:val="00F10C4E"/>
    <w:rsid w:val="00F11C74"/>
    <w:rsid w:val="00F123D0"/>
    <w:rsid w:val="00F137E7"/>
    <w:rsid w:val="00F146AE"/>
    <w:rsid w:val="00F15A64"/>
    <w:rsid w:val="00F16633"/>
    <w:rsid w:val="00F16CDF"/>
    <w:rsid w:val="00F17512"/>
    <w:rsid w:val="00F17F40"/>
    <w:rsid w:val="00F2063A"/>
    <w:rsid w:val="00F2088B"/>
    <w:rsid w:val="00F210FD"/>
    <w:rsid w:val="00F217EC"/>
    <w:rsid w:val="00F21D8E"/>
    <w:rsid w:val="00F2293B"/>
    <w:rsid w:val="00F22B51"/>
    <w:rsid w:val="00F23DA0"/>
    <w:rsid w:val="00F249ED"/>
    <w:rsid w:val="00F24E3A"/>
    <w:rsid w:val="00F25AB4"/>
    <w:rsid w:val="00F2728D"/>
    <w:rsid w:val="00F302B5"/>
    <w:rsid w:val="00F3051A"/>
    <w:rsid w:val="00F311FB"/>
    <w:rsid w:val="00F323AE"/>
    <w:rsid w:val="00F32543"/>
    <w:rsid w:val="00F335FE"/>
    <w:rsid w:val="00F341CB"/>
    <w:rsid w:val="00F3663C"/>
    <w:rsid w:val="00F368DF"/>
    <w:rsid w:val="00F36EBB"/>
    <w:rsid w:val="00F4118F"/>
    <w:rsid w:val="00F42160"/>
    <w:rsid w:val="00F42187"/>
    <w:rsid w:val="00F43F28"/>
    <w:rsid w:val="00F4481A"/>
    <w:rsid w:val="00F44956"/>
    <w:rsid w:val="00F4652D"/>
    <w:rsid w:val="00F47C23"/>
    <w:rsid w:val="00F47D8A"/>
    <w:rsid w:val="00F5016E"/>
    <w:rsid w:val="00F509F6"/>
    <w:rsid w:val="00F52B5F"/>
    <w:rsid w:val="00F53F6B"/>
    <w:rsid w:val="00F53FEC"/>
    <w:rsid w:val="00F54A60"/>
    <w:rsid w:val="00F5535D"/>
    <w:rsid w:val="00F5551E"/>
    <w:rsid w:val="00F56E1F"/>
    <w:rsid w:val="00F60682"/>
    <w:rsid w:val="00F609F5"/>
    <w:rsid w:val="00F62866"/>
    <w:rsid w:val="00F62942"/>
    <w:rsid w:val="00F631D3"/>
    <w:rsid w:val="00F63EDB"/>
    <w:rsid w:val="00F6531F"/>
    <w:rsid w:val="00F657DC"/>
    <w:rsid w:val="00F664F0"/>
    <w:rsid w:val="00F66A76"/>
    <w:rsid w:val="00F66FD5"/>
    <w:rsid w:val="00F7089B"/>
    <w:rsid w:val="00F71050"/>
    <w:rsid w:val="00F714D4"/>
    <w:rsid w:val="00F743AC"/>
    <w:rsid w:val="00F743BA"/>
    <w:rsid w:val="00F75B6D"/>
    <w:rsid w:val="00F77004"/>
    <w:rsid w:val="00F775DD"/>
    <w:rsid w:val="00F77745"/>
    <w:rsid w:val="00F81586"/>
    <w:rsid w:val="00F817CA"/>
    <w:rsid w:val="00F82EBE"/>
    <w:rsid w:val="00F8429E"/>
    <w:rsid w:val="00F85A40"/>
    <w:rsid w:val="00F86497"/>
    <w:rsid w:val="00F8748B"/>
    <w:rsid w:val="00F87A27"/>
    <w:rsid w:val="00F87F09"/>
    <w:rsid w:val="00F92432"/>
    <w:rsid w:val="00F929C7"/>
    <w:rsid w:val="00F940AE"/>
    <w:rsid w:val="00F94DA6"/>
    <w:rsid w:val="00F950EA"/>
    <w:rsid w:val="00F964BA"/>
    <w:rsid w:val="00F96B62"/>
    <w:rsid w:val="00FA055B"/>
    <w:rsid w:val="00FA1092"/>
    <w:rsid w:val="00FA1EE8"/>
    <w:rsid w:val="00FA2130"/>
    <w:rsid w:val="00FA25BC"/>
    <w:rsid w:val="00FA2B6D"/>
    <w:rsid w:val="00FA32BC"/>
    <w:rsid w:val="00FA359B"/>
    <w:rsid w:val="00FA4E88"/>
    <w:rsid w:val="00FA5053"/>
    <w:rsid w:val="00FA760A"/>
    <w:rsid w:val="00FA7FF8"/>
    <w:rsid w:val="00FB00D6"/>
    <w:rsid w:val="00FB2E7B"/>
    <w:rsid w:val="00FB4DC5"/>
    <w:rsid w:val="00FB4EB8"/>
    <w:rsid w:val="00FB6D6C"/>
    <w:rsid w:val="00FB7F16"/>
    <w:rsid w:val="00FC1D13"/>
    <w:rsid w:val="00FC2B1B"/>
    <w:rsid w:val="00FC5F29"/>
    <w:rsid w:val="00FD038B"/>
    <w:rsid w:val="00FD1CB8"/>
    <w:rsid w:val="00FD2330"/>
    <w:rsid w:val="00FD53B1"/>
    <w:rsid w:val="00FD6652"/>
    <w:rsid w:val="00FD7E5F"/>
    <w:rsid w:val="00FE07EA"/>
    <w:rsid w:val="00FE1123"/>
    <w:rsid w:val="00FE12FA"/>
    <w:rsid w:val="00FE184F"/>
    <w:rsid w:val="00FE21CC"/>
    <w:rsid w:val="00FE223A"/>
    <w:rsid w:val="00FE257F"/>
    <w:rsid w:val="00FE343F"/>
    <w:rsid w:val="00FE34A7"/>
    <w:rsid w:val="00FE5E4D"/>
    <w:rsid w:val="00FE7327"/>
    <w:rsid w:val="00FE7488"/>
    <w:rsid w:val="00FE7BC8"/>
    <w:rsid w:val="00FF00B2"/>
    <w:rsid w:val="00FF0769"/>
    <w:rsid w:val="00FF1837"/>
    <w:rsid w:val="00FF2B93"/>
    <w:rsid w:val="00FF5504"/>
    <w:rsid w:val="00FF5CC3"/>
    <w:rsid w:val="01120306"/>
    <w:rsid w:val="01276727"/>
    <w:rsid w:val="0151766E"/>
    <w:rsid w:val="01F80A87"/>
    <w:rsid w:val="0328069D"/>
    <w:rsid w:val="040E4592"/>
    <w:rsid w:val="04131BA8"/>
    <w:rsid w:val="04E62626"/>
    <w:rsid w:val="061A48AF"/>
    <w:rsid w:val="06697610"/>
    <w:rsid w:val="06DD4735"/>
    <w:rsid w:val="07AC107F"/>
    <w:rsid w:val="083D3611"/>
    <w:rsid w:val="086A1FB2"/>
    <w:rsid w:val="099A7D43"/>
    <w:rsid w:val="0C3467AF"/>
    <w:rsid w:val="0C363352"/>
    <w:rsid w:val="0C5162EE"/>
    <w:rsid w:val="0CC5254F"/>
    <w:rsid w:val="0F136F00"/>
    <w:rsid w:val="12A32349"/>
    <w:rsid w:val="144733FA"/>
    <w:rsid w:val="15384988"/>
    <w:rsid w:val="155A3AD6"/>
    <w:rsid w:val="165A5715"/>
    <w:rsid w:val="16EE4CF4"/>
    <w:rsid w:val="171A0644"/>
    <w:rsid w:val="173C0FBE"/>
    <w:rsid w:val="17680005"/>
    <w:rsid w:val="178E58D9"/>
    <w:rsid w:val="1B2A7AAB"/>
    <w:rsid w:val="1BA15EFF"/>
    <w:rsid w:val="1C8B1A0F"/>
    <w:rsid w:val="1D680D2F"/>
    <w:rsid w:val="1D6E17A5"/>
    <w:rsid w:val="1F4461EB"/>
    <w:rsid w:val="1F903C55"/>
    <w:rsid w:val="20561832"/>
    <w:rsid w:val="211C13A0"/>
    <w:rsid w:val="21F93D33"/>
    <w:rsid w:val="22DF75A1"/>
    <w:rsid w:val="232E5C5F"/>
    <w:rsid w:val="242B5A54"/>
    <w:rsid w:val="243C1FDD"/>
    <w:rsid w:val="251D00D9"/>
    <w:rsid w:val="25A87CA5"/>
    <w:rsid w:val="25B82157"/>
    <w:rsid w:val="25D16D75"/>
    <w:rsid w:val="26802448"/>
    <w:rsid w:val="28170541"/>
    <w:rsid w:val="2A0D604E"/>
    <w:rsid w:val="2C300C99"/>
    <w:rsid w:val="2D990784"/>
    <w:rsid w:val="2F0D4B86"/>
    <w:rsid w:val="2FC5794B"/>
    <w:rsid w:val="30057BF4"/>
    <w:rsid w:val="303E76E8"/>
    <w:rsid w:val="31415AF6"/>
    <w:rsid w:val="31DD2770"/>
    <w:rsid w:val="32A27CEB"/>
    <w:rsid w:val="32C62814"/>
    <w:rsid w:val="32E92FB9"/>
    <w:rsid w:val="331E1B41"/>
    <w:rsid w:val="33755046"/>
    <w:rsid w:val="338C67A8"/>
    <w:rsid w:val="33CD5619"/>
    <w:rsid w:val="34277894"/>
    <w:rsid w:val="353A4937"/>
    <w:rsid w:val="38370B17"/>
    <w:rsid w:val="38E5726C"/>
    <w:rsid w:val="39045A80"/>
    <w:rsid w:val="39AE0D4C"/>
    <w:rsid w:val="3A750F66"/>
    <w:rsid w:val="3A89006F"/>
    <w:rsid w:val="3B253993"/>
    <w:rsid w:val="3CA60B04"/>
    <w:rsid w:val="3CE22B43"/>
    <w:rsid w:val="3D211F38"/>
    <w:rsid w:val="3D504E6F"/>
    <w:rsid w:val="3DCC00F6"/>
    <w:rsid w:val="3DEA207E"/>
    <w:rsid w:val="3E391EB0"/>
    <w:rsid w:val="3E545762"/>
    <w:rsid w:val="3F03353B"/>
    <w:rsid w:val="3FD00372"/>
    <w:rsid w:val="3FE73E55"/>
    <w:rsid w:val="401B5B76"/>
    <w:rsid w:val="4061110D"/>
    <w:rsid w:val="41441472"/>
    <w:rsid w:val="418B7CA8"/>
    <w:rsid w:val="41B22DCD"/>
    <w:rsid w:val="430B2FDB"/>
    <w:rsid w:val="431B5A0C"/>
    <w:rsid w:val="43731BD7"/>
    <w:rsid w:val="43E20674"/>
    <w:rsid w:val="45E95FCF"/>
    <w:rsid w:val="4678333F"/>
    <w:rsid w:val="47250093"/>
    <w:rsid w:val="478A7F40"/>
    <w:rsid w:val="47C409C5"/>
    <w:rsid w:val="485D26C7"/>
    <w:rsid w:val="49720D26"/>
    <w:rsid w:val="4A123335"/>
    <w:rsid w:val="4AF436B7"/>
    <w:rsid w:val="4C261A4F"/>
    <w:rsid w:val="4CD7476E"/>
    <w:rsid w:val="4CF975B7"/>
    <w:rsid w:val="4D8B31E6"/>
    <w:rsid w:val="4DFC7C32"/>
    <w:rsid w:val="4F652907"/>
    <w:rsid w:val="4FA9473B"/>
    <w:rsid w:val="52932FAF"/>
    <w:rsid w:val="530A54F1"/>
    <w:rsid w:val="53A8475B"/>
    <w:rsid w:val="55A60CDA"/>
    <w:rsid w:val="572F7695"/>
    <w:rsid w:val="599E2E37"/>
    <w:rsid w:val="59B47C9D"/>
    <w:rsid w:val="5A225816"/>
    <w:rsid w:val="5AA601F5"/>
    <w:rsid w:val="5AFA7728"/>
    <w:rsid w:val="5B841401"/>
    <w:rsid w:val="5C142F3C"/>
    <w:rsid w:val="5C6A0DAE"/>
    <w:rsid w:val="5F69359F"/>
    <w:rsid w:val="5F8F694B"/>
    <w:rsid w:val="5FF3571E"/>
    <w:rsid w:val="602A2D2E"/>
    <w:rsid w:val="608006E5"/>
    <w:rsid w:val="61460157"/>
    <w:rsid w:val="61F5736C"/>
    <w:rsid w:val="62C871AE"/>
    <w:rsid w:val="65256174"/>
    <w:rsid w:val="65B7443B"/>
    <w:rsid w:val="66BC0B99"/>
    <w:rsid w:val="66EC51E2"/>
    <w:rsid w:val="6739419F"/>
    <w:rsid w:val="6BBA58AE"/>
    <w:rsid w:val="6D0F3F01"/>
    <w:rsid w:val="6DA679BF"/>
    <w:rsid w:val="6E075BBF"/>
    <w:rsid w:val="6E162B44"/>
    <w:rsid w:val="6E804461"/>
    <w:rsid w:val="6F6D0E8A"/>
    <w:rsid w:val="6FAD572A"/>
    <w:rsid w:val="6FC75C1B"/>
    <w:rsid w:val="702D076A"/>
    <w:rsid w:val="704C0A89"/>
    <w:rsid w:val="70B52AE8"/>
    <w:rsid w:val="712573C0"/>
    <w:rsid w:val="72C214EC"/>
    <w:rsid w:val="72E15818"/>
    <w:rsid w:val="7301621E"/>
    <w:rsid w:val="73B16BD0"/>
    <w:rsid w:val="73C66DBA"/>
    <w:rsid w:val="74F112AA"/>
    <w:rsid w:val="75272958"/>
    <w:rsid w:val="75287D2D"/>
    <w:rsid w:val="759959D3"/>
    <w:rsid w:val="788D2BFA"/>
    <w:rsid w:val="789650D5"/>
    <w:rsid w:val="7A83522E"/>
    <w:rsid w:val="7C970353"/>
    <w:rsid w:val="7DE82382"/>
    <w:rsid w:val="7E2E3EDA"/>
    <w:rsid w:val="7EE12CFA"/>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470"/>
      </w:tabs>
      <w:spacing w:line="360" w:lineRule="auto"/>
      <w:ind w:firstLine="482" w:firstLineChars="200"/>
      <w:jc w:val="both"/>
    </w:pPr>
    <w:rPr>
      <w:rFonts w:cs="Times New Roman" w:asciiTheme="minorEastAsia" w:hAnsiTheme="minorEastAsia" w:eastAsiaTheme="minorEastAsia"/>
      <w:b/>
      <w:bCs/>
      <w:kern w:val="2"/>
      <w:sz w:val="24"/>
      <w:szCs w:val="24"/>
      <w:lang w:val="en-US" w:eastAsia="zh-CN" w:bidi="ar-SA"/>
    </w:rPr>
  </w:style>
  <w:style w:type="character" w:default="1" w:styleId="11">
    <w:name w:val="Default Paragraph Font"/>
    <w:autoRedefine/>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3"/>
    <w:autoRedefine/>
    <w:semiHidden/>
    <w:unhideWhenUsed/>
    <w:qFormat/>
    <w:uiPriority w:val="99"/>
    <w:pPr>
      <w:jc w:val="left"/>
    </w:pPr>
  </w:style>
  <w:style w:type="paragraph" w:styleId="3">
    <w:name w:val="Balloon Text"/>
    <w:basedOn w:val="1"/>
    <w:link w:val="21"/>
    <w:autoRedefine/>
    <w:semiHidden/>
    <w:unhideWhenUsed/>
    <w:qFormat/>
    <w:uiPriority w:val="99"/>
    <w:rPr>
      <w:sz w:val="18"/>
      <w:szCs w:val="18"/>
    </w:rPr>
  </w:style>
  <w:style w:type="paragraph" w:styleId="4">
    <w:name w:val="footer"/>
    <w:basedOn w:val="1"/>
    <w:link w:val="16"/>
    <w:autoRedefine/>
    <w:qFormat/>
    <w:uiPriority w:val="99"/>
    <w:pPr>
      <w:tabs>
        <w:tab w:val="center" w:pos="4153"/>
        <w:tab w:val="right" w:pos="8306"/>
      </w:tabs>
      <w:snapToGrid w:val="0"/>
      <w:jc w:val="left"/>
    </w:pPr>
    <w:rPr>
      <w:sz w:val="18"/>
      <w:szCs w:val="18"/>
    </w:rPr>
  </w:style>
  <w:style w:type="paragraph" w:styleId="5">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5"/>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cs="宋体"/>
      <w:kern w:val="0"/>
    </w:rPr>
  </w:style>
  <w:style w:type="paragraph" w:styleId="8">
    <w:name w:val="annotation subject"/>
    <w:basedOn w:val="2"/>
    <w:next w:val="2"/>
    <w:link w:val="24"/>
    <w:autoRedefine/>
    <w:semiHidden/>
    <w:unhideWhenUsed/>
    <w:qFormat/>
    <w:uiPriority w:val="99"/>
    <w:rPr>
      <w:b w:val="0"/>
      <w:bCs w:val="0"/>
    </w:rPr>
  </w:style>
  <w:style w:type="table" w:styleId="10">
    <w:name w:val="Table Grid"/>
    <w:basedOn w:val="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autoRedefine/>
    <w:qFormat/>
    <w:uiPriority w:val="0"/>
  </w:style>
  <w:style w:type="character" w:styleId="13">
    <w:name w:val="Emphasis"/>
    <w:basedOn w:val="11"/>
    <w:autoRedefine/>
    <w:qFormat/>
    <w:uiPriority w:val="20"/>
    <w:rPr>
      <w:i/>
      <w:iCs/>
    </w:rPr>
  </w:style>
  <w:style w:type="character" w:styleId="14">
    <w:name w:val="Hyperlink"/>
    <w:basedOn w:val="11"/>
    <w:autoRedefine/>
    <w:unhideWhenUsed/>
    <w:qFormat/>
    <w:uiPriority w:val="99"/>
    <w:rPr>
      <w:color w:val="0000FF"/>
      <w:u w:val="single"/>
    </w:rPr>
  </w:style>
  <w:style w:type="character" w:styleId="15">
    <w:name w:val="annotation reference"/>
    <w:basedOn w:val="11"/>
    <w:autoRedefine/>
    <w:semiHidden/>
    <w:unhideWhenUsed/>
    <w:qFormat/>
    <w:uiPriority w:val="99"/>
    <w:rPr>
      <w:sz w:val="21"/>
      <w:szCs w:val="21"/>
    </w:rPr>
  </w:style>
  <w:style w:type="character" w:customStyle="1" w:styleId="16">
    <w:name w:val="页脚 Char"/>
    <w:basedOn w:val="11"/>
    <w:link w:val="4"/>
    <w:autoRedefine/>
    <w:qFormat/>
    <w:uiPriority w:val="99"/>
    <w:rPr>
      <w:rFonts w:ascii="Times New Roman" w:hAnsi="Times New Roman" w:eastAsia="宋体" w:cs="Times New Roman"/>
      <w:sz w:val="18"/>
      <w:szCs w:val="18"/>
    </w:rPr>
  </w:style>
  <w:style w:type="paragraph" w:customStyle="1" w:styleId="17">
    <w:name w:val="005正文"/>
    <w:basedOn w:val="1"/>
    <w:link w:val="18"/>
    <w:autoRedefine/>
    <w:qFormat/>
    <w:uiPriority w:val="0"/>
    <w:pPr>
      <w:spacing w:before="50" w:beforeLines="50"/>
      <w:ind w:firstLine="200"/>
    </w:pPr>
    <w:rPr>
      <w:szCs w:val="22"/>
    </w:rPr>
  </w:style>
  <w:style w:type="character" w:customStyle="1" w:styleId="18">
    <w:name w:val="005正文 Char"/>
    <w:link w:val="17"/>
    <w:autoRedefine/>
    <w:qFormat/>
    <w:uiPriority w:val="0"/>
    <w:rPr>
      <w:rFonts w:ascii="Times New Roman" w:hAnsi="Times New Roman" w:eastAsia="宋体" w:cs="Times New Roman"/>
      <w:sz w:val="24"/>
    </w:rPr>
  </w:style>
  <w:style w:type="character" w:customStyle="1" w:styleId="19">
    <w:name w:val="页眉 Char"/>
    <w:basedOn w:val="11"/>
    <w:link w:val="5"/>
    <w:autoRedefine/>
    <w:qFormat/>
    <w:uiPriority w:val="99"/>
    <w:rPr>
      <w:rFonts w:ascii="Times New Roman" w:hAnsi="Times New Roman" w:eastAsia="宋体" w:cs="Times New Roman"/>
      <w:sz w:val="18"/>
      <w:szCs w:val="18"/>
    </w:rPr>
  </w:style>
  <w:style w:type="paragraph" w:styleId="20">
    <w:name w:val="List Paragraph"/>
    <w:basedOn w:val="1"/>
    <w:autoRedefine/>
    <w:qFormat/>
    <w:uiPriority w:val="34"/>
    <w:pPr>
      <w:ind w:firstLine="420"/>
    </w:pPr>
    <w:rPr>
      <w:rFonts w:asciiTheme="minorHAnsi" w:hAnsiTheme="minorHAnsi" w:cstheme="minorBidi"/>
      <w:szCs w:val="22"/>
    </w:rPr>
  </w:style>
  <w:style w:type="character" w:customStyle="1" w:styleId="21">
    <w:name w:val="批注框文本 Char"/>
    <w:basedOn w:val="11"/>
    <w:link w:val="3"/>
    <w:autoRedefine/>
    <w:semiHidden/>
    <w:qFormat/>
    <w:uiPriority w:val="99"/>
    <w:rPr>
      <w:rFonts w:ascii="Times New Roman" w:hAnsi="Times New Roman" w:eastAsia="宋体" w:cs="Times New Roman"/>
      <w:sz w:val="18"/>
      <w:szCs w:val="18"/>
    </w:rPr>
  </w:style>
  <w:style w:type="paragraph" w:customStyle="1" w:styleId="22">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批注文字 Char"/>
    <w:basedOn w:val="11"/>
    <w:link w:val="2"/>
    <w:autoRedefine/>
    <w:semiHidden/>
    <w:qFormat/>
    <w:uiPriority w:val="99"/>
    <w:rPr>
      <w:rFonts w:ascii="Times New Roman" w:hAnsi="Times New Roman" w:eastAsia="宋体" w:cs="Times New Roman"/>
      <w:szCs w:val="24"/>
    </w:rPr>
  </w:style>
  <w:style w:type="character" w:customStyle="1" w:styleId="24">
    <w:name w:val="批注主题 Char"/>
    <w:basedOn w:val="23"/>
    <w:link w:val="8"/>
    <w:autoRedefine/>
    <w:semiHidden/>
    <w:qFormat/>
    <w:uiPriority w:val="99"/>
    <w:rPr>
      <w:rFonts w:ascii="Times New Roman" w:hAnsi="Times New Roman" w:eastAsia="宋体" w:cs="Times New Roman"/>
      <w:b/>
      <w:bCs/>
      <w:szCs w:val="24"/>
    </w:rPr>
  </w:style>
  <w:style w:type="character" w:customStyle="1" w:styleId="25">
    <w:name w:val="HTML 预设格式 Char"/>
    <w:basedOn w:val="11"/>
    <w:link w:val="6"/>
    <w:autoRedefine/>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A3AC-E596-4D90-B2E5-A55C4E27E8D1}">
  <ds:schemaRefs/>
</ds:datastoreItem>
</file>

<file path=docProps/app.xml><?xml version="1.0" encoding="utf-8"?>
<Properties xmlns="http://schemas.openxmlformats.org/officeDocument/2006/extended-properties" xmlns:vt="http://schemas.openxmlformats.org/officeDocument/2006/docPropsVTypes">
  <Template>Normal</Template>
  <Pages>3</Pages>
  <Words>253</Words>
  <Characters>1445</Characters>
  <Lines>12</Lines>
  <Paragraphs>3</Paragraphs>
  <TotalTime>11</TotalTime>
  <ScaleCrop>false</ScaleCrop>
  <LinksUpToDate>false</LinksUpToDate>
  <CharactersWithSpaces>1695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2023-12-13T06:15:00Z</dcterms:created>
  <dc:creator>ZhengJiang</dc:creator>
  <cp:lastModifiedBy>魏伟强</cp:lastModifiedBy>
  <cp:lastPrinted>2023-11-07T07:48:00Z</cp:lastPrinted>
  <dcterms:modified xsi:type="dcterms:W3CDTF">2024-01-12T09:43:19Z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403D3A734C594E9DAC1DF9895754B2E8_13</vt:lpwstr>
  </property>
</Properties>
</file>