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FB7B6" w14:textId="77777777" w:rsidR="00555E59" w:rsidRDefault="00000000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证券代码：603227</w:t>
      </w:r>
      <w:r>
        <w:rPr>
          <w:rFonts w:asciiTheme="minorEastAsia" w:hAnsiTheme="minorEastAsia"/>
          <w:sz w:val="24"/>
          <w:szCs w:val="24"/>
        </w:rPr>
        <w:t xml:space="preserve">                                         </w:t>
      </w:r>
      <w:r>
        <w:rPr>
          <w:rFonts w:asciiTheme="minorEastAsia" w:hAnsiTheme="minorEastAsia" w:hint="eastAsia"/>
          <w:sz w:val="24"/>
          <w:szCs w:val="24"/>
        </w:rPr>
        <w:t>证券简称：雪峰科技</w:t>
      </w:r>
    </w:p>
    <w:p w14:paraId="25677F62" w14:textId="77777777" w:rsidR="00555E59" w:rsidRDefault="00555E59">
      <w:pPr>
        <w:jc w:val="center"/>
        <w:rPr>
          <w:rFonts w:asciiTheme="minorEastAsia" w:hAnsiTheme="minorEastAsia"/>
          <w:b/>
          <w:sz w:val="32"/>
          <w:szCs w:val="32"/>
        </w:rPr>
      </w:pPr>
    </w:p>
    <w:p w14:paraId="0E8EAA45" w14:textId="77777777" w:rsidR="00555E59" w:rsidRDefault="00000000">
      <w:pPr>
        <w:jc w:val="center"/>
        <w:rPr>
          <w:rFonts w:asciiTheme="minorEastAsia" w:hAnsiTheme="minorEastAsia"/>
          <w:b/>
          <w:color w:val="FF0000"/>
          <w:sz w:val="32"/>
          <w:szCs w:val="32"/>
        </w:rPr>
      </w:pPr>
      <w:r>
        <w:rPr>
          <w:rFonts w:asciiTheme="minorEastAsia" w:hAnsiTheme="minorEastAsia" w:hint="eastAsia"/>
          <w:b/>
          <w:color w:val="FF0000"/>
          <w:sz w:val="32"/>
          <w:szCs w:val="32"/>
        </w:rPr>
        <w:t>新疆雪峰科技（集团）股份有限公司</w:t>
      </w:r>
    </w:p>
    <w:p w14:paraId="1226E07A" w14:textId="77777777" w:rsidR="00555E59" w:rsidRDefault="00000000">
      <w:pPr>
        <w:jc w:val="center"/>
        <w:rPr>
          <w:rFonts w:asciiTheme="minorEastAsia" w:hAnsiTheme="minorEastAsia"/>
          <w:b/>
          <w:color w:val="FF0000"/>
          <w:sz w:val="32"/>
          <w:szCs w:val="32"/>
        </w:rPr>
      </w:pPr>
      <w:r>
        <w:rPr>
          <w:rFonts w:asciiTheme="minorEastAsia" w:hAnsiTheme="minorEastAsia" w:hint="eastAsia"/>
          <w:b/>
          <w:color w:val="FF0000"/>
          <w:sz w:val="32"/>
          <w:szCs w:val="32"/>
        </w:rPr>
        <w:t>投资者关系活动记录表</w:t>
      </w:r>
    </w:p>
    <w:p w14:paraId="787E5FC4" w14:textId="77777777" w:rsidR="00555E59" w:rsidRDefault="00555E59">
      <w:pPr>
        <w:ind w:firstLineChars="2800" w:firstLine="6720"/>
        <w:rPr>
          <w:rFonts w:asciiTheme="minorEastAsia" w:hAnsiTheme="minorEastAsia"/>
          <w:sz w:val="24"/>
          <w:szCs w:val="24"/>
        </w:rPr>
      </w:pPr>
    </w:p>
    <w:p w14:paraId="232CCBEE" w14:textId="6B94E9A5" w:rsidR="00555E59" w:rsidRDefault="00000000">
      <w:pPr>
        <w:ind w:firstLineChars="2800" w:firstLine="6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记录表编号：</w:t>
      </w:r>
      <w:r>
        <w:rPr>
          <w:rFonts w:asciiTheme="minorEastAsia" w:hAnsiTheme="minorEastAsia"/>
          <w:sz w:val="24"/>
          <w:szCs w:val="24"/>
        </w:rPr>
        <w:t>2024</w:t>
      </w:r>
      <w:r>
        <w:rPr>
          <w:rFonts w:asciiTheme="minorEastAsia" w:hAnsiTheme="minorEastAsia" w:hint="eastAsia"/>
          <w:sz w:val="24"/>
          <w:szCs w:val="24"/>
        </w:rPr>
        <w:t>-</w:t>
      </w:r>
      <w:r>
        <w:rPr>
          <w:rFonts w:asciiTheme="minorEastAsia" w:hAnsiTheme="minorEastAsia"/>
          <w:sz w:val="24"/>
          <w:szCs w:val="24"/>
        </w:rPr>
        <w:t>0</w:t>
      </w:r>
      <w:r w:rsidR="00EB2862">
        <w:rPr>
          <w:rFonts w:asciiTheme="minorEastAsia" w:hAnsiTheme="minorEastAsia"/>
          <w:sz w:val="24"/>
          <w:szCs w:val="24"/>
        </w:rPr>
        <w:t>0</w:t>
      </w:r>
      <w:r>
        <w:rPr>
          <w:rFonts w:asciiTheme="minorEastAsia" w:hAnsiTheme="minorEastAsia"/>
          <w:sz w:val="24"/>
          <w:szCs w:val="24"/>
        </w:rPr>
        <w:t>1</w:t>
      </w:r>
    </w:p>
    <w:tbl>
      <w:tblPr>
        <w:tblStyle w:val="a9"/>
        <w:tblW w:w="9782" w:type="dxa"/>
        <w:tblInd w:w="-176" w:type="dxa"/>
        <w:tblLook w:val="04A0" w:firstRow="1" w:lastRow="0" w:firstColumn="1" w:lastColumn="0" w:noHBand="0" w:noVBand="1"/>
      </w:tblPr>
      <w:tblGrid>
        <w:gridCol w:w="1277"/>
        <w:gridCol w:w="8505"/>
      </w:tblGrid>
      <w:tr w:rsidR="00555E59" w14:paraId="44B7E8A2" w14:textId="77777777">
        <w:tc>
          <w:tcPr>
            <w:tcW w:w="1277" w:type="dxa"/>
            <w:vAlign w:val="center"/>
          </w:tcPr>
          <w:p w14:paraId="08982854" w14:textId="77777777" w:rsidR="00555E59" w:rsidRDefault="0000000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投资者</w:t>
            </w:r>
          </w:p>
          <w:p w14:paraId="504FE133" w14:textId="77777777" w:rsidR="00555E59" w:rsidRDefault="0000000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关系活</w:t>
            </w:r>
          </w:p>
          <w:p w14:paraId="237F54B2" w14:textId="77777777" w:rsidR="00555E59" w:rsidRDefault="0000000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动类别</w:t>
            </w:r>
          </w:p>
        </w:tc>
        <w:tc>
          <w:tcPr>
            <w:tcW w:w="8505" w:type="dxa"/>
          </w:tcPr>
          <w:p w14:paraId="66E0EB1B" w14:textId="77777777" w:rsidR="00555E59" w:rsidRDefault="00000000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  <w:shd w:val="clear" w:color="auto" w:fill="000000" w:themeFill="text1"/>
              </w:rPr>
              <w:t>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特定对象调研             □分析师会议 </w:t>
            </w:r>
          </w:p>
          <w:p w14:paraId="5DA85EB9" w14:textId="77777777" w:rsidR="00555E59" w:rsidRDefault="00000000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□媒体采访                 □业绩说明会 </w:t>
            </w:r>
          </w:p>
          <w:p w14:paraId="1F46B8F9" w14:textId="77777777" w:rsidR="00555E59" w:rsidRDefault="00000000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□新闻发布会               □路演活动 </w:t>
            </w:r>
          </w:p>
          <w:p w14:paraId="7732F328" w14:textId="77777777" w:rsidR="00555E59" w:rsidRDefault="00000000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□现场座谈  </w:t>
            </w:r>
          </w:p>
          <w:p w14:paraId="78A74967" w14:textId="77777777" w:rsidR="00555E59" w:rsidRDefault="00000000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□其他</w:t>
            </w:r>
            <w:r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</w:t>
            </w:r>
          </w:p>
        </w:tc>
      </w:tr>
      <w:tr w:rsidR="00555E59" w14:paraId="6814B2AB" w14:textId="77777777">
        <w:trPr>
          <w:trHeight w:val="928"/>
        </w:trPr>
        <w:tc>
          <w:tcPr>
            <w:tcW w:w="1277" w:type="dxa"/>
            <w:vAlign w:val="center"/>
          </w:tcPr>
          <w:p w14:paraId="5E645E33" w14:textId="77777777" w:rsidR="00555E59" w:rsidRDefault="00000000">
            <w:pPr>
              <w:spacing w:line="4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参与单位名称及人员姓名</w:t>
            </w:r>
          </w:p>
        </w:tc>
        <w:tc>
          <w:tcPr>
            <w:tcW w:w="8505" w:type="dxa"/>
            <w:vAlign w:val="center"/>
          </w:tcPr>
          <w:p w14:paraId="4B7EB214" w14:textId="77777777" w:rsidR="00555E59" w:rsidRDefault="00000000">
            <w:pPr>
              <w:spacing w:line="48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海通证券刘威、李智</w:t>
            </w:r>
          </w:p>
          <w:p w14:paraId="56828427" w14:textId="77777777" w:rsidR="00555E59" w:rsidRDefault="00000000">
            <w:pPr>
              <w:spacing w:line="48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海通</w:t>
            </w:r>
            <w:proofErr w:type="gramStart"/>
            <w:r>
              <w:rPr>
                <w:rFonts w:asciiTheme="minorEastAsia" w:hAnsiTheme="minorEastAsia" w:hint="eastAsia"/>
                <w:sz w:val="24"/>
                <w:szCs w:val="24"/>
              </w:rPr>
              <w:t>国际庄怀超</w:t>
            </w:r>
            <w:proofErr w:type="gramEnd"/>
          </w:p>
        </w:tc>
      </w:tr>
      <w:tr w:rsidR="00555E59" w14:paraId="194CFC0F" w14:textId="77777777">
        <w:tc>
          <w:tcPr>
            <w:tcW w:w="1277" w:type="dxa"/>
            <w:vAlign w:val="center"/>
          </w:tcPr>
          <w:p w14:paraId="7D17368A" w14:textId="77777777" w:rsidR="00555E59" w:rsidRDefault="00000000">
            <w:pPr>
              <w:spacing w:line="4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时间</w:t>
            </w:r>
          </w:p>
        </w:tc>
        <w:tc>
          <w:tcPr>
            <w:tcW w:w="8505" w:type="dxa"/>
            <w:vAlign w:val="center"/>
          </w:tcPr>
          <w:p w14:paraId="7E9445F6" w14:textId="77777777" w:rsidR="00555E59" w:rsidRDefault="00000000">
            <w:pPr>
              <w:spacing w:line="48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202</w:t>
            </w:r>
            <w:r>
              <w:rPr>
                <w:rFonts w:asciiTheme="minorEastAsia" w:hAnsiTheme="minorEastAsia"/>
                <w:sz w:val="24"/>
                <w:szCs w:val="24"/>
              </w:rPr>
              <w:t>4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>
              <w:rPr>
                <w:rFonts w:asciiTheme="minorEastAsia" w:hAnsiTheme="minorEastAsia"/>
                <w:sz w:val="24"/>
                <w:szCs w:val="24"/>
              </w:rPr>
              <w:t>1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>
              <w:rPr>
                <w:rFonts w:asciiTheme="minorEastAsia" w:hAnsiTheme="minorEastAsia"/>
                <w:sz w:val="24"/>
                <w:szCs w:val="24"/>
              </w:rPr>
              <w:t>10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日 上午</w:t>
            </w:r>
            <w:r>
              <w:rPr>
                <w:rFonts w:asciiTheme="minorEastAsia" w:hAnsiTheme="minorEastAsia"/>
                <w:sz w:val="24"/>
                <w:szCs w:val="24"/>
              </w:rPr>
              <w:t>10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:3</w:t>
            </w:r>
            <w:r>
              <w:rPr>
                <w:rFonts w:asciiTheme="minorEastAsia" w:hAnsiTheme="minorEastAsia"/>
                <w:sz w:val="24"/>
                <w:szCs w:val="24"/>
              </w:rPr>
              <w:t>0-12：00</w:t>
            </w:r>
          </w:p>
        </w:tc>
      </w:tr>
      <w:tr w:rsidR="00555E59" w14:paraId="2954C2D8" w14:textId="77777777">
        <w:tc>
          <w:tcPr>
            <w:tcW w:w="1277" w:type="dxa"/>
            <w:vAlign w:val="center"/>
          </w:tcPr>
          <w:p w14:paraId="396E9182" w14:textId="77777777" w:rsidR="00555E59" w:rsidRDefault="00000000">
            <w:pPr>
              <w:spacing w:line="4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地点</w:t>
            </w:r>
          </w:p>
        </w:tc>
        <w:tc>
          <w:tcPr>
            <w:tcW w:w="8505" w:type="dxa"/>
            <w:vAlign w:val="center"/>
          </w:tcPr>
          <w:p w14:paraId="61D0FBB2" w14:textId="77777777" w:rsidR="00555E59" w:rsidRDefault="00000000">
            <w:pPr>
              <w:spacing w:line="48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新疆乌鲁木齐市经济技术开发区（</w:t>
            </w:r>
            <w:proofErr w:type="gramStart"/>
            <w:r>
              <w:rPr>
                <w:rFonts w:asciiTheme="minorEastAsia" w:hAnsiTheme="minorEastAsia"/>
                <w:sz w:val="24"/>
                <w:szCs w:val="24"/>
              </w:rPr>
              <w:t>头屯河区</w:t>
            </w:r>
            <w:proofErr w:type="gramEnd"/>
            <w:r>
              <w:rPr>
                <w:rFonts w:asciiTheme="minorEastAsia" w:hAnsiTheme="minorEastAsia"/>
                <w:sz w:val="24"/>
                <w:szCs w:val="24"/>
              </w:rPr>
              <w:t>）阿里山街500号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雪峰科技会议室</w:t>
            </w:r>
          </w:p>
        </w:tc>
      </w:tr>
      <w:tr w:rsidR="00555E59" w14:paraId="17F923D9" w14:textId="77777777">
        <w:tc>
          <w:tcPr>
            <w:tcW w:w="1277" w:type="dxa"/>
            <w:vAlign w:val="center"/>
          </w:tcPr>
          <w:p w14:paraId="33C39084" w14:textId="77777777" w:rsidR="00555E59" w:rsidRDefault="00000000">
            <w:pPr>
              <w:spacing w:line="4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上市公司接待人员姓名</w:t>
            </w:r>
          </w:p>
        </w:tc>
        <w:tc>
          <w:tcPr>
            <w:tcW w:w="8505" w:type="dxa"/>
            <w:vAlign w:val="center"/>
          </w:tcPr>
          <w:p w14:paraId="708BECB2" w14:textId="77777777" w:rsidR="00555E59" w:rsidRDefault="00000000">
            <w:pPr>
              <w:spacing w:line="48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雪峰科技董事会秘书  周小力</w:t>
            </w:r>
          </w:p>
          <w:p w14:paraId="43045336" w14:textId="77777777" w:rsidR="00555E59" w:rsidRDefault="00000000">
            <w:pPr>
              <w:spacing w:line="48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雪峰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科技</w:t>
            </w:r>
            <w:r>
              <w:rPr>
                <w:rFonts w:asciiTheme="minorEastAsia" w:hAnsiTheme="minorEastAsia"/>
                <w:sz w:val="24"/>
                <w:szCs w:val="24"/>
              </w:rPr>
              <w:t>证券部副部长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邵炜</w:t>
            </w:r>
          </w:p>
        </w:tc>
      </w:tr>
      <w:tr w:rsidR="00555E59" w14:paraId="7941112A" w14:textId="77777777">
        <w:tc>
          <w:tcPr>
            <w:tcW w:w="1277" w:type="dxa"/>
            <w:vAlign w:val="center"/>
          </w:tcPr>
          <w:p w14:paraId="4BE0FE85" w14:textId="77777777" w:rsidR="00555E59" w:rsidRDefault="0000000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投资者关系活动主要内容介绍</w:t>
            </w:r>
          </w:p>
        </w:tc>
        <w:tc>
          <w:tcPr>
            <w:tcW w:w="8505" w:type="dxa"/>
          </w:tcPr>
          <w:p w14:paraId="1191011F" w14:textId="77777777" w:rsidR="00555E59" w:rsidRDefault="00000000">
            <w:pPr>
              <w:spacing w:line="400" w:lineRule="exact"/>
              <w:rPr>
                <w:rFonts w:asciiTheme="minorEastAsia" w:hAnsiTheme="minorEastAsia" w:cs="等线(中文正文)"/>
                <w:b/>
                <w:sz w:val="24"/>
              </w:rPr>
            </w:pPr>
            <w:r>
              <w:rPr>
                <w:rFonts w:asciiTheme="minorEastAsia" w:hAnsiTheme="minorEastAsia" w:cs="等线(中文正文)"/>
                <w:b/>
                <w:sz w:val="24"/>
              </w:rPr>
              <w:t>问题</w:t>
            </w:r>
            <w:r>
              <w:rPr>
                <w:rFonts w:asciiTheme="minorEastAsia" w:hAnsiTheme="minorEastAsia" w:cs="等线(中文正文)" w:hint="eastAsia"/>
                <w:b/>
                <w:sz w:val="24"/>
              </w:rPr>
              <w:t>1</w:t>
            </w:r>
            <w:r>
              <w:rPr>
                <w:rFonts w:asciiTheme="minorEastAsia" w:hAnsiTheme="minorEastAsia" w:cs="等线(中文正文)"/>
                <w:b/>
                <w:sz w:val="24"/>
              </w:rPr>
              <w:t>：</w:t>
            </w:r>
            <w:r>
              <w:rPr>
                <w:rFonts w:asciiTheme="minorEastAsia" w:hAnsiTheme="minorEastAsia" w:cs="等线(中文正文)" w:hint="eastAsia"/>
                <w:b/>
                <w:sz w:val="24"/>
              </w:rPr>
              <w:t>公司</w:t>
            </w:r>
            <w:r>
              <w:rPr>
                <w:rFonts w:asciiTheme="minorEastAsia" w:hAnsiTheme="minorEastAsia" w:cs="等线(中文正文)"/>
                <w:b/>
                <w:sz w:val="24"/>
              </w:rPr>
              <w:t>是否实施</w:t>
            </w:r>
            <w:r>
              <w:rPr>
                <w:rFonts w:asciiTheme="minorEastAsia" w:hAnsiTheme="minorEastAsia" w:cs="等线(中文正文)" w:hint="eastAsia"/>
                <w:b/>
                <w:sz w:val="24"/>
              </w:rPr>
              <w:t>了</w:t>
            </w:r>
            <w:r>
              <w:rPr>
                <w:rFonts w:asciiTheme="minorEastAsia" w:hAnsiTheme="minorEastAsia" w:cs="等线(中文正文)"/>
                <w:b/>
                <w:sz w:val="24"/>
              </w:rPr>
              <w:t>员工持股</w:t>
            </w:r>
            <w:r>
              <w:rPr>
                <w:rFonts w:asciiTheme="minorEastAsia" w:hAnsiTheme="minorEastAsia" w:cs="等线(中文正文)" w:hint="eastAsia"/>
                <w:b/>
                <w:sz w:val="24"/>
              </w:rPr>
              <w:t>和</w:t>
            </w:r>
            <w:r>
              <w:rPr>
                <w:rFonts w:asciiTheme="minorEastAsia" w:hAnsiTheme="minorEastAsia" w:cs="等线(中文正文)"/>
                <w:b/>
                <w:sz w:val="24"/>
              </w:rPr>
              <w:t>股权激励？</w:t>
            </w:r>
            <w:r>
              <w:rPr>
                <w:rFonts w:asciiTheme="minorEastAsia" w:hAnsiTheme="minorEastAsia" w:cs="等线(中文正文)" w:hint="eastAsia"/>
                <w:b/>
                <w:sz w:val="24"/>
              </w:rPr>
              <w:t>公司</w:t>
            </w:r>
            <w:r>
              <w:rPr>
                <w:rFonts w:asciiTheme="minorEastAsia" w:hAnsiTheme="minorEastAsia" w:cs="等线(中文正文)"/>
                <w:b/>
                <w:sz w:val="24"/>
              </w:rPr>
              <w:t>年度考核</w:t>
            </w:r>
            <w:r>
              <w:rPr>
                <w:rFonts w:asciiTheme="minorEastAsia" w:hAnsiTheme="minorEastAsia" w:cs="等线(中文正文)" w:hint="eastAsia"/>
                <w:b/>
                <w:sz w:val="24"/>
              </w:rPr>
              <w:t>业绩还是股价？</w:t>
            </w:r>
          </w:p>
          <w:p w14:paraId="02E4BCB6" w14:textId="77777777" w:rsidR="00555E59" w:rsidRDefault="00000000">
            <w:pPr>
              <w:spacing w:afterLines="50" w:after="156" w:line="400" w:lineRule="exact"/>
              <w:rPr>
                <w:rFonts w:asciiTheme="minorEastAsia" w:hAnsiTheme="minorEastAsia" w:cs="等线(中文正文)"/>
                <w:sz w:val="24"/>
                <w:highlight w:val="yellow"/>
              </w:rPr>
            </w:pPr>
            <w:r>
              <w:rPr>
                <w:rFonts w:asciiTheme="minorEastAsia" w:hAnsiTheme="minorEastAsia" w:cs="等线(中文正文)"/>
                <w:b/>
                <w:bCs/>
                <w:sz w:val="24"/>
              </w:rPr>
              <w:t>回复：</w:t>
            </w:r>
            <w:r>
              <w:rPr>
                <w:rFonts w:asciiTheme="minorEastAsia" w:hAnsiTheme="minorEastAsia" w:cs="等线(中文正文)" w:hint="eastAsia"/>
                <w:sz w:val="24"/>
              </w:rPr>
              <w:t>目前公司还暂未实施</w:t>
            </w:r>
            <w:r>
              <w:rPr>
                <w:rFonts w:asciiTheme="minorEastAsia" w:hAnsiTheme="minorEastAsia" w:cs="等线(中文正文)"/>
                <w:sz w:val="24"/>
              </w:rPr>
              <w:t>员工持股</w:t>
            </w:r>
            <w:r>
              <w:rPr>
                <w:rFonts w:asciiTheme="minorEastAsia" w:hAnsiTheme="minorEastAsia" w:cs="等线(中文正文)" w:hint="eastAsia"/>
                <w:sz w:val="24"/>
              </w:rPr>
              <w:t>和</w:t>
            </w:r>
            <w:r>
              <w:rPr>
                <w:rFonts w:asciiTheme="minorEastAsia" w:hAnsiTheme="minorEastAsia" w:cs="等线(中文正文)"/>
                <w:sz w:val="24"/>
              </w:rPr>
              <w:t>股权激励</w:t>
            </w:r>
            <w:r>
              <w:rPr>
                <w:rFonts w:asciiTheme="minorEastAsia" w:hAnsiTheme="minorEastAsia" w:cs="等线(中文正文)" w:hint="eastAsia"/>
                <w:sz w:val="24"/>
              </w:rPr>
              <w:t>。为充分调动员工积极性和创造性，</w:t>
            </w:r>
            <w:r>
              <w:rPr>
                <w:rFonts w:asciiTheme="minorEastAsia" w:hAnsiTheme="minorEastAsia" w:cs="等线(中文正文)"/>
                <w:sz w:val="24"/>
              </w:rPr>
              <w:t>促进企业与员工共同成长</w:t>
            </w:r>
            <w:r>
              <w:rPr>
                <w:rFonts w:asciiTheme="minorEastAsia" w:hAnsiTheme="minorEastAsia" w:cs="等线(中文正文)" w:hint="eastAsia"/>
                <w:sz w:val="24"/>
              </w:rPr>
              <w:t>的长期激励机制，公司也会根据需要适时开展适合公司发展的激励措施。作为国有控股上市公司，</w:t>
            </w:r>
            <w:proofErr w:type="gramStart"/>
            <w:r w:rsidRPr="00EB2862">
              <w:rPr>
                <w:rFonts w:asciiTheme="minorEastAsia" w:hAnsiTheme="minorEastAsia" w:cs="等线(中文正文)" w:hint="eastAsia"/>
                <w:sz w:val="24"/>
              </w:rPr>
              <w:t>实控人自治区</w:t>
            </w:r>
            <w:proofErr w:type="gramEnd"/>
            <w:r w:rsidRPr="00EB2862">
              <w:rPr>
                <w:rFonts w:asciiTheme="minorEastAsia" w:hAnsiTheme="minorEastAsia" w:cs="等线(中文正文)" w:hint="eastAsia"/>
                <w:sz w:val="24"/>
              </w:rPr>
              <w:t>国资委主要对公司经营业绩进行考核，主要财务指标每年都要有所增长。</w:t>
            </w:r>
          </w:p>
          <w:p w14:paraId="1C28394F" w14:textId="77777777" w:rsidR="00555E59" w:rsidRDefault="00000000" w:rsidP="00EB2862">
            <w:pPr>
              <w:spacing w:line="400" w:lineRule="exact"/>
              <w:rPr>
                <w:rFonts w:asciiTheme="minorEastAsia" w:hAnsiTheme="minorEastAsia" w:cs="等线(中文正文)"/>
                <w:b/>
                <w:sz w:val="24"/>
              </w:rPr>
            </w:pPr>
            <w:r>
              <w:rPr>
                <w:rFonts w:asciiTheme="minorEastAsia" w:hAnsiTheme="minorEastAsia" w:cs="等线(中文正文)"/>
                <w:b/>
                <w:sz w:val="24"/>
              </w:rPr>
              <w:t>问题</w:t>
            </w:r>
            <w:r>
              <w:rPr>
                <w:rFonts w:asciiTheme="minorEastAsia" w:hAnsiTheme="minorEastAsia" w:cs="等线(中文正文)" w:hint="eastAsia"/>
                <w:b/>
                <w:sz w:val="24"/>
              </w:rPr>
              <w:t>2</w:t>
            </w:r>
            <w:r>
              <w:rPr>
                <w:rFonts w:asciiTheme="minorEastAsia" w:hAnsiTheme="minorEastAsia" w:cs="等线(中文正文)"/>
                <w:b/>
                <w:sz w:val="24"/>
              </w:rPr>
              <w:t>：</w:t>
            </w:r>
            <w:r>
              <w:rPr>
                <w:rFonts w:asciiTheme="minorEastAsia" w:hAnsiTheme="minorEastAsia" w:cs="等线(中文正文)" w:hint="eastAsia"/>
                <w:b/>
                <w:sz w:val="24"/>
              </w:rPr>
              <w:t>公司目前</w:t>
            </w:r>
            <w:r>
              <w:rPr>
                <w:rFonts w:asciiTheme="minorEastAsia" w:hAnsiTheme="minorEastAsia" w:cs="等线(中文正文)"/>
                <w:b/>
                <w:sz w:val="24"/>
              </w:rPr>
              <w:t>炸药产能是多少？分布情况如何？</w:t>
            </w:r>
          </w:p>
          <w:p w14:paraId="4E2B3F1A" w14:textId="77777777" w:rsidR="00555E59" w:rsidRDefault="00000000">
            <w:pPr>
              <w:spacing w:afterLines="50" w:after="156" w:line="400" w:lineRule="exact"/>
              <w:rPr>
                <w:rFonts w:asciiTheme="minorEastAsia" w:hAnsiTheme="minorEastAsia" w:cs="等线(中文正文)"/>
                <w:sz w:val="24"/>
              </w:rPr>
            </w:pPr>
            <w:r>
              <w:rPr>
                <w:rFonts w:asciiTheme="minorEastAsia" w:hAnsiTheme="minorEastAsia" w:cs="等线(中文正文)"/>
                <w:b/>
                <w:bCs/>
                <w:sz w:val="24"/>
              </w:rPr>
              <w:t>回复：</w:t>
            </w:r>
            <w:r>
              <w:rPr>
                <w:rFonts w:asciiTheme="minorEastAsia" w:hAnsiTheme="minorEastAsia" w:cs="等线(中文正文)" w:hint="eastAsia"/>
                <w:sz w:val="24"/>
              </w:rPr>
              <w:t>通过积极开展产能合作，产能置换，</w:t>
            </w:r>
            <w:r>
              <w:rPr>
                <w:rFonts w:asciiTheme="minorEastAsia" w:hAnsiTheme="minorEastAsia" w:cs="等线(中文正文)"/>
                <w:sz w:val="24"/>
              </w:rPr>
              <w:t>截止</w:t>
            </w:r>
            <w:r>
              <w:rPr>
                <w:rFonts w:asciiTheme="minorEastAsia" w:hAnsiTheme="minorEastAsia" w:cs="等线(中文正文)" w:hint="eastAsia"/>
                <w:sz w:val="24"/>
              </w:rPr>
              <w:t>2</w:t>
            </w:r>
            <w:r>
              <w:rPr>
                <w:rFonts w:asciiTheme="minorEastAsia" w:hAnsiTheme="minorEastAsia" w:cs="等线(中文正文)"/>
                <w:sz w:val="24"/>
              </w:rPr>
              <w:t>023</w:t>
            </w:r>
            <w:r>
              <w:rPr>
                <w:rFonts w:asciiTheme="minorEastAsia" w:hAnsiTheme="minorEastAsia" w:cs="等线(中文正文)" w:hint="eastAsia"/>
                <w:sz w:val="24"/>
              </w:rPr>
              <w:t>年底公司工业炸药</w:t>
            </w:r>
            <w:r>
              <w:rPr>
                <w:rFonts w:asciiTheme="minorEastAsia" w:hAnsiTheme="minorEastAsia" w:cs="等线(中文正文)"/>
                <w:sz w:val="24"/>
              </w:rPr>
              <w:t>产能11.75万吨</w:t>
            </w:r>
            <w:r>
              <w:rPr>
                <w:rFonts w:asciiTheme="minorEastAsia" w:hAnsiTheme="minorEastAsia" w:cs="等线(中文正文)" w:hint="eastAsia"/>
                <w:sz w:val="24"/>
              </w:rPr>
              <w:t>，工业数码电子</w:t>
            </w:r>
            <w:r>
              <w:rPr>
                <w:rFonts w:asciiTheme="minorEastAsia" w:hAnsiTheme="minorEastAsia" w:cs="等线(中文正文)"/>
                <w:sz w:val="24"/>
              </w:rPr>
              <w:t>雷管</w:t>
            </w:r>
            <w:r>
              <w:rPr>
                <w:rFonts w:asciiTheme="minorEastAsia" w:hAnsiTheme="minorEastAsia" w:cs="等线(中文正文)" w:hint="eastAsia"/>
                <w:sz w:val="24"/>
              </w:rPr>
              <w:t>产能1</w:t>
            </w:r>
            <w:r>
              <w:rPr>
                <w:rFonts w:asciiTheme="minorEastAsia" w:hAnsiTheme="minorEastAsia" w:cs="等线(中文正文)"/>
                <w:sz w:val="24"/>
              </w:rPr>
              <w:t>890</w:t>
            </w:r>
            <w:r>
              <w:rPr>
                <w:rFonts w:asciiTheme="minorEastAsia" w:hAnsiTheme="minorEastAsia" w:cs="等线(中文正文)" w:hint="eastAsia"/>
                <w:sz w:val="24"/>
              </w:rPr>
              <w:t>万发/年。作为本土企业，雪峰科技一直深耕新疆广阔的市场，公司民</w:t>
            </w:r>
            <w:proofErr w:type="gramStart"/>
            <w:r>
              <w:rPr>
                <w:rFonts w:asciiTheme="minorEastAsia" w:hAnsiTheme="minorEastAsia" w:cs="等线(中文正文)" w:hint="eastAsia"/>
                <w:sz w:val="24"/>
              </w:rPr>
              <w:t>爆产品</w:t>
            </w:r>
            <w:proofErr w:type="gramEnd"/>
            <w:r>
              <w:rPr>
                <w:rFonts w:asciiTheme="minorEastAsia" w:hAnsiTheme="minorEastAsia" w:cs="等线(中文正文)" w:hint="eastAsia"/>
                <w:sz w:val="24"/>
              </w:rPr>
              <w:t>的生产以及</w:t>
            </w:r>
            <w:r>
              <w:rPr>
                <w:rFonts w:asciiTheme="minorEastAsia" w:hAnsiTheme="minorEastAsia" w:cs="等线(中文正文)"/>
                <w:sz w:val="24"/>
              </w:rPr>
              <w:t>爆破服务业务</w:t>
            </w:r>
            <w:r>
              <w:rPr>
                <w:rFonts w:asciiTheme="minorEastAsia" w:hAnsiTheme="minorEastAsia" w:cs="等线(中文正文)" w:hint="eastAsia"/>
                <w:sz w:val="24"/>
              </w:rPr>
              <w:t>集中分布在</w:t>
            </w:r>
            <w:r>
              <w:rPr>
                <w:rFonts w:asciiTheme="minorEastAsia" w:hAnsiTheme="minorEastAsia" w:cs="等线(中文正文)"/>
                <w:sz w:val="24"/>
              </w:rPr>
              <w:t>新疆</w:t>
            </w:r>
            <w:r>
              <w:rPr>
                <w:rFonts w:asciiTheme="minorEastAsia" w:hAnsiTheme="minorEastAsia" w:cs="等线(中文正文)" w:hint="eastAsia"/>
                <w:sz w:val="24"/>
              </w:rPr>
              <w:t>各区域</w:t>
            </w:r>
            <w:r>
              <w:rPr>
                <w:rFonts w:asciiTheme="minorEastAsia" w:hAnsiTheme="minorEastAsia" w:cs="等线(中文正文)"/>
                <w:sz w:val="24"/>
              </w:rPr>
              <w:t>范围内。</w:t>
            </w:r>
            <w:r>
              <w:rPr>
                <w:rFonts w:asciiTheme="minorEastAsia" w:hAnsiTheme="minorEastAsia" w:cs="等线(中文正文)" w:hint="eastAsia"/>
                <w:sz w:val="24"/>
              </w:rPr>
              <w:t>面对不断加剧的市场竞争环境，雪峰科技正在积极改变战术思维，实行“大兵团”作战，加快优化区域布局，向重点地区、重点市场，配置更多产能、</w:t>
            </w:r>
            <w:r>
              <w:rPr>
                <w:rFonts w:asciiTheme="minorEastAsia" w:hAnsiTheme="minorEastAsia" w:cs="等线(中文正文)" w:hint="eastAsia"/>
                <w:sz w:val="24"/>
              </w:rPr>
              <w:lastRenderedPageBreak/>
              <w:t>资源。</w:t>
            </w:r>
          </w:p>
          <w:p w14:paraId="6C20AA26" w14:textId="77777777" w:rsidR="00555E59" w:rsidRDefault="00000000">
            <w:pPr>
              <w:spacing w:line="400" w:lineRule="exact"/>
              <w:rPr>
                <w:rFonts w:asciiTheme="minorEastAsia" w:hAnsiTheme="minorEastAsia" w:cs="等线(中文正文)"/>
                <w:b/>
                <w:sz w:val="24"/>
              </w:rPr>
            </w:pPr>
            <w:r>
              <w:rPr>
                <w:rFonts w:asciiTheme="minorEastAsia" w:hAnsiTheme="minorEastAsia" w:cs="等线(中文正文)"/>
                <w:b/>
                <w:sz w:val="24"/>
              </w:rPr>
              <w:t>问题3：</w:t>
            </w:r>
            <w:r>
              <w:rPr>
                <w:rFonts w:asciiTheme="minorEastAsia" w:hAnsiTheme="minorEastAsia" w:cs="等线(中文正文)" w:hint="eastAsia"/>
                <w:b/>
                <w:sz w:val="24"/>
              </w:rPr>
              <w:t>2</w:t>
            </w:r>
            <w:r>
              <w:rPr>
                <w:rFonts w:asciiTheme="minorEastAsia" w:hAnsiTheme="minorEastAsia" w:cs="等线(中文正文)"/>
                <w:b/>
                <w:sz w:val="24"/>
              </w:rPr>
              <w:t>023</w:t>
            </w:r>
            <w:r>
              <w:rPr>
                <w:rFonts w:asciiTheme="minorEastAsia" w:hAnsiTheme="minorEastAsia" w:cs="等线(中文正文)" w:hint="eastAsia"/>
                <w:b/>
                <w:sz w:val="24"/>
              </w:rPr>
              <w:t>年</w:t>
            </w:r>
            <w:r>
              <w:rPr>
                <w:rFonts w:asciiTheme="minorEastAsia" w:hAnsiTheme="minorEastAsia" w:cs="等线(中文正文)"/>
                <w:b/>
                <w:sz w:val="24"/>
              </w:rPr>
              <w:t>新疆炸药</w:t>
            </w:r>
            <w:r>
              <w:rPr>
                <w:rFonts w:asciiTheme="minorEastAsia" w:hAnsiTheme="minorEastAsia" w:cs="等线(中文正文)" w:hint="eastAsia"/>
                <w:b/>
                <w:sz w:val="24"/>
              </w:rPr>
              <w:t>市场整体情况如何</w:t>
            </w:r>
            <w:r>
              <w:rPr>
                <w:rFonts w:asciiTheme="minorEastAsia" w:hAnsiTheme="minorEastAsia" w:cs="等线(中文正文)"/>
                <w:b/>
                <w:sz w:val="24"/>
              </w:rPr>
              <w:t>？</w:t>
            </w:r>
          </w:p>
          <w:p w14:paraId="3C2C6E9D" w14:textId="77777777" w:rsidR="00555E59" w:rsidRDefault="00000000">
            <w:pPr>
              <w:spacing w:afterLines="50" w:after="156" w:line="400" w:lineRule="exact"/>
              <w:rPr>
                <w:rFonts w:asciiTheme="minorEastAsia" w:hAnsiTheme="minorEastAsia"/>
                <w:bCs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Theme="minorEastAsia" w:hAnsiTheme="minorEastAsia" w:cs="等线(中文正文)"/>
                <w:b/>
                <w:sz w:val="24"/>
              </w:rPr>
              <w:t>回复：</w:t>
            </w: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2022年5月新疆维吾尔自治区政府印发《加快新疆大型煤炭供应保障基地建设服务国家能源安全的实施方案》，方案中明确到“十四五”末新疆煤炭产能将达到4.6亿吨/年，煤炭产量要达到4亿吨/年，如果按剥采比5方/吨，炸药单耗0.25kg/方，估算“十四五”</w:t>
            </w:r>
            <w:proofErr w:type="gramStart"/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末仅疆</w:t>
            </w:r>
            <w:proofErr w:type="gramEnd"/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内煤炭生产对工业炸药的需求量将达到50万吨。2022年疆内工业炸药实际消耗</w:t>
            </w:r>
            <w:r>
              <w:rPr>
                <w:rFonts w:asciiTheme="minorEastAsia" w:hAnsiTheme="minorEastAsia"/>
                <w:bCs/>
                <w:sz w:val="24"/>
                <w:szCs w:val="24"/>
              </w:rPr>
              <w:t>3</w:t>
            </w: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3万吨左右，</w:t>
            </w:r>
            <w:r w:rsidRPr="00EB2862">
              <w:rPr>
                <w:rFonts w:asciiTheme="minorEastAsia" w:hAnsiTheme="minorEastAsia" w:hint="eastAsia"/>
                <w:bCs/>
                <w:sz w:val="24"/>
                <w:szCs w:val="24"/>
              </w:rPr>
              <w:t>截止2023年11月，新疆地区炸药产量40.03万吨，销量39.89万吨。</w:t>
            </w:r>
            <w:r w:rsidRPr="00EB2862">
              <w:rPr>
                <w:rFonts w:asciiTheme="minorEastAsia" w:hAnsiTheme="minorEastAsia"/>
                <w:bCs/>
                <w:sz w:val="24"/>
                <w:szCs w:val="24"/>
              </w:rPr>
              <w:t>新疆</w:t>
            </w:r>
            <w:r w:rsidRPr="00EB2862">
              <w:rPr>
                <w:rFonts w:asciiTheme="minorEastAsia" w:hAnsiTheme="minorEastAsia" w:hint="eastAsia"/>
                <w:bCs/>
                <w:sz w:val="24"/>
                <w:szCs w:val="24"/>
              </w:rPr>
              <w:t>煤炭资源丰富</w:t>
            </w:r>
            <w:r w:rsidRPr="00EB2862">
              <w:rPr>
                <w:rFonts w:asciiTheme="minorEastAsia" w:hAnsiTheme="minorEastAsia"/>
                <w:bCs/>
                <w:sz w:val="24"/>
                <w:szCs w:val="24"/>
              </w:rPr>
              <w:t>，根据自治区</w:t>
            </w:r>
            <w:r w:rsidRPr="00EB2862">
              <w:rPr>
                <w:rFonts w:asciiTheme="minorEastAsia" w:hAnsiTheme="minorEastAsia" w:hint="eastAsia"/>
                <w:bCs/>
                <w:sz w:val="24"/>
                <w:szCs w:val="24"/>
              </w:rPr>
              <w:t>“十四五”</w:t>
            </w:r>
            <w:r w:rsidRPr="00EB2862">
              <w:rPr>
                <w:rFonts w:asciiTheme="minorEastAsia" w:hAnsiTheme="minorEastAsia"/>
                <w:bCs/>
                <w:sz w:val="24"/>
                <w:szCs w:val="24"/>
              </w:rPr>
              <w:t>规划</w:t>
            </w:r>
            <w:r w:rsidRPr="00EB2862">
              <w:rPr>
                <w:rFonts w:asciiTheme="minorEastAsia" w:hAnsiTheme="minorEastAsia" w:hint="eastAsia"/>
                <w:bCs/>
                <w:sz w:val="24"/>
                <w:szCs w:val="24"/>
              </w:rPr>
              <w:t>和近期哈密地区召开能源规划会议来看</w:t>
            </w:r>
            <w:r w:rsidRPr="00EB2862">
              <w:rPr>
                <w:rFonts w:asciiTheme="minorEastAsia" w:hAnsiTheme="minorEastAsia"/>
                <w:bCs/>
                <w:sz w:val="24"/>
                <w:szCs w:val="24"/>
              </w:rPr>
              <w:t>，</w:t>
            </w:r>
            <w:r w:rsidRPr="00EB2862">
              <w:rPr>
                <w:rFonts w:asciiTheme="minorEastAsia" w:hAnsiTheme="minorEastAsia" w:hint="eastAsia"/>
                <w:bCs/>
                <w:sz w:val="24"/>
                <w:szCs w:val="24"/>
              </w:rPr>
              <w:t>新疆</w:t>
            </w:r>
            <w:r w:rsidRPr="00EB2862">
              <w:rPr>
                <w:rFonts w:asciiTheme="minorEastAsia" w:hAnsiTheme="minorEastAsia"/>
                <w:bCs/>
                <w:sz w:val="24"/>
                <w:szCs w:val="24"/>
              </w:rPr>
              <w:t>煤炭资源的开发预计</w:t>
            </w:r>
            <w:r w:rsidRPr="00EB2862">
              <w:rPr>
                <w:rFonts w:asciiTheme="minorEastAsia" w:hAnsiTheme="minorEastAsia" w:hint="eastAsia"/>
                <w:bCs/>
                <w:sz w:val="24"/>
                <w:szCs w:val="24"/>
              </w:rPr>
              <w:t>会有</w:t>
            </w:r>
            <w:r w:rsidRPr="00EB2862">
              <w:rPr>
                <w:rFonts w:asciiTheme="minorEastAsia" w:hAnsiTheme="minorEastAsia"/>
                <w:bCs/>
                <w:sz w:val="24"/>
                <w:szCs w:val="24"/>
              </w:rPr>
              <w:t>较大</w:t>
            </w:r>
            <w:r w:rsidRPr="00EB2862">
              <w:rPr>
                <w:rFonts w:asciiTheme="minorEastAsia" w:hAnsiTheme="minorEastAsia" w:hint="eastAsia"/>
                <w:bCs/>
                <w:sz w:val="24"/>
                <w:szCs w:val="24"/>
              </w:rPr>
              <w:t>增长</w:t>
            </w:r>
            <w:r w:rsidRPr="00EB2862">
              <w:rPr>
                <w:rFonts w:asciiTheme="minorEastAsia" w:hAnsiTheme="minorEastAsia"/>
                <w:bCs/>
                <w:sz w:val="24"/>
                <w:szCs w:val="24"/>
              </w:rPr>
              <w:t>，新疆民</w:t>
            </w:r>
            <w:proofErr w:type="gramStart"/>
            <w:r w:rsidRPr="00EB2862">
              <w:rPr>
                <w:rFonts w:asciiTheme="minorEastAsia" w:hAnsiTheme="minorEastAsia"/>
                <w:bCs/>
                <w:sz w:val="24"/>
                <w:szCs w:val="24"/>
              </w:rPr>
              <w:t>爆市场</w:t>
            </w:r>
            <w:proofErr w:type="gramEnd"/>
            <w:r w:rsidRPr="00EB2862">
              <w:rPr>
                <w:rFonts w:asciiTheme="minorEastAsia" w:hAnsiTheme="minorEastAsia"/>
                <w:bCs/>
                <w:sz w:val="24"/>
                <w:szCs w:val="24"/>
              </w:rPr>
              <w:t>的增长也是可以</w:t>
            </w:r>
            <w:r w:rsidRPr="00EB2862">
              <w:rPr>
                <w:rFonts w:asciiTheme="minorEastAsia" w:hAnsiTheme="minorEastAsia" w:hint="eastAsia"/>
                <w:bCs/>
                <w:sz w:val="24"/>
                <w:szCs w:val="24"/>
              </w:rPr>
              <w:t>预见</w:t>
            </w:r>
            <w:r w:rsidRPr="00EB2862">
              <w:rPr>
                <w:rFonts w:asciiTheme="minorEastAsia" w:hAnsiTheme="minorEastAsia"/>
                <w:bCs/>
                <w:sz w:val="24"/>
                <w:szCs w:val="24"/>
              </w:rPr>
              <w:t>的。</w:t>
            </w:r>
          </w:p>
          <w:p w14:paraId="0F9C4BCA" w14:textId="77777777" w:rsidR="00555E59" w:rsidRDefault="00000000">
            <w:pPr>
              <w:spacing w:line="400" w:lineRule="exact"/>
              <w:rPr>
                <w:rFonts w:asciiTheme="minorEastAsia" w:hAnsiTheme="minorEastAsia" w:cs="等线(中文正文)"/>
                <w:b/>
                <w:sz w:val="24"/>
              </w:rPr>
            </w:pPr>
            <w:r>
              <w:rPr>
                <w:rFonts w:asciiTheme="minorEastAsia" w:hAnsiTheme="minorEastAsia" w:cs="等线(中文正文)"/>
                <w:b/>
                <w:sz w:val="24"/>
              </w:rPr>
              <w:t>问题4：</w:t>
            </w:r>
            <w:r>
              <w:rPr>
                <w:rFonts w:asciiTheme="minorEastAsia" w:hAnsiTheme="minorEastAsia" w:cs="等线(中文正文)" w:hint="eastAsia"/>
                <w:b/>
                <w:sz w:val="24"/>
              </w:rPr>
              <w:t>内地炸药</w:t>
            </w:r>
            <w:r>
              <w:rPr>
                <w:rFonts w:asciiTheme="minorEastAsia" w:hAnsiTheme="minorEastAsia" w:cs="等线(中文正文)"/>
                <w:b/>
                <w:sz w:val="24"/>
              </w:rPr>
              <w:t>产能进疆</w:t>
            </w:r>
            <w:r>
              <w:rPr>
                <w:rFonts w:asciiTheme="minorEastAsia" w:hAnsiTheme="minorEastAsia" w:cs="等线(中文正文)" w:hint="eastAsia"/>
                <w:b/>
                <w:sz w:val="24"/>
              </w:rPr>
              <w:t>，</w:t>
            </w:r>
            <w:r>
              <w:rPr>
                <w:rFonts w:asciiTheme="minorEastAsia" w:hAnsiTheme="minorEastAsia" w:cs="等线(中文正文)"/>
                <w:b/>
                <w:sz w:val="24"/>
              </w:rPr>
              <w:t>会使新疆民</w:t>
            </w:r>
            <w:proofErr w:type="gramStart"/>
            <w:r>
              <w:rPr>
                <w:rFonts w:asciiTheme="minorEastAsia" w:hAnsiTheme="minorEastAsia" w:cs="等线(中文正文)"/>
                <w:b/>
                <w:sz w:val="24"/>
              </w:rPr>
              <w:t>爆市场</w:t>
            </w:r>
            <w:proofErr w:type="gramEnd"/>
            <w:r>
              <w:rPr>
                <w:rFonts w:asciiTheme="minorEastAsia" w:hAnsiTheme="minorEastAsia" w:cs="等线(中文正文)"/>
                <w:b/>
                <w:sz w:val="24"/>
              </w:rPr>
              <w:t>竞争加剧吗？</w:t>
            </w:r>
          </w:p>
          <w:p w14:paraId="7A14342F" w14:textId="77777777" w:rsidR="00555E59" w:rsidRDefault="00000000">
            <w:pPr>
              <w:spacing w:afterLines="50" w:after="156" w:line="400" w:lineRule="exact"/>
              <w:rPr>
                <w:rFonts w:asciiTheme="minorEastAsia" w:hAnsiTheme="minorEastAsia" w:cs="等线(中文正文)"/>
                <w:b/>
                <w:sz w:val="24"/>
              </w:rPr>
            </w:pPr>
            <w:r>
              <w:rPr>
                <w:rFonts w:asciiTheme="minorEastAsia" w:hAnsiTheme="minorEastAsia" w:cs="等线(中文正文)"/>
                <w:b/>
                <w:bCs/>
                <w:sz w:val="24"/>
              </w:rPr>
              <w:t>回复：</w:t>
            </w:r>
            <w:r>
              <w:rPr>
                <w:rFonts w:asciiTheme="minorEastAsia" w:hAnsiTheme="minorEastAsia" w:cs="等线(中文正文)"/>
                <w:sz w:val="24"/>
              </w:rPr>
              <w:t>十四五期间，国家大力支持新疆煤炭开采和</w:t>
            </w:r>
            <w:r>
              <w:rPr>
                <w:rFonts w:asciiTheme="minorEastAsia" w:hAnsiTheme="minorEastAsia" w:cs="等线(中文正文)" w:hint="eastAsia"/>
                <w:sz w:val="24"/>
              </w:rPr>
              <w:t>基础建设</w:t>
            </w:r>
            <w:r>
              <w:rPr>
                <w:rFonts w:asciiTheme="minorEastAsia" w:hAnsiTheme="minorEastAsia" w:cs="等线(中文正文)"/>
                <w:sz w:val="24"/>
              </w:rPr>
              <w:t>，</w:t>
            </w:r>
            <w:r>
              <w:rPr>
                <w:rFonts w:asciiTheme="minorEastAsia" w:hAnsiTheme="minorEastAsia" w:cs="等线(中文正文)" w:hint="eastAsia"/>
                <w:sz w:val="24"/>
              </w:rPr>
              <w:t>新疆市场炸药需求逐年增长，</w:t>
            </w:r>
            <w:r>
              <w:rPr>
                <w:rFonts w:asciiTheme="minorEastAsia" w:hAnsiTheme="minorEastAsia" w:cs="等线(中文正文)"/>
                <w:sz w:val="24"/>
              </w:rPr>
              <w:t>民</w:t>
            </w:r>
            <w:proofErr w:type="gramStart"/>
            <w:r>
              <w:rPr>
                <w:rFonts w:asciiTheme="minorEastAsia" w:hAnsiTheme="minorEastAsia" w:cs="等线(中文正文)"/>
                <w:sz w:val="24"/>
              </w:rPr>
              <w:t>爆央企</w:t>
            </w:r>
            <w:proofErr w:type="gramEnd"/>
            <w:r>
              <w:rPr>
                <w:rFonts w:asciiTheme="minorEastAsia" w:hAnsiTheme="minorEastAsia" w:cs="等线(中文正文)"/>
                <w:sz w:val="24"/>
              </w:rPr>
              <w:t>与内地知名民</w:t>
            </w:r>
            <w:proofErr w:type="gramStart"/>
            <w:r>
              <w:rPr>
                <w:rFonts w:asciiTheme="minorEastAsia" w:hAnsiTheme="minorEastAsia" w:cs="等线(中文正文)"/>
                <w:sz w:val="24"/>
              </w:rPr>
              <w:t>爆企业</w:t>
            </w:r>
            <w:proofErr w:type="gramEnd"/>
            <w:r>
              <w:rPr>
                <w:rFonts w:asciiTheme="minorEastAsia" w:hAnsiTheme="minorEastAsia" w:cs="等线(中文正文)"/>
                <w:sz w:val="24"/>
              </w:rPr>
              <w:t>纷纷布局新疆</w:t>
            </w:r>
            <w:r>
              <w:rPr>
                <w:rFonts w:asciiTheme="minorEastAsia" w:hAnsiTheme="minorEastAsia" w:cs="等线(中文正文)" w:hint="eastAsia"/>
                <w:sz w:val="24"/>
              </w:rPr>
              <w:t>，将内地过剩产能</w:t>
            </w:r>
            <w:proofErr w:type="gramStart"/>
            <w:r>
              <w:rPr>
                <w:rFonts w:asciiTheme="minorEastAsia" w:hAnsiTheme="minorEastAsia" w:cs="等线(中文正文)" w:hint="eastAsia"/>
                <w:sz w:val="24"/>
              </w:rPr>
              <w:t>调整到疆内</w:t>
            </w:r>
            <w:proofErr w:type="gramEnd"/>
            <w:r>
              <w:rPr>
                <w:rFonts w:asciiTheme="minorEastAsia" w:hAnsiTheme="minorEastAsia" w:cs="等线(中文正文)" w:hint="eastAsia"/>
                <w:sz w:val="24"/>
              </w:rPr>
              <w:t>市场，在一定程度上加剧了新疆民</w:t>
            </w:r>
            <w:proofErr w:type="gramStart"/>
            <w:r>
              <w:rPr>
                <w:rFonts w:asciiTheme="minorEastAsia" w:hAnsiTheme="minorEastAsia" w:cs="等线(中文正文)" w:hint="eastAsia"/>
                <w:sz w:val="24"/>
              </w:rPr>
              <w:t>爆市场</w:t>
            </w:r>
            <w:proofErr w:type="gramEnd"/>
            <w:r>
              <w:rPr>
                <w:rFonts w:asciiTheme="minorEastAsia" w:hAnsiTheme="minorEastAsia" w:cs="等线(中文正文)" w:hint="eastAsia"/>
                <w:sz w:val="24"/>
              </w:rPr>
              <w:t>的竞争。</w:t>
            </w:r>
          </w:p>
          <w:p w14:paraId="7422EAEE" w14:textId="77777777" w:rsidR="00555E59" w:rsidRDefault="00000000">
            <w:pPr>
              <w:spacing w:line="400" w:lineRule="exact"/>
              <w:rPr>
                <w:rFonts w:asciiTheme="minorEastAsia" w:hAnsiTheme="minorEastAsia" w:cs="等线(中文正文)"/>
                <w:sz w:val="24"/>
              </w:rPr>
            </w:pPr>
            <w:r>
              <w:rPr>
                <w:rFonts w:asciiTheme="minorEastAsia" w:hAnsiTheme="minorEastAsia" w:cs="等线(中文正文)"/>
                <w:b/>
                <w:sz w:val="24"/>
              </w:rPr>
              <w:t>问题5：《“十四五”民用爆炸物品行业安全发展规划》</w:t>
            </w:r>
            <w:r>
              <w:rPr>
                <w:rFonts w:asciiTheme="minorEastAsia" w:hAnsiTheme="minorEastAsia" w:cs="等线(中文正文)" w:hint="eastAsia"/>
                <w:b/>
                <w:sz w:val="24"/>
              </w:rPr>
              <w:t>明确</w:t>
            </w:r>
            <w:r>
              <w:rPr>
                <w:rFonts w:asciiTheme="minorEastAsia" w:hAnsiTheme="minorEastAsia" w:cs="等线(中文正文)"/>
                <w:b/>
                <w:sz w:val="24"/>
              </w:rPr>
              <w:t>“2025 年企业现场混装炸药许可产能占比不低于35%”的工作目标，</w:t>
            </w:r>
            <w:r>
              <w:rPr>
                <w:rFonts w:asciiTheme="minorEastAsia" w:hAnsiTheme="minorEastAsia" w:cs="等线(中文正文)" w:hint="eastAsia"/>
                <w:b/>
                <w:sz w:val="24"/>
              </w:rPr>
              <w:t>要求</w:t>
            </w:r>
            <w:r>
              <w:rPr>
                <w:rFonts w:asciiTheme="minorEastAsia" w:hAnsiTheme="minorEastAsia" w:cs="等线(中文正文)"/>
                <w:b/>
                <w:sz w:val="24"/>
              </w:rPr>
              <w:t>加快推广现场混装作业方式，置换混装炸药产能</w:t>
            </w:r>
            <w:r>
              <w:rPr>
                <w:rFonts w:asciiTheme="minorEastAsia" w:hAnsiTheme="minorEastAsia" w:cs="等线(中文正文)" w:hint="eastAsia"/>
                <w:b/>
                <w:sz w:val="24"/>
              </w:rPr>
              <w:t>，</w:t>
            </w:r>
            <w:r>
              <w:rPr>
                <w:rFonts w:asciiTheme="minorEastAsia" w:hAnsiTheme="minorEastAsia" w:cs="等线(中文正文)"/>
                <w:b/>
                <w:sz w:val="24"/>
              </w:rPr>
              <w:t>争取在2024年 6月底前达到目标。</w:t>
            </w:r>
            <w:r>
              <w:rPr>
                <w:rFonts w:asciiTheme="minorEastAsia" w:hAnsiTheme="minorEastAsia" w:cs="等线(中文正文)" w:hint="eastAsia"/>
                <w:b/>
                <w:sz w:val="24"/>
              </w:rPr>
              <w:t>这一规定，</w:t>
            </w:r>
            <w:r>
              <w:rPr>
                <w:rFonts w:asciiTheme="minorEastAsia" w:hAnsiTheme="minorEastAsia" w:cs="等线(中文正文)"/>
                <w:b/>
                <w:sz w:val="24"/>
              </w:rPr>
              <w:t>会不会使行业产能收缩？</w:t>
            </w:r>
            <w:r>
              <w:rPr>
                <w:rFonts w:asciiTheme="minorEastAsia" w:hAnsiTheme="minorEastAsia" w:cs="等线(中文正文)" w:hint="eastAsia"/>
                <w:b/>
                <w:sz w:val="24"/>
              </w:rPr>
              <w:t>固定生产线拆除改混装是否奖励产能？</w:t>
            </w:r>
            <w:r>
              <w:rPr>
                <w:rFonts w:asciiTheme="minorEastAsia" w:hAnsiTheme="minorEastAsia" w:cs="等线(中文正文)"/>
                <w:b/>
                <w:sz w:val="24"/>
              </w:rPr>
              <w:t>公司混装</w:t>
            </w:r>
            <w:r>
              <w:rPr>
                <w:rFonts w:asciiTheme="minorEastAsia" w:hAnsiTheme="minorEastAsia" w:cs="等线(中文正文)" w:hint="eastAsia"/>
                <w:b/>
                <w:sz w:val="24"/>
              </w:rPr>
              <w:t>炸药产能</w:t>
            </w:r>
            <w:r>
              <w:rPr>
                <w:rFonts w:asciiTheme="minorEastAsia" w:hAnsiTheme="minorEastAsia" w:cs="等线(中文正文)"/>
                <w:b/>
                <w:sz w:val="24"/>
              </w:rPr>
              <w:t>比例是多少？</w:t>
            </w:r>
          </w:p>
          <w:p w14:paraId="7A9B900A" w14:textId="77777777" w:rsidR="00555E59" w:rsidRDefault="00000000">
            <w:pPr>
              <w:spacing w:afterLines="50" w:after="156" w:line="400" w:lineRule="exact"/>
              <w:rPr>
                <w:rFonts w:asciiTheme="minorEastAsia" w:hAnsiTheme="minorEastAsia" w:cs="等线(中文正文)"/>
                <w:bCs/>
                <w:sz w:val="24"/>
              </w:rPr>
            </w:pPr>
            <w:r>
              <w:rPr>
                <w:rFonts w:asciiTheme="minorEastAsia" w:hAnsiTheme="minorEastAsia" w:cs="等线(中文正文)"/>
                <w:b/>
                <w:sz w:val="24"/>
              </w:rPr>
              <w:t>回复：</w:t>
            </w:r>
            <w:r>
              <w:rPr>
                <w:rFonts w:asciiTheme="minorEastAsia" w:hAnsiTheme="minorEastAsia" w:cs="等线(中文正文)" w:hint="eastAsia"/>
                <w:bCs/>
                <w:sz w:val="24"/>
              </w:rPr>
              <w:t>混装炸药技术是矿山爆破工程服务核心能力的体现，是</w:t>
            </w:r>
            <w:proofErr w:type="gramStart"/>
            <w:r>
              <w:rPr>
                <w:rFonts w:asciiTheme="minorEastAsia" w:hAnsiTheme="minorEastAsia" w:cs="等线(中文正文)" w:hint="eastAsia"/>
                <w:bCs/>
                <w:sz w:val="24"/>
              </w:rPr>
              <w:t>集现场</w:t>
            </w:r>
            <w:proofErr w:type="gramEnd"/>
            <w:r>
              <w:rPr>
                <w:rFonts w:asciiTheme="minorEastAsia" w:hAnsiTheme="minorEastAsia" w:cs="等线(中文正文)" w:hint="eastAsia"/>
                <w:bCs/>
                <w:sz w:val="24"/>
              </w:rPr>
              <w:t>混药、装药、爆破于一体的机械化作业方式，相比采取包装炸药进行人工装药的方式，更具安全性。</w:t>
            </w:r>
            <w:r w:rsidRPr="00EB2862">
              <w:rPr>
                <w:rFonts w:asciiTheme="minorEastAsia" w:hAnsiTheme="minorEastAsia" w:cs="等线(中文正文)" w:hint="eastAsia"/>
                <w:bCs/>
                <w:sz w:val="24"/>
              </w:rPr>
              <w:t>包装和混装产能调整原则上是等量置换（但产能在1.2万吨以下的包装炸药生产线属于国家强制要求淘汰的生产线，是不能进行产能置换的），因此行业整体产能是否减少要根据每个企业生产线的具体情况来定。根据规定将包装炸药产能置换成混装炸药，可以额外享受2000吨的产能支持。公司是率先在国内推广现场混装炸药的企业之一，截止目前公司混装产能占比5</w:t>
            </w:r>
            <w:r w:rsidRPr="00EB2862">
              <w:rPr>
                <w:rFonts w:asciiTheme="minorEastAsia" w:hAnsiTheme="minorEastAsia" w:cs="等线(中文正文)"/>
                <w:bCs/>
                <w:sz w:val="24"/>
              </w:rPr>
              <w:t>9%</w:t>
            </w:r>
            <w:r w:rsidRPr="00EB2862">
              <w:rPr>
                <w:rFonts w:asciiTheme="minorEastAsia" w:hAnsiTheme="minorEastAsia" w:cs="等线(中文正文)" w:hint="eastAsia"/>
                <w:bCs/>
                <w:sz w:val="24"/>
              </w:rPr>
              <w:t>，高于行业水</w:t>
            </w:r>
            <w:r>
              <w:rPr>
                <w:rFonts w:asciiTheme="minorEastAsia" w:hAnsiTheme="minorEastAsia" w:cs="等线(中文正文)" w:hint="eastAsia"/>
                <w:bCs/>
                <w:sz w:val="24"/>
              </w:rPr>
              <w:t>平。</w:t>
            </w:r>
          </w:p>
          <w:p w14:paraId="3CF1B8E8" w14:textId="77777777" w:rsidR="00555E59" w:rsidRDefault="00000000">
            <w:pPr>
              <w:spacing w:line="400" w:lineRule="exact"/>
              <w:rPr>
                <w:rFonts w:asciiTheme="minorEastAsia" w:hAnsiTheme="minorEastAsia" w:cs="等线(中文正文)"/>
                <w:b/>
                <w:sz w:val="24"/>
              </w:rPr>
            </w:pPr>
            <w:r>
              <w:rPr>
                <w:rFonts w:asciiTheme="minorEastAsia" w:hAnsiTheme="minorEastAsia" w:cs="等线(中文正文)"/>
                <w:b/>
                <w:sz w:val="24"/>
              </w:rPr>
              <w:t>问题6：矿山爆破服务和基础建设中民</w:t>
            </w:r>
            <w:proofErr w:type="gramStart"/>
            <w:r>
              <w:rPr>
                <w:rFonts w:asciiTheme="minorEastAsia" w:hAnsiTheme="minorEastAsia" w:cs="等线(中文正文)"/>
                <w:b/>
                <w:sz w:val="24"/>
              </w:rPr>
              <w:t>爆产品</w:t>
            </w:r>
            <w:proofErr w:type="gramEnd"/>
            <w:r>
              <w:rPr>
                <w:rFonts w:asciiTheme="minorEastAsia" w:hAnsiTheme="minorEastAsia" w:cs="等线(中文正文)"/>
                <w:b/>
                <w:sz w:val="24"/>
              </w:rPr>
              <w:t>的</w:t>
            </w:r>
            <w:r>
              <w:rPr>
                <w:rFonts w:asciiTheme="minorEastAsia" w:hAnsiTheme="minorEastAsia" w:cs="等线(中文正文)" w:hint="eastAsia"/>
                <w:b/>
                <w:sz w:val="24"/>
              </w:rPr>
              <w:t>占比如何</w:t>
            </w:r>
            <w:r>
              <w:rPr>
                <w:rFonts w:asciiTheme="minorEastAsia" w:hAnsiTheme="minorEastAsia" w:cs="等线(中文正文)"/>
                <w:b/>
                <w:sz w:val="24"/>
              </w:rPr>
              <w:t xml:space="preserve">？ </w:t>
            </w:r>
          </w:p>
          <w:p w14:paraId="204F7E11" w14:textId="77777777" w:rsidR="00555E59" w:rsidRDefault="00000000">
            <w:pPr>
              <w:spacing w:afterLines="50" w:after="156" w:line="400" w:lineRule="exact"/>
              <w:rPr>
                <w:rFonts w:asciiTheme="minorEastAsia" w:hAnsiTheme="minorEastAsia" w:cs="等线(中文正文)"/>
                <w:b/>
                <w:bCs/>
                <w:sz w:val="24"/>
              </w:rPr>
            </w:pPr>
            <w:r>
              <w:rPr>
                <w:rFonts w:asciiTheme="minorEastAsia" w:hAnsiTheme="minorEastAsia" w:cs="等线(中文正文)"/>
                <w:b/>
                <w:bCs/>
                <w:sz w:val="24"/>
              </w:rPr>
              <w:t>回复：</w:t>
            </w:r>
            <w:r>
              <w:rPr>
                <w:rFonts w:asciiTheme="minorEastAsia" w:hAnsiTheme="minorEastAsia" w:cs="等线(中文正文)" w:hint="eastAsia"/>
                <w:bCs/>
                <w:sz w:val="24"/>
              </w:rPr>
              <w:t>民</w:t>
            </w:r>
            <w:proofErr w:type="gramStart"/>
            <w:r>
              <w:rPr>
                <w:rFonts w:asciiTheme="minorEastAsia" w:hAnsiTheme="minorEastAsia" w:cs="等线(中文正文)" w:hint="eastAsia"/>
                <w:bCs/>
                <w:sz w:val="24"/>
              </w:rPr>
              <w:t>爆产品</w:t>
            </w:r>
            <w:proofErr w:type="gramEnd"/>
            <w:r>
              <w:rPr>
                <w:rFonts w:asciiTheme="minorEastAsia" w:hAnsiTheme="minorEastAsia" w:cs="等线(中文正文)" w:hint="eastAsia"/>
                <w:bCs/>
                <w:sz w:val="24"/>
              </w:rPr>
              <w:t>广泛应用于煤炭、金属、非金属等矿山开采，公路、铁路、水利等基础设施建设，</w:t>
            </w:r>
            <w:r>
              <w:rPr>
                <w:rFonts w:asciiTheme="minorEastAsia" w:hAnsiTheme="minorEastAsia" w:cs="等线(中文正文)" w:hint="eastAsia"/>
                <w:sz w:val="24"/>
              </w:rPr>
              <w:t>目前行业内，民</w:t>
            </w:r>
            <w:proofErr w:type="gramStart"/>
            <w:r>
              <w:rPr>
                <w:rFonts w:asciiTheme="minorEastAsia" w:hAnsiTheme="minorEastAsia" w:cs="等线(中文正文)" w:hint="eastAsia"/>
                <w:sz w:val="24"/>
              </w:rPr>
              <w:t>爆产品</w:t>
            </w:r>
            <w:proofErr w:type="gramEnd"/>
            <w:r>
              <w:rPr>
                <w:rFonts w:asciiTheme="minorEastAsia" w:hAnsiTheme="minorEastAsia" w:cs="等线(中文正文)" w:hint="eastAsia"/>
                <w:sz w:val="24"/>
              </w:rPr>
              <w:t>应用于</w:t>
            </w:r>
            <w:r>
              <w:rPr>
                <w:rFonts w:asciiTheme="minorEastAsia" w:hAnsiTheme="minorEastAsia" w:cs="等线(中文正文)"/>
                <w:sz w:val="24"/>
              </w:rPr>
              <w:t>矿山</w:t>
            </w:r>
            <w:r>
              <w:rPr>
                <w:rFonts w:asciiTheme="minorEastAsia" w:hAnsiTheme="minorEastAsia" w:cs="等线(中文正文)" w:hint="eastAsia"/>
                <w:sz w:val="24"/>
              </w:rPr>
              <w:t>爆破</w:t>
            </w:r>
            <w:r>
              <w:rPr>
                <w:rFonts w:asciiTheme="minorEastAsia" w:hAnsiTheme="minorEastAsia" w:cs="等线(中文正文)"/>
                <w:sz w:val="24"/>
              </w:rPr>
              <w:t>和基础建设</w:t>
            </w:r>
            <w:r>
              <w:rPr>
                <w:rFonts w:asciiTheme="minorEastAsia" w:hAnsiTheme="minorEastAsia" w:cs="等线(中文正文)" w:hint="eastAsia"/>
                <w:sz w:val="24"/>
              </w:rPr>
              <w:t>的比例为7：3。</w:t>
            </w:r>
            <w:r>
              <w:rPr>
                <w:rFonts w:asciiTheme="minorEastAsia" w:hAnsiTheme="minorEastAsia" w:cs="等线(中文正文)"/>
                <w:sz w:val="24"/>
              </w:rPr>
              <w:t>新疆依托国家能源基地，煤炭及矿产品开采</w:t>
            </w:r>
            <w:r>
              <w:rPr>
                <w:rFonts w:asciiTheme="minorEastAsia" w:hAnsiTheme="minorEastAsia" w:cs="等线(中文正文)" w:hint="eastAsia"/>
                <w:sz w:val="24"/>
              </w:rPr>
              <w:t>不断</w:t>
            </w:r>
            <w:r>
              <w:rPr>
                <w:rFonts w:asciiTheme="minorEastAsia" w:hAnsiTheme="minorEastAsia" w:cs="等线(中文正文)"/>
                <w:sz w:val="24"/>
              </w:rPr>
              <w:t>增加</w:t>
            </w:r>
            <w:r>
              <w:rPr>
                <w:rFonts w:asciiTheme="minorEastAsia" w:hAnsiTheme="minorEastAsia" w:cs="等线(中文正文)" w:hint="eastAsia"/>
                <w:sz w:val="24"/>
              </w:rPr>
              <w:t>，雪峰</w:t>
            </w:r>
            <w:proofErr w:type="gramStart"/>
            <w:r>
              <w:rPr>
                <w:rFonts w:asciiTheme="minorEastAsia" w:hAnsiTheme="minorEastAsia" w:cs="等线(中文正文)" w:hint="eastAsia"/>
                <w:sz w:val="24"/>
              </w:rPr>
              <w:t>科技民爆产品</w:t>
            </w:r>
            <w:proofErr w:type="gramEnd"/>
            <w:r>
              <w:rPr>
                <w:rFonts w:asciiTheme="minorEastAsia" w:hAnsiTheme="minorEastAsia" w:cs="等线(中文正文)"/>
                <w:sz w:val="24"/>
              </w:rPr>
              <w:t>主要</w:t>
            </w:r>
            <w:r>
              <w:rPr>
                <w:rFonts w:asciiTheme="minorEastAsia" w:hAnsiTheme="minorEastAsia" w:cs="等线(中文正文)" w:hint="eastAsia"/>
                <w:sz w:val="24"/>
              </w:rPr>
              <w:t>集中用于</w:t>
            </w:r>
            <w:r>
              <w:rPr>
                <w:rFonts w:asciiTheme="minorEastAsia" w:hAnsiTheme="minorEastAsia" w:cs="等线(中文正文)"/>
                <w:sz w:val="24"/>
              </w:rPr>
              <w:t>矿产资源开发，基础建设比例占1成</w:t>
            </w:r>
            <w:r>
              <w:rPr>
                <w:rFonts w:asciiTheme="minorEastAsia" w:hAnsiTheme="minorEastAsia" w:cs="等线(中文正文)" w:hint="eastAsia"/>
                <w:sz w:val="24"/>
              </w:rPr>
              <w:t>左右</w:t>
            </w:r>
            <w:r>
              <w:rPr>
                <w:rFonts w:asciiTheme="minorEastAsia" w:hAnsiTheme="minorEastAsia" w:cs="等线(中文正文)"/>
                <w:sz w:val="24"/>
              </w:rPr>
              <w:t>。</w:t>
            </w:r>
          </w:p>
          <w:p w14:paraId="24A4073A" w14:textId="77777777" w:rsidR="00555E59" w:rsidRDefault="00000000">
            <w:pPr>
              <w:spacing w:line="400" w:lineRule="exact"/>
              <w:rPr>
                <w:rFonts w:asciiTheme="minorEastAsia" w:hAnsiTheme="minorEastAsia" w:cs="等线(中文正文)"/>
                <w:b/>
                <w:sz w:val="24"/>
              </w:rPr>
            </w:pPr>
            <w:r>
              <w:rPr>
                <w:rFonts w:asciiTheme="minorEastAsia" w:hAnsiTheme="minorEastAsia" w:cs="等线(中文正文)"/>
                <w:b/>
                <w:sz w:val="24"/>
              </w:rPr>
              <w:t>问题7：公司</w:t>
            </w:r>
            <w:r>
              <w:rPr>
                <w:rFonts w:asciiTheme="minorEastAsia" w:hAnsiTheme="minorEastAsia" w:cs="等线(中文正文)" w:hint="eastAsia"/>
                <w:b/>
                <w:sz w:val="24"/>
              </w:rPr>
              <w:t>工业数码电子</w:t>
            </w:r>
            <w:r>
              <w:rPr>
                <w:rFonts w:asciiTheme="minorEastAsia" w:hAnsiTheme="minorEastAsia" w:cs="等线(中文正文)"/>
                <w:b/>
                <w:sz w:val="24"/>
              </w:rPr>
              <w:t>雷管产能是多少？</w:t>
            </w:r>
            <w:r>
              <w:rPr>
                <w:rFonts w:asciiTheme="minorEastAsia" w:hAnsiTheme="minorEastAsia" w:cs="等线(中文正文)" w:hint="eastAsia"/>
                <w:b/>
                <w:sz w:val="24"/>
              </w:rPr>
              <w:t>工业数码</w:t>
            </w:r>
            <w:r>
              <w:rPr>
                <w:rFonts w:asciiTheme="minorEastAsia" w:hAnsiTheme="minorEastAsia" w:cs="等线(中文正文)"/>
                <w:b/>
                <w:sz w:val="24"/>
              </w:rPr>
              <w:t>电子雷管会替代工业雷管</w:t>
            </w:r>
            <w:r>
              <w:rPr>
                <w:rFonts w:asciiTheme="minorEastAsia" w:hAnsiTheme="minorEastAsia" w:cs="等线(中文正文)"/>
                <w:b/>
                <w:sz w:val="24"/>
              </w:rPr>
              <w:lastRenderedPageBreak/>
              <w:t>吗？</w:t>
            </w:r>
            <w:r>
              <w:rPr>
                <w:rFonts w:asciiTheme="minorEastAsia" w:hAnsiTheme="minorEastAsia" w:cs="等线(中文正文)" w:hint="eastAsia"/>
                <w:b/>
                <w:sz w:val="24"/>
              </w:rPr>
              <w:t>2023年公司还生产销售工业雷管吗？</w:t>
            </w:r>
          </w:p>
          <w:p w14:paraId="43B606A0" w14:textId="77777777" w:rsidR="00555E59" w:rsidRDefault="00000000">
            <w:pPr>
              <w:spacing w:afterLines="50" w:after="156" w:line="400" w:lineRule="exact"/>
              <w:rPr>
                <w:rFonts w:asciiTheme="minorEastAsia" w:hAnsiTheme="minorEastAsia" w:cs="等线(中文正文)"/>
                <w:sz w:val="24"/>
              </w:rPr>
            </w:pPr>
            <w:r>
              <w:rPr>
                <w:rFonts w:asciiTheme="minorEastAsia" w:hAnsiTheme="minorEastAsia" w:cs="等线(中文正文)"/>
                <w:b/>
                <w:bCs/>
                <w:sz w:val="24"/>
              </w:rPr>
              <w:t>回复：</w:t>
            </w:r>
            <w:r>
              <w:rPr>
                <w:rFonts w:asciiTheme="minorEastAsia" w:hAnsiTheme="minorEastAsia" w:cs="等线(中文正文)"/>
                <w:sz w:val="24"/>
              </w:rPr>
              <w:t>根据行业要求2022</w:t>
            </w:r>
            <w:r>
              <w:rPr>
                <w:rFonts w:asciiTheme="minorEastAsia" w:hAnsiTheme="minorEastAsia" w:cs="等线(中文正文)" w:hint="eastAsia"/>
                <w:sz w:val="24"/>
              </w:rPr>
              <w:t>年</w:t>
            </w:r>
            <w:r>
              <w:rPr>
                <w:rFonts w:asciiTheme="minorEastAsia" w:hAnsiTheme="minorEastAsia" w:cs="等线(中文正文)"/>
                <w:sz w:val="24"/>
              </w:rPr>
              <w:t>8</w:t>
            </w:r>
            <w:r>
              <w:rPr>
                <w:rFonts w:asciiTheme="minorEastAsia" w:hAnsiTheme="minorEastAsia" w:cs="等线(中文正文)" w:hint="eastAsia"/>
                <w:sz w:val="24"/>
              </w:rPr>
              <w:t>月3</w:t>
            </w:r>
            <w:r>
              <w:rPr>
                <w:rFonts w:asciiTheme="minorEastAsia" w:hAnsiTheme="minorEastAsia" w:cs="等线(中文正文)"/>
                <w:sz w:val="24"/>
              </w:rPr>
              <w:t>0</w:t>
            </w:r>
            <w:r>
              <w:rPr>
                <w:rFonts w:asciiTheme="minorEastAsia" w:hAnsiTheme="minorEastAsia" w:cs="等线(中文正文)" w:hint="eastAsia"/>
                <w:sz w:val="24"/>
              </w:rPr>
              <w:t>日</w:t>
            </w:r>
            <w:r>
              <w:rPr>
                <w:rFonts w:asciiTheme="minorEastAsia" w:hAnsiTheme="minorEastAsia" w:cs="等线(中文正文)"/>
                <w:sz w:val="24"/>
              </w:rPr>
              <w:t>起，“除保留少量产能用于出口或其他经许可的特殊用途外，普通工业雷管停产、停售。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雪峰科技电子雷管从2010年开始自主研发，十几年时间历经三代研发，目前企业已经建成三条电子雷管自动生产线，近年来通过不断的产能置换，除保留500万发普通导爆管雷管产能用于出口，已将其余普通导爆管产能全部置换为电子雷管产能，</w:t>
            </w:r>
            <w:r>
              <w:rPr>
                <w:rFonts w:asciiTheme="minorEastAsia" w:hAnsiTheme="minorEastAsia" w:cs="等线(中文正文)"/>
                <w:sz w:val="24"/>
              </w:rPr>
              <w:t>公司</w:t>
            </w:r>
            <w:r>
              <w:rPr>
                <w:rFonts w:asciiTheme="minorEastAsia" w:hAnsiTheme="minorEastAsia" w:cs="等线(中文正文)" w:hint="eastAsia"/>
                <w:sz w:val="24"/>
              </w:rPr>
              <w:t>目前工业数码电子</w:t>
            </w:r>
            <w:r>
              <w:rPr>
                <w:rFonts w:asciiTheme="minorEastAsia" w:hAnsiTheme="minorEastAsia" w:cs="等线(中文正文)"/>
                <w:sz w:val="24"/>
              </w:rPr>
              <w:t>雷管产能是1890万发</w:t>
            </w:r>
            <w:r>
              <w:rPr>
                <w:rFonts w:asciiTheme="minorEastAsia" w:hAnsiTheme="minorEastAsia" w:cs="等线(中文正文)" w:hint="eastAsia"/>
                <w:sz w:val="24"/>
              </w:rPr>
              <w:t>。</w:t>
            </w:r>
            <w:r>
              <w:rPr>
                <w:rFonts w:asciiTheme="minorEastAsia" w:hAnsiTheme="minorEastAsia" w:cs="等线(中文正文)"/>
                <w:sz w:val="24"/>
              </w:rPr>
              <w:t>2023年公没有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普通导爆管雷管</w:t>
            </w:r>
            <w:r>
              <w:rPr>
                <w:rFonts w:asciiTheme="minorEastAsia" w:hAnsiTheme="minorEastAsia" w:cs="等线(中文正文)"/>
                <w:sz w:val="24"/>
              </w:rPr>
              <w:t>的生产销售。</w:t>
            </w:r>
          </w:p>
          <w:p w14:paraId="3928F7B3" w14:textId="77777777" w:rsidR="00555E59" w:rsidRDefault="00000000">
            <w:pPr>
              <w:spacing w:line="400" w:lineRule="exact"/>
              <w:rPr>
                <w:rFonts w:asciiTheme="minorEastAsia" w:hAnsiTheme="minorEastAsia" w:cs="等线(中文正文)"/>
                <w:b/>
                <w:sz w:val="24"/>
              </w:rPr>
            </w:pPr>
            <w:r>
              <w:rPr>
                <w:rFonts w:asciiTheme="minorEastAsia" w:hAnsiTheme="minorEastAsia" w:cs="等线(中文正文)"/>
                <w:b/>
                <w:sz w:val="24"/>
              </w:rPr>
              <w:t>问题8：</w:t>
            </w:r>
            <w:r>
              <w:rPr>
                <w:rFonts w:asciiTheme="minorEastAsia" w:hAnsiTheme="minorEastAsia" w:cs="等线(中文正文)" w:hint="eastAsia"/>
                <w:b/>
                <w:sz w:val="24"/>
              </w:rPr>
              <w:t>今后数码</w:t>
            </w:r>
            <w:r>
              <w:rPr>
                <w:rFonts w:asciiTheme="minorEastAsia" w:hAnsiTheme="minorEastAsia" w:cs="等线(中文正文)"/>
                <w:b/>
                <w:sz w:val="24"/>
              </w:rPr>
              <w:t>电子雷管生产销售的竞争是否趋于激烈？预计</w:t>
            </w:r>
            <w:r>
              <w:rPr>
                <w:rFonts w:asciiTheme="minorEastAsia" w:hAnsiTheme="minorEastAsia" w:cs="等线(中文正文)" w:hint="eastAsia"/>
                <w:b/>
                <w:sz w:val="24"/>
              </w:rPr>
              <w:t>2</w:t>
            </w:r>
            <w:r>
              <w:rPr>
                <w:rFonts w:asciiTheme="minorEastAsia" w:hAnsiTheme="minorEastAsia" w:cs="等线(中文正文)"/>
                <w:b/>
                <w:sz w:val="24"/>
              </w:rPr>
              <w:t>024年</w:t>
            </w:r>
            <w:r>
              <w:rPr>
                <w:rFonts w:asciiTheme="minorEastAsia" w:hAnsiTheme="minorEastAsia" w:cs="等线(中文正文)" w:hint="eastAsia"/>
                <w:b/>
                <w:sz w:val="24"/>
              </w:rPr>
              <w:t>数码</w:t>
            </w:r>
            <w:r>
              <w:rPr>
                <w:rFonts w:asciiTheme="minorEastAsia" w:hAnsiTheme="minorEastAsia" w:cs="等线(中文正文)"/>
                <w:b/>
                <w:sz w:val="24"/>
              </w:rPr>
              <w:t xml:space="preserve">电子雷管的销量会上涨吗？ </w:t>
            </w:r>
          </w:p>
          <w:p w14:paraId="73B3641E" w14:textId="3CDA4A29" w:rsidR="00555E59" w:rsidRDefault="00000000">
            <w:pPr>
              <w:spacing w:afterLines="50" w:after="156" w:line="400" w:lineRule="exact"/>
              <w:rPr>
                <w:rFonts w:asciiTheme="minorEastAsia" w:hAnsiTheme="minorEastAsia" w:cs="等线(中文正文)"/>
                <w:sz w:val="24"/>
                <w:highlight w:val="yellow"/>
              </w:rPr>
            </w:pPr>
            <w:r>
              <w:rPr>
                <w:rFonts w:asciiTheme="minorEastAsia" w:hAnsiTheme="minorEastAsia" w:cs="等线(中文正文)"/>
                <w:b/>
                <w:bCs/>
                <w:sz w:val="24"/>
              </w:rPr>
              <w:t>回复</w:t>
            </w:r>
            <w:r w:rsidRPr="00D14B88">
              <w:rPr>
                <w:rFonts w:asciiTheme="minorEastAsia" w:hAnsiTheme="minorEastAsia" w:cs="等线(中文正文)"/>
                <w:sz w:val="24"/>
              </w:rPr>
              <w:t>：</w:t>
            </w:r>
            <w:r w:rsidRPr="00D14B88">
              <w:rPr>
                <w:rFonts w:asciiTheme="minorEastAsia" w:hAnsiTheme="minorEastAsia" w:cs="等线(中文正文)" w:hint="eastAsia"/>
                <w:sz w:val="24"/>
              </w:rPr>
              <w:t>2023年内地数码</w:t>
            </w:r>
            <w:r w:rsidRPr="00D14B88">
              <w:rPr>
                <w:rFonts w:asciiTheme="minorEastAsia" w:hAnsiTheme="minorEastAsia" w:cs="等线(中文正文)"/>
                <w:sz w:val="24"/>
              </w:rPr>
              <w:t>电子雷管</w:t>
            </w:r>
            <w:r w:rsidRPr="00D14B88">
              <w:rPr>
                <w:rFonts w:asciiTheme="minorEastAsia" w:hAnsiTheme="minorEastAsia" w:cs="等线(中文正文)" w:hint="eastAsia"/>
                <w:sz w:val="24"/>
              </w:rPr>
              <w:t>已陆续进疆销售</w:t>
            </w:r>
            <w:r w:rsidRPr="00D14B88">
              <w:rPr>
                <w:rFonts w:asciiTheme="minorEastAsia" w:hAnsiTheme="minorEastAsia" w:cs="等线(中文正文)"/>
                <w:sz w:val="24"/>
              </w:rPr>
              <w:t>，</w:t>
            </w:r>
            <w:r>
              <w:rPr>
                <w:rFonts w:asciiTheme="minorEastAsia" w:hAnsiTheme="minorEastAsia" w:cs="等线(中文正文)" w:hint="eastAsia"/>
                <w:sz w:val="24"/>
              </w:rPr>
              <w:t>对新疆数码电子雷管</w:t>
            </w:r>
            <w:r>
              <w:rPr>
                <w:rFonts w:asciiTheme="minorEastAsia" w:hAnsiTheme="minorEastAsia" w:cs="等线(中文正文)"/>
                <w:sz w:val="24"/>
              </w:rPr>
              <w:t>市场</w:t>
            </w:r>
            <w:r>
              <w:rPr>
                <w:rFonts w:asciiTheme="minorEastAsia" w:hAnsiTheme="minorEastAsia" w:cs="等线(中文正文)" w:hint="eastAsia"/>
                <w:sz w:val="24"/>
              </w:rPr>
              <w:t>产生冲击，竞争不可避免</w:t>
            </w:r>
            <w:r>
              <w:rPr>
                <w:rFonts w:asciiTheme="minorEastAsia" w:hAnsiTheme="minorEastAsia" w:cs="等线(中文正文)"/>
                <w:sz w:val="24"/>
              </w:rPr>
              <w:t>。</w:t>
            </w:r>
            <w:r>
              <w:rPr>
                <w:rFonts w:asciiTheme="minorEastAsia" w:hAnsiTheme="minorEastAsia" w:cs="等线(中文正文)" w:hint="eastAsia"/>
                <w:sz w:val="24"/>
              </w:rPr>
              <w:t>雪峰科技作为新疆民</w:t>
            </w:r>
            <w:proofErr w:type="gramStart"/>
            <w:r>
              <w:rPr>
                <w:rFonts w:asciiTheme="minorEastAsia" w:hAnsiTheme="minorEastAsia" w:cs="等线(中文正文)" w:hint="eastAsia"/>
                <w:sz w:val="24"/>
              </w:rPr>
              <w:t>爆行业</w:t>
            </w:r>
            <w:proofErr w:type="gramEnd"/>
            <w:r>
              <w:rPr>
                <w:rFonts w:asciiTheme="minorEastAsia" w:hAnsiTheme="minorEastAsia" w:cs="等线(中文正文)" w:hint="eastAsia"/>
                <w:sz w:val="24"/>
              </w:rPr>
              <w:t>龙头企业，</w:t>
            </w:r>
            <w:r w:rsidRPr="00D14B88">
              <w:rPr>
                <w:rFonts w:asciiTheme="minorEastAsia" w:hAnsiTheme="minorEastAsia" w:cs="等线(中文正文)" w:hint="eastAsia"/>
                <w:sz w:val="24"/>
              </w:rPr>
              <w:t>最早布局数码电子雷管的研发、生产、使用，目前已全面推广数码电子雷管的应用。2</w:t>
            </w:r>
            <w:r w:rsidRPr="00D14B88">
              <w:rPr>
                <w:rFonts w:asciiTheme="minorEastAsia" w:hAnsiTheme="minorEastAsia" w:cs="等线(中文正文)"/>
                <w:sz w:val="24"/>
              </w:rPr>
              <w:t>022</w:t>
            </w:r>
            <w:r w:rsidR="00D14B88" w:rsidRPr="00D14B88">
              <w:rPr>
                <w:rFonts w:asciiTheme="minorEastAsia" w:hAnsiTheme="minorEastAsia" w:cs="等线(中文正文)" w:hint="eastAsia"/>
                <w:sz w:val="24"/>
              </w:rPr>
              <w:t>年</w:t>
            </w:r>
            <w:r w:rsidRPr="00D14B88">
              <w:rPr>
                <w:rFonts w:asciiTheme="minorEastAsia" w:hAnsiTheme="minorEastAsia" w:cs="等线(中文正文)" w:hint="eastAsia"/>
                <w:sz w:val="24"/>
              </w:rPr>
              <w:t>9月，公司自主研发的煤矿许用数码电子雷管已取得了全国首批安全认证，具有较强市场竞争力。截止2023年11月公司累计销售电子雷管1302万发，比上年同期增长70%，预计2024年数码电子雷管的销量仍会有上涨空间。</w:t>
            </w:r>
          </w:p>
          <w:p w14:paraId="4414C7C9" w14:textId="77777777" w:rsidR="00555E59" w:rsidRDefault="00000000">
            <w:pPr>
              <w:spacing w:line="400" w:lineRule="exact"/>
              <w:rPr>
                <w:rFonts w:asciiTheme="minorEastAsia" w:hAnsiTheme="minorEastAsia" w:cs="等线(中文正文)"/>
                <w:b/>
                <w:sz w:val="24"/>
              </w:rPr>
            </w:pPr>
            <w:r>
              <w:rPr>
                <w:rFonts w:asciiTheme="minorEastAsia" w:hAnsiTheme="minorEastAsia" w:cs="等线(中文正文)"/>
                <w:b/>
                <w:sz w:val="24"/>
              </w:rPr>
              <w:t>问题9：公司会</w:t>
            </w:r>
            <w:r>
              <w:rPr>
                <w:rFonts w:asciiTheme="minorEastAsia" w:hAnsiTheme="minorEastAsia" w:cs="等线(中文正文)" w:hint="eastAsia"/>
                <w:b/>
                <w:sz w:val="24"/>
              </w:rPr>
              <w:t>考虑</w:t>
            </w:r>
            <w:r>
              <w:rPr>
                <w:rFonts w:asciiTheme="minorEastAsia" w:hAnsiTheme="minorEastAsia" w:cs="等线(中文正文)"/>
                <w:b/>
                <w:sz w:val="24"/>
              </w:rPr>
              <w:t>做军工相关</w:t>
            </w:r>
            <w:r>
              <w:rPr>
                <w:rFonts w:asciiTheme="minorEastAsia" w:hAnsiTheme="minorEastAsia" w:cs="等线(中文正文)" w:hint="eastAsia"/>
                <w:b/>
                <w:sz w:val="24"/>
              </w:rPr>
              <w:t>的</w:t>
            </w:r>
            <w:r>
              <w:rPr>
                <w:rFonts w:asciiTheme="minorEastAsia" w:hAnsiTheme="minorEastAsia" w:cs="等线(中文正文)"/>
                <w:b/>
                <w:sz w:val="24"/>
              </w:rPr>
              <w:t>产品</w:t>
            </w:r>
            <w:r>
              <w:rPr>
                <w:rFonts w:asciiTheme="minorEastAsia" w:hAnsiTheme="minorEastAsia" w:cs="等线(中文正文)" w:hint="eastAsia"/>
                <w:b/>
                <w:sz w:val="24"/>
              </w:rPr>
              <w:t>吗？</w:t>
            </w:r>
          </w:p>
          <w:p w14:paraId="6C4151A5" w14:textId="77777777" w:rsidR="00555E59" w:rsidRDefault="00000000">
            <w:pPr>
              <w:spacing w:afterLines="50" w:after="156" w:line="400" w:lineRule="exact"/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cs="等线(中文正文)"/>
                <w:b/>
                <w:bCs/>
                <w:sz w:val="24"/>
              </w:rPr>
              <w:t>回复：</w:t>
            </w:r>
            <w:r>
              <w:rPr>
                <w:rFonts w:asciiTheme="minorEastAsia" w:hAnsiTheme="minorEastAsia" w:cs="等线(中文正文)" w:hint="eastAsia"/>
                <w:sz w:val="24"/>
              </w:rPr>
              <w:t>公司暂时没有考虑做军工产品的计划。</w:t>
            </w:r>
          </w:p>
          <w:p w14:paraId="20E608CD" w14:textId="77777777" w:rsidR="00555E59" w:rsidRDefault="00000000">
            <w:pPr>
              <w:spacing w:line="400" w:lineRule="exact"/>
              <w:rPr>
                <w:rFonts w:asciiTheme="minorEastAsia" w:hAnsiTheme="minorEastAsia" w:cs="等线(中文正文)"/>
                <w:b/>
                <w:sz w:val="24"/>
              </w:rPr>
            </w:pPr>
            <w:r>
              <w:rPr>
                <w:rFonts w:asciiTheme="minorEastAsia" w:hAnsiTheme="minorEastAsia" w:cs="等线(中文正文)"/>
                <w:b/>
                <w:sz w:val="24"/>
              </w:rPr>
              <w:t>问题10：全年</w:t>
            </w:r>
            <w:r>
              <w:rPr>
                <w:rFonts w:asciiTheme="minorEastAsia" w:hAnsiTheme="minorEastAsia" w:cs="等线(中文正文)" w:hint="eastAsia"/>
                <w:b/>
                <w:sz w:val="24"/>
              </w:rPr>
              <w:t>贵</w:t>
            </w:r>
            <w:proofErr w:type="gramStart"/>
            <w:r>
              <w:rPr>
                <w:rFonts w:asciiTheme="minorEastAsia" w:hAnsiTheme="minorEastAsia" w:cs="等线(中文正文)" w:hint="eastAsia"/>
                <w:b/>
                <w:sz w:val="24"/>
              </w:rPr>
              <w:t>司</w:t>
            </w:r>
            <w:r>
              <w:rPr>
                <w:rFonts w:asciiTheme="minorEastAsia" w:hAnsiTheme="minorEastAsia" w:cs="等线(中文正文)"/>
                <w:b/>
                <w:sz w:val="24"/>
              </w:rPr>
              <w:t>使用</w:t>
            </w:r>
            <w:proofErr w:type="gramEnd"/>
            <w:r>
              <w:rPr>
                <w:rFonts w:asciiTheme="minorEastAsia" w:hAnsiTheme="minorEastAsia" w:cs="等线(中文正文)"/>
                <w:b/>
                <w:sz w:val="24"/>
              </w:rPr>
              <w:t>多少硝酸铵？玉</w:t>
            </w:r>
            <w:proofErr w:type="gramStart"/>
            <w:r>
              <w:rPr>
                <w:rFonts w:asciiTheme="minorEastAsia" w:hAnsiTheme="minorEastAsia" w:cs="等线(中文正文)"/>
                <w:b/>
                <w:sz w:val="24"/>
              </w:rPr>
              <w:t>象</w:t>
            </w:r>
            <w:proofErr w:type="gramEnd"/>
            <w:r>
              <w:rPr>
                <w:rFonts w:asciiTheme="minorEastAsia" w:hAnsiTheme="minorEastAsia" w:cs="等线(中文正文)"/>
                <w:b/>
                <w:sz w:val="24"/>
              </w:rPr>
              <w:t>胡杨生产的硝酸铵其余部分用于外销吗？全年硝酸铵销量是多少？</w:t>
            </w:r>
          </w:p>
          <w:p w14:paraId="33EC5CA4" w14:textId="77777777" w:rsidR="00555E59" w:rsidRDefault="00000000">
            <w:pPr>
              <w:spacing w:afterLines="50" w:after="156" w:line="400" w:lineRule="exact"/>
              <w:rPr>
                <w:rFonts w:asciiTheme="minorEastAsia" w:hAnsiTheme="minorEastAsia" w:cs="等线(中文正文)"/>
                <w:sz w:val="24"/>
              </w:rPr>
            </w:pPr>
            <w:r>
              <w:rPr>
                <w:rFonts w:asciiTheme="minorEastAsia" w:hAnsiTheme="minorEastAsia" w:cs="等线(中文正文)"/>
                <w:b/>
                <w:bCs/>
                <w:sz w:val="24"/>
              </w:rPr>
              <w:t>回复：</w:t>
            </w:r>
            <w:r>
              <w:rPr>
                <w:rFonts w:asciiTheme="minorEastAsia" w:hAnsiTheme="minorEastAsia" w:cs="等线(中文正文)"/>
                <w:sz w:val="24"/>
              </w:rPr>
              <w:t>硝酸铵主要应用于民</w:t>
            </w:r>
            <w:proofErr w:type="gramStart"/>
            <w:r>
              <w:rPr>
                <w:rFonts w:asciiTheme="minorEastAsia" w:hAnsiTheme="minorEastAsia" w:cs="等线(中文正文)"/>
                <w:sz w:val="24"/>
              </w:rPr>
              <w:t>爆行业</w:t>
            </w:r>
            <w:proofErr w:type="gramEnd"/>
            <w:r>
              <w:rPr>
                <w:rFonts w:asciiTheme="minorEastAsia" w:hAnsiTheme="minorEastAsia" w:cs="等线(中文正文)"/>
                <w:sz w:val="24"/>
              </w:rPr>
              <w:t>以及生产</w:t>
            </w:r>
            <w:r>
              <w:rPr>
                <w:rFonts w:asciiTheme="minorEastAsia" w:hAnsiTheme="minorEastAsia" w:cs="等线(中文正文)" w:hint="eastAsia"/>
                <w:sz w:val="24"/>
              </w:rPr>
              <w:t>硝基复合肥。</w:t>
            </w:r>
            <w:r>
              <w:rPr>
                <w:rFonts w:asciiTheme="minorEastAsia" w:hAnsiTheme="minorEastAsia" w:cs="等线(中文正文)"/>
                <w:sz w:val="24"/>
              </w:rPr>
              <w:t>作为生产炸药的主要原材料</w:t>
            </w:r>
            <w:r>
              <w:rPr>
                <w:rFonts w:asciiTheme="minorEastAsia" w:hAnsiTheme="minorEastAsia" w:cs="等线(中文正文)" w:hint="eastAsia"/>
                <w:sz w:val="24"/>
              </w:rPr>
              <w:t>，其原料占比</w:t>
            </w:r>
            <w:r w:rsidRPr="00D14B88">
              <w:rPr>
                <w:rFonts w:asciiTheme="minorEastAsia" w:hAnsiTheme="minorEastAsia" w:cs="等线(中文正文)" w:hint="eastAsia"/>
                <w:sz w:val="24"/>
              </w:rPr>
              <w:t>在</w:t>
            </w:r>
            <w:r w:rsidRPr="00D14B88">
              <w:rPr>
                <w:rFonts w:asciiTheme="minorEastAsia" w:hAnsiTheme="minorEastAsia" w:cs="等线(中文正文)"/>
                <w:sz w:val="24"/>
              </w:rPr>
              <w:t>80%</w:t>
            </w:r>
            <w:r w:rsidRPr="00D14B88">
              <w:rPr>
                <w:rFonts w:asciiTheme="minorEastAsia" w:hAnsiTheme="minorEastAsia" w:cs="等线(中文正文)" w:hint="eastAsia"/>
                <w:sz w:val="24"/>
              </w:rPr>
              <w:t>以上</w:t>
            </w:r>
            <w:r>
              <w:rPr>
                <w:rFonts w:asciiTheme="minorEastAsia" w:hAnsiTheme="minorEastAsia" w:cs="等线(中文正文)" w:hint="eastAsia"/>
                <w:sz w:val="24"/>
              </w:rPr>
              <w:t>（不同类别产品有区别）。</w:t>
            </w:r>
            <w:r>
              <w:rPr>
                <w:rFonts w:asciiTheme="minorEastAsia" w:hAnsiTheme="minorEastAsia" w:cs="等线(中文正文)"/>
                <w:sz w:val="24"/>
              </w:rPr>
              <w:t>公司全年使用硝酸铵10万吨</w:t>
            </w:r>
            <w:r>
              <w:rPr>
                <w:rFonts w:asciiTheme="minorEastAsia" w:hAnsiTheme="minorEastAsia" w:cs="等线(中文正文)" w:hint="eastAsia"/>
                <w:sz w:val="24"/>
              </w:rPr>
              <w:t>左右</w:t>
            </w:r>
            <w:r>
              <w:rPr>
                <w:rFonts w:asciiTheme="minorEastAsia" w:hAnsiTheme="minorEastAsia" w:cs="等线(中文正文)"/>
                <w:sz w:val="24"/>
              </w:rPr>
              <w:t>，其余</w:t>
            </w:r>
            <w:proofErr w:type="gramStart"/>
            <w:r>
              <w:rPr>
                <w:rFonts w:asciiTheme="minorEastAsia" w:hAnsiTheme="minorEastAsia" w:cs="等线(中文正文)" w:hint="eastAsia"/>
                <w:sz w:val="24"/>
              </w:rPr>
              <w:t>销售到</w:t>
            </w:r>
            <w:r>
              <w:rPr>
                <w:rFonts w:asciiTheme="minorEastAsia" w:hAnsiTheme="minorEastAsia" w:cs="等线(中文正文)"/>
                <w:sz w:val="24"/>
              </w:rPr>
              <w:t>疆内</w:t>
            </w:r>
            <w:proofErr w:type="gramEnd"/>
            <w:r>
              <w:rPr>
                <w:rFonts w:asciiTheme="minorEastAsia" w:hAnsiTheme="minorEastAsia" w:cs="等线(中文正文)"/>
                <w:sz w:val="24"/>
              </w:rPr>
              <w:t>其他的民</w:t>
            </w:r>
            <w:proofErr w:type="gramStart"/>
            <w:r>
              <w:rPr>
                <w:rFonts w:asciiTheme="minorEastAsia" w:hAnsiTheme="minorEastAsia" w:cs="等线(中文正文)"/>
                <w:sz w:val="24"/>
              </w:rPr>
              <w:t>爆企业</w:t>
            </w:r>
            <w:proofErr w:type="gramEnd"/>
            <w:r>
              <w:rPr>
                <w:rFonts w:asciiTheme="minorEastAsia" w:hAnsiTheme="minorEastAsia" w:cs="等线(中文正文)" w:hint="eastAsia"/>
                <w:sz w:val="24"/>
              </w:rPr>
              <w:t>和</w:t>
            </w:r>
            <w:r>
              <w:rPr>
                <w:rFonts w:asciiTheme="minorEastAsia" w:hAnsiTheme="minorEastAsia" w:cs="等线(中文正文)"/>
                <w:sz w:val="24"/>
              </w:rPr>
              <w:t>青海、西藏</w:t>
            </w:r>
            <w:r>
              <w:rPr>
                <w:rFonts w:asciiTheme="minorEastAsia" w:hAnsiTheme="minorEastAsia" w:cs="等线(中文正文)" w:hint="eastAsia"/>
                <w:sz w:val="24"/>
              </w:rPr>
              <w:t>等地</w:t>
            </w:r>
            <w:r>
              <w:rPr>
                <w:rFonts w:asciiTheme="minorEastAsia" w:hAnsiTheme="minorEastAsia" w:cs="等线(中文正文)"/>
                <w:sz w:val="24"/>
              </w:rPr>
              <w:t>。</w:t>
            </w:r>
            <w:r>
              <w:rPr>
                <w:rFonts w:asciiTheme="minorEastAsia" w:hAnsiTheme="minorEastAsia" w:cs="等线(中文正文)" w:hint="eastAsia"/>
                <w:sz w:val="24"/>
              </w:rPr>
              <w:t>预计</w:t>
            </w:r>
            <w:r>
              <w:rPr>
                <w:rFonts w:asciiTheme="minorEastAsia" w:hAnsiTheme="minorEastAsia" w:cs="等线(中文正文)"/>
                <w:sz w:val="24"/>
              </w:rPr>
              <w:t>全年硝酸铵销量为33万吨左右。</w:t>
            </w:r>
          </w:p>
          <w:p w14:paraId="0DAAD3F3" w14:textId="77777777" w:rsidR="00555E59" w:rsidRDefault="00000000">
            <w:pPr>
              <w:spacing w:line="400" w:lineRule="exact"/>
              <w:rPr>
                <w:rFonts w:asciiTheme="minorEastAsia" w:hAnsiTheme="minorEastAsia" w:cs="等线(中文正文)"/>
                <w:b/>
                <w:sz w:val="24"/>
              </w:rPr>
            </w:pPr>
            <w:r>
              <w:rPr>
                <w:rFonts w:asciiTheme="minorEastAsia" w:hAnsiTheme="minorEastAsia" w:cs="等线(中文正文)"/>
                <w:b/>
                <w:sz w:val="24"/>
              </w:rPr>
              <w:t>问题</w:t>
            </w:r>
            <w:r>
              <w:rPr>
                <w:rFonts w:asciiTheme="minorEastAsia" w:hAnsiTheme="minorEastAsia" w:cs="等线(中文正文)" w:hint="eastAsia"/>
                <w:b/>
                <w:sz w:val="24"/>
              </w:rPr>
              <w:t>1</w:t>
            </w:r>
            <w:r>
              <w:rPr>
                <w:rFonts w:asciiTheme="minorEastAsia" w:hAnsiTheme="minorEastAsia" w:cs="等线(中文正文)"/>
                <w:b/>
                <w:sz w:val="24"/>
              </w:rPr>
              <w:t>1：</w:t>
            </w:r>
            <w:r>
              <w:rPr>
                <w:rFonts w:asciiTheme="minorEastAsia" w:hAnsiTheme="minorEastAsia" w:cs="等线(中文正文)" w:hint="eastAsia"/>
                <w:b/>
                <w:sz w:val="24"/>
              </w:rPr>
              <w:t>公司现在合成氨、</w:t>
            </w:r>
            <w:r>
              <w:rPr>
                <w:rFonts w:asciiTheme="minorEastAsia" w:hAnsiTheme="minorEastAsia" w:cs="等线(中文正文)"/>
                <w:b/>
                <w:sz w:val="24"/>
              </w:rPr>
              <w:t>硝酸铵、硝基复合肥</w:t>
            </w:r>
            <w:r>
              <w:rPr>
                <w:rFonts w:asciiTheme="minorEastAsia" w:hAnsiTheme="minorEastAsia" w:cs="等线(中文正文)" w:hint="eastAsia"/>
                <w:b/>
                <w:sz w:val="24"/>
              </w:rPr>
              <w:t>设计</w:t>
            </w:r>
            <w:r>
              <w:rPr>
                <w:rFonts w:asciiTheme="minorEastAsia" w:hAnsiTheme="minorEastAsia" w:cs="等线(中文正文)"/>
                <w:b/>
                <w:sz w:val="24"/>
              </w:rPr>
              <w:t>产能是多少？全年产能</w:t>
            </w:r>
            <w:r>
              <w:rPr>
                <w:rFonts w:asciiTheme="minorEastAsia" w:hAnsiTheme="minorEastAsia" w:cs="等线(中文正文)" w:hint="eastAsia"/>
                <w:b/>
                <w:sz w:val="24"/>
              </w:rPr>
              <w:t>利用率</w:t>
            </w:r>
            <w:r>
              <w:rPr>
                <w:rFonts w:asciiTheme="minorEastAsia" w:hAnsiTheme="minorEastAsia" w:cs="等线(中文正文)"/>
                <w:b/>
                <w:sz w:val="24"/>
              </w:rPr>
              <w:t>情况怎样？硝基复合肥的产能利用</w:t>
            </w:r>
            <w:r>
              <w:rPr>
                <w:rFonts w:asciiTheme="minorEastAsia" w:hAnsiTheme="minorEastAsia" w:cs="等线(中文正文)" w:hint="eastAsia"/>
                <w:b/>
                <w:sz w:val="24"/>
              </w:rPr>
              <w:t>率不高，是什么原因？后期是否会有增长？</w:t>
            </w:r>
          </w:p>
          <w:p w14:paraId="6D91D8FB" w14:textId="1804D1D0" w:rsidR="00555E59" w:rsidRDefault="00000000">
            <w:pPr>
              <w:spacing w:afterLines="50" w:after="156" w:line="400" w:lineRule="exact"/>
              <w:rPr>
                <w:rFonts w:asciiTheme="minorEastAsia" w:hAnsiTheme="minorEastAsia" w:cs="等线(中文正文)"/>
                <w:sz w:val="24"/>
              </w:rPr>
            </w:pPr>
            <w:r>
              <w:rPr>
                <w:rFonts w:asciiTheme="minorEastAsia" w:hAnsiTheme="minorEastAsia" w:cs="等线(中文正文)"/>
                <w:b/>
                <w:bCs/>
                <w:sz w:val="24"/>
              </w:rPr>
              <w:t>回复：</w:t>
            </w:r>
            <w:r>
              <w:rPr>
                <w:rFonts w:asciiTheme="minorEastAsia" w:hAnsiTheme="minorEastAsia" w:cs="等线(中文正文)" w:hint="eastAsia"/>
                <w:sz w:val="24"/>
              </w:rPr>
              <w:t>公司全资子公司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玉</w:t>
            </w:r>
            <w:proofErr w:type="gramStart"/>
            <w:r>
              <w:rPr>
                <w:rFonts w:asciiTheme="minorEastAsia" w:hAnsiTheme="minorEastAsia" w:hint="eastAsia"/>
                <w:sz w:val="24"/>
                <w:szCs w:val="24"/>
              </w:rPr>
              <w:t>象</w:t>
            </w:r>
            <w:proofErr w:type="gramEnd"/>
            <w:r>
              <w:rPr>
                <w:rFonts w:asciiTheme="minorEastAsia" w:hAnsiTheme="minorEastAsia" w:hint="eastAsia"/>
                <w:sz w:val="24"/>
                <w:szCs w:val="24"/>
              </w:rPr>
              <w:t>胡杨以天然气为原料生成合成氨、液氨，进一步生产尿素、三聚氰胺、硝酸铵、硝基复合肥等产品，形成 “一托四”生产工艺，打造天然气化工循环经济产业链模式。在实际生产经营过程中，公司根据终端市场销售变化情况，对主要产品产出结构做出相应的弹性调整，实现价值最大化。目前公司合成氨装置设计产能4</w:t>
            </w:r>
            <w:r>
              <w:rPr>
                <w:rFonts w:asciiTheme="minorEastAsia" w:hAnsiTheme="minorEastAsia"/>
                <w:sz w:val="24"/>
                <w:szCs w:val="24"/>
              </w:rPr>
              <w:t>0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万吨、</w:t>
            </w:r>
            <w:r>
              <w:rPr>
                <w:rFonts w:asciiTheme="minorEastAsia" w:hAnsiTheme="minorEastAsia" w:cs="等线(中文正文)"/>
                <w:sz w:val="24"/>
              </w:rPr>
              <w:t>硝酸铵</w:t>
            </w:r>
            <w:r>
              <w:rPr>
                <w:rFonts w:asciiTheme="minorEastAsia" w:hAnsiTheme="minorEastAsia" w:cs="等线(中文正文)" w:hint="eastAsia"/>
                <w:sz w:val="24"/>
              </w:rPr>
              <w:t>装置</w:t>
            </w:r>
            <w:r>
              <w:rPr>
                <w:rFonts w:asciiTheme="minorEastAsia" w:hAnsiTheme="minorEastAsia" w:cs="等线(中文正文)"/>
                <w:sz w:val="24"/>
              </w:rPr>
              <w:t>设计产能66万吨</w:t>
            </w:r>
            <w:r>
              <w:rPr>
                <w:rFonts w:asciiTheme="minorEastAsia" w:hAnsiTheme="minorEastAsia" w:cs="等线(中文正文)" w:hint="eastAsia"/>
                <w:sz w:val="24"/>
              </w:rPr>
              <w:t>、</w:t>
            </w:r>
            <w:r>
              <w:rPr>
                <w:rFonts w:asciiTheme="minorEastAsia" w:hAnsiTheme="minorEastAsia" w:cs="等线(中文正文)"/>
                <w:sz w:val="24"/>
              </w:rPr>
              <w:t>硝基复合肥设计产能是</w:t>
            </w:r>
            <w:r>
              <w:rPr>
                <w:rFonts w:asciiTheme="minorEastAsia" w:hAnsiTheme="minorEastAsia" w:cs="等线(中文正文)" w:hint="eastAsia"/>
                <w:sz w:val="24"/>
              </w:rPr>
              <w:t>9</w:t>
            </w:r>
            <w:r>
              <w:rPr>
                <w:rFonts w:asciiTheme="minorEastAsia" w:hAnsiTheme="minorEastAsia" w:cs="等线(中文正文)"/>
                <w:sz w:val="24"/>
              </w:rPr>
              <w:t>0万吨</w:t>
            </w:r>
            <w:r>
              <w:rPr>
                <w:rFonts w:asciiTheme="minorEastAsia" w:hAnsiTheme="minorEastAsia" w:cs="等线(中文正文)" w:hint="eastAsia"/>
                <w:sz w:val="24"/>
              </w:rPr>
              <w:t>。2</w:t>
            </w:r>
            <w:r>
              <w:rPr>
                <w:rFonts w:asciiTheme="minorEastAsia" w:hAnsiTheme="minorEastAsia" w:cs="等线(中文正文)"/>
                <w:sz w:val="24"/>
              </w:rPr>
              <w:t>023</w:t>
            </w:r>
            <w:r>
              <w:rPr>
                <w:rFonts w:asciiTheme="minorEastAsia" w:hAnsiTheme="minorEastAsia" w:cs="等线(中文正文)" w:hint="eastAsia"/>
                <w:sz w:val="24"/>
              </w:rPr>
              <w:t>年1</w:t>
            </w:r>
            <w:r>
              <w:rPr>
                <w:rFonts w:asciiTheme="minorEastAsia" w:hAnsiTheme="minorEastAsia" w:cs="等线(中文正文)"/>
                <w:sz w:val="24"/>
              </w:rPr>
              <w:t>-9</w:t>
            </w:r>
            <w:r>
              <w:rPr>
                <w:rFonts w:asciiTheme="minorEastAsia" w:hAnsiTheme="minorEastAsia" w:cs="等线(中文正文)" w:hint="eastAsia"/>
                <w:sz w:val="24"/>
              </w:rPr>
              <w:t>月生产硝酸铵2</w:t>
            </w:r>
            <w:r>
              <w:rPr>
                <w:rFonts w:asciiTheme="minorEastAsia" w:hAnsiTheme="minorEastAsia" w:cs="等线(中文正文)"/>
                <w:sz w:val="24"/>
              </w:rPr>
              <w:t>4</w:t>
            </w:r>
            <w:r>
              <w:rPr>
                <w:rFonts w:asciiTheme="minorEastAsia" w:hAnsiTheme="minorEastAsia" w:cs="等线(中文正文)" w:hint="eastAsia"/>
                <w:sz w:val="24"/>
              </w:rPr>
              <w:t>万吨，硝基复合肥</w:t>
            </w:r>
            <w:r>
              <w:rPr>
                <w:rFonts w:asciiTheme="minorEastAsia" w:hAnsiTheme="minorEastAsia" w:cs="等线(中文正文)"/>
                <w:sz w:val="24"/>
              </w:rPr>
              <w:t>12</w:t>
            </w:r>
            <w:r>
              <w:rPr>
                <w:rFonts w:asciiTheme="minorEastAsia" w:hAnsiTheme="minorEastAsia" w:cs="等线(中文正文)" w:hint="eastAsia"/>
                <w:sz w:val="24"/>
              </w:rPr>
              <w:t>万吨，预计全年生产硝酸铵</w:t>
            </w:r>
            <w:r>
              <w:rPr>
                <w:rFonts w:asciiTheme="minorEastAsia" w:hAnsiTheme="minorEastAsia" w:cs="等线(中文正文)"/>
                <w:sz w:val="24"/>
              </w:rPr>
              <w:t>33</w:t>
            </w:r>
            <w:r>
              <w:rPr>
                <w:rFonts w:asciiTheme="minorEastAsia" w:hAnsiTheme="minorEastAsia" w:cs="等线(中文正文)" w:hint="eastAsia"/>
                <w:sz w:val="24"/>
              </w:rPr>
              <w:t>万吨左右，同比持平；硝基复合肥</w:t>
            </w:r>
            <w:r>
              <w:rPr>
                <w:rFonts w:asciiTheme="minorEastAsia" w:hAnsiTheme="minorEastAsia" w:cs="等线(中文正文)"/>
                <w:sz w:val="24"/>
              </w:rPr>
              <w:t>14</w:t>
            </w:r>
            <w:r>
              <w:rPr>
                <w:rFonts w:asciiTheme="minorEastAsia" w:hAnsiTheme="minorEastAsia" w:cs="等线(中文正文)" w:hint="eastAsia"/>
                <w:sz w:val="24"/>
              </w:rPr>
              <w:t>万吨左右，同比减</w:t>
            </w:r>
            <w:r>
              <w:rPr>
                <w:rFonts w:asciiTheme="minorEastAsia" w:hAnsiTheme="minorEastAsia" w:cs="等线(中文正文)" w:hint="eastAsia"/>
                <w:sz w:val="24"/>
              </w:rPr>
              <w:lastRenderedPageBreak/>
              <w:t>少。</w:t>
            </w:r>
            <w:r>
              <w:rPr>
                <w:rFonts w:asciiTheme="minorEastAsia" w:hAnsiTheme="minorEastAsia" w:cs="等线(中文正文)"/>
                <w:sz w:val="24"/>
              </w:rPr>
              <w:t>硝基复合肥</w:t>
            </w:r>
            <w:r>
              <w:rPr>
                <w:rFonts w:asciiTheme="minorEastAsia" w:hAnsiTheme="minorEastAsia" w:cs="等线(中文正文)" w:hint="eastAsia"/>
                <w:sz w:val="24"/>
              </w:rPr>
              <w:t>适合于</w:t>
            </w:r>
            <w:r>
              <w:rPr>
                <w:rFonts w:asciiTheme="minorEastAsia" w:hAnsiTheme="minorEastAsia" w:cs="等线(中文正文)"/>
                <w:sz w:val="24"/>
              </w:rPr>
              <w:t>新疆、内蒙古等西部地区的干旱盐碱性土壤</w:t>
            </w:r>
            <w:r>
              <w:rPr>
                <w:rFonts w:asciiTheme="minorEastAsia" w:hAnsiTheme="minorEastAsia" w:cs="等线(中文正文)" w:hint="eastAsia"/>
                <w:sz w:val="24"/>
              </w:rPr>
              <w:t>使用</w:t>
            </w:r>
            <w:r w:rsidRPr="004C66F5">
              <w:rPr>
                <w:rFonts w:asciiTheme="minorEastAsia" w:hAnsiTheme="minorEastAsia" w:cs="等线(中文正文)"/>
                <w:sz w:val="24"/>
              </w:rPr>
              <w:t>，从自治区农业发展的现状和土地流转来看，</w:t>
            </w:r>
            <w:r w:rsidRPr="004C66F5">
              <w:rPr>
                <w:rFonts w:asciiTheme="minorEastAsia" w:hAnsiTheme="minorEastAsia" w:cs="等线(中文正文)" w:hint="eastAsia"/>
                <w:sz w:val="24"/>
              </w:rPr>
              <w:t>硝基复合肥用量将有较大增长空间</w:t>
            </w:r>
            <w:r w:rsidRPr="004C66F5">
              <w:rPr>
                <w:rFonts w:asciiTheme="minorEastAsia" w:hAnsiTheme="minorEastAsia" w:cs="等线(中文正文)"/>
                <w:sz w:val="24"/>
              </w:rPr>
              <w:t>。</w:t>
            </w:r>
          </w:p>
          <w:p w14:paraId="0F3E0EDF" w14:textId="77777777" w:rsidR="00555E59" w:rsidRDefault="00000000">
            <w:pPr>
              <w:spacing w:line="400" w:lineRule="exact"/>
              <w:rPr>
                <w:rFonts w:asciiTheme="minorEastAsia" w:hAnsiTheme="minorEastAsia" w:cs="等线(中文正文)"/>
                <w:b/>
                <w:sz w:val="24"/>
              </w:rPr>
            </w:pPr>
            <w:r>
              <w:rPr>
                <w:rFonts w:asciiTheme="minorEastAsia" w:hAnsiTheme="minorEastAsia" w:cs="等线(中文正文)"/>
                <w:b/>
                <w:sz w:val="24"/>
              </w:rPr>
              <w:t>问题</w:t>
            </w:r>
            <w:r>
              <w:rPr>
                <w:rFonts w:asciiTheme="minorEastAsia" w:hAnsiTheme="minorEastAsia" w:cs="等线(中文正文)" w:hint="eastAsia"/>
                <w:b/>
                <w:sz w:val="24"/>
              </w:rPr>
              <w:t>1</w:t>
            </w:r>
            <w:r>
              <w:rPr>
                <w:rFonts w:asciiTheme="minorEastAsia" w:hAnsiTheme="minorEastAsia" w:cs="等线(中文正文)"/>
                <w:b/>
                <w:sz w:val="24"/>
              </w:rPr>
              <w:t>2：液氨、硝酸铵、尿素、三聚氰胺相互转化生产的比例是怎样的</w:t>
            </w:r>
            <w:r>
              <w:rPr>
                <w:rFonts w:asciiTheme="minorEastAsia" w:hAnsiTheme="minorEastAsia" w:cs="等线(中文正文)" w:hint="eastAsia"/>
                <w:b/>
                <w:sz w:val="24"/>
              </w:rPr>
              <w:t>？</w:t>
            </w:r>
          </w:p>
          <w:p w14:paraId="5ACD33E3" w14:textId="77777777" w:rsidR="00555E59" w:rsidRDefault="00000000">
            <w:pPr>
              <w:spacing w:afterLines="50" w:after="156" w:line="400" w:lineRule="exact"/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cs="等线(中文正文)"/>
                <w:b/>
                <w:sz w:val="24"/>
              </w:rPr>
              <w:t>回复：</w:t>
            </w:r>
            <w:r>
              <w:rPr>
                <w:rFonts w:asciiTheme="minorEastAsia" w:hAnsiTheme="minorEastAsia" w:cs="等线(中文正文)" w:hint="eastAsia"/>
                <w:sz w:val="24"/>
              </w:rPr>
              <w:t>一般情况下，</w:t>
            </w:r>
            <w:r>
              <w:rPr>
                <w:rFonts w:asciiTheme="minorEastAsia" w:hAnsiTheme="minorEastAsia" w:cs="等线(中文正文)"/>
                <w:sz w:val="24"/>
              </w:rPr>
              <w:t>0.45吨液氨生产</w:t>
            </w:r>
            <w:r>
              <w:rPr>
                <w:rFonts w:asciiTheme="minorEastAsia" w:hAnsiTheme="minorEastAsia" w:cs="等线(中文正文)" w:hint="eastAsia"/>
                <w:sz w:val="24"/>
              </w:rPr>
              <w:t>1吨硝酸铵；0</w:t>
            </w:r>
            <w:r>
              <w:rPr>
                <w:rFonts w:asciiTheme="minorEastAsia" w:hAnsiTheme="minorEastAsia" w:cs="等线(中文正文)"/>
                <w:sz w:val="24"/>
              </w:rPr>
              <w:t>.56吨液氨生产</w:t>
            </w:r>
            <w:r>
              <w:rPr>
                <w:rFonts w:asciiTheme="minorEastAsia" w:hAnsiTheme="minorEastAsia" w:cs="等线(中文正文)" w:hint="eastAsia"/>
                <w:sz w:val="24"/>
              </w:rPr>
              <w:t>1吨尿素，3吨</w:t>
            </w:r>
            <w:r>
              <w:rPr>
                <w:rFonts w:asciiTheme="minorEastAsia" w:hAnsiTheme="minorEastAsia" w:cs="等线(中文正文)"/>
                <w:sz w:val="24"/>
              </w:rPr>
              <w:t>尿素生产</w:t>
            </w:r>
            <w:r>
              <w:rPr>
                <w:rFonts w:asciiTheme="minorEastAsia" w:hAnsiTheme="minorEastAsia" w:cs="等线(中文正文)" w:hint="eastAsia"/>
                <w:sz w:val="24"/>
              </w:rPr>
              <w:t>1</w:t>
            </w:r>
            <w:r>
              <w:rPr>
                <w:rFonts w:asciiTheme="minorEastAsia" w:hAnsiTheme="minorEastAsia" w:cs="等线(中文正文)"/>
                <w:sz w:val="24"/>
              </w:rPr>
              <w:t>吨三聚氰胺。</w:t>
            </w:r>
          </w:p>
          <w:p w14:paraId="0D4C721F" w14:textId="77777777" w:rsidR="00555E59" w:rsidRDefault="00000000">
            <w:pPr>
              <w:spacing w:line="400" w:lineRule="exact"/>
              <w:rPr>
                <w:rFonts w:asciiTheme="minorEastAsia" w:hAnsiTheme="minorEastAsia" w:cs="等线(中文正文)"/>
                <w:b/>
                <w:sz w:val="24"/>
              </w:rPr>
            </w:pPr>
            <w:r>
              <w:rPr>
                <w:rFonts w:asciiTheme="minorEastAsia" w:hAnsiTheme="minorEastAsia" w:cs="等线(中文正文)"/>
                <w:b/>
                <w:sz w:val="24"/>
              </w:rPr>
              <w:t>问题13：</w:t>
            </w:r>
            <w:r>
              <w:rPr>
                <w:rFonts w:asciiTheme="minorEastAsia" w:hAnsiTheme="minorEastAsia" w:cs="等线(中文正文)" w:hint="eastAsia"/>
                <w:b/>
                <w:sz w:val="24"/>
              </w:rPr>
              <w:t>贵公司天然气的气源来自哪里？是区域定价还是全国定价？L</w:t>
            </w:r>
            <w:r>
              <w:rPr>
                <w:rFonts w:asciiTheme="minorEastAsia" w:hAnsiTheme="minorEastAsia" w:cs="等线(中文正文)"/>
                <w:b/>
                <w:sz w:val="24"/>
              </w:rPr>
              <w:t>NG</w:t>
            </w:r>
            <w:r>
              <w:rPr>
                <w:rFonts w:asciiTheme="minorEastAsia" w:hAnsiTheme="minorEastAsia" w:cs="等线(中文正文)" w:hint="eastAsia"/>
                <w:b/>
                <w:sz w:val="24"/>
              </w:rPr>
              <w:t>下游客户是什么群体？今年整体盈利情况如何？</w:t>
            </w:r>
          </w:p>
          <w:p w14:paraId="48C2BCE5" w14:textId="77777777" w:rsidR="00555E59" w:rsidRDefault="00000000">
            <w:pPr>
              <w:spacing w:afterLines="50" w:after="156" w:line="400" w:lineRule="exact"/>
              <w:rPr>
                <w:rFonts w:asciiTheme="minorEastAsia" w:hAnsiTheme="minorEastAsia" w:cs="等线(中文正文)"/>
                <w:b/>
                <w:sz w:val="24"/>
              </w:rPr>
            </w:pPr>
            <w:r>
              <w:rPr>
                <w:rFonts w:asciiTheme="minorEastAsia" w:hAnsiTheme="minorEastAsia" w:cs="等线(中文正文)"/>
                <w:b/>
                <w:sz w:val="24"/>
              </w:rPr>
              <w:t>回复：</w:t>
            </w:r>
            <w:r>
              <w:rPr>
                <w:rFonts w:asciiTheme="minorEastAsia" w:hAnsiTheme="minorEastAsia" w:cs="等线(中文正文)" w:hint="eastAsia"/>
                <w:sz w:val="24"/>
              </w:rPr>
              <w:t>公司下属子公司玉</w:t>
            </w:r>
            <w:proofErr w:type="gramStart"/>
            <w:r>
              <w:rPr>
                <w:rFonts w:asciiTheme="minorEastAsia" w:hAnsiTheme="minorEastAsia" w:cs="等线(中文正文)" w:hint="eastAsia"/>
                <w:sz w:val="24"/>
              </w:rPr>
              <w:t>象</w:t>
            </w:r>
            <w:proofErr w:type="gramEnd"/>
            <w:r>
              <w:rPr>
                <w:rFonts w:asciiTheme="minorEastAsia" w:hAnsiTheme="minorEastAsia" w:cs="等线(中文正文)" w:hint="eastAsia"/>
                <w:sz w:val="24"/>
              </w:rPr>
              <w:t>胡杨和丰合能源生产使用的天然气来源于</w:t>
            </w:r>
            <w:r w:rsidRPr="004F40B6">
              <w:rPr>
                <w:rFonts w:asciiTheme="minorEastAsia" w:hAnsiTheme="minorEastAsia" w:cs="等线(中文正文)" w:hint="eastAsia"/>
                <w:sz w:val="24"/>
              </w:rPr>
              <w:t>中石化，</w:t>
            </w:r>
            <w:r>
              <w:rPr>
                <w:rFonts w:asciiTheme="minorEastAsia" w:hAnsiTheme="minorEastAsia" w:cs="等线(中文正文)" w:hint="eastAsia"/>
                <w:sz w:val="24"/>
              </w:rPr>
              <w:t>目前是采用全国竞拍价，L</w:t>
            </w:r>
            <w:r>
              <w:rPr>
                <w:rFonts w:asciiTheme="minorEastAsia" w:hAnsiTheme="minorEastAsia" w:cs="等线(中文正文)"/>
                <w:sz w:val="24"/>
              </w:rPr>
              <w:t>NG</w:t>
            </w:r>
            <w:r>
              <w:rPr>
                <w:rFonts w:asciiTheme="minorEastAsia" w:hAnsiTheme="minorEastAsia" w:cs="等线(中文正文)" w:hint="eastAsia"/>
                <w:sz w:val="24"/>
              </w:rPr>
              <w:t>下游主要客户是疆内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加气站终端用户</w:t>
            </w:r>
            <w:r>
              <w:rPr>
                <w:rFonts w:asciiTheme="minorEastAsia" w:hAnsiTheme="minorEastAsia" w:cs="等线(中文正文)" w:hint="eastAsia"/>
                <w:sz w:val="24"/>
              </w:rPr>
              <w:t>。2023年1</w:t>
            </w:r>
            <w:r>
              <w:rPr>
                <w:rFonts w:asciiTheme="minorEastAsia" w:hAnsiTheme="minorEastAsia" w:cs="等线(中文正文)"/>
                <w:sz w:val="24"/>
              </w:rPr>
              <w:t>-</w:t>
            </w:r>
            <w:r>
              <w:rPr>
                <w:rFonts w:asciiTheme="minorEastAsia" w:hAnsiTheme="minorEastAsia" w:cs="等线(中文正文)" w:hint="eastAsia"/>
                <w:sz w:val="24"/>
              </w:rPr>
              <w:t>9月全国LNG平均价格为4500元/吨左右，相比于2022年的6500元/吨，下降2000元/吨，受大环境影响，丰合能源2</w:t>
            </w:r>
            <w:r>
              <w:rPr>
                <w:rFonts w:asciiTheme="minorEastAsia" w:hAnsiTheme="minorEastAsia" w:cs="等线(中文正文)"/>
                <w:sz w:val="24"/>
              </w:rPr>
              <w:t>023</w:t>
            </w:r>
            <w:r>
              <w:rPr>
                <w:rFonts w:asciiTheme="minorEastAsia" w:hAnsiTheme="minorEastAsia" w:cs="等线(中文正文)" w:hint="eastAsia"/>
                <w:sz w:val="24"/>
              </w:rPr>
              <w:t>年L</w:t>
            </w:r>
            <w:r>
              <w:rPr>
                <w:rFonts w:asciiTheme="minorEastAsia" w:hAnsiTheme="minorEastAsia" w:cs="等线(中文正文)"/>
                <w:sz w:val="24"/>
              </w:rPr>
              <w:t>NG</w:t>
            </w:r>
            <w:r>
              <w:rPr>
                <w:rFonts w:asciiTheme="minorEastAsia" w:hAnsiTheme="minorEastAsia" w:cs="等线(中文正文)" w:hint="eastAsia"/>
                <w:sz w:val="24"/>
              </w:rPr>
              <w:t>整体盈利也是下滑态势。</w:t>
            </w:r>
          </w:p>
          <w:p w14:paraId="71D5686B" w14:textId="77777777" w:rsidR="00555E59" w:rsidRDefault="00000000">
            <w:pPr>
              <w:spacing w:line="400" w:lineRule="exact"/>
              <w:rPr>
                <w:rFonts w:asciiTheme="minorEastAsia" w:hAnsiTheme="minorEastAsia" w:cs="等线(中文正文)"/>
                <w:b/>
                <w:sz w:val="24"/>
              </w:rPr>
            </w:pPr>
            <w:r>
              <w:rPr>
                <w:rFonts w:asciiTheme="minorEastAsia" w:hAnsiTheme="minorEastAsia" w:cs="等线(中文正文)"/>
                <w:b/>
                <w:sz w:val="24"/>
              </w:rPr>
              <w:t>问题1</w:t>
            </w:r>
            <w:r>
              <w:rPr>
                <w:rFonts w:asciiTheme="minorEastAsia" w:hAnsiTheme="minorEastAsia" w:cs="等线(中文正文)" w:hint="eastAsia"/>
                <w:b/>
                <w:sz w:val="24"/>
              </w:rPr>
              <w:t>4</w:t>
            </w:r>
            <w:r>
              <w:rPr>
                <w:rFonts w:asciiTheme="minorEastAsia" w:hAnsiTheme="minorEastAsia" w:cs="等线(中文正文)"/>
                <w:b/>
                <w:sz w:val="24"/>
              </w:rPr>
              <w:t>：公司的运输业务是什么类型？是否会大力发展</w:t>
            </w:r>
            <w:r>
              <w:rPr>
                <w:rFonts w:asciiTheme="minorEastAsia" w:hAnsiTheme="minorEastAsia" w:cs="等线(中文正文)" w:hint="eastAsia"/>
                <w:b/>
                <w:sz w:val="24"/>
              </w:rPr>
              <w:t>？</w:t>
            </w:r>
          </w:p>
          <w:p w14:paraId="2313B8CC" w14:textId="77777777" w:rsidR="00555E59" w:rsidRDefault="00000000">
            <w:pPr>
              <w:spacing w:afterLines="50" w:after="156" w:line="400" w:lineRule="exact"/>
              <w:rPr>
                <w:rFonts w:asciiTheme="minorEastAsia" w:hAnsiTheme="minorEastAsia" w:cs="等线(中文正文)"/>
                <w:sz w:val="24"/>
                <w:highlight w:val="yellow"/>
              </w:rPr>
            </w:pPr>
            <w:r>
              <w:rPr>
                <w:rFonts w:asciiTheme="minorEastAsia" w:hAnsiTheme="minorEastAsia" w:cs="等线(中文正文)"/>
                <w:b/>
                <w:sz w:val="24"/>
              </w:rPr>
              <w:t>回复：</w:t>
            </w:r>
            <w:r>
              <w:rPr>
                <w:rFonts w:asciiTheme="minorEastAsia" w:hAnsiTheme="minorEastAsia" w:cs="等线(中文正文)" w:hint="eastAsia"/>
                <w:sz w:val="24"/>
              </w:rPr>
              <w:t>公司目前运输业务包括天然气管道运输和</w:t>
            </w:r>
            <w:proofErr w:type="gramStart"/>
            <w:r>
              <w:rPr>
                <w:rFonts w:asciiTheme="minorEastAsia" w:hAnsiTheme="minorEastAsia" w:cs="等线(中文正文)" w:hint="eastAsia"/>
                <w:sz w:val="24"/>
              </w:rPr>
              <w:t>民爆</w:t>
            </w:r>
            <w:proofErr w:type="gramEnd"/>
            <w:r>
              <w:rPr>
                <w:rFonts w:asciiTheme="minorEastAsia" w:hAnsiTheme="minorEastAsia" w:cs="等线(中文正文)" w:hint="eastAsia"/>
                <w:sz w:val="24"/>
              </w:rPr>
              <w:t>产品运输。丰合能源公司</w:t>
            </w:r>
            <w:r>
              <w:rPr>
                <w:rFonts w:asciiTheme="minorEastAsia" w:hAnsiTheme="minorEastAsia" w:cs="等线(中文正文)"/>
                <w:sz w:val="24"/>
              </w:rPr>
              <w:t>拥有92公里的天然气管线，年输出天然气最高可达20亿立方米。</w:t>
            </w:r>
            <w:r w:rsidRPr="007642D4">
              <w:rPr>
                <w:rFonts w:asciiTheme="minorEastAsia" w:hAnsiTheme="minorEastAsia" w:cs="等线(中文正文)"/>
                <w:sz w:val="24"/>
              </w:rPr>
              <w:t>由于</w:t>
            </w:r>
            <w:r w:rsidRPr="007642D4">
              <w:rPr>
                <w:rFonts w:asciiTheme="minorEastAsia" w:hAnsiTheme="minorEastAsia" w:cs="等线(中文正文)" w:hint="eastAsia"/>
                <w:sz w:val="24"/>
              </w:rPr>
              <w:t>新疆</w:t>
            </w:r>
            <w:r w:rsidRPr="007642D4">
              <w:rPr>
                <w:rFonts w:asciiTheme="minorEastAsia" w:hAnsiTheme="minorEastAsia" w:cs="等线(中文正文)"/>
                <w:sz w:val="24"/>
              </w:rPr>
              <w:t>民</w:t>
            </w:r>
            <w:proofErr w:type="gramStart"/>
            <w:r w:rsidRPr="007642D4">
              <w:rPr>
                <w:rFonts w:asciiTheme="minorEastAsia" w:hAnsiTheme="minorEastAsia" w:cs="等线(中文正文)"/>
                <w:sz w:val="24"/>
              </w:rPr>
              <w:t>爆</w:t>
            </w:r>
            <w:r w:rsidRPr="007642D4">
              <w:rPr>
                <w:rFonts w:asciiTheme="minorEastAsia" w:hAnsiTheme="minorEastAsia" w:cs="等线(中文正文)" w:hint="eastAsia"/>
                <w:sz w:val="24"/>
              </w:rPr>
              <w:t>产品</w:t>
            </w:r>
            <w:proofErr w:type="gramEnd"/>
            <w:r w:rsidRPr="007642D4">
              <w:rPr>
                <w:rFonts w:asciiTheme="minorEastAsia" w:hAnsiTheme="minorEastAsia" w:cs="等线(中文正文)" w:hint="eastAsia"/>
                <w:sz w:val="24"/>
              </w:rPr>
              <w:t>的</w:t>
            </w:r>
            <w:r w:rsidRPr="007642D4">
              <w:rPr>
                <w:rFonts w:asciiTheme="minorEastAsia" w:hAnsiTheme="minorEastAsia" w:cs="等线(中文正文)"/>
                <w:sz w:val="24"/>
              </w:rPr>
              <w:t>特殊性，</w:t>
            </w:r>
            <w:r w:rsidRPr="007642D4">
              <w:rPr>
                <w:rFonts w:asciiTheme="minorEastAsia" w:hAnsiTheme="minorEastAsia" w:cs="等线(中文正文)" w:hint="eastAsia"/>
                <w:sz w:val="24"/>
              </w:rPr>
              <w:t>公司下属武装押运公司拥有</w:t>
            </w:r>
            <w:proofErr w:type="gramStart"/>
            <w:r w:rsidRPr="007642D4">
              <w:rPr>
                <w:rFonts w:asciiTheme="minorEastAsia" w:hAnsiTheme="minorEastAsia" w:cs="等线(中文正文)" w:hint="eastAsia"/>
                <w:sz w:val="24"/>
              </w:rPr>
              <w:t>危化品</w:t>
            </w:r>
            <w:proofErr w:type="gramEnd"/>
            <w:r w:rsidRPr="007642D4">
              <w:rPr>
                <w:rFonts w:asciiTheme="minorEastAsia" w:hAnsiTheme="minorEastAsia" w:cs="等线(中文正文)" w:hint="eastAsia"/>
                <w:sz w:val="24"/>
              </w:rPr>
              <w:t>运输、国际货物联运等资质，主要在全疆承接相关业务，后期将根据市场需要开展相关业务。</w:t>
            </w:r>
          </w:p>
          <w:p w14:paraId="46A5418D" w14:textId="77777777" w:rsidR="00555E59" w:rsidRDefault="00000000">
            <w:pPr>
              <w:spacing w:line="400" w:lineRule="exact"/>
              <w:rPr>
                <w:rFonts w:asciiTheme="minorEastAsia" w:hAnsiTheme="minorEastAsia" w:cs="等线(中文正文)"/>
                <w:b/>
                <w:sz w:val="24"/>
              </w:rPr>
            </w:pPr>
            <w:r>
              <w:rPr>
                <w:rFonts w:asciiTheme="minorEastAsia" w:hAnsiTheme="minorEastAsia" w:cs="等线(中文正文)"/>
                <w:b/>
                <w:sz w:val="24"/>
              </w:rPr>
              <w:t>问题16：公司贸易板块主要从事什么业务</w:t>
            </w:r>
            <w:r>
              <w:rPr>
                <w:rFonts w:asciiTheme="minorEastAsia" w:hAnsiTheme="minorEastAsia" w:cs="等线(中文正文)" w:hint="eastAsia"/>
                <w:b/>
                <w:sz w:val="24"/>
              </w:rPr>
              <w:t>？</w:t>
            </w:r>
          </w:p>
          <w:p w14:paraId="4CD09716" w14:textId="77777777" w:rsidR="00555E59" w:rsidRDefault="00000000">
            <w:pPr>
              <w:spacing w:line="400" w:lineRule="exact"/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cs="等线(中文正文)"/>
                <w:b/>
                <w:sz w:val="24"/>
              </w:rPr>
              <w:t>回复：</w:t>
            </w:r>
            <w:r>
              <w:rPr>
                <w:rFonts w:asciiTheme="minorEastAsia" w:hAnsiTheme="minorEastAsia" w:cs="等线(中文正文)" w:hint="eastAsia"/>
                <w:sz w:val="24"/>
              </w:rPr>
              <w:t>2</w:t>
            </w:r>
            <w:r>
              <w:rPr>
                <w:rFonts w:asciiTheme="minorEastAsia" w:hAnsiTheme="minorEastAsia" w:cs="等线(中文正文)"/>
                <w:sz w:val="24"/>
              </w:rPr>
              <w:t>024年起公司贸易板块将从事与公司主业相关的、具有联动性的</w:t>
            </w:r>
            <w:r>
              <w:rPr>
                <w:rFonts w:asciiTheme="minorEastAsia" w:hAnsiTheme="minorEastAsia" w:cs="等线(中文正文)" w:hint="eastAsia"/>
                <w:sz w:val="24"/>
              </w:rPr>
              <w:t>、</w:t>
            </w:r>
            <w:r>
              <w:rPr>
                <w:rFonts w:asciiTheme="minorEastAsia" w:hAnsiTheme="minorEastAsia" w:cs="等线(中文正文)"/>
                <w:sz w:val="24"/>
              </w:rPr>
              <w:t>能够形成闭环管理的贸易类业务，主要</w:t>
            </w:r>
            <w:r>
              <w:rPr>
                <w:rFonts w:asciiTheme="minorEastAsia" w:hAnsiTheme="minorEastAsia" w:cs="等线(中文正文)" w:hint="eastAsia"/>
                <w:sz w:val="24"/>
              </w:rPr>
              <w:t>以</w:t>
            </w:r>
            <w:r>
              <w:rPr>
                <w:rFonts w:asciiTheme="minorEastAsia" w:hAnsiTheme="minorEastAsia" w:cs="等线(中文正文)"/>
                <w:sz w:val="24"/>
              </w:rPr>
              <w:t>农资</w:t>
            </w:r>
            <w:r>
              <w:rPr>
                <w:rFonts w:asciiTheme="minorEastAsia" w:hAnsiTheme="minorEastAsia" w:cs="等线(中文正文)" w:hint="eastAsia"/>
                <w:sz w:val="24"/>
              </w:rPr>
              <w:t>、</w:t>
            </w:r>
            <w:r w:rsidRPr="00902997">
              <w:rPr>
                <w:rFonts w:asciiTheme="minorEastAsia" w:hAnsiTheme="minorEastAsia" w:cs="等线(中文正文)"/>
                <w:sz w:val="24"/>
              </w:rPr>
              <w:t>煤炭</w:t>
            </w:r>
            <w:r w:rsidRPr="00902997">
              <w:rPr>
                <w:rFonts w:asciiTheme="minorEastAsia" w:hAnsiTheme="minorEastAsia" w:cs="等线(中文正文)" w:hint="eastAsia"/>
                <w:sz w:val="24"/>
              </w:rPr>
              <w:t>、民</w:t>
            </w:r>
            <w:proofErr w:type="gramStart"/>
            <w:r w:rsidRPr="00902997">
              <w:rPr>
                <w:rFonts w:asciiTheme="minorEastAsia" w:hAnsiTheme="minorEastAsia" w:cs="等线(中文正文)" w:hint="eastAsia"/>
                <w:sz w:val="24"/>
              </w:rPr>
              <w:t>爆主要</w:t>
            </w:r>
            <w:proofErr w:type="gramEnd"/>
            <w:r w:rsidRPr="00902997">
              <w:rPr>
                <w:rFonts w:asciiTheme="minorEastAsia" w:hAnsiTheme="minorEastAsia" w:cs="等线(中文正文)" w:hint="eastAsia"/>
                <w:sz w:val="24"/>
              </w:rPr>
              <w:t>原材料等业务</w:t>
            </w:r>
            <w:r>
              <w:rPr>
                <w:rFonts w:asciiTheme="minorEastAsia" w:hAnsiTheme="minorEastAsia" w:cs="等线(中文正文)"/>
                <w:sz w:val="24"/>
              </w:rPr>
              <w:t>。</w:t>
            </w:r>
          </w:p>
        </w:tc>
      </w:tr>
      <w:tr w:rsidR="00555E59" w14:paraId="77A3F3F6" w14:textId="77777777">
        <w:tc>
          <w:tcPr>
            <w:tcW w:w="1277" w:type="dxa"/>
            <w:vAlign w:val="center"/>
          </w:tcPr>
          <w:p w14:paraId="503C60DB" w14:textId="77777777" w:rsidR="00555E59" w:rsidRDefault="00000000" w:rsidP="00DA23B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lastRenderedPageBreak/>
              <w:t>附件清单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（如有）</w:t>
            </w:r>
          </w:p>
        </w:tc>
        <w:tc>
          <w:tcPr>
            <w:tcW w:w="8505" w:type="dxa"/>
            <w:vAlign w:val="center"/>
          </w:tcPr>
          <w:p w14:paraId="375CA147" w14:textId="77777777" w:rsidR="00555E59" w:rsidRDefault="00000000" w:rsidP="00DA23B5">
            <w:pPr>
              <w:spacing w:line="5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无</w:t>
            </w:r>
          </w:p>
        </w:tc>
      </w:tr>
      <w:tr w:rsidR="00555E59" w14:paraId="4E30AE97" w14:textId="77777777">
        <w:trPr>
          <w:trHeight w:val="559"/>
        </w:trPr>
        <w:tc>
          <w:tcPr>
            <w:tcW w:w="1277" w:type="dxa"/>
            <w:vAlign w:val="center"/>
          </w:tcPr>
          <w:p w14:paraId="67D31608" w14:textId="77777777" w:rsidR="00555E59" w:rsidRDefault="00000000" w:rsidP="00DA23B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日期</w:t>
            </w:r>
          </w:p>
        </w:tc>
        <w:tc>
          <w:tcPr>
            <w:tcW w:w="8505" w:type="dxa"/>
            <w:vAlign w:val="center"/>
          </w:tcPr>
          <w:p w14:paraId="28011FE0" w14:textId="77777777" w:rsidR="00555E59" w:rsidRDefault="00000000" w:rsidP="00DA23B5">
            <w:pPr>
              <w:spacing w:line="5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202</w:t>
            </w:r>
            <w:r>
              <w:rPr>
                <w:rFonts w:asciiTheme="minorEastAsia" w:hAnsiTheme="minorEastAsia"/>
                <w:sz w:val="24"/>
                <w:szCs w:val="24"/>
              </w:rPr>
              <w:t>4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>
              <w:rPr>
                <w:rFonts w:asciiTheme="minorEastAsia" w:hAnsiTheme="minorEastAsia"/>
                <w:sz w:val="24"/>
                <w:szCs w:val="24"/>
              </w:rPr>
              <w:t>1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>
              <w:rPr>
                <w:rFonts w:asciiTheme="minorEastAsia" w:hAnsiTheme="minorEastAsia"/>
                <w:sz w:val="24"/>
                <w:szCs w:val="24"/>
              </w:rPr>
              <w:t>12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</w:tr>
    </w:tbl>
    <w:p w14:paraId="3CA6A502" w14:textId="77777777" w:rsidR="00555E59" w:rsidRDefault="00555E59">
      <w:pPr>
        <w:rPr>
          <w:rFonts w:asciiTheme="minorEastAsia" w:hAnsiTheme="minorEastAsia"/>
          <w:sz w:val="24"/>
          <w:szCs w:val="24"/>
        </w:rPr>
      </w:pPr>
    </w:p>
    <w:sectPr w:rsidR="00555E59">
      <w:footerReference w:type="default" r:id="rId7"/>
      <w:pgSz w:w="11906" w:h="16838"/>
      <w:pgMar w:top="1440" w:right="1440" w:bottom="1440" w:left="144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E745F" w14:textId="77777777" w:rsidR="00EB087D" w:rsidRDefault="00EB087D">
      <w:r>
        <w:separator/>
      </w:r>
    </w:p>
  </w:endnote>
  <w:endnote w:type="continuationSeparator" w:id="0">
    <w:p w14:paraId="39E5EE47" w14:textId="77777777" w:rsidR="00EB087D" w:rsidRDefault="00EB0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(中文正文)">
    <w:altName w:val="宋体"/>
    <w:panose1 w:val="00000000000000000000"/>
    <w:charset w:val="86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07CE3" w14:textId="77777777" w:rsidR="00555E59" w:rsidRDefault="00000000">
    <w:pPr>
      <w:pStyle w:val="a5"/>
      <w:jc w:val="center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fldChar w:fldCharType="begin"/>
    </w:r>
    <w:r>
      <w:rPr>
        <w:rFonts w:ascii="Times New Roman" w:hAnsi="Times New Roman" w:cs="Times New Roman"/>
        <w:sz w:val="20"/>
      </w:rPr>
      <w:instrText>PAGE   \* MERGEFORMAT</w:instrText>
    </w:r>
    <w:r>
      <w:rPr>
        <w:rFonts w:ascii="Times New Roman" w:hAnsi="Times New Roman" w:cs="Times New Roman"/>
        <w:sz w:val="20"/>
      </w:rPr>
      <w:fldChar w:fldCharType="separate"/>
    </w:r>
    <w:r>
      <w:rPr>
        <w:rFonts w:ascii="Times New Roman" w:hAnsi="Times New Roman" w:cs="Times New Roman"/>
        <w:sz w:val="20"/>
        <w:lang w:val="zh-CN"/>
      </w:rPr>
      <w:t>-</w:t>
    </w:r>
    <w:r>
      <w:rPr>
        <w:rFonts w:ascii="Times New Roman" w:hAnsi="Times New Roman" w:cs="Times New Roman"/>
        <w:sz w:val="20"/>
      </w:rPr>
      <w:t xml:space="preserve"> 4 -</w:t>
    </w:r>
    <w:r>
      <w:rPr>
        <w:rFonts w:ascii="Times New Roman" w:hAnsi="Times New Roman" w:cs="Times New Roman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A87F6" w14:textId="77777777" w:rsidR="00EB087D" w:rsidRDefault="00EB087D">
      <w:r>
        <w:separator/>
      </w:r>
    </w:p>
  </w:footnote>
  <w:footnote w:type="continuationSeparator" w:id="0">
    <w:p w14:paraId="0796FAA8" w14:textId="77777777" w:rsidR="00EB087D" w:rsidRDefault="00EB08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WQ0Y2QyZTFiZTFkODU0ODRmMTc2ZTRiODNiMWRlMjcifQ=="/>
    <w:docVar w:name="KSO_WPS_MARK_KEY" w:val="bf049a32-352c-44bb-a5d2-3264314bf35f"/>
  </w:docVars>
  <w:rsids>
    <w:rsidRoot w:val="005E1588"/>
    <w:rsid w:val="000008EF"/>
    <w:rsid w:val="00015FB5"/>
    <w:rsid w:val="000209C9"/>
    <w:rsid w:val="00021155"/>
    <w:rsid w:val="00030C73"/>
    <w:rsid w:val="00031141"/>
    <w:rsid w:val="00032CAF"/>
    <w:rsid w:val="00033D58"/>
    <w:rsid w:val="000422C8"/>
    <w:rsid w:val="000548A5"/>
    <w:rsid w:val="00077E99"/>
    <w:rsid w:val="00082893"/>
    <w:rsid w:val="00090795"/>
    <w:rsid w:val="000A0184"/>
    <w:rsid w:val="000A17FA"/>
    <w:rsid w:val="000A2C8B"/>
    <w:rsid w:val="000A42FD"/>
    <w:rsid w:val="000A64B9"/>
    <w:rsid w:val="000B60A0"/>
    <w:rsid w:val="000D66A4"/>
    <w:rsid w:val="000F2BD0"/>
    <w:rsid w:val="000F6029"/>
    <w:rsid w:val="00102074"/>
    <w:rsid w:val="00110111"/>
    <w:rsid w:val="00125E06"/>
    <w:rsid w:val="0016195C"/>
    <w:rsid w:val="00164768"/>
    <w:rsid w:val="00164E3D"/>
    <w:rsid w:val="00167EFF"/>
    <w:rsid w:val="0018798C"/>
    <w:rsid w:val="00190830"/>
    <w:rsid w:val="001A3D34"/>
    <w:rsid w:val="001A6D26"/>
    <w:rsid w:val="001B5B5E"/>
    <w:rsid w:val="001D41F6"/>
    <w:rsid w:val="001D47D2"/>
    <w:rsid w:val="001F48A9"/>
    <w:rsid w:val="001F54DE"/>
    <w:rsid w:val="00202841"/>
    <w:rsid w:val="00212FAA"/>
    <w:rsid w:val="002154BC"/>
    <w:rsid w:val="00215620"/>
    <w:rsid w:val="0023475E"/>
    <w:rsid w:val="00235AE0"/>
    <w:rsid w:val="0024317B"/>
    <w:rsid w:val="002518F4"/>
    <w:rsid w:val="0025510E"/>
    <w:rsid w:val="00260CD8"/>
    <w:rsid w:val="002665F9"/>
    <w:rsid w:val="00272EC0"/>
    <w:rsid w:val="002818F9"/>
    <w:rsid w:val="00282655"/>
    <w:rsid w:val="00285E15"/>
    <w:rsid w:val="00294321"/>
    <w:rsid w:val="00297C62"/>
    <w:rsid w:val="002A3F3C"/>
    <w:rsid w:val="002B10D3"/>
    <w:rsid w:val="002C0245"/>
    <w:rsid w:val="002C36A0"/>
    <w:rsid w:val="002C5273"/>
    <w:rsid w:val="002D1745"/>
    <w:rsid w:val="002D6275"/>
    <w:rsid w:val="002E1E51"/>
    <w:rsid w:val="002E5661"/>
    <w:rsid w:val="0030492E"/>
    <w:rsid w:val="00307521"/>
    <w:rsid w:val="00311A17"/>
    <w:rsid w:val="003120D0"/>
    <w:rsid w:val="00326143"/>
    <w:rsid w:val="00332789"/>
    <w:rsid w:val="00332CBC"/>
    <w:rsid w:val="00333D02"/>
    <w:rsid w:val="003349AB"/>
    <w:rsid w:val="00342127"/>
    <w:rsid w:val="003425B2"/>
    <w:rsid w:val="00344E22"/>
    <w:rsid w:val="00346587"/>
    <w:rsid w:val="0035441F"/>
    <w:rsid w:val="00356A78"/>
    <w:rsid w:val="0036534B"/>
    <w:rsid w:val="00370D1E"/>
    <w:rsid w:val="00375CE8"/>
    <w:rsid w:val="003765FC"/>
    <w:rsid w:val="003813B0"/>
    <w:rsid w:val="00387CCA"/>
    <w:rsid w:val="003908F3"/>
    <w:rsid w:val="00393DC6"/>
    <w:rsid w:val="00394B91"/>
    <w:rsid w:val="003A289D"/>
    <w:rsid w:val="003B2787"/>
    <w:rsid w:val="003B42FC"/>
    <w:rsid w:val="003D1B9B"/>
    <w:rsid w:val="003E1617"/>
    <w:rsid w:val="003E1709"/>
    <w:rsid w:val="003E18ED"/>
    <w:rsid w:val="003F0A0B"/>
    <w:rsid w:val="004006B4"/>
    <w:rsid w:val="00404750"/>
    <w:rsid w:val="004053C2"/>
    <w:rsid w:val="00405B54"/>
    <w:rsid w:val="004219DB"/>
    <w:rsid w:val="00430DAD"/>
    <w:rsid w:val="00437EED"/>
    <w:rsid w:val="00440BC9"/>
    <w:rsid w:val="00443797"/>
    <w:rsid w:val="00444823"/>
    <w:rsid w:val="00460CD5"/>
    <w:rsid w:val="004626DD"/>
    <w:rsid w:val="004663B4"/>
    <w:rsid w:val="00474B66"/>
    <w:rsid w:val="004B1020"/>
    <w:rsid w:val="004C5B80"/>
    <w:rsid w:val="004C5FCB"/>
    <w:rsid w:val="004C66F5"/>
    <w:rsid w:val="004C76F1"/>
    <w:rsid w:val="004E180F"/>
    <w:rsid w:val="004F2743"/>
    <w:rsid w:val="004F3CD8"/>
    <w:rsid w:val="004F40B6"/>
    <w:rsid w:val="004F5A0F"/>
    <w:rsid w:val="00506F18"/>
    <w:rsid w:val="0051089C"/>
    <w:rsid w:val="00512773"/>
    <w:rsid w:val="00520571"/>
    <w:rsid w:val="00520578"/>
    <w:rsid w:val="00540DDF"/>
    <w:rsid w:val="00543854"/>
    <w:rsid w:val="00545039"/>
    <w:rsid w:val="005478A0"/>
    <w:rsid w:val="00555E59"/>
    <w:rsid w:val="0056140F"/>
    <w:rsid w:val="00561D78"/>
    <w:rsid w:val="00563E44"/>
    <w:rsid w:val="0057439E"/>
    <w:rsid w:val="00577B3E"/>
    <w:rsid w:val="00582339"/>
    <w:rsid w:val="00582782"/>
    <w:rsid w:val="00584055"/>
    <w:rsid w:val="005874E9"/>
    <w:rsid w:val="005876D8"/>
    <w:rsid w:val="005903E8"/>
    <w:rsid w:val="005A59DC"/>
    <w:rsid w:val="005B30CD"/>
    <w:rsid w:val="005C02E8"/>
    <w:rsid w:val="005C1690"/>
    <w:rsid w:val="005C4BC1"/>
    <w:rsid w:val="005C5453"/>
    <w:rsid w:val="005D49F1"/>
    <w:rsid w:val="005D69FF"/>
    <w:rsid w:val="005E1588"/>
    <w:rsid w:val="005F79A4"/>
    <w:rsid w:val="005F7C79"/>
    <w:rsid w:val="006026A4"/>
    <w:rsid w:val="006151DF"/>
    <w:rsid w:val="00621D36"/>
    <w:rsid w:val="00623F64"/>
    <w:rsid w:val="0063349C"/>
    <w:rsid w:val="0064033B"/>
    <w:rsid w:val="006404C6"/>
    <w:rsid w:val="006418A9"/>
    <w:rsid w:val="00645D3C"/>
    <w:rsid w:val="006633F1"/>
    <w:rsid w:val="0066665B"/>
    <w:rsid w:val="006677BE"/>
    <w:rsid w:val="00667CDF"/>
    <w:rsid w:val="00670F74"/>
    <w:rsid w:val="00674F40"/>
    <w:rsid w:val="00677992"/>
    <w:rsid w:val="006869BC"/>
    <w:rsid w:val="006A0A3F"/>
    <w:rsid w:val="006A0B3E"/>
    <w:rsid w:val="006A62E0"/>
    <w:rsid w:val="006A6E56"/>
    <w:rsid w:val="006C15B7"/>
    <w:rsid w:val="006C447F"/>
    <w:rsid w:val="006E11D2"/>
    <w:rsid w:val="006E23A7"/>
    <w:rsid w:val="006E7BF0"/>
    <w:rsid w:val="006F1BF8"/>
    <w:rsid w:val="006F452F"/>
    <w:rsid w:val="006F7110"/>
    <w:rsid w:val="00704D7B"/>
    <w:rsid w:val="0070623C"/>
    <w:rsid w:val="00713898"/>
    <w:rsid w:val="00714447"/>
    <w:rsid w:val="00716788"/>
    <w:rsid w:val="00726391"/>
    <w:rsid w:val="007273E7"/>
    <w:rsid w:val="00732C66"/>
    <w:rsid w:val="007456E2"/>
    <w:rsid w:val="007521C6"/>
    <w:rsid w:val="007642D4"/>
    <w:rsid w:val="0076796F"/>
    <w:rsid w:val="00774AE7"/>
    <w:rsid w:val="00774CA4"/>
    <w:rsid w:val="00775240"/>
    <w:rsid w:val="00775599"/>
    <w:rsid w:val="007777A7"/>
    <w:rsid w:val="00787AB0"/>
    <w:rsid w:val="00792CC8"/>
    <w:rsid w:val="00797441"/>
    <w:rsid w:val="007A7887"/>
    <w:rsid w:val="007B1460"/>
    <w:rsid w:val="007B382D"/>
    <w:rsid w:val="007B3BE2"/>
    <w:rsid w:val="007C21E2"/>
    <w:rsid w:val="007C67D0"/>
    <w:rsid w:val="007C7FC2"/>
    <w:rsid w:val="007E1E00"/>
    <w:rsid w:val="007E2490"/>
    <w:rsid w:val="007F5E46"/>
    <w:rsid w:val="007F7299"/>
    <w:rsid w:val="0080204E"/>
    <w:rsid w:val="008024C6"/>
    <w:rsid w:val="00802F85"/>
    <w:rsid w:val="008047C4"/>
    <w:rsid w:val="00811912"/>
    <w:rsid w:val="00815423"/>
    <w:rsid w:val="00815525"/>
    <w:rsid w:val="008171B8"/>
    <w:rsid w:val="0082581A"/>
    <w:rsid w:val="0083302F"/>
    <w:rsid w:val="00833887"/>
    <w:rsid w:val="00842C3A"/>
    <w:rsid w:val="008452ED"/>
    <w:rsid w:val="008505D7"/>
    <w:rsid w:val="00850F62"/>
    <w:rsid w:val="008707E2"/>
    <w:rsid w:val="00871C9D"/>
    <w:rsid w:val="008751D5"/>
    <w:rsid w:val="00875612"/>
    <w:rsid w:val="00883003"/>
    <w:rsid w:val="00890E59"/>
    <w:rsid w:val="008A2027"/>
    <w:rsid w:val="008B073D"/>
    <w:rsid w:val="008B3FF8"/>
    <w:rsid w:val="008C0638"/>
    <w:rsid w:val="008C1960"/>
    <w:rsid w:val="008C2DC3"/>
    <w:rsid w:val="008C4D7E"/>
    <w:rsid w:val="008D072C"/>
    <w:rsid w:val="008D08EE"/>
    <w:rsid w:val="008D3732"/>
    <w:rsid w:val="008E37A2"/>
    <w:rsid w:val="008E611E"/>
    <w:rsid w:val="009008EA"/>
    <w:rsid w:val="00901769"/>
    <w:rsid w:val="00902997"/>
    <w:rsid w:val="009045D0"/>
    <w:rsid w:val="00905B62"/>
    <w:rsid w:val="00910C3A"/>
    <w:rsid w:val="009148CC"/>
    <w:rsid w:val="00915159"/>
    <w:rsid w:val="00915E77"/>
    <w:rsid w:val="00931329"/>
    <w:rsid w:val="009324CF"/>
    <w:rsid w:val="00940E0C"/>
    <w:rsid w:val="009412DE"/>
    <w:rsid w:val="009444B6"/>
    <w:rsid w:val="00944DC6"/>
    <w:rsid w:val="00950484"/>
    <w:rsid w:val="00952FBC"/>
    <w:rsid w:val="009542E4"/>
    <w:rsid w:val="00956D67"/>
    <w:rsid w:val="009642AB"/>
    <w:rsid w:val="00976F1F"/>
    <w:rsid w:val="00986715"/>
    <w:rsid w:val="00996218"/>
    <w:rsid w:val="009A24D1"/>
    <w:rsid w:val="009A2F46"/>
    <w:rsid w:val="009A468E"/>
    <w:rsid w:val="009A605C"/>
    <w:rsid w:val="009B2C11"/>
    <w:rsid w:val="009C769C"/>
    <w:rsid w:val="009D1AD4"/>
    <w:rsid w:val="009E0E5B"/>
    <w:rsid w:val="009E3049"/>
    <w:rsid w:val="009E38F5"/>
    <w:rsid w:val="009F5804"/>
    <w:rsid w:val="00A01EDF"/>
    <w:rsid w:val="00A02428"/>
    <w:rsid w:val="00A03426"/>
    <w:rsid w:val="00A11AD2"/>
    <w:rsid w:val="00A16E3A"/>
    <w:rsid w:val="00A271FE"/>
    <w:rsid w:val="00A3184A"/>
    <w:rsid w:val="00A4450F"/>
    <w:rsid w:val="00A47A9F"/>
    <w:rsid w:val="00A50785"/>
    <w:rsid w:val="00A54849"/>
    <w:rsid w:val="00A56387"/>
    <w:rsid w:val="00A71F10"/>
    <w:rsid w:val="00A75597"/>
    <w:rsid w:val="00A84C72"/>
    <w:rsid w:val="00A93AE2"/>
    <w:rsid w:val="00AA0E92"/>
    <w:rsid w:val="00AA2D9D"/>
    <w:rsid w:val="00AA6A3E"/>
    <w:rsid w:val="00AA71B2"/>
    <w:rsid w:val="00AA7EBA"/>
    <w:rsid w:val="00AB3C4E"/>
    <w:rsid w:val="00AB64DF"/>
    <w:rsid w:val="00AE2B14"/>
    <w:rsid w:val="00AF1075"/>
    <w:rsid w:val="00AF26BD"/>
    <w:rsid w:val="00AF477D"/>
    <w:rsid w:val="00B10625"/>
    <w:rsid w:val="00B14D1C"/>
    <w:rsid w:val="00B20398"/>
    <w:rsid w:val="00B20673"/>
    <w:rsid w:val="00B219D9"/>
    <w:rsid w:val="00B23FB7"/>
    <w:rsid w:val="00B31F2C"/>
    <w:rsid w:val="00B34C38"/>
    <w:rsid w:val="00B363D9"/>
    <w:rsid w:val="00B50501"/>
    <w:rsid w:val="00B51525"/>
    <w:rsid w:val="00B56E7B"/>
    <w:rsid w:val="00B6176F"/>
    <w:rsid w:val="00B64CE7"/>
    <w:rsid w:val="00B65898"/>
    <w:rsid w:val="00B732A7"/>
    <w:rsid w:val="00B813FB"/>
    <w:rsid w:val="00B8274A"/>
    <w:rsid w:val="00B841C8"/>
    <w:rsid w:val="00B86A04"/>
    <w:rsid w:val="00B86FA3"/>
    <w:rsid w:val="00B91223"/>
    <w:rsid w:val="00B9792A"/>
    <w:rsid w:val="00BA1BC7"/>
    <w:rsid w:val="00BA1F06"/>
    <w:rsid w:val="00BA3FED"/>
    <w:rsid w:val="00BA7970"/>
    <w:rsid w:val="00BB18C1"/>
    <w:rsid w:val="00BB5E9C"/>
    <w:rsid w:val="00BB7F35"/>
    <w:rsid w:val="00BC16AC"/>
    <w:rsid w:val="00BC16BF"/>
    <w:rsid w:val="00BC1860"/>
    <w:rsid w:val="00BC64FA"/>
    <w:rsid w:val="00BE0C3B"/>
    <w:rsid w:val="00C02892"/>
    <w:rsid w:val="00C05728"/>
    <w:rsid w:val="00C06F67"/>
    <w:rsid w:val="00C20E75"/>
    <w:rsid w:val="00C34C63"/>
    <w:rsid w:val="00C34EB5"/>
    <w:rsid w:val="00C350D8"/>
    <w:rsid w:val="00C44671"/>
    <w:rsid w:val="00C475B1"/>
    <w:rsid w:val="00C511C8"/>
    <w:rsid w:val="00C51AC8"/>
    <w:rsid w:val="00C53CF1"/>
    <w:rsid w:val="00C5498B"/>
    <w:rsid w:val="00C67BCD"/>
    <w:rsid w:val="00C722C0"/>
    <w:rsid w:val="00CA3E31"/>
    <w:rsid w:val="00CA49D1"/>
    <w:rsid w:val="00CC43C4"/>
    <w:rsid w:val="00CE125C"/>
    <w:rsid w:val="00CE3C8A"/>
    <w:rsid w:val="00CE7265"/>
    <w:rsid w:val="00CF6025"/>
    <w:rsid w:val="00D0454B"/>
    <w:rsid w:val="00D13E5F"/>
    <w:rsid w:val="00D14B88"/>
    <w:rsid w:val="00D152DF"/>
    <w:rsid w:val="00D24EDA"/>
    <w:rsid w:val="00D27376"/>
    <w:rsid w:val="00D320EA"/>
    <w:rsid w:val="00D325C1"/>
    <w:rsid w:val="00D44AD8"/>
    <w:rsid w:val="00D514CC"/>
    <w:rsid w:val="00D579F6"/>
    <w:rsid w:val="00D64D92"/>
    <w:rsid w:val="00D727A6"/>
    <w:rsid w:val="00D72C48"/>
    <w:rsid w:val="00D802BE"/>
    <w:rsid w:val="00D82380"/>
    <w:rsid w:val="00D8751D"/>
    <w:rsid w:val="00DA23B5"/>
    <w:rsid w:val="00DB0FF6"/>
    <w:rsid w:val="00DB4B75"/>
    <w:rsid w:val="00DC0948"/>
    <w:rsid w:val="00DC1CB0"/>
    <w:rsid w:val="00DC31B7"/>
    <w:rsid w:val="00DC3265"/>
    <w:rsid w:val="00DF676F"/>
    <w:rsid w:val="00E023BF"/>
    <w:rsid w:val="00E16623"/>
    <w:rsid w:val="00E16CFB"/>
    <w:rsid w:val="00E17B88"/>
    <w:rsid w:val="00E30CFB"/>
    <w:rsid w:val="00E36FA1"/>
    <w:rsid w:val="00E46F0C"/>
    <w:rsid w:val="00E478FC"/>
    <w:rsid w:val="00E53B55"/>
    <w:rsid w:val="00E63CC5"/>
    <w:rsid w:val="00E722A8"/>
    <w:rsid w:val="00E82598"/>
    <w:rsid w:val="00E8425C"/>
    <w:rsid w:val="00E86620"/>
    <w:rsid w:val="00E93750"/>
    <w:rsid w:val="00E96898"/>
    <w:rsid w:val="00EA184C"/>
    <w:rsid w:val="00EA69EB"/>
    <w:rsid w:val="00EB087D"/>
    <w:rsid w:val="00EB2862"/>
    <w:rsid w:val="00EB4448"/>
    <w:rsid w:val="00EC25B7"/>
    <w:rsid w:val="00ED1E77"/>
    <w:rsid w:val="00ED2258"/>
    <w:rsid w:val="00EE195F"/>
    <w:rsid w:val="00EF5934"/>
    <w:rsid w:val="00F0049D"/>
    <w:rsid w:val="00F06B0C"/>
    <w:rsid w:val="00F07F71"/>
    <w:rsid w:val="00F126AF"/>
    <w:rsid w:val="00F13D24"/>
    <w:rsid w:val="00F16EE5"/>
    <w:rsid w:val="00F33564"/>
    <w:rsid w:val="00F36F10"/>
    <w:rsid w:val="00F40371"/>
    <w:rsid w:val="00F47BD6"/>
    <w:rsid w:val="00F51379"/>
    <w:rsid w:val="00F54135"/>
    <w:rsid w:val="00F5495F"/>
    <w:rsid w:val="00F60C85"/>
    <w:rsid w:val="00F6344A"/>
    <w:rsid w:val="00F66753"/>
    <w:rsid w:val="00F71945"/>
    <w:rsid w:val="00F77528"/>
    <w:rsid w:val="00F824A5"/>
    <w:rsid w:val="00F85165"/>
    <w:rsid w:val="00F91105"/>
    <w:rsid w:val="00F95AC1"/>
    <w:rsid w:val="00FA387C"/>
    <w:rsid w:val="00FB3127"/>
    <w:rsid w:val="00FB3490"/>
    <w:rsid w:val="00FB64AF"/>
    <w:rsid w:val="00FC3B7D"/>
    <w:rsid w:val="00FC4363"/>
    <w:rsid w:val="00FC635C"/>
    <w:rsid w:val="00FD2A68"/>
    <w:rsid w:val="00FE100F"/>
    <w:rsid w:val="00FF2A8C"/>
    <w:rsid w:val="60B13528"/>
    <w:rsid w:val="6D52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00259"/>
  <w15:docId w15:val="{9C22D774-9808-4641-ACA5-18D172BF8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rPr>
      <w:b/>
      <w:bCs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2855D-B447-4AD6-B38C-6F0E1691C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4</Pages>
  <Words>516</Words>
  <Characters>2943</Characters>
  <Application>Microsoft Office Word</Application>
  <DocSecurity>0</DocSecurity>
  <Lines>24</Lines>
  <Paragraphs>6</Paragraphs>
  <ScaleCrop>false</ScaleCrop>
  <Company/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xfzj</dc:creator>
  <cp:lastModifiedBy>邵炜</cp:lastModifiedBy>
  <cp:revision>69</cp:revision>
  <cp:lastPrinted>2022-07-20T07:52:00Z</cp:lastPrinted>
  <dcterms:created xsi:type="dcterms:W3CDTF">2024-01-12T09:03:00Z</dcterms:created>
  <dcterms:modified xsi:type="dcterms:W3CDTF">2024-01-15T07:09:00Z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749B80E66EEB461A93641FEF9B59AE78</vt:lpwstr>
  </property>
</Properties>
</file>