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4F883" w14:textId="77777777" w:rsidR="00B1058F" w:rsidRPr="00A365EA" w:rsidRDefault="00FD67A9">
      <w:pPr>
        <w:keepNext/>
        <w:keepLines/>
        <w:spacing w:before="260" w:after="260" w:line="360" w:lineRule="auto"/>
        <w:jc w:val="center"/>
        <w:outlineLvl w:val="1"/>
        <w:rPr>
          <w:rFonts w:ascii="宋体" w:eastAsia="宋体" w:hAnsi="宋体" w:cs="Times New Roman"/>
          <w:b/>
          <w:bCs/>
          <w:iCs/>
          <w:sz w:val="24"/>
          <w:szCs w:val="24"/>
        </w:rPr>
      </w:pPr>
      <w:r w:rsidRPr="00A365EA">
        <w:rPr>
          <w:rFonts w:ascii="宋体" w:eastAsia="宋体" w:hAnsi="宋体" w:cs="Times New Roman" w:hint="eastAsia"/>
          <w:b/>
          <w:bCs/>
          <w:iCs/>
          <w:sz w:val="24"/>
          <w:szCs w:val="24"/>
        </w:rPr>
        <w:t>证券代码：</w:t>
      </w:r>
      <w:r w:rsidR="00653190" w:rsidRPr="00A365EA">
        <w:rPr>
          <w:rFonts w:ascii="宋体" w:eastAsia="宋体" w:hAnsi="宋体" w:cs="Times New Roman" w:hint="eastAsia"/>
          <w:b/>
          <w:bCs/>
          <w:iCs/>
          <w:sz w:val="24"/>
          <w:szCs w:val="24"/>
        </w:rPr>
        <w:t>688082</w:t>
      </w:r>
      <w:r w:rsidRPr="00A365EA">
        <w:rPr>
          <w:rFonts w:ascii="宋体" w:eastAsia="宋体" w:hAnsi="宋体" w:cs="Times New Roman" w:hint="eastAsia"/>
          <w:b/>
          <w:bCs/>
          <w:iCs/>
          <w:sz w:val="24"/>
          <w:szCs w:val="24"/>
        </w:rPr>
        <w:t xml:space="preserve">                                 证券简称：</w:t>
      </w:r>
      <w:r w:rsidR="00653190" w:rsidRPr="00A365EA">
        <w:rPr>
          <w:rFonts w:ascii="宋体" w:eastAsia="宋体" w:hAnsi="宋体" w:cs="Times New Roman" w:hint="eastAsia"/>
          <w:b/>
          <w:bCs/>
          <w:iCs/>
          <w:sz w:val="24"/>
          <w:szCs w:val="24"/>
        </w:rPr>
        <w:t>盛美上海</w:t>
      </w:r>
    </w:p>
    <w:p w14:paraId="3D0E7562" w14:textId="77777777" w:rsidR="00B1058F" w:rsidRPr="00A365EA" w:rsidRDefault="00653190">
      <w:pPr>
        <w:keepNext/>
        <w:keepLines/>
        <w:spacing w:beforeLines="50" w:before="156" w:afterLines="50" w:after="156" w:line="360" w:lineRule="auto"/>
        <w:jc w:val="center"/>
        <w:outlineLvl w:val="1"/>
        <w:rPr>
          <w:rFonts w:ascii="宋体" w:eastAsia="宋体" w:hAnsi="宋体" w:cs="Times New Roman"/>
          <w:b/>
          <w:bCs/>
          <w:sz w:val="32"/>
          <w:szCs w:val="32"/>
        </w:rPr>
      </w:pPr>
      <w:r w:rsidRPr="00A365EA">
        <w:rPr>
          <w:rFonts w:ascii="宋体" w:eastAsia="宋体" w:hAnsi="宋体" w:cs="Times New Roman" w:hint="eastAsia"/>
          <w:b/>
          <w:bCs/>
          <w:sz w:val="32"/>
          <w:szCs w:val="32"/>
        </w:rPr>
        <w:t>盛美半导体设备（上海）</w:t>
      </w:r>
      <w:r w:rsidR="00FD67A9" w:rsidRPr="00A365EA">
        <w:rPr>
          <w:rFonts w:ascii="宋体" w:eastAsia="宋体" w:hAnsi="宋体" w:cs="Times New Roman" w:hint="eastAsia"/>
          <w:b/>
          <w:bCs/>
          <w:sz w:val="32"/>
          <w:szCs w:val="32"/>
        </w:rPr>
        <w:t>股份有限公司</w:t>
      </w:r>
    </w:p>
    <w:p w14:paraId="6EBA087D" w14:textId="77777777" w:rsidR="00B1058F" w:rsidRPr="00A365EA" w:rsidRDefault="00FD67A9">
      <w:pPr>
        <w:keepNext/>
        <w:keepLines/>
        <w:spacing w:beforeLines="50" w:before="156" w:afterLines="50" w:after="156" w:line="360" w:lineRule="auto"/>
        <w:jc w:val="center"/>
        <w:outlineLvl w:val="1"/>
        <w:rPr>
          <w:rFonts w:ascii="宋体" w:eastAsia="宋体" w:hAnsi="宋体" w:cs="Times New Roman"/>
          <w:b/>
          <w:bCs/>
          <w:sz w:val="32"/>
          <w:szCs w:val="32"/>
        </w:rPr>
      </w:pPr>
      <w:r w:rsidRPr="00A365EA">
        <w:rPr>
          <w:rFonts w:ascii="宋体" w:eastAsia="宋体" w:hAnsi="宋体" w:cs="Times New Roman" w:hint="eastAsia"/>
          <w:b/>
          <w:bCs/>
          <w:sz w:val="32"/>
          <w:szCs w:val="32"/>
        </w:rPr>
        <w:t>投资者关系活动记录表</w:t>
      </w:r>
    </w:p>
    <w:p w14:paraId="71E4A615" w14:textId="5C17FC6F" w:rsidR="00B1058F" w:rsidRPr="00A365EA" w:rsidRDefault="00FD67A9" w:rsidP="00B86DBF">
      <w:pPr>
        <w:keepNext/>
        <w:keepLines/>
        <w:spacing w:before="260" w:after="260" w:line="360" w:lineRule="auto"/>
        <w:jc w:val="center"/>
        <w:outlineLvl w:val="1"/>
        <w:rPr>
          <w:rFonts w:ascii="宋体" w:eastAsia="宋体" w:hAnsi="宋体" w:cs="Times New Roman"/>
          <w:b/>
          <w:bCs/>
          <w:sz w:val="24"/>
          <w:szCs w:val="24"/>
        </w:rPr>
      </w:pPr>
      <w:r w:rsidRPr="00A365EA">
        <w:rPr>
          <w:rFonts w:ascii="宋体" w:eastAsia="宋体" w:hAnsi="宋体" w:cs="Times New Roman" w:hint="eastAsia"/>
          <w:b/>
          <w:bCs/>
          <w:sz w:val="24"/>
          <w:szCs w:val="24"/>
        </w:rPr>
        <w:t>编号：</w:t>
      </w:r>
      <w:r w:rsidR="00B86DBF" w:rsidRPr="00A365EA">
        <w:rPr>
          <w:rFonts w:ascii="宋体" w:eastAsia="宋体" w:hAnsi="宋体" w:cs="Times New Roman" w:hint="eastAsia"/>
          <w:b/>
          <w:bCs/>
          <w:sz w:val="24"/>
          <w:szCs w:val="24"/>
        </w:rPr>
        <w:t>202</w:t>
      </w:r>
      <w:r w:rsidR="006F1C3C">
        <w:rPr>
          <w:rFonts w:ascii="宋体" w:eastAsia="宋体" w:hAnsi="宋体" w:cs="Times New Roman"/>
          <w:b/>
          <w:bCs/>
          <w:sz w:val="24"/>
          <w:szCs w:val="24"/>
        </w:rPr>
        <w:t>4</w:t>
      </w:r>
      <w:r w:rsidR="00B86DBF" w:rsidRPr="00A365EA">
        <w:rPr>
          <w:rFonts w:ascii="宋体" w:eastAsia="宋体" w:hAnsi="宋体" w:cs="Times New Roman" w:hint="eastAsia"/>
          <w:b/>
          <w:bCs/>
          <w:sz w:val="24"/>
          <w:szCs w:val="24"/>
        </w:rPr>
        <w:t>-</w:t>
      </w:r>
      <w:r w:rsidR="00B952B5" w:rsidRPr="00A365EA">
        <w:rPr>
          <w:rFonts w:ascii="宋体" w:eastAsia="宋体" w:hAnsi="宋体" w:cs="Times New Roman" w:hint="eastAsia"/>
          <w:b/>
          <w:bCs/>
          <w:sz w:val="24"/>
          <w:szCs w:val="24"/>
        </w:rPr>
        <w:t>0</w:t>
      </w:r>
      <w:r w:rsidR="006F1C3C">
        <w:rPr>
          <w:rFonts w:ascii="宋体" w:eastAsia="宋体" w:hAnsi="宋体" w:cs="Times New Roman"/>
          <w:b/>
          <w:bCs/>
          <w:sz w:val="24"/>
          <w:szCs w:val="24"/>
        </w:rPr>
        <w:t>1</w:t>
      </w:r>
    </w:p>
    <w:tbl>
      <w:tblPr>
        <w:tblW w:w="8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6287"/>
      </w:tblGrid>
      <w:tr w:rsidR="00B1058F" w:rsidRPr="00A365EA" w14:paraId="44EBC48D" w14:textId="77777777" w:rsidTr="007E5B3A">
        <w:tc>
          <w:tcPr>
            <w:tcW w:w="2553" w:type="dxa"/>
            <w:shd w:val="clear" w:color="auto" w:fill="auto"/>
          </w:tcPr>
          <w:p w14:paraId="6BC46B70" w14:textId="77777777" w:rsidR="00D51BA4" w:rsidRPr="00A365EA" w:rsidRDefault="00FD67A9">
            <w:pPr>
              <w:spacing w:line="360" w:lineRule="auto"/>
              <w:rPr>
                <w:rFonts w:ascii="宋体" w:eastAsia="宋体" w:hAnsi="宋体" w:cs="Times New Roman"/>
                <w:b/>
                <w:bCs/>
                <w:iCs/>
                <w:sz w:val="24"/>
                <w:szCs w:val="24"/>
              </w:rPr>
            </w:pPr>
            <w:r w:rsidRPr="00A365EA">
              <w:rPr>
                <w:rFonts w:ascii="宋体" w:eastAsia="宋体" w:hAnsi="宋体" w:cs="Times New Roman" w:hint="eastAsia"/>
                <w:b/>
                <w:bCs/>
                <w:iCs/>
                <w:sz w:val="24"/>
                <w:szCs w:val="24"/>
              </w:rPr>
              <w:t>投资者关系</w:t>
            </w:r>
          </w:p>
          <w:p w14:paraId="695A929C" w14:textId="77777777" w:rsidR="00B1058F" w:rsidRPr="00A365EA" w:rsidRDefault="00FD67A9">
            <w:pPr>
              <w:spacing w:line="360" w:lineRule="auto"/>
              <w:rPr>
                <w:rFonts w:ascii="宋体" w:eastAsia="宋体" w:hAnsi="宋体" w:cs="Times New Roman"/>
                <w:b/>
                <w:bCs/>
                <w:iCs/>
                <w:sz w:val="24"/>
                <w:szCs w:val="24"/>
              </w:rPr>
            </w:pPr>
            <w:r w:rsidRPr="00A365EA">
              <w:rPr>
                <w:rFonts w:ascii="宋体" w:eastAsia="宋体" w:hAnsi="宋体" w:cs="Times New Roman" w:hint="eastAsia"/>
                <w:b/>
                <w:bCs/>
                <w:iCs/>
                <w:sz w:val="24"/>
                <w:szCs w:val="24"/>
              </w:rPr>
              <w:t>活动类别</w:t>
            </w:r>
          </w:p>
          <w:p w14:paraId="52B74C4D" w14:textId="77777777" w:rsidR="00B1058F" w:rsidRPr="00A365EA" w:rsidRDefault="00B1058F">
            <w:pPr>
              <w:spacing w:line="360" w:lineRule="auto"/>
              <w:rPr>
                <w:rFonts w:ascii="宋体" w:eastAsia="宋体" w:hAnsi="宋体" w:cs="Times New Roman"/>
                <w:b/>
                <w:bCs/>
                <w:iCs/>
                <w:sz w:val="24"/>
                <w:szCs w:val="24"/>
              </w:rPr>
            </w:pPr>
          </w:p>
        </w:tc>
        <w:tc>
          <w:tcPr>
            <w:tcW w:w="6287" w:type="dxa"/>
            <w:shd w:val="clear" w:color="auto" w:fill="auto"/>
          </w:tcPr>
          <w:p w14:paraId="5CF719CF" w14:textId="6473055F" w:rsidR="00B1058F" w:rsidRPr="00A365EA" w:rsidRDefault="00EB45CE">
            <w:pPr>
              <w:spacing w:line="360" w:lineRule="auto"/>
              <w:rPr>
                <w:rFonts w:ascii="宋体" w:eastAsia="宋体" w:hAnsi="宋体" w:cs="Times New Roman"/>
                <w:bCs/>
                <w:iCs/>
                <w:sz w:val="24"/>
                <w:szCs w:val="24"/>
              </w:rPr>
            </w:pPr>
            <w:r w:rsidRPr="00A365EA">
              <w:rPr>
                <w:rFonts w:ascii="宋体" w:eastAsia="宋体" w:hAnsi="宋体" w:cs="Times New Roman" w:hint="eastAsia"/>
                <w:bCs/>
                <w:iCs/>
                <w:sz w:val="24"/>
                <w:szCs w:val="24"/>
              </w:rPr>
              <w:t>□</w:t>
            </w:r>
            <w:r w:rsidR="00FD67A9" w:rsidRPr="00A365EA">
              <w:rPr>
                <w:rFonts w:ascii="宋体" w:eastAsia="宋体" w:hAnsi="宋体" w:cs="Times New Roman" w:hint="eastAsia"/>
                <w:sz w:val="24"/>
                <w:szCs w:val="24"/>
              </w:rPr>
              <w:t xml:space="preserve">特定对象调研        </w:t>
            </w:r>
            <w:r w:rsidRPr="00A365EA">
              <w:rPr>
                <w:rFonts w:ascii="宋体" w:eastAsia="宋体" w:hAnsi="宋体" w:cs="Times New Roman" w:hint="eastAsia"/>
                <w:bCs/>
                <w:iCs/>
                <w:sz w:val="24"/>
                <w:szCs w:val="24"/>
              </w:rPr>
              <w:t>√</w:t>
            </w:r>
            <w:r w:rsidR="00FD67A9" w:rsidRPr="00A365EA">
              <w:rPr>
                <w:rFonts w:ascii="宋体" w:eastAsia="宋体" w:hAnsi="宋体" w:cs="Times New Roman" w:hint="eastAsia"/>
                <w:sz w:val="24"/>
                <w:szCs w:val="24"/>
              </w:rPr>
              <w:t>分析师会议</w:t>
            </w:r>
          </w:p>
          <w:p w14:paraId="0EA6135D" w14:textId="660F7911" w:rsidR="00B1058F" w:rsidRPr="00A365EA" w:rsidRDefault="00FD67A9">
            <w:pPr>
              <w:spacing w:line="360" w:lineRule="auto"/>
              <w:rPr>
                <w:rFonts w:ascii="宋体" w:eastAsia="宋体" w:hAnsi="宋体" w:cs="Times New Roman"/>
                <w:bCs/>
                <w:iCs/>
                <w:sz w:val="24"/>
                <w:szCs w:val="24"/>
              </w:rPr>
            </w:pPr>
            <w:r w:rsidRPr="00A365EA">
              <w:rPr>
                <w:rFonts w:ascii="宋体" w:eastAsia="宋体" w:hAnsi="宋体" w:cs="Times New Roman" w:hint="eastAsia"/>
                <w:bCs/>
                <w:iCs/>
                <w:sz w:val="24"/>
                <w:szCs w:val="24"/>
              </w:rPr>
              <w:t>□</w:t>
            </w:r>
            <w:r w:rsidRPr="00A365EA">
              <w:rPr>
                <w:rFonts w:ascii="宋体" w:eastAsia="宋体" w:hAnsi="宋体" w:cs="Times New Roman" w:hint="eastAsia"/>
                <w:sz w:val="24"/>
                <w:szCs w:val="24"/>
              </w:rPr>
              <w:t xml:space="preserve">媒体采访            </w:t>
            </w:r>
            <w:r w:rsidR="00A93A2A" w:rsidRPr="00A365EA">
              <w:rPr>
                <w:rFonts w:ascii="宋体" w:eastAsia="宋体" w:hAnsi="宋体" w:cs="Times New Roman" w:hint="eastAsia"/>
                <w:bCs/>
                <w:iCs/>
                <w:sz w:val="24"/>
                <w:szCs w:val="24"/>
              </w:rPr>
              <w:t>□</w:t>
            </w:r>
            <w:r w:rsidRPr="00A365EA">
              <w:rPr>
                <w:rFonts w:ascii="宋体" w:eastAsia="宋体" w:hAnsi="宋体" w:cs="Times New Roman" w:hint="eastAsia"/>
                <w:sz w:val="24"/>
                <w:szCs w:val="24"/>
              </w:rPr>
              <w:t>业绩说明会</w:t>
            </w:r>
          </w:p>
          <w:p w14:paraId="14417F40" w14:textId="77777777" w:rsidR="00B1058F" w:rsidRPr="00A365EA" w:rsidRDefault="00FD67A9">
            <w:pPr>
              <w:spacing w:line="360" w:lineRule="auto"/>
              <w:rPr>
                <w:rFonts w:ascii="宋体" w:eastAsia="宋体" w:hAnsi="宋体" w:cs="Times New Roman"/>
                <w:bCs/>
                <w:iCs/>
                <w:sz w:val="24"/>
                <w:szCs w:val="24"/>
              </w:rPr>
            </w:pPr>
            <w:r w:rsidRPr="00A365EA">
              <w:rPr>
                <w:rFonts w:ascii="宋体" w:eastAsia="宋体" w:hAnsi="宋体" w:cs="Times New Roman" w:hint="eastAsia"/>
                <w:bCs/>
                <w:iCs/>
                <w:sz w:val="24"/>
                <w:szCs w:val="24"/>
              </w:rPr>
              <w:t>□</w:t>
            </w:r>
            <w:r w:rsidRPr="00A365EA">
              <w:rPr>
                <w:rFonts w:ascii="宋体" w:eastAsia="宋体" w:hAnsi="宋体" w:cs="Times New Roman" w:hint="eastAsia"/>
                <w:sz w:val="24"/>
                <w:szCs w:val="24"/>
              </w:rPr>
              <w:t xml:space="preserve">新闻发布会          </w:t>
            </w:r>
            <w:r w:rsidRPr="00A365EA">
              <w:rPr>
                <w:rFonts w:ascii="宋体" w:eastAsia="宋体" w:hAnsi="宋体" w:cs="Times New Roman" w:hint="eastAsia"/>
                <w:bCs/>
                <w:iCs/>
                <w:sz w:val="24"/>
                <w:szCs w:val="24"/>
              </w:rPr>
              <w:t>□</w:t>
            </w:r>
            <w:r w:rsidRPr="00A365EA">
              <w:rPr>
                <w:rFonts w:ascii="宋体" w:eastAsia="宋体" w:hAnsi="宋体" w:cs="Times New Roman" w:hint="eastAsia"/>
                <w:sz w:val="24"/>
                <w:szCs w:val="24"/>
              </w:rPr>
              <w:t>路演活动</w:t>
            </w:r>
          </w:p>
          <w:p w14:paraId="2FBB7106" w14:textId="1AF1941E" w:rsidR="00B1058F" w:rsidRPr="00A365EA" w:rsidRDefault="007A31D3" w:rsidP="009D665C">
            <w:pPr>
              <w:tabs>
                <w:tab w:val="left" w:pos="2690"/>
                <w:tab w:val="center" w:pos="3199"/>
              </w:tabs>
              <w:spacing w:line="360" w:lineRule="auto"/>
              <w:rPr>
                <w:rFonts w:ascii="宋体" w:eastAsia="宋体" w:hAnsi="宋体" w:cs="Times New Roman"/>
                <w:bCs/>
                <w:iCs/>
                <w:sz w:val="24"/>
                <w:szCs w:val="24"/>
              </w:rPr>
            </w:pPr>
            <w:r w:rsidRPr="00A365EA">
              <w:rPr>
                <w:rFonts w:ascii="宋体" w:eastAsia="宋体" w:hAnsi="宋体" w:cs="Times New Roman" w:hint="eastAsia"/>
                <w:bCs/>
                <w:iCs/>
                <w:sz w:val="24"/>
                <w:szCs w:val="24"/>
              </w:rPr>
              <w:t>□</w:t>
            </w:r>
            <w:r w:rsidR="00FD67A9" w:rsidRPr="00A365EA">
              <w:rPr>
                <w:rFonts w:ascii="宋体" w:eastAsia="宋体" w:hAnsi="宋体" w:cs="Times New Roman" w:hint="eastAsia"/>
                <w:sz w:val="24"/>
                <w:szCs w:val="24"/>
              </w:rPr>
              <w:t xml:space="preserve">现场参观            </w:t>
            </w:r>
            <w:r w:rsidR="00A93A2A" w:rsidRPr="00A365EA">
              <w:rPr>
                <w:rFonts w:ascii="宋体" w:eastAsia="宋体" w:hAnsi="宋体" w:cs="Times New Roman" w:hint="eastAsia"/>
                <w:bCs/>
                <w:iCs/>
                <w:sz w:val="24"/>
                <w:szCs w:val="24"/>
              </w:rPr>
              <w:t>□</w:t>
            </w:r>
            <w:r w:rsidR="00FD67A9" w:rsidRPr="00A365EA">
              <w:rPr>
                <w:rFonts w:ascii="宋体" w:eastAsia="宋体" w:hAnsi="宋体" w:cs="Times New Roman" w:hint="eastAsia"/>
                <w:sz w:val="24"/>
                <w:szCs w:val="24"/>
              </w:rPr>
              <w:t>其他</w:t>
            </w:r>
          </w:p>
        </w:tc>
      </w:tr>
      <w:tr w:rsidR="00B1058F" w:rsidRPr="00A365EA" w14:paraId="2963BDC9" w14:textId="77777777" w:rsidTr="007E5B3A">
        <w:tc>
          <w:tcPr>
            <w:tcW w:w="2553" w:type="dxa"/>
            <w:shd w:val="clear" w:color="auto" w:fill="auto"/>
          </w:tcPr>
          <w:p w14:paraId="23E0391B" w14:textId="77777777" w:rsidR="00B1058F" w:rsidRPr="00A365EA" w:rsidRDefault="00FD67A9">
            <w:pPr>
              <w:spacing w:line="360" w:lineRule="auto"/>
              <w:rPr>
                <w:rFonts w:ascii="宋体" w:eastAsia="宋体" w:hAnsi="宋体" w:cs="Times New Roman"/>
                <w:b/>
                <w:bCs/>
                <w:iCs/>
                <w:sz w:val="24"/>
                <w:szCs w:val="24"/>
              </w:rPr>
            </w:pPr>
            <w:r w:rsidRPr="00A365EA">
              <w:rPr>
                <w:rFonts w:ascii="宋体" w:eastAsia="宋体" w:hAnsi="宋体" w:cs="Times New Roman" w:hint="eastAsia"/>
                <w:b/>
                <w:bCs/>
                <w:iCs/>
                <w:sz w:val="24"/>
                <w:szCs w:val="24"/>
              </w:rPr>
              <w:t>会议时间</w:t>
            </w:r>
          </w:p>
        </w:tc>
        <w:tc>
          <w:tcPr>
            <w:tcW w:w="6287" w:type="dxa"/>
            <w:shd w:val="clear" w:color="auto" w:fill="auto"/>
          </w:tcPr>
          <w:p w14:paraId="6BFB7927" w14:textId="260FA8C4" w:rsidR="00B1058F" w:rsidRPr="00A365EA" w:rsidRDefault="00B952B5" w:rsidP="007A31D3">
            <w:pPr>
              <w:spacing w:line="360" w:lineRule="auto"/>
              <w:rPr>
                <w:rFonts w:ascii="宋体" w:eastAsia="宋体" w:hAnsi="宋体" w:cs="Times New Roman"/>
                <w:bCs/>
                <w:iCs/>
                <w:sz w:val="24"/>
                <w:szCs w:val="24"/>
              </w:rPr>
            </w:pPr>
            <w:r w:rsidRPr="00A365EA">
              <w:rPr>
                <w:rFonts w:ascii="宋体" w:eastAsia="宋体" w:hAnsi="宋体" w:cs="Times New Roman" w:hint="eastAsia"/>
                <w:bCs/>
                <w:iCs/>
                <w:sz w:val="24"/>
                <w:szCs w:val="24"/>
              </w:rPr>
              <w:t>202</w:t>
            </w:r>
            <w:r w:rsidR="006F1C3C">
              <w:rPr>
                <w:rFonts w:ascii="宋体" w:eastAsia="宋体" w:hAnsi="宋体" w:cs="Times New Roman"/>
                <w:bCs/>
                <w:iCs/>
                <w:sz w:val="24"/>
                <w:szCs w:val="24"/>
              </w:rPr>
              <w:t>4</w:t>
            </w:r>
            <w:r w:rsidRPr="00A365EA">
              <w:rPr>
                <w:rFonts w:ascii="宋体" w:eastAsia="宋体" w:hAnsi="宋体" w:cs="Times New Roman" w:hint="eastAsia"/>
                <w:bCs/>
                <w:iCs/>
                <w:sz w:val="24"/>
                <w:szCs w:val="24"/>
              </w:rPr>
              <w:t>年</w:t>
            </w:r>
            <w:r w:rsidR="006F1C3C">
              <w:rPr>
                <w:rFonts w:ascii="宋体" w:eastAsia="宋体" w:hAnsi="宋体" w:cs="Times New Roman"/>
                <w:bCs/>
                <w:iCs/>
                <w:sz w:val="24"/>
                <w:szCs w:val="24"/>
              </w:rPr>
              <w:t>1</w:t>
            </w:r>
            <w:r w:rsidR="00FD67A9" w:rsidRPr="00A365EA">
              <w:rPr>
                <w:rFonts w:ascii="宋体" w:eastAsia="宋体" w:hAnsi="宋体" w:cs="Times New Roman" w:hint="eastAsia"/>
                <w:bCs/>
                <w:iCs/>
                <w:sz w:val="24"/>
                <w:szCs w:val="24"/>
              </w:rPr>
              <w:t>月</w:t>
            </w:r>
            <w:r w:rsidR="006F1C3C">
              <w:rPr>
                <w:rFonts w:ascii="宋体" w:eastAsia="宋体" w:hAnsi="宋体" w:cs="Times New Roman"/>
                <w:bCs/>
                <w:iCs/>
                <w:sz w:val="24"/>
                <w:szCs w:val="24"/>
              </w:rPr>
              <w:t>26</w:t>
            </w:r>
            <w:r w:rsidR="00A93A2A">
              <w:rPr>
                <w:rFonts w:ascii="宋体" w:eastAsia="宋体" w:hAnsi="宋体" w:cs="Times New Roman" w:hint="eastAsia"/>
                <w:bCs/>
                <w:iCs/>
                <w:sz w:val="24"/>
                <w:szCs w:val="24"/>
              </w:rPr>
              <w:t>日</w:t>
            </w:r>
          </w:p>
        </w:tc>
      </w:tr>
      <w:tr w:rsidR="00B1058F" w:rsidRPr="00A365EA" w14:paraId="1724B653" w14:textId="77777777" w:rsidTr="007E5B3A">
        <w:tc>
          <w:tcPr>
            <w:tcW w:w="2553" w:type="dxa"/>
            <w:shd w:val="clear" w:color="auto" w:fill="auto"/>
          </w:tcPr>
          <w:p w14:paraId="7274A228" w14:textId="77777777" w:rsidR="00B1058F" w:rsidRPr="00A365EA" w:rsidRDefault="00FD67A9">
            <w:pPr>
              <w:spacing w:line="360" w:lineRule="auto"/>
              <w:rPr>
                <w:rFonts w:ascii="宋体" w:eastAsia="宋体" w:hAnsi="宋体" w:cs="Times New Roman"/>
                <w:b/>
                <w:bCs/>
                <w:iCs/>
                <w:sz w:val="24"/>
                <w:szCs w:val="24"/>
              </w:rPr>
            </w:pPr>
            <w:r w:rsidRPr="00A365EA">
              <w:rPr>
                <w:rFonts w:ascii="宋体" w:eastAsia="宋体" w:hAnsi="宋体" w:cs="Times New Roman" w:hint="eastAsia"/>
                <w:b/>
                <w:bCs/>
                <w:iCs/>
                <w:sz w:val="24"/>
                <w:szCs w:val="24"/>
              </w:rPr>
              <w:t>会议地点</w:t>
            </w:r>
          </w:p>
        </w:tc>
        <w:tc>
          <w:tcPr>
            <w:tcW w:w="6287" w:type="dxa"/>
            <w:shd w:val="clear" w:color="auto" w:fill="auto"/>
          </w:tcPr>
          <w:p w14:paraId="7F7DC613" w14:textId="7EE61205" w:rsidR="00B1058F" w:rsidRPr="00A365EA" w:rsidRDefault="00AD73A5" w:rsidP="00370EA6">
            <w:pPr>
              <w:spacing w:line="360" w:lineRule="auto"/>
              <w:rPr>
                <w:rFonts w:ascii="宋体" w:eastAsia="宋体" w:hAnsi="宋体" w:cs="Times New Roman"/>
                <w:bCs/>
                <w:iCs/>
                <w:sz w:val="24"/>
                <w:szCs w:val="24"/>
              </w:rPr>
            </w:pPr>
            <w:r w:rsidRPr="00A365EA">
              <w:rPr>
                <w:rFonts w:ascii="宋体" w:eastAsia="宋体" w:hAnsi="宋体" w:cs="Times New Roman" w:hint="eastAsia"/>
                <w:bCs/>
                <w:iCs/>
                <w:sz w:val="24"/>
                <w:szCs w:val="24"/>
              </w:rPr>
              <w:t>电话会议</w:t>
            </w:r>
          </w:p>
        </w:tc>
      </w:tr>
      <w:tr w:rsidR="00B1058F" w:rsidRPr="00A365EA" w14:paraId="6213EA56" w14:textId="77777777" w:rsidTr="007E5B3A">
        <w:tc>
          <w:tcPr>
            <w:tcW w:w="2553" w:type="dxa"/>
            <w:shd w:val="clear" w:color="auto" w:fill="auto"/>
          </w:tcPr>
          <w:p w14:paraId="76734585" w14:textId="77777777" w:rsidR="000D1A05" w:rsidRPr="00A365EA" w:rsidRDefault="00FD67A9">
            <w:pPr>
              <w:spacing w:line="360" w:lineRule="auto"/>
              <w:rPr>
                <w:rFonts w:ascii="宋体" w:eastAsia="宋体" w:hAnsi="宋体" w:cs="Times New Roman"/>
                <w:b/>
                <w:bCs/>
                <w:iCs/>
                <w:sz w:val="24"/>
                <w:szCs w:val="24"/>
              </w:rPr>
            </w:pPr>
            <w:r w:rsidRPr="00A365EA">
              <w:rPr>
                <w:rFonts w:ascii="宋体" w:eastAsia="宋体" w:hAnsi="宋体" w:cs="Times New Roman" w:hint="eastAsia"/>
                <w:b/>
                <w:bCs/>
                <w:iCs/>
                <w:sz w:val="24"/>
                <w:szCs w:val="24"/>
              </w:rPr>
              <w:t>上市公司</w:t>
            </w:r>
          </w:p>
          <w:p w14:paraId="3F3F0870" w14:textId="77777777" w:rsidR="00B1058F" w:rsidRPr="00A365EA" w:rsidRDefault="00FD67A9">
            <w:pPr>
              <w:spacing w:line="360" w:lineRule="auto"/>
              <w:rPr>
                <w:rFonts w:ascii="宋体" w:eastAsia="宋体" w:hAnsi="宋体" w:cs="Times New Roman"/>
                <w:b/>
                <w:bCs/>
                <w:iCs/>
                <w:sz w:val="24"/>
                <w:szCs w:val="24"/>
              </w:rPr>
            </w:pPr>
            <w:r w:rsidRPr="00A365EA">
              <w:rPr>
                <w:rFonts w:ascii="宋体" w:eastAsia="宋体" w:hAnsi="宋体" w:cs="Times New Roman" w:hint="eastAsia"/>
                <w:b/>
                <w:bCs/>
                <w:iCs/>
                <w:sz w:val="24"/>
                <w:szCs w:val="24"/>
              </w:rPr>
              <w:t>接待人员姓名</w:t>
            </w:r>
          </w:p>
        </w:tc>
        <w:tc>
          <w:tcPr>
            <w:tcW w:w="6287" w:type="dxa"/>
            <w:shd w:val="clear" w:color="auto" w:fill="auto"/>
          </w:tcPr>
          <w:p w14:paraId="703373BF" w14:textId="77777777" w:rsidR="00B1058F" w:rsidRPr="00A365EA" w:rsidRDefault="00FD67A9">
            <w:pPr>
              <w:spacing w:line="360" w:lineRule="auto"/>
              <w:rPr>
                <w:rFonts w:ascii="宋体" w:eastAsia="宋体" w:hAnsi="宋体" w:cs="Times New Roman"/>
                <w:bCs/>
                <w:iCs/>
                <w:sz w:val="24"/>
                <w:szCs w:val="24"/>
              </w:rPr>
            </w:pPr>
            <w:r w:rsidRPr="00A365EA">
              <w:rPr>
                <w:rFonts w:ascii="宋体" w:eastAsia="宋体" w:hAnsi="宋体" w:cs="Times New Roman" w:hint="eastAsia"/>
                <w:bCs/>
                <w:iCs/>
                <w:sz w:val="24"/>
                <w:szCs w:val="24"/>
              </w:rPr>
              <w:t>董事</w:t>
            </w:r>
            <w:r w:rsidR="00E80B56" w:rsidRPr="00A365EA">
              <w:rPr>
                <w:rFonts w:ascii="宋体" w:eastAsia="宋体" w:hAnsi="宋体" w:cs="Times New Roman" w:hint="eastAsia"/>
                <w:bCs/>
                <w:iCs/>
                <w:sz w:val="24"/>
                <w:szCs w:val="24"/>
              </w:rPr>
              <w:t>长：HUI WANG</w:t>
            </w:r>
          </w:p>
          <w:p w14:paraId="00EC5609" w14:textId="23110617" w:rsidR="00BA2D89" w:rsidRPr="00A365EA" w:rsidRDefault="00BA2D89">
            <w:pPr>
              <w:spacing w:line="360" w:lineRule="auto"/>
              <w:rPr>
                <w:rFonts w:ascii="宋体" w:eastAsia="宋体" w:hAnsi="宋体" w:cs="Times New Roman"/>
                <w:bCs/>
                <w:iCs/>
                <w:sz w:val="24"/>
                <w:szCs w:val="24"/>
              </w:rPr>
            </w:pPr>
            <w:r w:rsidRPr="00A365EA">
              <w:rPr>
                <w:rFonts w:ascii="宋体" w:eastAsia="宋体" w:hAnsi="宋体" w:cs="Times New Roman" w:hint="eastAsia"/>
                <w:bCs/>
                <w:iCs/>
                <w:sz w:val="24"/>
                <w:szCs w:val="24"/>
              </w:rPr>
              <w:t>总经理：王坚</w:t>
            </w:r>
          </w:p>
          <w:p w14:paraId="5C580A09" w14:textId="77777777" w:rsidR="00BF37CD" w:rsidRPr="00A365EA" w:rsidRDefault="00BF37CD" w:rsidP="00BF37CD">
            <w:pPr>
              <w:spacing w:line="360" w:lineRule="auto"/>
              <w:rPr>
                <w:rFonts w:ascii="宋体" w:eastAsia="宋体" w:hAnsi="宋体" w:cs="Times New Roman"/>
                <w:bCs/>
                <w:iCs/>
                <w:sz w:val="24"/>
                <w:szCs w:val="24"/>
              </w:rPr>
            </w:pPr>
            <w:r w:rsidRPr="00A365EA">
              <w:rPr>
                <w:rFonts w:ascii="宋体" w:eastAsia="宋体" w:hAnsi="宋体" w:cs="Times New Roman" w:hint="eastAsia"/>
                <w:bCs/>
                <w:iCs/>
                <w:sz w:val="24"/>
                <w:szCs w:val="24"/>
              </w:rPr>
              <w:t>财务负责人：</w:t>
            </w:r>
            <w:r w:rsidRPr="00A365EA">
              <w:rPr>
                <w:rFonts w:ascii="宋体" w:eastAsia="宋体" w:hAnsi="宋体" w:cs="Times New Roman"/>
                <w:bCs/>
                <w:iCs/>
                <w:sz w:val="24"/>
                <w:szCs w:val="24"/>
              </w:rPr>
              <w:t>LISA YI LU FENG</w:t>
            </w:r>
          </w:p>
          <w:p w14:paraId="05AD3D43" w14:textId="496794EA" w:rsidR="003826F3" w:rsidRPr="00A365EA" w:rsidRDefault="00BF37CD">
            <w:pPr>
              <w:spacing w:line="360" w:lineRule="auto"/>
              <w:rPr>
                <w:rFonts w:ascii="宋体" w:eastAsia="宋体" w:hAnsi="宋体" w:cs="Times New Roman"/>
                <w:bCs/>
                <w:iCs/>
                <w:sz w:val="24"/>
                <w:szCs w:val="24"/>
              </w:rPr>
            </w:pPr>
            <w:r w:rsidRPr="00A365EA">
              <w:rPr>
                <w:rFonts w:ascii="宋体" w:eastAsia="宋体" w:hAnsi="宋体" w:cs="Times New Roman" w:hint="eastAsia"/>
                <w:bCs/>
                <w:iCs/>
                <w:sz w:val="24"/>
                <w:szCs w:val="24"/>
              </w:rPr>
              <w:t>董事会秘书：罗明珠</w:t>
            </w:r>
          </w:p>
        </w:tc>
      </w:tr>
      <w:tr w:rsidR="00B1058F" w:rsidRPr="00A365EA" w14:paraId="7616E979" w14:textId="77777777" w:rsidTr="00C934A1">
        <w:trPr>
          <w:trHeight w:val="699"/>
        </w:trPr>
        <w:tc>
          <w:tcPr>
            <w:tcW w:w="2553" w:type="dxa"/>
            <w:shd w:val="clear" w:color="auto" w:fill="auto"/>
            <w:vAlign w:val="center"/>
          </w:tcPr>
          <w:p w14:paraId="3111D704" w14:textId="77777777" w:rsidR="000D1A05" w:rsidRPr="00A365EA" w:rsidRDefault="00FD67A9">
            <w:pPr>
              <w:spacing w:line="360" w:lineRule="auto"/>
              <w:rPr>
                <w:rFonts w:ascii="宋体" w:eastAsia="宋体" w:hAnsi="宋体" w:cs="Times New Roman"/>
                <w:b/>
                <w:bCs/>
                <w:iCs/>
                <w:sz w:val="24"/>
                <w:szCs w:val="24"/>
              </w:rPr>
            </w:pPr>
            <w:bookmarkStart w:id="0" w:name="_Hlk143013646"/>
            <w:r w:rsidRPr="00A365EA">
              <w:rPr>
                <w:rFonts w:ascii="宋体" w:eastAsia="宋体" w:hAnsi="宋体" w:cs="Times New Roman" w:hint="eastAsia"/>
                <w:b/>
                <w:bCs/>
                <w:iCs/>
                <w:sz w:val="24"/>
                <w:szCs w:val="24"/>
              </w:rPr>
              <w:t>投资者关系活动</w:t>
            </w:r>
          </w:p>
          <w:p w14:paraId="14729304" w14:textId="77777777" w:rsidR="00B1058F" w:rsidRPr="00A365EA" w:rsidRDefault="00FD67A9">
            <w:pPr>
              <w:spacing w:line="360" w:lineRule="auto"/>
              <w:rPr>
                <w:rFonts w:ascii="宋体" w:eastAsia="宋体" w:hAnsi="宋体" w:cs="Times New Roman"/>
                <w:b/>
                <w:bCs/>
                <w:iCs/>
                <w:sz w:val="24"/>
                <w:szCs w:val="24"/>
              </w:rPr>
            </w:pPr>
            <w:r w:rsidRPr="00A365EA">
              <w:rPr>
                <w:rFonts w:ascii="宋体" w:eastAsia="宋体" w:hAnsi="宋体" w:cs="Times New Roman" w:hint="eastAsia"/>
                <w:b/>
                <w:bCs/>
                <w:iCs/>
                <w:sz w:val="24"/>
                <w:szCs w:val="24"/>
              </w:rPr>
              <w:t>主要内容介绍</w:t>
            </w:r>
          </w:p>
        </w:tc>
        <w:tc>
          <w:tcPr>
            <w:tcW w:w="6287" w:type="dxa"/>
            <w:shd w:val="clear" w:color="auto" w:fill="auto"/>
          </w:tcPr>
          <w:p w14:paraId="3B1CB3DF" w14:textId="59FEB89F" w:rsidR="00401581" w:rsidRPr="00A365EA" w:rsidRDefault="00042EEA" w:rsidP="00985FF4">
            <w:pPr>
              <w:pStyle w:val="af"/>
              <w:spacing w:line="360" w:lineRule="auto"/>
              <w:ind w:firstLine="480"/>
              <w:rPr>
                <w:rFonts w:ascii="宋体" w:eastAsia="宋体" w:hAnsi="宋体" w:cs="Times New Roman"/>
                <w:iCs/>
                <w:sz w:val="24"/>
                <w:szCs w:val="24"/>
              </w:rPr>
            </w:pPr>
            <w:r w:rsidRPr="00AA26E4">
              <w:rPr>
                <w:rFonts w:ascii="宋体" w:eastAsia="宋体" w:hAnsi="宋体" w:cs="Times New Roman" w:hint="eastAsia"/>
                <w:iCs/>
                <w:sz w:val="24"/>
                <w:szCs w:val="24"/>
              </w:rPr>
              <w:t>公司领导对</w:t>
            </w:r>
            <w:r w:rsidR="00AA26E4" w:rsidRPr="00AA26E4">
              <w:rPr>
                <w:rFonts w:ascii="宋体" w:eastAsia="宋体" w:hAnsi="宋体" w:cs="Times New Roman" w:hint="eastAsia"/>
                <w:iCs/>
                <w:sz w:val="24"/>
                <w:szCs w:val="24"/>
              </w:rPr>
              <w:t>公司</w:t>
            </w:r>
            <w:r w:rsidR="00027D0A" w:rsidRPr="00027D0A">
              <w:rPr>
                <w:rFonts w:ascii="宋体" w:eastAsia="宋体" w:hAnsi="宋体" w:cs="Times New Roman" w:hint="eastAsia"/>
                <w:iCs/>
                <w:sz w:val="24"/>
                <w:szCs w:val="24"/>
              </w:rPr>
              <w:t>2024年度向特定对象发行A股股票预案</w:t>
            </w:r>
            <w:r w:rsidR="00AA26E4" w:rsidRPr="00AA26E4">
              <w:rPr>
                <w:rFonts w:ascii="宋体" w:eastAsia="宋体" w:hAnsi="宋体" w:cs="Times New Roman" w:hint="eastAsia"/>
                <w:iCs/>
                <w:sz w:val="24"/>
                <w:szCs w:val="24"/>
              </w:rPr>
              <w:t>进行了</w:t>
            </w:r>
            <w:r w:rsidRPr="00AA26E4">
              <w:rPr>
                <w:rFonts w:ascii="宋体" w:eastAsia="宋体" w:hAnsi="宋体" w:cs="Times New Roman" w:hint="eastAsia"/>
                <w:iCs/>
                <w:sz w:val="24"/>
                <w:szCs w:val="24"/>
              </w:rPr>
              <w:t>简单介绍，并就投资者关心的问题进行了回答</w:t>
            </w:r>
            <w:r w:rsidR="00CD0470" w:rsidRPr="00AA26E4">
              <w:rPr>
                <w:rFonts w:ascii="宋体" w:eastAsia="宋体" w:hAnsi="宋体" w:cs="Times New Roman" w:hint="eastAsia"/>
                <w:iCs/>
                <w:sz w:val="24"/>
                <w:szCs w:val="24"/>
              </w:rPr>
              <w:t>。</w:t>
            </w:r>
          </w:p>
          <w:p w14:paraId="1675F755" w14:textId="53781972" w:rsidR="00D8348F" w:rsidRPr="00A365EA" w:rsidRDefault="00FD7EF8" w:rsidP="00741BD9">
            <w:pPr>
              <w:pStyle w:val="af"/>
              <w:numPr>
                <w:ilvl w:val="0"/>
                <w:numId w:val="5"/>
              </w:numPr>
              <w:spacing w:line="360" w:lineRule="auto"/>
              <w:ind w:firstLineChars="0"/>
              <w:rPr>
                <w:rFonts w:ascii="宋体" w:eastAsia="宋体" w:hAnsi="宋体" w:cs="Times New Roman"/>
                <w:b/>
                <w:iCs/>
                <w:sz w:val="24"/>
                <w:szCs w:val="24"/>
              </w:rPr>
            </w:pPr>
            <w:r w:rsidRPr="00A365EA">
              <w:rPr>
                <w:rFonts w:ascii="宋体" w:eastAsia="宋体" w:hAnsi="宋体" w:cs="Times New Roman" w:hint="eastAsia"/>
                <w:b/>
                <w:iCs/>
                <w:sz w:val="24"/>
                <w:szCs w:val="24"/>
              </w:rPr>
              <w:t>问答环节</w:t>
            </w:r>
          </w:p>
          <w:p w14:paraId="0ED8441D" w14:textId="2E8FDC41" w:rsidR="006F1C3C" w:rsidRPr="006F1C3C" w:rsidRDefault="006F1C3C" w:rsidP="006F1C3C">
            <w:pPr>
              <w:spacing w:line="360" w:lineRule="auto"/>
              <w:ind w:firstLineChars="200" w:firstLine="482"/>
              <w:rPr>
                <w:rFonts w:ascii="宋体" w:eastAsia="宋体" w:hAnsi="宋体" w:cs="Times New Roman"/>
                <w:b/>
                <w:bCs/>
                <w:sz w:val="24"/>
                <w:szCs w:val="24"/>
              </w:rPr>
            </w:pPr>
            <w:bookmarkStart w:id="1" w:name="_Hlk142567878"/>
            <w:r w:rsidRPr="006F1C3C">
              <w:rPr>
                <w:rFonts w:ascii="宋体" w:eastAsia="宋体" w:hAnsi="宋体" w:cs="Times New Roman" w:hint="eastAsia"/>
                <w:b/>
                <w:bCs/>
                <w:sz w:val="24"/>
                <w:szCs w:val="24"/>
              </w:rPr>
              <w:t>1、公司“研发和工艺测试平台项目”建设主要是针对</w:t>
            </w:r>
            <w:r w:rsidR="003C0703">
              <w:rPr>
                <w:rFonts w:ascii="宋体" w:eastAsia="宋体" w:hAnsi="宋体" w:cs="Times New Roman" w:hint="eastAsia"/>
                <w:b/>
                <w:bCs/>
                <w:sz w:val="24"/>
                <w:szCs w:val="24"/>
              </w:rPr>
              <w:t>Track</w:t>
            </w:r>
            <w:r w:rsidRPr="006F1C3C">
              <w:rPr>
                <w:rFonts w:ascii="宋体" w:eastAsia="宋体" w:hAnsi="宋体" w:cs="Times New Roman" w:hint="eastAsia"/>
                <w:b/>
                <w:bCs/>
                <w:sz w:val="24"/>
                <w:szCs w:val="24"/>
              </w:rPr>
              <w:t>的吗？</w:t>
            </w:r>
          </w:p>
          <w:p w14:paraId="19B9B855" w14:textId="0D4F4D72" w:rsidR="006F1C3C" w:rsidRDefault="006F1C3C" w:rsidP="00DC1143">
            <w:pPr>
              <w:spacing w:line="360" w:lineRule="auto"/>
              <w:ind w:firstLineChars="200" w:firstLine="480"/>
              <w:rPr>
                <w:rFonts w:ascii="宋体" w:eastAsia="宋体" w:hAnsi="宋体" w:cs="Times New Roman"/>
                <w:sz w:val="24"/>
                <w:szCs w:val="24"/>
              </w:rPr>
            </w:pPr>
            <w:r w:rsidRPr="006F1C3C">
              <w:rPr>
                <w:rFonts w:ascii="宋体" w:eastAsia="宋体" w:hAnsi="宋体" w:cs="Times New Roman" w:hint="eastAsia"/>
                <w:sz w:val="24"/>
                <w:szCs w:val="24"/>
              </w:rPr>
              <w:t>答：公司现阶段已有清洗设备、镀铜设备、炉管设备、PECVD、</w:t>
            </w:r>
            <w:r w:rsidR="003C0703">
              <w:rPr>
                <w:rFonts w:ascii="宋体" w:eastAsia="宋体" w:hAnsi="宋体" w:cs="Times New Roman" w:hint="eastAsia"/>
                <w:sz w:val="24"/>
                <w:szCs w:val="24"/>
              </w:rPr>
              <w:t>Track</w:t>
            </w:r>
            <w:r w:rsidRPr="006F1C3C">
              <w:rPr>
                <w:rFonts w:ascii="宋体" w:eastAsia="宋体" w:hAnsi="宋体" w:cs="Times New Roman" w:hint="eastAsia"/>
                <w:sz w:val="24"/>
                <w:szCs w:val="24"/>
              </w:rPr>
              <w:t>等产品，公司希望进行组合性、连贯性的测试</w:t>
            </w:r>
            <w:r w:rsidR="00DC1143">
              <w:rPr>
                <w:rFonts w:ascii="宋体" w:eastAsia="宋体" w:hAnsi="宋体" w:cs="Times New Roman" w:hint="eastAsia"/>
                <w:sz w:val="24"/>
                <w:szCs w:val="24"/>
              </w:rPr>
              <w:t>。首先对硅片进行清洗，再通过炉管及P</w:t>
            </w:r>
            <w:r w:rsidR="00DC1143">
              <w:rPr>
                <w:rFonts w:ascii="宋体" w:eastAsia="宋体" w:hAnsi="宋体" w:cs="Times New Roman"/>
                <w:sz w:val="24"/>
                <w:szCs w:val="24"/>
              </w:rPr>
              <w:t>ECVD</w:t>
            </w:r>
            <w:r w:rsidR="00DC1143">
              <w:rPr>
                <w:rFonts w:ascii="宋体" w:eastAsia="宋体" w:hAnsi="宋体" w:cs="Times New Roman" w:hint="eastAsia"/>
                <w:sz w:val="24"/>
                <w:szCs w:val="24"/>
              </w:rPr>
              <w:t>完成镀膜，而后通过Track与光刻机的对接，完成</w:t>
            </w:r>
            <w:r w:rsidR="00BA69B8">
              <w:rPr>
                <w:rFonts w:ascii="宋体" w:eastAsia="宋体" w:hAnsi="宋体" w:cs="Times New Roman" w:hint="eastAsia"/>
                <w:sz w:val="24"/>
                <w:szCs w:val="24"/>
              </w:rPr>
              <w:t>涂胶、</w:t>
            </w:r>
            <w:r w:rsidR="00DC1143">
              <w:rPr>
                <w:rFonts w:ascii="宋体" w:eastAsia="宋体" w:hAnsi="宋体" w:cs="Times New Roman" w:hint="eastAsia"/>
                <w:sz w:val="24"/>
                <w:szCs w:val="24"/>
              </w:rPr>
              <w:t>曝光</w:t>
            </w:r>
            <w:r w:rsidR="00BA69B8">
              <w:rPr>
                <w:rFonts w:ascii="宋体" w:eastAsia="宋体" w:hAnsi="宋体" w:cs="Times New Roman" w:hint="eastAsia"/>
                <w:sz w:val="24"/>
                <w:szCs w:val="24"/>
              </w:rPr>
              <w:t>、</w:t>
            </w:r>
            <w:r w:rsidR="00DC1143">
              <w:rPr>
                <w:rFonts w:ascii="宋体" w:eastAsia="宋体" w:hAnsi="宋体" w:cs="Times New Roman" w:hint="eastAsia"/>
                <w:sz w:val="24"/>
                <w:szCs w:val="24"/>
              </w:rPr>
              <w:t>显影，</w:t>
            </w:r>
            <w:r w:rsidR="00D84613">
              <w:rPr>
                <w:rFonts w:ascii="宋体" w:eastAsia="宋体" w:hAnsi="宋体" w:cs="Times New Roman" w:hint="eastAsia"/>
                <w:sz w:val="24"/>
                <w:szCs w:val="24"/>
              </w:rPr>
              <w:t>然后</w:t>
            </w:r>
            <w:r w:rsidR="00DC1143">
              <w:rPr>
                <w:rFonts w:ascii="宋体" w:eastAsia="宋体" w:hAnsi="宋体" w:cs="Times New Roman" w:hint="eastAsia"/>
                <w:sz w:val="24"/>
                <w:szCs w:val="24"/>
              </w:rPr>
              <w:t>进入实验线的刻蚀设备进行干法刻蚀，再进行去胶清洗。公司还配备</w:t>
            </w:r>
            <w:r w:rsidRPr="006F1C3C">
              <w:rPr>
                <w:rFonts w:ascii="宋体" w:eastAsia="宋体" w:hAnsi="宋体" w:cs="Times New Roman" w:hint="eastAsia"/>
                <w:sz w:val="24"/>
                <w:szCs w:val="24"/>
              </w:rPr>
              <w:t>SP7</w:t>
            </w:r>
            <w:r w:rsidR="00DC1143">
              <w:rPr>
                <w:rFonts w:ascii="宋体" w:eastAsia="宋体" w:hAnsi="宋体" w:cs="Times New Roman" w:hint="eastAsia"/>
                <w:sz w:val="24"/>
                <w:szCs w:val="24"/>
              </w:rPr>
              <w:t>颗粒检测器及其他量测设备对各个工艺步骤进行检测验证。</w:t>
            </w:r>
            <w:r w:rsidR="008C3760">
              <w:rPr>
                <w:rFonts w:ascii="宋体" w:eastAsia="宋体" w:hAnsi="宋体" w:cs="Times New Roman" w:hint="eastAsia"/>
                <w:sz w:val="24"/>
                <w:szCs w:val="24"/>
              </w:rPr>
              <w:t>该项目</w:t>
            </w:r>
            <w:r w:rsidRPr="006F1C3C">
              <w:rPr>
                <w:rFonts w:ascii="宋体" w:eastAsia="宋体" w:hAnsi="宋体" w:cs="Times New Roman" w:hint="eastAsia"/>
                <w:sz w:val="24"/>
                <w:szCs w:val="24"/>
              </w:rPr>
              <w:t>目的就是可以在一条线上</w:t>
            </w:r>
            <w:r w:rsidR="008C3760" w:rsidRPr="008C3760">
              <w:rPr>
                <w:rFonts w:ascii="宋体" w:eastAsia="宋体" w:hAnsi="宋体" w:cs="Times New Roman" w:hint="eastAsia"/>
                <w:sz w:val="24"/>
                <w:szCs w:val="24"/>
              </w:rPr>
              <w:t>串</w:t>
            </w:r>
            <w:r w:rsidR="008C3760" w:rsidRPr="008C3760">
              <w:rPr>
                <w:rFonts w:ascii="宋体" w:eastAsia="宋体" w:hAnsi="宋体" w:cs="Times New Roman" w:hint="eastAsia"/>
                <w:sz w:val="24"/>
                <w:szCs w:val="24"/>
              </w:rPr>
              <w:lastRenderedPageBreak/>
              <w:t>联</w:t>
            </w:r>
            <w:r w:rsidRPr="006F1C3C">
              <w:rPr>
                <w:rFonts w:ascii="宋体" w:eastAsia="宋体" w:hAnsi="宋体" w:cs="Times New Roman" w:hint="eastAsia"/>
                <w:sz w:val="24"/>
                <w:szCs w:val="24"/>
              </w:rPr>
              <w:t>公司的五大产品，进行</w:t>
            </w:r>
            <w:r w:rsidR="00BA69B8">
              <w:rPr>
                <w:rFonts w:ascii="宋体" w:eastAsia="宋体" w:hAnsi="宋体" w:cs="Times New Roman" w:hint="eastAsia"/>
                <w:sz w:val="24"/>
                <w:szCs w:val="24"/>
              </w:rPr>
              <w:t>模拟</w:t>
            </w:r>
            <w:r w:rsidRPr="006F1C3C">
              <w:rPr>
                <w:rFonts w:ascii="宋体" w:eastAsia="宋体" w:hAnsi="宋体" w:cs="Times New Roman" w:hint="eastAsia"/>
                <w:sz w:val="24"/>
                <w:szCs w:val="24"/>
              </w:rPr>
              <w:t>生产线</w:t>
            </w:r>
            <w:r w:rsidR="00787697">
              <w:rPr>
                <w:rFonts w:ascii="宋体" w:eastAsia="宋体" w:hAnsi="宋体" w:cs="Times New Roman" w:hint="eastAsia"/>
                <w:sz w:val="24"/>
                <w:szCs w:val="24"/>
              </w:rPr>
              <w:t>i</w:t>
            </w:r>
            <w:r w:rsidR="00787697">
              <w:rPr>
                <w:rFonts w:ascii="宋体" w:eastAsia="宋体" w:hAnsi="宋体" w:cs="Times New Roman"/>
                <w:sz w:val="24"/>
                <w:szCs w:val="24"/>
              </w:rPr>
              <w:t>nline</w:t>
            </w:r>
            <w:r w:rsidRPr="006F1C3C">
              <w:rPr>
                <w:rFonts w:ascii="宋体" w:eastAsia="宋体" w:hAnsi="宋体" w:cs="Times New Roman" w:hint="eastAsia"/>
                <w:sz w:val="24"/>
                <w:szCs w:val="24"/>
              </w:rPr>
              <w:t>的测试，加快公司对</w:t>
            </w:r>
            <w:r w:rsidR="00BA69B8">
              <w:rPr>
                <w:rFonts w:ascii="宋体" w:eastAsia="宋体" w:hAnsi="宋体" w:cs="Times New Roman" w:hint="eastAsia"/>
                <w:sz w:val="24"/>
                <w:szCs w:val="24"/>
              </w:rPr>
              <w:t>各类</w:t>
            </w:r>
            <w:r w:rsidR="00787697">
              <w:rPr>
                <w:rFonts w:ascii="宋体" w:eastAsia="宋体" w:hAnsi="宋体" w:cs="Times New Roman" w:hint="eastAsia"/>
                <w:sz w:val="24"/>
                <w:szCs w:val="24"/>
              </w:rPr>
              <w:t>设备的开发验证</w:t>
            </w:r>
            <w:r w:rsidRPr="006F1C3C">
              <w:rPr>
                <w:rFonts w:ascii="宋体" w:eastAsia="宋体" w:hAnsi="宋体" w:cs="Times New Roman" w:hint="eastAsia"/>
                <w:sz w:val="24"/>
                <w:szCs w:val="24"/>
              </w:rPr>
              <w:t>，</w:t>
            </w:r>
            <w:r w:rsidR="00787697">
              <w:rPr>
                <w:rFonts w:ascii="宋体" w:eastAsia="宋体" w:hAnsi="宋体" w:cs="Times New Roman" w:hint="eastAsia"/>
                <w:sz w:val="24"/>
                <w:szCs w:val="24"/>
              </w:rPr>
              <w:t>缩短</w:t>
            </w:r>
            <w:r w:rsidRPr="006F1C3C">
              <w:rPr>
                <w:rFonts w:ascii="宋体" w:eastAsia="宋体" w:hAnsi="宋体" w:cs="Times New Roman" w:hint="eastAsia"/>
                <w:sz w:val="24"/>
                <w:szCs w:val="24"/>
              </w:rPr>
              <w:t>在客户端</w:t>
            </w:r>
            <w:r w:rsidR="00787697">
              <w:rPr>
                <w:rFonts w:ascii="宋体" w:eastAsia="宋体" w:hAnsi="宋体" w:cs="Times New Roman" w:hint="eastAsia"/>
                <w:sz w:val="24"/>
                <w:szCs w:val="24"/>
              </w:rPr>
              <w:t>的测试</w:t>
            </w:r>
            <w:r w:rsidR="00BA69B8">
              <w:rPr>
                <w:rFonts w:ascii="宋体" w:eastAsia="宋体" w:hAnsi="宋体" w:cs="Times New Roman" w:hint="eastAsia"/>
                <w:sz w:val="24"/>
                <w:szCs w:val="24"/>
              </w:rPr>
              <w:t>验证</w:t>
            </w:r>
            <w:r w:rsidR="00787697">
              <w:rPr>
                <w:rFonts w:ascii="宋体" w:eastAsia="宋体" w:hAnsi="宋体" w:cs="Times New Roman" w:hint="eastAsia"/>
                <w:sz w:val="24"/>
                <w:szCs w:val="24"/>
              </w:rPr>
              <w:t>时间</w:t>
            </w:r>
            <w:r w:rsidRPr="006F1C3C">
              <w:rPr>
                <w:rFonts w:ascii="宋体" w:eastAsia="宋体" w:hAnsi="宋体" w:cs="Times New Roman" w:hint="eastAsia"/>
                <w:sz w:val="24"/>
                <w:szCs w:val="24"/>
              </w:rPr>
              <w:t>。谢谢！</w:t>
            </w:r>
          </w:p>
          <w:p w14:paraId="3E735A49" w14:textId="77777777" w:rsidR="006F1C3C" w:rsidRPr="006F1C3C" w:rsidRDefault="006F1C3C" w:rsidP="006F1C3C">
            <w:pPr>
              <w:spacing w:line="360" w:lineRule="auto"/>
              <w:ind w:firstLineChars="200" w:firstLine="480"/>
              <w:rPr>
                <w:rFonts w:ascii="宋体" w:eastAsia="宋体" w:hAnsi="宋体" w:cs="Times New Roman"/>
                <w:sz w:val="24"/>
                <w:szCs w:val="24"/>
              </w:rPr>
            </w:pPr>
          </w:p>
          <w:p w14:paraId="04E14B05" w14:textId="77777777" w:rsidR="006F1C3C" w:rsidRPr="006F1C3C" w:rsidRDefault="006F1C3C" w:rsidP="006F1C3C">
            <w:pPr>
              <w:spacing w:line="360" w:lineRule="auto"/>
              <w:ind w:firstLineChars="200" w:firstLine="482"/>
              <w:rPr>
                <w:rFonts w:ascii="宋体" w:eastAsia="宋体" w:hAnsi="宋体" w:cs="Times New Roman"/>
                <w:b/>
                <w:bCs/>
                <w:sz w:val="24"/>
                <w:szCs w:val="24"/>
              </w:rPr>
            </w:pPr>
            <w:r w:rsidRPr="006F1C3C">
              <w:rPr>
                <w:rFonts w:ascii="宋体" w:eastAsia="宋体" w:hAnsi="宋体" w:cs="Times New Roman" w:hint="eastAsia"/>
                <w:b/>
                <w:bCs/>
                <w:sz w:val="24"/>
                <w:szCs w:val="24"/>
              </w:rPr>
              <w:t>2、公司在光刻机的型号选择方面存在哪些</w:t>
            </w:r>
            <w:proofErr w:type="gramStart"/>
            <w:r w:rsidRPr="006F1C3C">
              <w:rPr>
                <w:rFonts w:ascii="宋体" w:eastAsia="宋体" w:hAnsi="宋体" w:cs="Times New Roman" w:hint="eastAsia"/>
                <w:b/>
                <w:bCs/>
                <w:sz w:val="24"/>
                <w:szCs w:val="24"/>
              </w:rPr>
              <w:t>考量</w:t>
            </w:r>
            <w:proofErr w:type="gramEnd"/>
            <w:r w:rsidRPr="006F1C3C">
              <w:rPr>
                <w:rFonts w:ascii="宋体" w:eastAsia="宋体" w:hAnsi="宋体" w:cs="Times New Roman" w:hint="eastAsia"/>
                <w:b/>
                <w:bCs/>
                <w:sz w:val="24"/>
                <w:szCs w:val="24"/>
              </w:rPr>
              <w:t>？</w:t>
            </w:r>
          </w:p>
          <w:p w14:paraId="5207A823" w14:textId="6F07135B" w:rsidR="006F1C3C" w:rsidRPr="006F1C3C" w:rsidRDefault="006F1C3C" w:rsidP="006F1C3C">
            <w:pPr>
              <w:spacing w:line="360" w:lineRule="auto"/>
              <w:ind w:firstLineChars="200" w:firstLine="480"/>
              <w:rPr>
                <w:rFonts w:ascii="宋体" w:eastAsia="宋体" w:hAnsi="宋体" w:cs="Times New Roman"/>
                <w:sz w:val="24"/>
                <w:szCs w:val="24"/>
              </w:rPr>
            </w:pPr>
            <w:r w:rsidRPr="006F1C3C">
              <w:rPr>
                <w:rFonts w:ascii="宋体" w:eastAsia="宋体" w:hAnsi="宋体" w:cs="Times New Roman" w:hint="eastAsia"/>
                <w:sz w:val="24"/>
                <w:szCs w:val="24"/>
              </w:rPr>
              <w:t>答：公司在光刻机的购入方面并非优先选择先进的，</w:t>
            </w:r>
            <w:proofErr w:type="spellStart"/>
            <w:r w:rsidR="008C3760" w:rsidRPr="006F1C3C">
              <w:rPr>
                <w:rFonts w:ascii="宋体" w:eastAsia="宋体" w:hAnsi="宋体" w:cs="Times New Roman" w:hint="eastAsia"/>
                <w:sz w:val="24"/>
                <w:szCs w:val="24"/>
              </w:rPr>
              <w:t>K</w:t>
            </w:r>
            <w:r w:rsidR="008C3760">
              <w:rPr>
                <w:rFonts w:ascii="宋体" w:eastAsia="宋体" w:hAnsi="宋体" w:cs="Times New Roman" w:hint="eastAsia"/>
                <w:sz w:val="24"/>
                <w:szCs w:val="24"/>
              </w:rPr>
              <w:t>rF</w:t>
            </w:r>
            <w:proofErr w:type="spellEnd"/>
            <w:r w:rsidRPr="006F1C3C">
              <w:rPr>
                <w:rFonts w:ascii="宋体" w:eastAsia="宋体" w:hAnsi="宋体" w:cs="Times New Roman" w:hint="eastAsia"/>
                <w:sz w:val="24"/>
                <w:szCs w:val="24"/>
              </w:rPr>
              <w:t>-line是公司首要的目标，但目前选定的最终型号还未定，国产的和国际的都可以。选</w:t>
            </w:r>
            <w:proofErr w:type="spellStart"/>
            <w:r w:rsidRPr="006F1C3C">
              <w:rPr>
                <w:rFonts w:ascii="宋体" w:eastAsia="宋体" w:hAnsi="宋体" w:cs="Times New Roman" w:hint="eastAsia"/>
                <w:sz w:val="24"/>
                <w:szCs w:val="24"/>
              </w:rPr>
              <w:t>K</w:t>
            </w:r>
            <w:r w:rsidR="008C3760">
              <w:rPr>
                <w:rFonts w:ascii="宋体" w:eastAsia="宋体" w:hAnsi="宋体" w:cs="Times New Roman"/>
                <w:sz w:val="24"/>
                <w:szCs w:val="24"/>
              </w:rPr>
              <w:t>r</w:t>
            </w:r>
            <w:r w:rsidRPr="006F1C3C">
              <w:rPr>
                <w:rFonts w:ascii="宋体" w:eastAsia="宋体" w:hAnsi="宋体" w:cs="Times New Roman" w:hint="eastAsia"/>
                <w:sz w:val="24"/>
                <w:szCs w:val="24"/>
              </w:rPr>
              <w:t>F</w:t>
            </w:r>
            <w:proofErr w:type="spellEnd"/>
            <w:r w:rsidRPr="006F1C3C">
              <w:rPr>
                <w:rFonts w:ascii="宋体" w:eastAsia="宋体" w:hAnsi="宋体" w:cs="Times New Roman" w:hint="eastAsia"/>
                <w:sz w:val="24"/>
                <w:szCs w:val="24"/>
              </w:rPr>
              <w:t>-line的原因主要是以下几点：1）</w:t>
            </w:r>
            <w:proofErr w:type="spellStart"/>
            <w:r w:rsidR="008C3760">
              <w:rPr>
                <w:rFonts w:ascii="宋体" w:eastAsia="宋体" w:hAnsi="宋体" w:cs="Times New Roman" w:hint="eastAsia"/>
                <w:sz w:val="24"/>
                <w:szCs w:val="24"/>
              </w:rPr>
              <w:t>KrF</w:t>
            </w:r>
            <w:proofErr w:type="spellEnd"/>
            <w:r w:rsidRPr="006F1C3C">
              <w:rPr>
                <w:rFonts w:ascii="宋体" w:eastAsia="宋体" w:hAnsi="宋体" w:cs="Times New Roman" w:hint="eastAsia"/>
                <w:sz w:val="24"/>
                <w:szCs w:val="24"/>
              </w:rPr>
              <w:t>-line</w:t>
            </w:r>
            <w:r w:rsidR="00D9799B">
              <w:rPr>
                <w:rFonts w:ascii="宋体" w:eastAsia="宋体" w:hAnsi="宋体" w:cs="Times New Roman"/>
                <w:sz w:val="24"/>
                <w:szCs w:val="24"/>
              </w:rPr>
              <w:t xml:space="preserve"> </w:t>
            </w:r>
            <w:r w:rsidR="003C0703">
              <w:rPr>
                <w:rFonts w:ascii="宋体" w:eastAsia="宋体" w:hAnsi="宋体" w:cs="Times New Roman" w:hint="eastAsia"/>
                <w:sz w:val="24"/>
                <w:szCs w:val="24"/>
              </w:rPr>
              <w:t>Track</w:t>
            </w:r>
            <w:r w:rsidR="00D9799B">
              <w:rPr>
                <w:rFonts w:ascii="宋体" w:eastAsia="宋体" w:hAnsi="宋体" w:cs="Times New Roman" w:hint="eastAsia"/>
                <w:sz w:val="24"/>
                <w:szCs w:val="24"/>
              </w:rPr>
              <w:t>设备</w:t>
            </w:r>
            <w:r w:rsidRPr="006F1C3C">
              <w:rPr>
                <w:rFonts w:ascii="宋体" w:eastAsia="宋体" w:hAnsi="宋体" w:cs="Times New Roman" w:hint="eastAsia"/>
                <w:sz w:val="24"/>
                <w:szCs w:val="24"/>
              </w:rPr>
              <w:t>的市场最大，因为它的工艺</w:t>
            </w:r>
            <w:r w:rsidR="00D9799B">
              <w:rPr>
                <w:rFonts w:ascii="宋体" w:eastAsia="宋体" w:hAnsi="宋体" w:cs="Times New Roman" w:hint="eastAsia"/>
                <w:sz w:val="24"/>
                <w:szCs w:val="24"/>
              </w:rPr>
              <w:t>步数</w:t>
            </w:r>
            <w:r w:rsidRPr="006F1C3C">
              <w:rPr>
                <w:rFonts w:ascii="宋体" w:eastAsia="宋体" w:hAnsi="宋体" w:cs="Times New Roman" w:hint="eastAsia"/>
                <w:sz w:val="24"/>
                <w:szCs w:val="24"/>
              </w:rPr>
              <w:t>最多，包含先进工艺和成熟工艺；2）国外</w:t>
            </w:r>
            <w:r w:rsidR="000736E8" w:rsidRPr="000736E8">
              <w:rPr>
                <w:rFonts w:ascii="宋体" w:eastAsia="宋体" w:hAnsi="宋体" w:cs="Times New Roman" w:hint="eastAsia"/>
                <w:sz w:val="24"/>
                <w:szCs w:val="24"/>
              </w:rPr>
              <w:t>某公司</w:t>
            </w:r>
            <w:r w:rsidRPr="006F1C3C">
              <w:rPr>
                <w:rFonts w:ascii="宋体" w:eastAsia="宋体" w:hAnsi="宋体" w:cs="Times New Roman" w:hint="eastAsia"/>
                <w:sz w:val="24"/>
                <w:szCs w:val="24"/>
              </w:rPr>
              <w:t>今年年底会推出400</w:t>
            </w:r>
            <w:r w:rsidR="00BA69B8">
              <w:rPr>
                <w:rFonts w:ascii="宋体" w:eastAsia="宋体" w:hAnsi="宋体" w:cs="Times New Roman" w:hint="eastAsia"/>
                <w:sz w:val="24"/>
                <w:szCs w:val="24"/>
              </w:rPr>
              <w:t>W</w:t>
            </w:r>
            <w:r w:rsidR="00BA69B8">
              <w:rPr>
                <w:rFonts w:ascii="宋体" w:eastAsia="宋体" w:hAnsi="宋体" w:cs="Times New Roman"/>
                <w:sz w:val="24"/>
                <w:szCs w:val="24"/>
              </w:rPr>
              <w:t>PH</w:t>
            </w:r>
            <w:r w:rsidRPr="006F1C3C">
              <w:rPr>
                <w:rFonts w:ascii="宋体" w:eastAsia="宋体" w:hAnsi="宋体" w:cs="Times New Roman" w:hint="eastAsia"/>
                <w:sz w:val="24"/>
                <w:szCs w:val="24"/>
              </w:rPr>
              <w:t>的</w:t>
            </w:r>
            <w:r w:rsidR="000B6918">
              <w:rPr>
                <w:rFonts w:ascii="宋体" w:eastAsia="宋体" w:hAnsi="宋体" w:cs="Times New Roman" w:hint="eastAsia"/>
                <w:sz w:val="24"/>
                <w:szCs w:val="24"/>
              </w:rPr>
              <w:t>下一代</w:t>
            </w:r>
            <w:proofErr w:type="spellStart"/>
            <w:r w:rsidR="008C3760">
              <w:rPr>
                <w:rFonts w:ascii="宋体" w:eastAsia="宋体" w:hAnsi="宋体" w:cs="Times New Roman" w:hint="eastAsia"/>
                <w:sz w:val="24"/>
                <w:szCs w:val="24"/>
              </w:rPr>
              <w:t>KrF</w:t>
            </w:r>
            <w:proofErr w:type="spellEnd"/>
            <w:r w:rsidRPr="006F1C3C">
              <w:rPr>
                <w:rFonts w:ascii="宋体" w:eastAsia="宋体" w:hAnsi="宋体" w:cs="Times New Roman" w:hint="eastAsia"/>
                <w:sz w:val="24"/>
                <w:szCs w:val="24"/>
              </w:rPr>
              <w:t>-line的光刻机，这要求</w:t>
            </w:r>
            <w:r w:rsidR="003C0703">
              <w:rPr>
                <w:rFonts w:ascii="宋体" w:eastAsia="宋体" w:hAnsi="宋体" w:cs="Times New Roman" w:hint="eastAsia"/>
                <w:sz w:val="24"/>
                <w:szCs w:val="24"/>
              </w:rPr>
              <w:t>Track</w:t>
            </w:r>
            <w:r w:rsidRPr="006F1C3C">
              <w:rPr>
                <w:rFonts w:ascii="宋体" w:eastAsia="宋体" w:hAnsi="宋体" w:cs="Times New Roman" w:hint="eastAsia"/>
                <w:sz w:val="24"/>
                <w:szCs w:val="24"/>
              </w:rPr>
              <w:t>需要做到450</w:t>
            </w:r>
            <w:r w:rsidR="00BA69B8">
              <w:rPr>
                <w:rFonts w:ascii="宋体" w:eastAsia="宋体" w:hAnsi="宋体" w:cs="Times New Roman" w:hint="eastAsia"/>
                <w:sz w:val="24"/>
                <w:szCs w:val="24"/>
              </w:rPr>
              <w:t>W</w:t>
            </w:r>
            <w:r w:rsidR="00BA69B8">
              <w:rPr>
                <w:rFonts w:ascii="宋体" w:eastAsia="宋体" w:hAnsi="宋体" w:cs="Times New Roman"/>
                <w:sz w:val="24"/>
                <w:szCs w:val="24"/>
              </w:rPr>
              <w:t>PH</w:t>
            </w:r>
            <w:r w:rsidR="00D9799B">
              <w:rPr>
                <w:rFonts w:ascii="宋体" w:eastAsia="宋体" w:hAnsi="宋体" w:cs="Times New Roman" w:hint="eastAsia"/>
                <w:sz w:val="24"/>
                <w:szCs w:val="24"/>
              </w:rPr>
              <w:t>的高产出率</w:t>
            </w:r>
            <w:r w:rsidRPr="006F1C3C">
              <w:rPr>
                <w:rFonts w:ascii="宋体" w:eastAsia="宋体" w:hAnsi="宋体" w:cs="Times New Roman" w:hint="eastAsia"/>
                <w:sz w:val="24"/>
                <w:szCs w:val="24"/>
              </w:rPr>
              <w:t>；3）</w:t>
            </w:r>
            <w:r w:rsidR="00D9799B">
              <w:rPr>
                <w:rFonts w:ascii="宋体" w:eastAsia="宋体" w:hAnsi="宋体" w:cs="Times New Roman"/>
                <w:sz w:val="24"/>
                <w:szCs w:val="24"/>
              </w:rPr>
              <w:t>300 WPH</w:t>
            </w:r>
            <w:r w:rsidR="00D9799B">
              <w:rPr>
                <w:rFonts w:ascii="宋体" w:eastAsia="宋体" w:hAnsi="宋体" w:cs="Times New Roman" w:hint="eastAsia"/>
                <w:sz w:val="24"/>
                <w:szCs w:val="24"/>
              </w:rPr>
              <w:t>的</w:t>
            </w:r>
            <w:proofErr w:type="spellStart"/>
            <w:r w:rsidR="008C3760">
              <w:rPr>
                <w:rFonts w:ascii="宋体" w:eastAsia="宋体" w:hAnsi="宋体" w:cs="Times New Roman" w:hint="eastAsia"/>
                <w:sz w:val="24"/>
                <w:szCs w:val="24"/>
              </w:rPr>
              <w:t>KrF</w:t>
            </w:r>
            <w:proofErr w:type="spellEnd"/>
            <w:r w:rsidRPr="006F1C3C">
              <w:rPr>
                <w:rFonts w:ascii="宋体" w:eastAsia="宋体" w:hAnsi="宋体" w:cs="Times New Roman" w:hint="eastAsia"/>
                <w:sz w:val="24"/>
                <w:szCs w:val="24"/>
              </w:rPr>
              <w:t>-line</w:t>
            </w:r>
            <w:r w:rsidR="000736E8">
              <w:rPr>
                <w:rFonts w:ascii="宋体" w:eastAsia="宋体" w:hAnsi="宋体" w:cs="Times New Roman" w:hint="eastAsia"/>
                <w:sz w:val="24"/>
                <w:szCs w:val="24"/>
              </w:rPr>
              <w:t>型号</w:t>
            </w:r>
            <w:r w:rsidR="00D9799B">
              <w:rPr>
                <w:rFonts w:ascii="宋体" w:eastAsia="宋体" w:hAnsi="宋体" w:cs="Times New Roman" w:hint="eastAsia"/>
                <w:sz w:val="24"/>
                <w:szCs w:val="24"/>
              </w:rPr>
              <w:t>Track</w:t>
            </w:r>
            <w:r w:rsidR="000736E8">
              <w:rPr>
                <w:rFonts w:ascii="宋体" w:eastAsia="宋体" w:hAnsi="宋体" w:cs="Times New Roman" w:hint="eastAsia"/>
                <w:sz w:val="24"/>
                <w:szCs w:val="24"/>
              </w:rPr>
              <w:t>设备</w:t>
            </w:r>
            <w:r w:rsidRPr="006F1C3C">
              <w:rPr>
                <w:rFonts w:ascii="宋体" w:eastAsia="宋体" w:hAnsi="宋体" w:cs="Times New Roman" w:hint="eastAsia"/>
                <w:sz w:val="24"/>
                <w:szCs w:val="24"/>
              </w:rPr>
              <w:t>是公司进入市场的第一个产品，同时今年公司也</w:t>
            </w:r>
            <w:r w:rsidR="000736E8">
              <w:rPr>
                <w:rFonts w:ascii="宋体" w:eastAsia="宋体" w:hAnsi="宋体" w:cs="Times New Roman" w:hint="eastAsia"/>
                <w:sz w:val="24"/>
                <w:szCs w:val="24"/>
              </w:rPr>
              <w:t>将</w:t>
            </w:r>
            <w:r w:rsidRPr="006F1C3C">
              <w:rPr>
                <w:rFonts w:ascii="宋体" w:eastAsia="宋体" w:hAnsi="宋体" w:cs="Times New Roman" w:hint="eastAsia"/>
                <w:sz w:val="24"/>
                <w:szCs w:val="24"/>
              </w:rPr>
              <w:t>开发出</w:t>
            </w:r>
            <w:r w:rsidR="00D9799B">
              <w:rPr>
                <w:rFonts w:ascii="宋体" w:eastAsia="宋体" w:hAnsi="宋体" w:cs="Times New Roman" w:hint="eastAsia"/>
                <w:sz w:val="24"/>
                <w:szCs w:val="24"/>
              </w:rPr>
              <w:t>浸润式的</w:t>
            </w:r>
            <w:proofErr w:type="spellStart"/>
            <w:r w:rsidR="00D9799B">
              <w:rPr>
                <w:rFonts w:ascii="宋体" w:eastAsia="宋体" w:hAnsi="宋体" w:cs="Times New Roman" w:hint="eastAsia"/>
                <w:sz w:val="24"/>
                <w:szCs w:val="24"/>
              </w:rPr>
              <w:t>Ar</w:t>
            </w:r>
            <w:r w:rsidR="00D9799B">
              <w:rPr>
                <w:rFonts w:ascii="宋体" w:eastAsia="宋体" w:hAnsi="宋体" w:cs="Times New Roman"/>
                <w:sz w:val="24"/>
                <w:szCs w:val="24"/>
              </w:rPr>
              <w:t>F</w:t>
            </w:r>
            <w:proofErr w:type="spellEnd"/>
            <w:r w:rsidR="00D9799B">
              <w:rPr>
                <w:rFonts w:ascii="宋体" w:eastAsia="宋体" w:hAnsi="宋体" w:cs="Times New Roman"/>
                <w:sz w:val="24"/>
                <w:szCs w:val="24"/>
              </w:rPr>
              <w:t xml:space="preserve"> T</w:t>
            </w:r>
            <w:r w:rsidR="00D9799B">
              <w:rPr>
                <w:rFonts w:ascii="宋体" w:eastAsia="宋体" w:hAnsi="宋体" w:cs="Times New Roman" w:hint="eastAsia"/>
                <w:sz w:val="24"/>
                <w:szCs w:val="24"/>
              </w:rPr>
              <w:t>rack设备</w:t>
            </w:r>
            <w:r w:rsidRPr="006F1C3C">
              <w:rPr>
                <w:rFonts w:ascii="宋体" w:eastAsia="宋体" w:hAnsi="宋体" w:cs="Times New Roman" w:hint="eastAsia"/>
                <w:sz w:val="24"/>
                <w:szCs w:val="24"/>
              </w:rPr>
              <w:t>。因此目前公司拟定的策略是先从</w:t>
            </w:r>
            <w:proofErr w:type="spellStart"/>
            <w:r w:rsidR="008C3760">
              <w:rPr>
                <w:rFonts w:ascii="宋体" w:eastAsia="宋体" w:hAnsi="宋体" w:cs="Times New Roman" w:hint="eastAsia"/>
                <w:sz w:val="24"/>
                <w:szCs w:val="24"/>
              </w:rPr>
              <w:t>KrF</w:t>
            </w:r>
            <w:proofErr w:type="spellEnd"/>
            <w:r w:rsidRPr="006F1C3C">
              <w:rPr>
                <w:rFonts w:ascii="宋体" w:eastAsia="宋体" w:hAnsi="宋体" w:cs="Times New Roman" w:hint="eastAsia"/>
                <w:sz w:val="24"/>
                <w:szCs w:val="24"/>
              </w:rPr>
              <w:t>-line和300</w:t>
            </w:r>
            <w:r w:rsidR="00D9799B">
              <w:rPr>
                <w:rFonts w:ascii="宋体" w:eastAsia="宋体" w:hAnsi="宋体" w:cs="Times New Roman" w:hint="eastAsia"/>
                <w:sz w:val="24"/>
                <w:szCs w:val="24"/>
              </w:rPr>
              <w:t>W</w:t>
            </w:r>
            <w:r w:rsidR="00D9799B">
              <w:rPr>
                <w:rFonts w:ascii="宋体" w:eastAsia="宋体" w:hAnsi="宋体" w:cs="Times New Roman"/>
                <w:sz w:val="24"/>
                <w:szCs w:val="24"/>
              </w:rPr>
              <w:t>PH</w:t>
            </w:r>
            <w:r w:rsidRPr="006F1C3C">
              <w:rPr>
                <w:rFonts w:ascii="宋体" w:eastAsia="宋体" w:hAnsi="宋体" w:cs="Times New Roman" w:hint="eastAsia"/>
                <w:sz w:val="24"/>
                <w:szCs w:val="24"/>
              </w:rPr>
              <w:t>切入，同时再逐步进行400</w:t>
            </w:r>
            <w:r w:rsidR="00D9799B">
              <w:rPr>
                <w:rFonts w:ascii="宋体" w:eastAsia="宋体" w:hAnsi="宋体" w:cs="Times New Roman" w:hint="eastAsia"/>
                <w:sz w:val="24"/>
                <w:szCs w:val="24"/>
              </w:rPr>
              <w:t>W</w:t>
            </w:r>
            <w:r w:rsidR="00D9799B">
              <w:rPr>
                <w:rFonts w:ascii="宋体" w:eastAsia="宋体" w:hAnsi="宋体" w:cs="Times New Roman"/>
                <w:sz w:val="24"/>
                <w:szCs w:val="24"/>
              </w:rPr>
              <w:t>PH</w:t>
            </w:r>
            <w:r w:rsidR="00D9799B">
              <w:rPr>
                <w:rFonts w:ascii="宋体" w:eastAsia="宋体" w:hAnsi="宋体" w:cs="Times New Roman" w:hint="eastAsia"/>
                <w:sz w:val="24"/>
                <w:szCs w:val="24"/>
              </w:rPr>
              <w:t>的开发</w:t>
            </w:r>
            <w:r w:rsidRPr="006F1C3C">
              <w:rPr>
                <w:rFonts w:ascii="宋体" w:eastAsia="宋体" w:hAnsi="宋体" w:cs="Times New Roman" w:hint="eastAsia"/>
                <w:sz w:val="24"/>
                <w:szCs w:val="24"/>
              </w:rPr>
              <w:t>。此外，公司的</w:t>
            </w:r>
            <w:r w:rsidR="003C0703">
              <w:rPr>
                <w:rFonts w:ascii="宋体" w:eastAsia="宋体" w:hAnsi="宋体" w:cs="Times New Roman" w:hint="eastAsia"/>
                <w:sz w:val="24"/>
                <w:szCs w:val="24"/>
              </w:rPr>
              <w:t>Track</w:t>
            </w:r>
            <w:r w:rsidRPr="006F1C3C">
              <w:rPr>
                <w:rFonts w:ascii="宋体" w:eastAsia="宋体" w:hAnsi="宋体" w:cs="Times New Roman" w:hint="eastAsia"/>
                <w:sz w:val="24"/>
                <w:szCs w:val="24"/>
              </w:rPr>
              <w:t>设备的目标</w:t>
            </w:r>
            <w:r w:rsidR="000736E8" w:rsidRPr="000736E8">
              <w:rPr>
                <w:rFonts w:ascii="宋体" w:eastAsia="宋体" w:hAnsi="宋体" w:cs="Times New Roman" w:hint="eastAsia"/>
                <w:sz w:val="24"/>
                <w:szCs w:val="24"/>
              </w:rPr>
              <w:t>不仅</w:t>
            </w:r>
            <w:r w:rsidRPr="006F1C3C">
              <w:rPr>
                <w:rFonts w:ascii="宋体" w:eastAsia="宋体" w:hAnsi="宋体" w:cs="Times New Roman" w:hint="eastAsia"/>
                <w:sz w:val="24"/>
                <w:szCs w:val="24"/>
              </w:rPr>
              <w:t>是解决国产化的问题</w:t>
            </w:r>
            <w:r w:rsidR="000B6918">
              <w:rPr>
                <w:rFonts w:ascii="宋体" w:eastAsia="宋体" w:hAnsi="宋体" w:cs="Times New Roman" w:hint="eastAsia"/>
                <w:sz w:val="24"/>
                <w:szCs w:val="24"/>
              </w:rPr>
              <w:t>，还希望进</w:t>
            </w:r>
            <w:r w:rsidRPr="006F1C3C">
              <w:rPr>
                <w:rFonts w:ascii="宋体" w:eastAsia="宋体" w:hAnsi="宋体" w:cs="Times New Roman" w:hint="eastAsia"/>
                <w:sz w:val="24"/>
                <w:szCs w:val="24"/>
              </w:rPr>
              <w:t>入全球市场。</w:t>
            </w:r>
          </w:p>
          <w:p w14:paraId="0ACA3A72" w14:textId="77777777" w:rsidR="006F1C3C" w:rsidRPr="000B6918" w:rsidRDefault="006F1C3C" w:rsidP="006F1C3C">
            <w:pPr>
              <w:spacing w:line="360" w:lineRule="auto"/>
              <w:ind w:firstLineChars="200" w:firstLine="482"/>
              <w:rPr>
                <w:rFonts w:ascii="宋体" w:eastAsia="宋体" w:hAnsi="宋体" w:cs="Times New Roman"/>
                <w:b/>
                <w:bCs/>
                <w:sz w:val="24"/>
                <w:szCs w:val="24"/>
              </w:rPr>
            </w:pPr>
          </w:p>
          <w:p w14:paraId="0B30DC9E" w14:textId="77777777" w:rsidR="006F1C3C" w:rsidRPr="006F1C3C" w:rsidRDefault="006F1C3C" w:rsidP="006F1C3C">
            <w:pPr>
              <w:spacing w:line="360" w:lineRule="auto"/>
              <w:ind w:firstLineChars="200" w:firstLine="482"/>
              <w:rPr>
                <w:rFonts w:ascii="宋体" w:eastAsia="宋体" w:hAnsi="宋体" w:cs="Times New Roman"/>
                <w:b/>
                <w:bCs/>
                <w:sz w:val="24"/>
                <w:szCs w:val="24"/>
              </w:rPr>
            </w:pPr>
            <w:r w:rsidRPr="006F1C3C">
              <w:rPr>
                <w:rFonts w:ascii="宋体" w:eastAsia="宋体" w:hAnsi="宋体" w:cs="Times New Roman" w:hint="eastAsia"/>
                <w:b/>
                <w:bCs/>
                <w:sz w:val="24"/>
                <w:szCs w:val="24"/>
              </w:rPr>
              <w:t>3、请问领导是否能对公司高端半导体设备迭代研发项目展开描述？</w:t>
            </w:r>
          </w:p>
          <w:p w14:paraId="6C8C4B86" w14:textId="2DA0E7B7" w:rsidR="006F1C3C" w:rsidRPr="006F1C3C" w:rsidRDefault="006F1C3C" w:rsidP="006F1C3C">
            <w:pPr>
              <w:spacing w:line="360" w:lineRule="auto"/>
              <w:ind w:firstLineChars="200" w:firstLine="480"/>
              <w:rPr>
                <w:rFonts w:ascii="宋体" w:eastAsia="宋体" w:hAnsi="宋体" w:cs="Times New Roman"/>
                <w:sz w:val="24"/>
                <w:szCs w:val="24"/>
              </w:rPr>
            </w:pPr>
            <w:r w:rsidRPr="006F1C3C">
              <w:rPr>
                <w:rFonts w:ascii="宋体" w:eastAsia="宋体" w:hAnsi="宋体" w:cs="Times New Roman" w:hint="eastAsia"/>
                <w:sz w:val="24"/>
                <w:szCs w:val="24"/>
              </w:rPr>
              <w:t>答：首先是清洗设备，公司现阶段</w:t>
            </w:r>
            <w:r w:rsidR="000736E8" w:rsidRPr="000736E8">
              <w:rPr>
                <w:rFonts w:ascii="宋体" w:eastAsia="宋体" w:hAnsi="宋体" w:cs="Times New Roman" w:hint="eastAsia"/>
                <w:sz w:val="24"/>
                <w:szCs w:val="24"/>
              </w:rPr>
              <w:t>(截至去年底)已成功掌握</w:t>
            </w:r>
            <w:r w:rsidRPr="006F1C3C">
              <w:rPr>
                <w:rFonts w:ascii="宋体" w:eastAsia="宋体" w:hAnsi="宋体" w:cs="Times New Roman" w:hint="eastAsia"/>
                <w:sz w:val="24"/>
                <w:szCs w:val="24"/>
              </w:rPr>
              <w:t>95%的</w:t>
            </w:r>
            <w:r w:rsidR="00C3537C">
              <w:rPr>
                <w:rFonts w:ascii="宋体" w:eastAsia="宋体" w:hAnsi="宋体" w:cs="Times New Roman" w:hint="eastAsia"/>
                <w:sz w:val="24"/>
                <w:szCs w:val="24"/>
              </w:rPr>
              <w:t>清洗工艺步骤的</w:t>
            </w:r>
            <w:r w:rsidRPr="006F1C3C">
              <w:rPr>
                <w:rFonts w:ascii="宋体" w:eastAsia="宋体" w:hAnsi="宋体" w:cs="Times New Roman" w:hint="eastAsia"/>
                <w:sz w:val="24"/>
                <w:szCs w:val="24"/>
              </w:rPr>
              <w:t>设备，</w:t>
            </w:r>
            <w:r w:rsidR="00C3537C">
              <w:rPr>
                <w:rFonts w:ascii="宋体" w:eastAsia="宋体" w:hAnsi="宋体" w:cs="Times New Roman" w:hint="eastAsia"/>
                <w:sz w:val="24"/>
                <w:szCs w:val="24"/>
              </w:rPr>
              <w:t>公司的清洗设备包含</w:t>
            </w:r>
            <w:r w:rsidRPr="006F1C3C">
              <w:rPr>
                <w:rFonts w:ascii="宋体" w:eastAsia="宋体" w:hAnsi="宋体" w:cs="Times New Roman" w:hint="eastAsia"/>
                <w:sz w:val="24"/>
                <w:szCs w:val="24"/>
              </w:rPr>
              <w:t>单</w:t>
            </w:r>
            <w:r w:rsidR="00C3537C">
              <w:rPr>
                <w:rFonts w:ascii="宋体" w:eastAsia="宋体" w:hAnsi="宋体" w:cs="Times New Roman" w:hint="eastAsia"/>
                <w:sz w:val="24"/>
                <w:szCs w:val="24"/>
              </w:rPr>
              <w:t>片正面</w:t>
            </w:r>
            <w:r w:rsidRPr="006F1C3C">
              <w:rPr>
                <w:rFonts w:ascii="宋体" w:eastAsia="宋体" w:hAnsi="宋体" w:cs="Times New Roman" w:hint="eastAsia"/>
                <w:sz w:val="24"/>
                <w:szCs w:val="24"/>
              </w:rPr>
              <w:t>、</w:t>
            </w:r>
            <w:r w:rsidR="00C3537C">
              <w:rPr>
                <w:rFonts w:ascii="宋体" w:eastAsia="宋体" w:hAnsi="宋体" w:cs="Times New Roman" w:hint="eastAsia"/>
                <w:sz w:val="24"/>
                <w:szCs w:val="24"/>
              </w:rPr>
              <w:t>单片</w:t>
            </w:r>
            <w:r w:rsidRPr="006F1C3C">
              <w:rPr>
                <w:rFonts w:ascii="宋体" w:eastAsia="宋体" w:hAnsi="宋体" w:cs="Times New Roman" w:hint="eastAsia"/>
                <w:sz w:val="24"/>
                <w:szCs w:val="24"/>
              </w:rPr>
              <w:t>背面、</w:t>
            </w:r>
            <w:r w:rsidR="00C3537C">
              <w:rPr>
                <w:rFonts w:ascii="宋体" w:eastAsia="宋体" w:hAnsi="宋体" w:cs="Times New Roman" w:hint="eastAsia"/>
                <w:sz w:val="24"/>
                <w:szCs w:val="24"/>
              </w:rPr>
              <w:t>边缘刻蚀、单片</w:t>
            </w:r>
            <w:r w:rsidRPr="006F1C3C">
              <w:rPr>
                <w:rFonts w:ascii="宋体" w:eastAsia="宋体" w:hAnsi="宋体" w:cs="Times New Roman" w:hint="eastAsia"/>
                <w:sz w:val="24"/>
                <w:szCs w:val="24"/>
              </w:rPr>
              <w:t>高温硫酸、Tahoe</w:t>
            </w:r>
            <w:r w:rsidR="00C3537C">
              <w:rPr>
                <w:rFonts w:ascii="宋体" w:eastAsia="宋体" w:hAnsi="宋体" w:cs="Times New Roman" w:hint="eastAsia"/>
                <w:sz w:val="24"/>
                <w:szCs w:val="24"/>
              </w:rPr>
              <w:t>单片槽式组合清洗</w:t>
            </w:r>
            <w:r w:rsidRPr="006F1C3C">
              <w:rPr>
                <w:rFonts w:ascii="宋体" w:eastAsia="宋体" w:hAnsi="宋体" w:cs="Times New Roman" w:hint="eastAsia"/>
                <w:sz w:val="24"/>
                <w:szCs w:val="24"/>
              </w:rPr>
              <w:t>、</w:t>
            </w:r>
            <w:r w:rsidR="00C3537C">
              <w:rPr>
                <w:rFonts w:ascii="宋体" w:eastAsia="宋体" w:hAnsi="宋体" w:cs="Times New Roman" w:hint="eastAsia"/>
                <w:sz w:val="24"/>
                <w:szCs w:val="24"/>
              </w:rPr>
              <w:t>兆</w:t>
            </w:r>
            <w:r w:rsidRPr="006F1C3C">
              <w:rPr>
                <w:rFonts w:ascii="宋体" w:eastAsia="宋体" w:hAnsi="宋体" w:cs="Times New Roman" w:hint="eastAsia"/>
                <w:sz w:val="24"/>
                <w:szCs w:val="24"/>
              </w:rPr>
              <w:t>声波</w:t>
            </w:r>
            <w:r w:rsidR="00C3537C">
              <w:rPr>
                <w:rFonts w:ascii="宋体" w:eastAsia="宋体" w:hAnsi="宋体" w:cs="Times New Roman" w:hint="eastAsia"/>
                <w:sz w:val="24"/>
                <w:szCs w:val="24"/>
              </w:rPr>
              <w:t>清洗</w:t>
            </w:r>
            <w:r w:rsidRPr="006F1C3C">
              <w:rPr>
                <w:rFonts w:ascii="宋体" w:eastAsia="宋体" w:hAnsi="宋体" w:cs="Times New Roman" w:hint="eastAsia"/>
                <w:sz w:val="24"/>
                <w:szCs w:val="24"/>
              </w:rPr>
              <w:t>、先进</w:t>
            </w:r>
            <w:r w:rsidR="000736E8" w:rsidRPr="006F1C3C">
              <w:rPr>
                <w:rFonts w:ascii="宋体" w:eastAsia="宋体" w:hAnsi="宋体" w:cs="Times New Roman" w:hint="eastAsia"/>
                <w:sz w:val="24"/>
                <w:szCs w:val="24"/>
              </w:rPr>
              <w:t>IPA</w:t>
            </w:r>
            <w:proofErr w:type="gramStart"/>
            <w:r w:rsidRPr="006F1C3C">
              <w:rPr>
                <w:rFonts w:ascii="宋体" w:eastAsia="宋体" w:hAnsi="宋体" w:cs="Times New Roman" w:hint="eastAsia"/>
                <w:sz w:val="24"/>
                <w:szCs w:val="24"/>
              </w:rPr>
              <w:t>干燥技术</w:t>
            </w:r>
            <w:proofErr w:type="gramEnd"/>
            <w:r w:rsidR="00C3537C">
              <w:rPr>
                <w:rFonts w:ascii="宋体" w:eastAsia="宋体" w:hAnsi="宋体" w:cs="Times New Roman" w:hint="eastAsia"/>
                <w:sz w:val="24"/>
                <w:szCs w:val="24"/>
              </w:rPr>
              <w:t>及</w:t>
            </w:r>
            <w:r w:rsidRPr="006F1C3C">
              <w:rPr>
                <w:rFonts w:ascii="宋体" w:eastAsia="宋体" w:hAnsi="宋体" w:cs="Times New Roman" w:hint="eastAsia"/>
                <w:sz w:val="24"/>
                <w:szCs w:val="24"/>
              </w:rPr>
              <w:t>超临界</w:t>
            </w:r>
            <w:r w:rsidR="000736E8">
              <w:rPr>
                <w:rFonts w:ascii="宋体" w:eastAsia="宋体" w:hAnsi="宋体" w:cs="Times New Roman" w:hint="eastAsia"/>
                <w:sz w:val="24"/>
                <w:szCs w:val="24"/>
              </w:rPr>
              <w:t>CO</w:t>
            </w:r>
            <w:r w:rsidR="000736E8">
              <w:rPr>
                <w:rFonts w:ascii="宋体" w:eastAsia="宋体" w:hAnsi="宋体" w:cs="Times New Roman"/>
                <w:sz w:val="24"/>
                <w:szCs w:val="24"/>
              </w:rPr>
              <w:t>2</w:t>
            </w:r>
            <w:r w:rsidR="00C3537C">
              <w:rPr>
                <w:rFonts w:ascii="宋体" w:eastAsia="宋体" w:hAnsi="宋体" w:cs="Times New Roman" w:hint="eastAsia"/>
                <w:sz w:val="24"/>
                <w:szCs w:val="24"/>
              </w:rPr>
              <w:t>清洗</w:t>
            </w:r>
            <w:r w:rsidRPr="006F1C3C">
              <w:rPr>
                <w:rFonts w:ascii="宋体" w:eastAsia="宋体" w:hAnsi="宋体" w:cs="Times New Roman" w:hint="eastAsia"/>
                <w:sz w:val="24"/>
                <w:szCs w:val="24"/>
              </w:rPr>
              <w:t>等产品，</w:t>
            </w:r>
            <w:r w:rsidR="000B6918">
              <w:rPr>
                <w:rFonts w:ascii="宋体" w:eastAsia="宋体" w:hAnsi="宋体" w:cs="Times New Roman" w:hint="eastAsia"/>
                <w:sz w:val="24"/>
                <w:szCs w:val="24"/>
              </w:rPr>
              <w:t>工艺</w:t>
            </w:r>
            <w:r w:rsidR="0047142B">
              <w:rPr>
                <w:rFonts w:ascii="宋体" w:eastAsia="宋体" w:hAnsi="宋体" w:cs="Times New Roman" w:hint="eastAsia"/>
                <w:sz w:val="24"/>
                <w:szCs w:val="24"/>
              </w:rPr>
              <w:t>覆盖</w:t>
            </w:r>
            <w:r w:rsidR="0070024F">
              <w:rPr>
                <w:rFonts w:ascii="宋体" w:eastAsia="宋体" w:hAnsi="宋体" w:cs="Times New Roman" w:hint="eastAsia"/>
                <w:sz w:val="24"/>
                <w:szCs w:val="24"/>
              </w:rPr>
              <w:t>广泛</w:t>
            </w:r>
            <w:r w:rsidRPr="006F1C3C">
              <w:rPr>
                <w:rFonts w:ascii="宋体" w:eastAsia="宋体" w:hAnsi="宋体" w:cs="Times New Roman" w:hint="eastAsia"/>
                <w:sz w:val="24"/>
                <w:szCs w:val="24"/>
              </w:rPr>
              <w:t>。</w:t>
            </w:r>
          </w:p>
          <w:p w14:paraId="5D3A4160" w14:textId="0023388E" w:rsidR="006F1C3C" w:rsidRPr="006F1C3C" w:rsidRDefault="006F1C3C" w:rsidP="006F1C3C">
            <w:pPr>
              <w:spacing w:line="360" w:lineRule="auto"/>
              <w:ind w:firstLineChars="200" w:firstLine="480"/>
              <w:rPr>
                <w:rFonts w:ascii="宋体" w:eastAsia="宋体" w:hAnsi="宋体" w:cs="Times New Roman"/>
                <w:sz w:val="24"/>
                <w:szCs w:val="24"/>
              </w:rPr>
            </w:pPr>
            <w:r w:rsidRPr="006F1C3C">
              <w:rPr>
                <w:rFonts w:ascii="宋体" w:eastAsia="宋体" w:hAnsi="宋体" w:cs="Times New Roman" w:hint="eastAsia"/>
                <w:sz w:val="24"/>
                <w:szCs w:val="24"/>
              </w:rPr>
              <w:t>现阶段公司</w:t>
            </w:r>
            <w:r w:rsidR="0047142B">
              <w:rPr>
                <w:rFonts w:ascii="宋体" w:eastAsia="宋体" w:hAnsi="宋体" w:cs="Times New Roman" w:hint="eastAsia"/>
                <w:sz w:val="24"/>
                <w:szCs w:val="24"/>
              </w:rPr>
              <w:t>目标是将</w:t>
            </w:r>
            <w:r w:rsidRPr="006F1C3C">
              <w:rPr>
                <w:rFonts w:ascii="宋体" w:eastAsia="宋体" w:hAnsi="宋体" w:cs="Times New Roman" w:hint="eastAsia"/>
                <w:sz w:val="24"/>
                <w:szCs w:val="24"/>
              </w:rPr>
              <w:t>公司的产品做到更实更优，希望公司</w:t>
            </w:r>
            <w:r w:rsidR="0070024F">
              <w:rPr>
                <w:rFonts w:ascii="宋体" w:eastAsia="宋体" w:hAnsi="宋体" w:cs="Times New Roman" w:hint="eastAsia"/>
                <w:sz w:val="24"/>
                <w:szCs w:val="24"/>
              </w:rPr>
              <w:t>的</w:t>
            </w:r>
            <w:r w:rsidRPr="006F1C3C">
              <w:rPr>
                <w:rFonts w:ascii="宋体" w:eastAsia="宋体" w:hAnsi="宋体" w:cs="Times New Roman" w:hint="eastAsia"/>
                <w:sz w:val="24"/>
                <w:szCs w:val="24"/>
              </w:rPr>
              <w:t>设备不</w:t>
            </w:r>
            <w:r w:rsidR="0070024F">
              <w:rPr>
                <w:rFonts w:ascii="宋体" w:eastAsia="宋体" w:hAnsi="宋体" w:cs="Times New Roman" w:hint="eastAsia"/>
                <w:sz w:val="24"/>
                <w:szCs w:val="24"/>
              </w:rPr>
              <w:t>仅</w:t>
            </w:r>
            <w:r w:rsidRPr="006F1C3C">
              <w:rPr>
                <w:rFonts w:ascii="宋体" w:eastAsia="宋体" w:hAnsi="宋体" w:cs="Times New Roman" w:hint="eastAsia"/>
                <w:sz w:val="24"/>
                <w:szCs w:val="24"/>
              </w:rPr>
              <w:t>在中国市场</w:t>
            </w:r>
            <w:r w:rsidR="00B14663">
              <w:rPr>
                <w:rFonts w:ascii="宋体" w:eastAsia="宋体" w:hAnsi="宋体" w:cs="Times New Roman" w:hint="eastAsia"/>
                <w:sz w:val="24"/>
                <w:szCs w:val="24"/>
              </w:rPr>
              <w:t>占据主要份额</w:t>
            </w:r>
            <w:r w:rsidRPr="006F1C3C">
              <w:rPr>
                <w:rFonts w:ascii="宋体" w:eastAsia="宋体" w:hAnsi="宋体" w:cs="Times New Roman" w:hint="eastAsia"/>
                <w:sz w:val="24"/>
                <w:szCs w:val="24"/>
              </w:rPr>
              <w:t>，也</w:t>
            </w:r>
            <w:r w:rsidR="00B14663">
              <w:rPr>
                <w:rFonts w:ascii="宋体" w:eastAsia="宋体" w:hAnsi="宋体" w:cs="Times New Roman" w:hint="eastAsia"/>
                <w:sz w:val="24"/>
                <w:szCs w:val="24"/>
              </w:rPr>
              <w:t>在</w:t>
            </w:r>
            <w:r w:rsidRPr="006F1C3C">
              <w:rPr>
                <w:rFonts w:ascii="宋体" w:eastAsia="宋体" w:hAnsi="宋体" w:cs="Times New Roman" w:hint="eastAsia"/>
                <w:sz w:val="24"/>
                <w:szCs w:val="24"/>
              </w:rPr>
              <w:t>全球市场上</w:t>
            </w:r>
            <w:r w:rsidR="00B14663">
              <w:rPr>
                <w:rFonts w:ascii="宋体" w:eastAsia="宋体" w:hAnsi="宋体" w:cs="Times New Roman" w:hint="eastAsia"/>
                <w:sz w:val="24"/>
                <w:szCs w:val="24"/>
              </w:rPr>
              <w:t>被大量采用，为此公司将会继续加大对清洗设备的研发投入</w:t>
            </w:r>
            <w:r w:rsidRPr="006F1C3C">
              <w:rPr>
                <w:rFonts w:ascii="宋体" w:eastAsia="宋体" w:hAnsi="宋体" w:cs="Times New Roman" w:hint="eastAsia"/>
                <w:sz w:val="24"/>
                <w:szCs w:val="24"/>
              </w:rPr>
              <w:t>。</w:t>
            </w:r>
          </w:p>
          <w:p w14:paraId="1EEAD6B8" w14:textId="7D7E8191" w:rsidR="006F1C3C" w:rsidRDefault="006F1C3C" w:rsidP="006F1C3C">
            <w:pPr>
              <w:spacing w:line="360" w:lineRule="auto"/>
              <w:ind w:firstLineChars="200" w:firstLine="480"/>
              <w:rPr>
                <w:rFonts w:ascii="宋体" w:eastAsia="宋体" w:hAnsi="宋体" w:cs="Times New Roman"/>
                <w:sz w:val="24"/>
                <w:szCs w:val="24"/>
              </w:rPr>
            </w:pPr>
            <w:r w:rsidRPr="006F1C3C">
              <w:rPr>
                <w:rFonts w:ascii="宋体" w:eastAsia="宋体" w:hAnsi="宋体" w:cs="Times New Roman" w:hint="eastAsia"/>
                <w:sz w:val="24"/>
                <w:szCs w:val="24"/>
              </w:rPr>
              <w:lastRenderedPageBreak/>
              <w:t>此外，PECVD方面，公司</w:t>
            </w:r>
            <w:r w:rsidR="0047142B" w:rsidRPr="0047142B">
              <w:rPr>
                <w:rFonts w:ascii="宋体" w:eastAsia="宋体" w:hAnsi="宋体" w:cs="Times New Roman" w:hint="eastAsia"/>
                <w:sz w:val="24"/>
                <w:szCs w:val="24"/>
              </w:rPr>
              <w:t>拥有</w:t>
            </w:r>
            <w:r w:rsidRPr="006F1C3C">
              <w:rPr>
                <w:rFonts w:ascii="宋体" w:eastAsia="宋体" w:hAnsi="宋体" w:cs="Times New Roman" w:hint="eastAsia"/>
                <w:sz w:val="24"/>
                <w:szCs w:val="24"/>
              </w:rPr>
              <w:t>自己的差异化</w:t>
            </w:r>
            <w:r w:rsidR="00C11FEE">
              <w:rPr>
                <w:rFonts w:ascii="宋体" w:eastAsia="宋体" w:hAnsi="宋体" w:cs="Times New Roman" w:hint="eastAsia"/>
                <w:sz w:val="24"/>
                <w:szCs w:val="24"/>
              </w:rPr>
              <w:t>的设计</w:t>
            </w:r>
            <w:r w:rsidRPr="006F1C3C">
              <w:rPr>
                <w:rFonts w:ascii="宋体" w:eastAsia="宋体" w:hAnsi="宋体" w:cs="Times New Roman" w:hint="eastAsia"/>
                <w:sz w:val="24"/>
                <w:szCs w:val="24"/>
              </w:rPr>
              <w:t>，</w:t>
            </w:r>
            <w:r w:rsidR="00C11FEE">
              <w:rPr>
                <w:rFonts w:ascii="宋体" w:eastAsia="宋体" w:hAnsi="宋体" w:cs="Times New Roman" w:hint="eastAsia"/>
                <w:sz w:val="24"/>
                <w:szCs w:val="24"/>
              </w:rPr>
              <w:t>不同于业界现有的“一个腔体四个卡盘”以及“一个腔体两个卡盘”的设计，盛美采用</w:t>
            </w:r>
            <w:r w:rsidR="000B6918">
              <w:rPr>
                <w:rFonts w:ascii="宋体" w:eastAsia="宋体" w:hAnsi="宋体" w:cs="Times New Roman" w:hint="eastAsia"/>
                <w:sz w:val="24"/>
                <w:szCs w:val="24"/>
              </w:rPr>
              <w:t>独特</w:t>
            </w:r>
            <w:r w:rsidR="00C11FEE">
              <w:rPr>
                <w:rFonts w:ascii="宋体" w:eastAsia="宋体" w:hAnsi="宋体" w:cs="Times New Roman" w:hint="eastAsia"/>
                <w:sz w:val="24"/>
                <w:szCs w:val="24"/>
              </w:rPr>
              <w:t>的“一个腔体三个卡盘”的设计，可以兼顾两者的优势，在同一平台上实现多种</w:t>
            </w:r>
            <w:proofErr w:type="spellStart"/>
            <w:r w:rsidR="00C11FEE">
              <w:rPr>
                <w:rFonts w:ascii="宋体" w:eastAsia="宋体" w:hAnsi="宋体" w:cs="Times New Roman" w:hint="eastAsia"/>
                <w:sz w:val="24"/>
                <w:szCs w:val="24"/>
              </w:rPr>
              <w:t>P</w:t>
            </w:r>
            <w:r w:rsidR="00C11FEE">
              <w:rPr>
                <w:rFonts w:ascii="宋体" w:eastAsia="宋体" w:hAnsi="宋体" w:cs="Times New Roman"/>
                <w:sz w:val="24"/>
                <w:szCs w:val="24"/>
              </w:rPr>
              <w:t>ECVD</w:t>
            </w:r>
            <w:proofErr w:type="spellEnd"/>
            <w:r w:rsidR="00C11FEE">
              <w:rPr>
                <w:rFonts w:ascii="宋体" w:eastAsia="宋体" w:hAnsi="宋体" w:cs="Times New Roman" w:hint="eastAsia"/>
                <w:sz w:val="24"/>
                <w:szCs w:val="24"/>
              </w:rPr>
              <w:t>工艺。公司具有自主研发独立知识产权的腔体内部设计，可以有效提高薄膜均匀性及薄膜应力控制，减少颗粒。</w:t>
            </w:r>
            <w:r w:rsidRPr="006F1C3C">
              <w:rPr>
                <w:rFonts w:ascii="宋体" w:eastAsia="宋体" w:hAnsi="宋体" w:cs="Times New Roman" w:hint="eastAsia"/>
                <w:sz w:val="24"/>
                <w:szCs w:val="24"/>
              </w:rPr>
              <w:t>今年公司预计将</w:t>
            </w:r>
            <w:r w:rsidR="0047142B">
              <w:rPr>
                <w:rFonts w:ascii="宋体" w:eastAsia="宋体" w:hAnsi="宋体" w:cs="Times New Roman" w:hint="eastAsia"/>
                <w:sz w:val="24"/>
                <w:szCs w:val="24"/>
              </w:rPr>
              <w:t>新增</w:t>
            </w:r>
            <w:r w:rsidRPr="006F1C3C">
              <w:rPr>
                <w:rFonts w:ascii="宋体" w:eastAsia="宋体" w:hAnsi="宋体" w:cs="Times New Roman" w:hint="eastAsia"/>
                <w:sz w:val="24"/>
                <w:szCs w:val="24"/>
              </w:rPr>
              <w:t>3-5家战略核心客户。谢谢！</w:t>
            </w:r>
          </w:p>
          <w:p w14:paraId="53A49CBF" w14:textId="77777777" w:rsidR="006F1C3C" w:rsidRPr="006F1C3C" w:rsidRDefault="006F1C3C" w:rsidP="006F1C3C">
            <w:pPr>
              <w:spacing w:line="360" w:lineRule="auto"/>
              <w:ind w:firstLineChars="200" w:firstLine="480"/>
              <w:rPr>
                <w:rFonts w:ascii="宋体" w:eastAsia="宋体" w:hAnsi="宋体" w:cs="Times New Roman"/>
                <w:sz w:val="24"/>
                <w:szCs w:val="24"/>
              </w:rPr>
            </w:pPr>
          </w:p>
          <w:p w14:paraId="323C1854" w14:textId="77777777" w:rsidR="006F1C3C" w:rsidRPr="006F1C3C" w:rsidRDefault="006F1C3C" w:rsidP="006F1C3C">
            <w:pPr>
              <w:spacing w:line="360" w:lineRule="auto"/>
              <w:ind w:firstLineChars="200" w:firstLine="482"/>
              <w:rPr>
                <w:rFonts w:ascii="宋体" w:eastAsia="宋体" w:hAnsi="宋体" w:cs="Times New Roman"/>
                <w:b/>
                <w:bCs/>
                <w:sz w:val="24"/>
                <w:szCs w:val="24"/>
              </w:rPr>
            </w:pPr>
            <w:r w:rsidRPr="006F1C3C">
              <w:rPr>
                <w:rFonts w:ascii="宋体" w:eastAsia="宋体" w:hAnsi="宋体" w:cs="Times New Roman" w:hint="eastAsia"/>
                <w:b/>
                <w:bCs/>
                <w:sz w:val="24"/>
                <w:szCs w:val="24"/>
              </w:rPr>
              <w:t>4、现在公司海外的几个重要客户的具体进展是否能做一下分享？</w:t>
            </w:r>
          </w:p>
          <w:p w14:paraId="467E0CEE" w14:textId="616B5331" w:rsidR="006F1C3C" w:rsidRPr="006F1C3C" w:rsidRDefault="006F1C3C" w:rsidP="006F1C3C">
            <w:pPr>
              <w:spacing w:line="360" w:lineRule="auto"/>
              <w:ind w:firstLineChars="200" w:firstLine="480"/>
              <w:rPr>
                <w:rFonts w:ascii="宋体" w:eastAsia="宋体" w:hAnsi="宋体" w:cs="Times New Roman"/>
                <w:sz w:val="24"/>
                <w:szCs w:val="24"/>
              </w:rPr>
            </w:pPr>
            <w:r w:rsidRPr="006F1C3C">
              <w:rPr>
                <w:rFonts w:ascii="宋体" w:eastAsia="宋体" w:hAnsi="宋体" w:cs="Times New Roman" w:hint="eastAsia"/>
                <w:sz w:val="24"/>
                <w:szCs w:val="24"/>
              </w:rPr>
              <w:t>答：1）目前美国</w:t>
            </w:r>
            <w:r w:rsidR="000B6918">
              <w:rPr>
                <w:rFonts w:ascii="宋体" w:eastAsia="宋体" w:hAnsi="宋体" w:cs="Times New Roman" w:hint="eastAsia"/>
                <w:sz w:val="24"/>
                <w:szCs w:val="24"/>
              </w:rPr>
              <w:t>一个大</w:t>
            </w:r>
            <w:r w:rsidRPr="006F1C3C">
              <w:rPr>
                <w:rFonts w:ascii="宋体" w:eastAsia="宋体" w:hAnsi="宋体" w:cs="Times New Roman" w:hint="eastAsia"/>
                <w:sz w:val="24"/>
                <w:szCs w:val="24"/>
              </w:rPr>
              <w:t>客户对产品</w:t>
            </w:r>
            <w:r w:rsidR="0047142B" w:rsidRPr="0047142B">
              <w:rPr>
                <w:rFonts w:ascii="宋体" w:eastAsia="宋体" w:hAnsi="宋体" w:cs="Times New Roman" w:hint="eastAsia"/>
                <w:sz w:val="24"/>
                <w:szCs w:val="24"/>
              </w:rPr>
              <w:t>反馈良好</w:t>
            </w:r>
            <w:r w:rsidRPr="006F1C3C">
              <w:rPr>
                <w:rFonts w:ascii="宋体" w:eastAsia="宋体" w:hAnsi="宋体" w:cs="Times New Roman" w:hint="eastAsia"/>
                <w:sz w:val="24"/>
                <w:szCs w:val="24"/>
              </w:rPr>
              <w:t>，后续较大机率可洽谈重复订单；2）欧洲客户的设备于去年9月进入，目前正在装机过程中，过程较为顺利，后续随着这第一台设备在这个欧洲大客户的验证完成后，未来也有重复订单；3）公司也在</w:t>
            </w:r>
            <w:r w:rsidR="0047142B">
              <w:rPr>
                <w:rFonts w:ascii="宋体" w:eastAsia="宋体" w:hAnsi="宋体" w:cs="Times New Roman" w:hint="eastAsia"/>
                <w:sz w:val="24"/>
                <w:szCs w:val="24"/>
              </w:rPr>
              <w:t>重点开发</w:t>
            </w:r>
            <w:r w:rsidRPr="006F1C3C">
              <w:rPr>
                <w:rFonts w:ascii="宋体" w:eastAsia="宋体" w:hAnsi="宋体" w:cs="Times New Roman" w:hint="eastAsia"/>
                <w:sz w:val="24"/>
                <w:szCs w:val="24"/>
              </w:rPr>
              <w:t>新加坡</w:t>
            </w:r>
            <w:r w:rsidR="000B6918">
              <w:rPr>
                <w:rFonts w:ascii="宋体" w:eastAsia="宋体" w:hAnsi="宋体" w:cs="Times New Roman" w:hint="eastAsia"/>
                <w:sz w:val="24"/>
                <w:szCs w:val="24"/>
              </w:rPr>
              <w:t>及</w:t>
            </w:r>
            <w:r w:rsidRPr="006F1C3C">
              <w:rPr>
                <w:rFonts w:ascii="宋体" w:eastAsia="宋体" w:hAnsi="宋体" w:cs="Times New Roman" w:hint="eastAsia"/>
                <w:sz w:val="24"/>
                <w:szCs w:val="24"/>
              </w:rPr>
              <w:t>周边的一些大</w:t>
            </w:r>
            <w:r w:rsidR="000B6918">
              <w:rPr>
                <w:rFonts w:ascii="宋体" w:eastAsia="宋体" w:hAnsi="宋体" w:cs="Times New Roman" w:hint="eastAsia"/>
                <w:sz w:val="24"/>
                <w:szCs w:val="24"/>
              </w:rPr>
              <w:t>客户</w:t>
            </w:r>
            <w:r w:rsidRPr="006F1C3C">
              <w:rPr>
                <w:rFonts w:ascii="宋体" w:eastAsia="宋体" w:hAnsi="宋体" w:cs="Times New Roman" w:hint="eastAsia"/>
                <w:sz w:val="24"/>
                <w:szCs w:val="24"/>
              </w:rPr>
              <w:t>，新加坡未来将会是半导体的热点区域，公司将紧跟这个市场；4）</w:t>
            </w:r>
            <w:r w:rsidR="00220A59">
              <w:rPr>
                <w:rFonts w:ascii="宋体" w:eastAsia="宋体" w:hAnsi="宋体" w:cs="Times New Roman" w:hint="eastAsia"/>
                <w:sz w:val="24"/>
                <w:szCs w:val="24"/>
              </w:rPr>
              <w:t>中国</w:t>
            </w:r>
            <w:r w:rsidRPr="006F1C3C">
              <w:rPr>
                <w:rFonts w:ascii="宋体" w:eastAsia="宋体" w:hAnsi="宋体" w:cs="Times New Roman" w:hint="eastAsia"/>
                <w:sz w:val="24"/>
                <w:szCs w:val="24"/>
              </w:rPr>
              <w:t>台湾市场方面，公司一直积极开拓，目前已有客户，特别是</w:t>
            </w:r>
            <w:r w:rsidR="000B6918">
              <w:rPr>
                <w:rFonts w:ascii="宋体" w:eastAsia="宋体" w:hAnsi="宋体" w:cs="Times New Roman" w:hint="eastAsia"/>
                <w:sz w:val="24"/>
                <w:szCs w:val="24"/>
              </w:rPr>
              <w:t>电镀</w:t>
            </w:r>
            <w:r w:rsidRPr="006F1C3C">
              <w:rPr>
                <w:rFonts w:ascii="宋体" w:eastAsia="宋体" w:hAnsi="宋体" w:cs="Times New Roman" w:hint="eastAsia"/>
                <w:sz w:val="24"/>
                <w:szCs w:val="24"/>
              </w:rPr>
              <w:t>设备方面已有多家客户在采用公司的设备，这一块未来也是公司的一大亮点；5）韩国区域，韩国海力士从201</w:t>
            </w:r>
            <w:r w:rsidR="00C11FEE">
              <w:rPr>
                <w:rFonts w:ascii="宋体" w:eastAsia="宋体" w:hAnsi="宋体" w:cs="Times New Roman"/>
                <w:sz w:val="24"/>
                <w:szCs w:val="24"/>
              </w:rPr>
              <w:t>1</w:t>
            </w:r>
            <w:r w:rsidRPr="006F1C3C">
              <w:rPr>
                <w:rFonts w:ascii="宋体" w:eastAsia="宋体" w:hAnsi="宋体" w:cs="Times New Roman" w:hint="eastAsia"/>
                <w:sz w:val="24"/>
                <w:szCs w:val="24"/>
              </w:rPr>
              <w:t>年开始就是公司客户，现阶段公司也与其在多方面进行合作，且不仅是清洗设备，</w:t>
            </w:r>
            <w:r w:rsidR="003C0703">
              <w:rPr>
                <w:rFonts w:ascii="宋体" w:eastAsia="宋体" w:hAnsi="宋体" w:cs="Times New Roman" w:hint="eastAsia"/>
                <w:sz w:val="24"/>
                <w:szCs w:val="24"/>
              </w:rPr>
              <w:t>其他</w:t>
            </w:r>
            <w:r w:rsidRPr="006F1C3C">
              <w:rPr>
                <w:rFonts w:ascii="宋体" w:eastAsia="宋体" w:hAnsi="宋体" w:cs="Times New Roman" w:hint="eastAsia"/>
                <w:sz w:val="24"/>
                <w:szCs w:val="24"/>
              </w:rPr>
              <w:t>现有的几个产品公司都在积极和其推进合作。</w:t>
            </w:r>
          </w:p>
          <w:p w14:paraId="6CC2EC10" w14:textId="1F726959" w:rsidR="006F1C3C" w:rsidRDefault="006F1C3C" w:rsidP="006F1C3C">
            <w:pPr>
              <w:spacing w:line="360" w:lineRule="auto"/>
              <w:ind w:firstLineChars="200" w:firstLine="480"/>
              <w:rPr>
                <w:rFonts w:ascii="宋体" w:eastAsia="宋体" w:hAnsi="宋体" w:cs="Times New Roman"/>
                <w:sz w:val="24"/>
                <w:szCs w:val="24"/>
              </w:rPr>
            </w:pPr>
            <w:r w:rsidRPr="006F1C3C">
              <w:rPr>
                <w:rFonts w:ascii="宋体" w:eastAsia="宋体" w:hAnsi="宋体" w:cs="Times New Roman" w:hint="eastAsia"/>
                <w:sz w:val="24"/>
                <w:szCs w:val="24"/>
              </w:rPr>
              <w:t>综上，在国际化上，公司在近年来已取得</w:t>
            </w:r>
            <w:r w:rsidR="000B6918">
              <w:rPr>
                <w:rFonts w:ascii="宋体" w:eastAsia="宋体" w:hAnsi="宋体" w:cs="Times New Roman" w:hint="eastAsia"/>
                <w:sz w:val="24"/>
                <w:szCs w:val="24"/>
              </w:rPr>
              <w:t>一定</w:t>
            </w:r>
            <w:r w:rsidRPr="006F1C3C">
              <w:rPr>
                <w:rFonts w:ascii="宋体" w:eastAsia="宋体" w:hAnsi="宋体" w:cs="Times New Roman" w:hint="eastAsia"/>
                <w:sz w:val="24"/>
                <w:szCs w:val="24"/>
              </w:rPr>
              <w:t>成就，今明两年将会是公司的一个发力点，能够将公司清洗、</w:t>
            </w:r>
            <w:r w:rsidR="000B6918">
              <w:rPr>
                <w:rFonts w:ascii="宋体" w:eastAsia="宋体" w:hAnsi="宋体" w:cs="Times New Roman" w:hint="eastAsia"/>
                <w:sz w:val="24"/>
                <w:szCs w:val="24"/>
              </w:rPr>
              <w:t>电镀</w:t>
            </w:r>
            <w:r w:rsidRPr="006F1C3C">
              <w:rPr>
                <w:rFonts w:ascii="宋体" w:eastAsia="宋体" w:hAnsi="宋体" w:cs="Times New Roman" w:hint="eastAsia"/>
                <w:sz w:val="24"/>
                <w:szCs w:val="24"/>
              </w:rPr>
              <w:t>设备率先推出进入市场，紧接着在中国把炉管设备、ALD、PECVD、</w:t>
            </w:r>
            <w:r w:rsidR="003C0703">
              <w:rPr>
                <w:rFonts w:ascii="宋体" w:eastAsia="宋体" w:hAnsi="宋体" w:cs="Times New Roman" w:hint="eastAsia"/>
                <w:sz w:val="24"/>
                <w:szCs w:val="24"/>
              </w:rPr>
              <w:t>Track</w:t>
            </w:r>
            <w:r w:rsidRPr="006F1C3C">
              <w:rPr>
                <w:rFonts w:ascii="宋体" w:eastAsia="宋体" w:hAnsi="宋体" w:cs="Times New Roman" w:hint="eastAsia"/>
                <w:sz w:val="24"/>
                <w:szCs w:val="24"/>
              </w:rPr>
              <w:t>验证完成后相继推出到国际市场。谢谢！</w:t>
            </w:r>
          </w:p>
          <w:p w14:paraId="3ACB999E" w14:textId="77777777" w:rsidR="006F1C3C" w:rsidRPr="006F1C3C" w:rsidRDefault="006F1C3C" w:rsidP="006F1C3C">
            <w:pPr>
              <w:spacing w:line="360" w:lineRule="auto"/>
              <w:ind w:firstLineChars="200" w:firstLine="480"/>
              <w:rPr>
                <w:rFonts w:ascii="宋体" w:eastAsia="宋体" w:hAnsi="宋体" w:cs="Times New Roman"/>
                <w:sz w:val="24"/>
                <w:szCs w:val="24"/>
              </w:rPr>
            </w:pPr>
          </w:p>
          <w:p w14:paraId="0CE70758" w14:textId="77777777" w:rsidR="006F1C3C" w:rsidRPr="006F1C3C" w:rsidRDefault="006F1C3C" w:rsidP="006F1C3C">
            <w:pPr>
              <w:spacing w:line="360" w:lineRule="auto"/>
              <w:ind w:firstLineChars="200" w:firstLine="482"/>
              <w:rPr>
                <w:rFonts w:ascii="宋体" w:eastAsia="宋体" w:hAnsi="宋体" w:cs="Times New Roman"/>
                <w:b/>
                <w:bCs/>
                <w:sz w:val="24"/>
                <w:szCs w:val="24"/>
              </w:rPr>
            </w:pPr>
            <w:r w:rsidRPr="006F1C3C">
              <w:rPr>
                <w:rFonts w:ascii="宋体" w:eastAsia="宋体" w:hAnsi="宋体" w:cs="Times New Roman" w:hint="eastAsia"/>
                <w:b/>
                <w:bCs/>
                <w:sz w:val="24"/>
                <w:szCs w:val="24"/>
              </w:rPr>
              <w:t>5、请问公司目前的产品在高端应用层面的进展和规划？</w:t>
            </w:r>
          </w:p>
          <w:p w14:paraId="1611733E" w14:textId="0340515B" w:rsidR="006F1C3C" w:rsidRPr="006F1C3C" w:rsidRDefault="006F1C3C" w:rsidP="006F1C3C">
            <w:pPr>
              <w:spacing w:line="360" w:lineRule="auto"/>
              <w:ind w:firstLineChars="200" w:firstLine="480"/>
              <w:rPr>
                <w:rFonts w:ascii="宋体" w:eastAsia="宋体" w:hAnsi="宋体" w:cs="Times New Roman"/>
                <w:sz w:val="24"/>
                <w:szCs w:val="24"/>
              </w:rPr>
            </w:pPr>
            <w:r w:rsidRPr="006F1C3C">
              <w:rPr>
                <w:rFonts w:ascii="宋体" w:eastAsia="宋体" w:hAnsi="宋体" w:cs="Times New Roman" w:hint="eastAsia"/>
                <w:sz w:val="24"/>
                <w:szCs w:val="24"/>
              </w:rPr>
              <w:lastRenderedPageBreak/>
              <w:t>答：</w:t>
            </w:r>
            <w:r w:rsidR="00473CA1">
              <w:rPr>
                <w:rFonts w:ascii="宋体" w:eastAsia="宋体" w:hAnsi="宋体" w:cs="Times New Roman" w:hint="eastAsia"/>
                <w:sz w:val="24"/>
                <w:szCs w:val="24"/>
              </w:rPr>
              <w:t>高端应用</w:t>
            </w:r>
            <w:r w:rsidRPr="006F1C3C">
              <w:rPr>
                <w:rFonts w:ascii="宋体" w:eastAsia="宋体" w:hAnsi="宋体" w:cs="Times New Roman" w:hint="eastAsia"/>
                <w:sz w:val="24"/>
                <w:szCs w:val="24"/>
              </w:rPr>
              <w:t>方面，公司已经量产清洗和电镀设备，</w:t>
            </w:r>
            <w:r w:rsidR="003C0703">
              <w:rPr>
                <w:rFonts w:ascii="宋体" w:eastAsia="宋体" w:hAnsi="宋体" w:cs="Times New Roman" w:hint="eastAsia"/>
                <w:sz w:val="24"/>
                <w:szCs w:val="24"/>
              </w:rPr>
              <w:t>并</w:t>
            </w:r>
            <w:r w:rsidRPr="006F1C3C">
              <w:rPr>
                <w:rFonts w:ascii="宋体" w:eastAsia="宋体" w:hAnsi="宋体" w:cs="Times New Roman" w:hint="eastAsia"/>
                <w:sz w:val="24"/>
                <w:szCs w:val="24"/>
              </w:rPr>
              <w:t>拿到批量的订单。</w:t>
            </w:r>
            <w:r w:rsidR="000B6918">
              <w:rPr>
                <w:rFonts w:ascii="宋体" w:eastAsia="宋体" w:hAnsi="宋体" w:cs="Times New Roman" w:hint="eastAsia"/>
                <w:sz w:val="24"/>
                <w:szCs w:val="24"/>
              </w:rPr>
              <w:t>电镀</w:t>
            </w:r>
            <w:r w:rsidRPr="006F1C3C">
              <w:rPr>
                <w:rFonts w:ascii="宋体" w:eastAsia="宋体" w:hAnsi="宋体" w:cs="Times New Roman" w:hint="eastAsia"/>
                <w:sz w:val="24"/>
                <w:szCs w:val="24"/>
              </w:rPr>
              <w:t>设备方面，目前</w:t>
            </w:r>
            <w:r w:rsidR="00473CA1">
              <w:rPr>
                <w:rFonts w:ascii="宋体" w:eastAsia="宋体" w:hAnsi="宋体" w:cs="Times New Roman" w:hint="eastAsia"/>
                <w:sz w:val="24"/>
                <w:szCs w:val="24"/>
              </w:rPr>
              <w:t>盛美设备在生产线上能满足客户</w:t>
            </w:r>
            <w:r w:rsidR="003C0703">
              <w:rPr>
                <w:rFonts w:ascii="宋体" w:eastAsia="宋体" w:hAnsi="宋体" w:cs="Times New Roman" w:hint="eastAsia"/>
                <w:sz w:val="24"/>
                <w:szCs w:val="24"/>
              </w:rPr>
              <w:t>需求</w:t>
            </w:r>
            <w:r w:rsidRPr="006F1C3C">
              <w:rPr>
                <w:rFonts w:ascii="宋体" w:eastAsia="宋体" w:hAnsi="宋体" w:cs="Times New Roman" w:hint="eastAsia"/>
                <w:sz w:val="24"/>
                <w:szCs w:val="24"/>
              </w:rPr>
              <w:t>。此外，炉管设备、</w:t>
            </w:r>
            <w:r w:rsidR="003C0703">
              <w:rPr>
                <w:rFonts w:ascii="宋体" w:eastAsia="宋体" w:hAnsi="宋体" w:cs="Times New Roman" w:hint="eastAsia"/>
                <w:sz w:val="24"/>
                <w:szCs w:val="24"/>
              </w:rPr>
              <w:t>Track</w:t>
            </w:r>
            <w:r w:rsidRPr="006F1C3C">
              <w:rPr>
                <w:rFonts w:ascii="宋体" w:eastAsia="宋体" w:hAnsi="宋体" w:cs="Times New Roman" w:hint="eastAsia"/>
                <w:sz w:val="24"/>
                <w:szCs w:val="24"/>
              </w:rPr>
              <w:t>、PECVD等部分，炉管设备目前相对进程较快，因为ALD目前已经成功开发，目前</w:t>
            </w:r>
            <w:r w:rsidR="00473CA1">
              <w:rPr>
                <w:rFonts w:ascii="宋体" w:eastAsia="宋体" w:hAnsi="宋体" w:cs="Times New Roman" w:hint="eastAsia"/>
                <w:sz w:val="24"/>
                <w:szCs w:val="24"/>
              </w:rPr>
              <w:t>已</w:t>
            </w:r>
            <w:r w:rsidRPr="006F1C3C">
              <w:rPr>
                <w:rFonts w:ascii="宋体" w:eastAsia="宋体" w:hAnsi="宋体" w:cs="Times New Roman" w:hint="eastAsia"/>
                <w:sz w:val="24"/>
                <w:szCs w:val="24"/>
              </w:rPr>
              <w:t>在客户端进行</w:t>
            </w:r>
            <w:r w:rsidR="00473CA1">
              <w:rPr>
                <w:rFonts w:ascii="宋体" w:eastAsia="宋体" w:hAnsi="宋体" w:cs="Times New Roman" w:hint="eastAsia"/>
                <w:sz w:val="24"/>
                <w:szCs w:val="24"/>
              </w:rPr>
              <w:t>生产</w:t>
            </w:r>
            <w:r w:rsidRPr="006F1C3C">
              <w:rPr>
                <w:rFonts w:ascii="宋体" w:eastAsia="宋体" w:hAnsi="宋体" w:cs="Times New Roman" w:hint="eastAsia"/>
                <w:sz w:val="24"/>
                <w:szCs w:val="24"/>
              </w:rPr>
              <w:t>验证，并且客户数量在今年会有一个较大的拓展。</w:t>
            </w:r>
          </w:p>
          <w:p w14:paraId="05DE8EB2" w14:textId="77777777" w:rsidR="006F1C3C" w:rsidRPr="006F1C3C" w:rsidRDefault="006F1C3C" w:rsidP="006F1C3C">
            <w:pPr>
              <w:spacing w:line="360" w:lineRule="auto"/>
              <w:ind w:firstLineChars="200" w:firstLine="480"/>
              <w:rPr>
                <w:rFonts w:ascii="宋体" w:eastAsia="宋体" w:hAnsi="宋体" w:cs="Times New Roman"/>
                <w:sz w:val="24"/>
                <w:szCs w:val="24"/>
              </w:rPr>
            </w:pPr>
          </w:p>
          <w:p w14:paraId="3AB6E762" w14:textId="148E248C" w:rsidR="006F1C3C" w:rsidRPr="006F1C3C" w:rsidRDefault="006F1C3C" w:rsidP="006F1C3C">
            <w:pPr>
              <w:spacing w:line="360" w:lineRule="auto"/>
              <w:ind w:firstLineChars="200" w:firstLine="482"/>
              <w:rPr>
                <w:rFonts w:ascii="宋体" w:eastAsia="宋体" w:hAnsi="宋体" w:cs="Times New Roman"/>
                <w:b/>
                <w:bCs/>
                <w:sz w:val="24"/>
                <w:szCs w:val="24"/>
              </w:rPr>
            </w:pPr>
            <w:r w:rsidRPr="006F1C3C">
              <w:rPr>
                <w:rFonts w:ascii="宋体" w:eastAsia="宋体" w:hAnsi="宋体" w:cs="Times New Roman" w:hint="eastAsia"/>
                <w:b/>
                <w:bCs/>
                <w:sz w:val="24"/>
                <w:szCs w:val="24"/>
              </w:rPr>
              <w:t>6、请问公司PECVD方面目前的发展方向</w:t>
            </w:r>
            <w:proofErr w:type="gramStart"/>
            <w:r w:rsidRPr="006F1C3C">
              <w:rPr>
                <w:rFonts w:ascii="宋体" w:eastAsia="宋体" w:hAnsi="宋体" w:cs="Times New Roman" w:hint="eastAsia"/>
                <w:b/>
                <w:bCs/>
                <w:sz w:val="24"/>
                <w:szCs w:val="24"/>
              </w:rPr>
              <w:t>是友商没有</w:t>
            </w:r>
            <w:proofErr w:type="gramEnd"/>
            <w:r w:rsidRPr="006F1C3C">
              <w:rPr>
                <w:rFonts w:ascii="宋体" w:eastAsia="宋体" w:hAnsi="宋体" w:cs="Times New Roman" w:hint="eastAsia"/>
                <w:b/>
                <w:bCs/>
                <w:sz w:val="24"/>
                <w:szCs w:val="24"/>
              </w:rPr>
              <w:t>做的或者</w:t>
            </w:r>
            <w:proofErr w:type="gramStart"/>
            <w:r w:rsidRPr="006F1C3C">
              <w:rPr>
                <w:rFonts w:ascii="宋体" w:eastAsia="宋体" w:hAnsi="宋体" w:cs="Times New Roman" w:hint="eastAsia"/>
                <w:b/>
                <w:bCs/>
                <w:sz w:val="24"/>
                <w:szCs w:val="24"/>
              </w:rPr>
              <w:t>是比友商所</w:t>
            </w:r>
            <w:proofErr w:type="gramEnd"/>
            <w:r w:rsidRPr="006F1C3C">
              <w:rPr>
                <w:rFonts w:ascii="宋体" w:eastAsia="宋体" w:hAnsi="宋体" w:cs="Times New Roman" w:hint="eastAsia"/>
                <w:b/>
                <w:bCs/>
                <w:sz w:val="24"/>
                <w:szCs w:val="24"/>
              </w:rPr>
              <w:t>做的更偏向</w:t>
            </w:r>
            <w:proofErr w:type="gramStart"/>
            <w:r w:rsidR="00473CA1">
              <w:rPr>
                <w:rFonts w:ascii="宋体" w:eastAsia="宋体" w:hAnsi="宋体" w:cs="Times New Roman" w:hint="eastAsia"/>
                <w:b/>
                <w:bCs/>
                <w:sz w:val="24"/>
                <w:szCs w:val="24"/>
              </w:rPr>
              <w:t>高端</w:t>
            </w:r>
            <w:r w:rsidR="003C0703">
              <w:rPr>
                <w:rFonts w:ascii="宋体" w:eastAsia="宋体" w:hAnsi="宋体" w:cs="Times New Roman" w:hint="eastAsia"/>
                <w:b/>
                <w:bCs/>
                <w:sz w:val="24"/>
                <w:szCs w:val="24"/>
              </w:rPr>
              <w:t>制程</w:t>
            </w:r>
            <w:r w:rsidRPr="006F1C3C">
              <w:rPr>
                <w:rFonts w:ascii="宋体" w:eastAsia="宋体" w:hAnsi="宋体" w:cs="Times New Roman" w:hint="eastAsia"/>
                <w:b/>
                <w:bCs/>
                <w:sz w:val="24"/>
                <w:szCs w:val="24"/>
              </w:rPr>
              <w:t>的</w:t>
            </w:r>
            <w:proofErr w:type="gramEnd"/>
            <w:r w:rsidRPr="006F1C3C">
              <w:rPr>
                <w:rFonts w:ascii="宋体" w:eastAsia="宋体" w:hAnsi="宋体" w:cs="Times New Roman" w:hint="eastAsia"/>
                <w:b/>
                <w:bCs/>
                <w:sz w:val="24"/>
                <w:szCs w:val="24"/>
              </w:rPr>
              <w:t>和更偏向存储的？</w:t>
            </w:r>
            <w:proofErr w:type="gramStart"/>
            <w:r w:rsidRPr="006F1C3C">
              <w:rPr>
                <w:rFonts w:ascii="宋体" w:eastAsia="宋体" w:hAnsi="宋体" w:cs="Times New Roman" w:hint="eastAsia"/>
                <w:b/>
                <w:bCs/>
                <w:sz w:val="24"/>
                <w:szCs w:val="24"/>
              </w:rPr>
              <w:t>对于友商</w:t>
            </w:r>
            <w:proofErr w:type="gramEnd"/>
            <w:r w:rsidRPr="006F1C3C">
              <w:rPr>
                <w:rFonts w:ascii="宋体" w:eastAsia="宋体" w:hAnsi="宋体" w:cs="Times New Roman" w:hint="eastAsia"/>
                <w:b/>
                <w:bCs/>
                <w:sz w:val="24"/>
                <w:szCs w:val="24"/>
              </w:rPr>
              <w:t>现在已经做的较好的、拿到一定市场份额的公司怎么保证后续在这块能突击到一些较好的份额？对于客户而言，如这些产品</w:t>
            </w:r>
            <w:proofErr w:type="gramStart"/>
            <w:r w:rsidRPr="006F1C3C">
              <w:rPr>
                <w:rFonts w:ascii="宋体" w:eastAsia="宋体" w:hAnsi="宋体" w:cs="Times New Roman" w:hint="eastAsia"/>
                <w:b/>
                <w:bCs/>
                <w:sz w:val="24"/>
                <w:szCs w:val="24"/>
              </w:rPr>
              <w:t>目前友</w:t>
            </w:r>
            <w:proofErr w:type="gramEnd"/>
            <w:r w:rsidRPr="006F1C3C">
              <w:rPr>
                <w:rFonts w:ascii="宋体" w:eastAsia="宋体" w:hAnsi="宋体" w:cs="Times New Roman" w:hint="eastAsia"/>
                <w:b/>
                <w:bCs/>
                <w:sz w:val="24"/>
                <w:szCs w:val="24"/>
              </w:rPr>
              <w:t>商在做但并没有做的很好，公司打算怎么拿到更好的市场份额？</w:t>
            </w:r>
          </w:p>
          <w:p w14:paraId="15D780CF" w14:textId="557DB140" w:rsidR="006F1C3C" w:rsidRPr="006F1C3C" w:rsidRDefault="006F1C3C" w:rsidP="006F1C3C">
            <w:pPr>
              <w:spacing w:line="360" w:lineRule="auto"/>
              <w:ind w:firstLineChars="200" w:firstLine="480"/>
              <w:rPr>
                <w:rFonts w:ascii="宋体" w:eastAsia="宋体" w:hAnsi="宋体" w:cs="Times New Roman"/>
                <w:sz w:val="24"/>
                <w:szCs w:val="24"/>
              </w:rPr>
            </w:pPr>
            <w:r w:rsidRPr="006F1C3C">
              <w:rPr>
                <w:rFonts w:ascii="宋体" w:eastAsia="宋体" w:hAnsi="宋体" w:cs="Times New Roman" w:hint="eastAsia"/>
                <w:sz w:val="24"/>
                <w:szCs w:val="24"/>
              </w:rPr>
              <w:t>答：公司在做PECVD的同时也在定位自己的产品，现阶段</w:t>
            </w:r>
            <w:r w:rsidR="00432BE6">
              <w:rPr>
                <w:rFonts w:ascii="宋体" w:eastAsia="宋体" w:hAnsi="宋体" w:cs="Times New Roman" w:hint="eastAsia"/>
                <w:sz w:val="24"/>
                <w:szCs w:val="24"/>
              </w:rPr>
              <w:t>国内外</w:t>
            </w:r>
            <w:r w:rsidRPr="006F1C3C">
              <w:rPr>
                <w:rFonts w:ascii="宋体" w:eastAsia="宋体" w:hAnsi="宋体" w:cs="Times New Roman" w:hint="eastAsia"/>
                <w:sz w:val="24"/>
                <w:szCs w:val="24"/>
              </w:rPr>
              <w:t>PECVD的产品主要有两种</w:t>
            </w:r>
            <w:r w:rsidR="00432BE6">
              <w:rPr>
                <w:rFonts w:ascii="宋体" w:eastAsia="宋体" w:hAnsi="宋体" w:cs="Times New Roman" w:hint="eastAsia"/>
                <w:sz w:val="24"/>
                <w:szCs w:val="24"/>
              </w:rPr>
              <w:t>设计</w:t>
            </w:r>
            <w:r w:rsidR="003A7179">
              <w:rPr>
                <w:rFonts w:ascii="宋体" w:eastAsia="宋体" w:hAnsi="宋体" w:cs="Times New Roman" w:hint="eastAsia"/>
                <w:sz w:val="24"/>
                <w:szCs w:val="24"/>
              </w:rPr>
              <w:t>。</w:t>
            </w:r>
            <w:r w:rsidRPr="006F1C3C">
              <w:rPr>
                <w:rFonts w:ascii="宋体" w:eastAsia="宋体" w:hAnsi="宋体" w:cs="Times New Roman" w:hint="eastAsia"/>
                <w:sz w:val="24"/>
                <w:szCs w:val="24"/>
              </w:rPr>
              <w:t>盛美的差异化设计的好处就是在同一个平台上</w:t>
            </w:r>
            <w:r w:rsidR="003A7179" w:rsidRPr="003A7179">
              <w:rPr>
                <w:rFonts w:ascii="宋体" w:eastAsia="宋体" w:hAnsi="宋体" w:cs="Times New Roman" w:hint="eastAsia"/>
                <w:sz w:val="24"/>
                <w:szCs w:val="24"/>
              </w:rPr>
              <w:t>仅需很小改动</w:t>
            </w:r>
            <w:r w:rsidRPr="006F1C3C">
              <w:rPr>
                <w:rFonts w:ascii="宋体" w:eastAsia="宋体" w:hAnsi="宋体" w:cs="Times New Roman" w:hint="eastAsia"/>
                <w:sz w:val="24"/>
                <w:szCs w:val="24"/>
              </w:rPr>
              <w:t>就可以</w:t>
            </w:r>
            <w:r w:rsidR="003A7179" w:rsidRPr="003A7179">
              <w:rPr>
                <w:rFonts w:ascii="宋体" w:eastAsia="宋体" w:hAnsi="宋体" w:cs="Times New Roman" w:hint="eastAsia"/>
                <w:sz w:val="24"/>
                <w:szCs w:val="24"/>
              </w:rPr>
              <w:t>实现</w:t>
            </w:r>
            <w:r w:rsidRPr="006F1C3C">
              <w:rPr>
                <w:rFonts w:ascii="宋体" w:eastAsia="宋体" w:hAnsi="宋体" w:cs="Times New Roman" w:hint="eastAsia"/>
                <w:sz w:val="24"/>
                <w:szCs w:val="24"/>
              </w:rPr>
              <w:t>国外两家大公司</w:t>
            </w:r>
            <w:r w:rsidR="00473CA1">
              <w:rPr>
                <w:rFonts w:ascii="宋体" w:eastAsia="宋体" w:hAnsi="宋体" w:cs="Times New Roman" w:hint="eastAsia"/>
                <w:sz w:val="24"/>
                <w:szCs w:val="24"/>
              </w:rPr>
              <w:t>擅长的</w:t>
            </w:r>
            <w:r w:rsidRPr="006F1C3C">
              <w:rPr>
                <w:rFonts w:ascii="宋体" w:eastAsia="宋体" w:hAnsi="宋体" w:cs="Times New Roman" w:hint="eastAsia"/>
                <w:sz w:val="24"/>
                <w:szCs w:val="24"/>
              </w:rPr>
              <w:t>工艺，盛美工艺既能满足客户全面的工艺需求。因此主要的优点就是未来客户买一个平台就能实现基本上所有PECVD的工艺。</w:t>
            </w:r>
          </w:p>
          <w:p w14:paraId="07752F63" w14:textId="5205D000" w:rsidR="006F1C3C" w:rsidRDefault="006F1C3C" w:rsidP="006F1C3C">
            <w:pPr>
              <w:spacing w:line="360" w:lineRule="auto"/>
              <w:ind w:firstLineChars="200" w:firstLine="480"/>
              <w:rPr>
                <w:rFonts w:ascii="宋体" w:eastAsia="宋体" w:hAnsi="宋体" w:cs="Times New Roman"/>
                <w:sz w:val="24"/>
                <w:szCs w:val="24"/>
              </w:rPr>
            </w:pPr>
            <w:r w:rsidRPr="006F1C3C">
              <w:rPr>
                <w:rFonts w:ascii="宋体" w:eastAsia="宋体" w:hAnsi="宋体" w:cs="Times New Roman" w:hint="eastAsia"/>
                <w:sz w:val="24"/>
                <w:szCs w:val="24"/>
              </w:rPr>
              <w:t>此外，中端和高端</w:t>
            </w:r>
            <w:r w:rsidR="00432BE6">
              <w:rPr>
                <w:rFonts w:ascii="宋体" w:eastAsia="宋体" w:hAnsi="宋体" w:cs="Times New Roman" w:hint="eastAsia"/>
                <w:sz w:val="24"/>
                <w:szCs w:val="24"/>
              </w:rPr>
              <w:t>工艺应用</w:t>
            </w:r>
            <w:r w:rsidRPr="006F1C3C">
              <w:rPr>
                <w:rFonts w:ascii="宋体" w:eastAsia="宋体" w:hAnsi="宋体" w:cs="Times New Roman" w:hint="eastAsia"/>
                <w:sz w:val="24"/>
                <w:szCs w:val="24"/>
              </w:rPr>
              <w:t>是公司的目标，既包括逻辑也包括</w:t>
            </w:r>
            <w:r w:rsidR="003A7179">
              <w:rPr>
                <w:rFonts w:ascii="宋体" w:eastAsia="宋体" w:hAnsi="宋体" w:cs="Times New Roman" w:hint="eastAsia"/>
                <w:sz w:val="24"/>
                <w:szCs w:val="24"/>
              </w:rPr>
              <w:t>存储</w:t>
            </w:r>
            <w:r w:rsidRPr="006F1C3C">
              <w:rPr>
                <w:rFonts w:ascii="宋体" w:eastAsia="宋体" w:hAnsi="宋体" w:cs="Times New Roman" w:hint="eastAsia"/>
                <w:sz w:val="24"/>
                <w:szCs w:val="24"/>
              </w:rPr>
              <w:t>，并且PECVD的难点主要是薄膜均匀性，薄膜应力和颗粒特性，公司核心设计上对这三个要点都非常注重，</w:t>
            </w:r>
            <w:r w:rsidR="003A7179" w:rsidRPr="003A7179">
              <w:rPr>
                <w:rFonts w:ascii="宋体" w:eastAsia="宋体" w:hAnsi="宋体" w:cs="Times New Roman" w:hint="eastAsia"/>
                <w:sz w:val="24"/>
                <w:szCs w:val="24"/>
              </w:rPr>
              <w:t>这也是未来核心竞争点</w:t>
            </w:r>
            <w:r w:rsidRPr="006F1C3C">
              <w:rPr>
                <w:rFonts w:ascii="宋体" w:eastAsia="宋体" w:hAnsi="宋体" w:cs="Times New Roman" w:hint="eastAsia"/>
                <w:sz w:val="24"/>
                <w:szCs w:val="24"/>
              </w:rPr>
              <w:t>，也是公司的产品优势</w:t>
            </w:r>
            <w:r w:rsidR="003A7179">
              <w:rPr>
                <w:rFonts w:ascii="宋体" w:eastAsia="宋体" w:hAnsi="宋体" w:cs="Times New Roman" w:hint="eastAsia"/>
                <w:sz w:val="24"/>
                <w:szCs w:val="24"/>
              </w:rPr>
              <w:t>。</w:t>
            </w:r>
            <w:r w:rsidRPr="006F1C3C">
              <w:rPr>
                <w:rFonts w:ascii="宋体" w:eastAsia="宋体" w:hAnsi="宋体" w:cs="Times New Roman" w:hint="eastAsia"/>
                <w:sz w:val="24"/>
                <w:szCs w:val="24"/>
              </w:rPr>
              <w:t>在这三个方面公司已有自己的</w:t>
            </w:r>
            <w:r w:rsidR="00473CA1">
              <w:rPr>
                <w:rFonts w:ascii="宋体" w:eastAsia="宋体" w:hAnsi="宋体" w:cs="Times New Roman" w:hint="eastAsia"/>
                <w:sz w:val="24"/>
                <w:szCs w:val="24"/>
              </w:rPr>
              <w:t>全球</w:t>
            </w:r>
            <w:r w:rsidRPr="006F1C3C">
              <w:rPr>
                <w:rFonts w:ascii="宋体" w:eastAsia="宋体" w:hAnsi="宋体" w:cs="Times New Roman" w:hint="eastAsia"/>
                <w:sz w:val="24"/>
                <w:szCs w:val="24"/>
              </w:rPr>
              <w:t>IP</w:t>
            </w:r>
            <w:r w:rsidR="00473CA1">
              <w:rPr>
                <w:rFonts w:ascii="宋体" w:eastAsia="宋体" w:hAnsi="宋体" w:cs="Times New Roman" w:hint="eastAsia"/>
                <w:sz w:val="24"/>
                <w:szCs w:val="24"/>
              </w:rPr>
              <w:t>布局</w:t>
            </w:r>
            <w:r w:rsidRPr="006F1C3C">
              <w:rPr>
                <w:rFonts w:ascii="宋体" w:eastAsia="宋体" w:hAnsi="宋体" w:cs="Times New Roman" w:hint="eastAsia"/>
                <w:sz w:val="24"/>
                <w:szCs w:val="24"/>
              </w:rPr>
              <w:t>。未来这个设备在中国研发并完成验证后将推向国际市场，这些差异化特点就是公司和国外大公司在</w:t>
            </w:r>
            <w:r w:rsidR="00070C8D">
              <w:rPr>
                <w:rFonts w:ascii="宋体" w:eastAsia="宋体" w:hAnsi="宋体" w:cs="Times New Roman" w:hint="eastAsia"/>
                <w:sz w:val="24"/>
                <w:szCs w:val="24"/>
              </w:rPr>
              <w:t>市场</w:t>
            </w:r>
            <w:r w:rsidRPr="006F1C3C">
              <w:rPr>
                <w:rFonts w:ascii="宋体" w:eastAsia="宋体" w:hAnsi="宋体" w:cs="Times New Roman" w:hint="eastAsia"/>
                <w:sz w:val="24"/>
                <w:szCs w:val="24"/>
              </w:rPr>
              <w:t>上比拼的底气。</w:t>
            </w:r>
          </w:p>
          <w:p w14:paraId="2DB7CECD" w14:textId="77777777" w:rsidR="006F1C3C" w:rsidRPr="006F1C3C" w:rsidRDefault="006F1C3C" w:rsidP="006F1C3C">
            <w:pPr>
              <w:spacing w:line="360" w:lineRule="auto"/>
              <w:ind w:firstLineChars="200" w:firstLine="480"/>
              <w:rPr>
                <w:rFonts w:ascii="宋体" w:eastAsia="宋体" w:hAnsi="宋体" w:cs="Times New Roman"/>
                <w:sz w:val="24"/>
                <w:szCs w:val="24"/>
              </w:rPr>
            </w:pPr>
          </w:p>
          <w:p w14:paraId="35A7A68F" w14:textId="77777777" w:rsidR="006F1C3C" w:rsidRPr="006F1C3C" w:rsidRDefault="006F1C3C" w:rsidP="006F1C3C">
            <w:pPr>
              <w:spacing w:line="360" w:lineRule="auto"/>
              <w:ind w:firstLineChars="200" w:firstLine="482"/>
              <w:rPr>
                <w:rFonts w:ascii="宋体" w:eastAsia="宋体" w:hAnsi="宋体" w:cs="Times New Roman"/>
                <w:b/>
                <w:bCs/>
                <w:sz w:val="24"/>
                <w:szCs w:val="24"/>
              </w:rPr>
            </w:pPr>
            <w:r w:rsidRPr="006F1C3C">
              <w:rPr>
                <w:rFonts w:ascii="宋体" w:eastAsia="宋体" w:hAnsi="宋体" w:cs="Times New Roman" w:hint="eastAsia"/>
                <w:b/>
                <w:bCs/>
                <w:sz w:val="24"/>
                <w:szCs w:val="24"/>
              </w:rPr>
              <w:t>7、公司目前在先进封装设备的布局以及当前的进度？</w:t>
            </w:r>
          </w:p>
          <w:p w14:paraId="7BAD7B43" w14:textId="4409621F" w:rsidR="006F1C3C" w:rsidRDefault="006F1C3C" w:rsidP="006F1C3C">
            <w:pPr>
              <w:spacing w:line="360" w:lineRule="auto"/>
              <w:ind w:firstLineChars="200" w:firstLine="480"/>
              <w:rPr>
                <w:rFonts w:ascii="宋体" w:eastAsia="宋体" w:hAnsi="宋体" w:cs="Times New Roman"/>
                <w:sz w:val="24"/>
                <w:szCs w:val="24"/>
              </w:rPr>
            </w:pPr>
            <w:r w:rsidRPr="006F1C3C">
              <w:rPr>
                <w:rFonts w:ascii="宋体" w:eastAsia="宋体" w:hAnsi="宋体" w:cs="Times New Roman" w:hint="eastAsia"/>
                <w:sz w:val="24"/>
                <w:szCs w:val="24"/>
              </w:rPr>
              <w:t>答：公司较早就已在先进封装方面进行布局，2013年</w:t>
            </w:r>
            <w:r w:rsidRPr="006F1C3C">
              <w:rPr>
                <w:rFonts w:ascii="宋体" w:eastAsia="宋体" w:hAnsi="宋体" w:cs="Times New Roman" w:hint="eastAsia"/>
                <w:sz w:val="24"/>
                <w:szCs w:val="24"/>
              </w:rPr>
              <w:lastRenderedPageBreak/>
              <w:t>和2014年左右公司开始做清洗设备和涂胶显影设备</w:t>
            </w:r>
            <w:r w:rsidR="003A7179">
              <w:rPr>
                <w:rFonts w:ascii="宋体" w:eastAsia="宋体" w:hAnsi="宋体" w:cs="Times New Roman" w:hint="eastAsia"/>
                <w:sz w:val="24"/>
                <w:szCs w:val="24"/>
              </w:rPr>
              <w:t>。</w:t>
            </w:r>
            <w:r w:rsidRPr="006F1C3C">
              <w:rPr>
                <w:rFonts w:ascii="宋体" w:eastAsia="宋体" w:hAnsi="宋体" w:cs="Times New Roman" w:hint="eastAsia"/>
                <w:sz w:val="24"/>
                <w:szCs w:val="24"/>
              </w:rPr>
              <w:t>目前公司是</w:t>
            </w:r>
            <w:r w:rsidR="00070C8D">
              <w:rPr>
                <w:rFonts w:ascii="宋体" w:eastAsia="宋体" w:hAnsi="宋体" w:cs="Times New Roman" w:hint="eastAsia"/>
                <w:sz w:val="24"/>
                <w:szCs w:val="24"/>
              </w:rPr>
              <w:t>全球先进封装湿法设备线种类最齐全的企业</w:t>
            </w:r>
            <w:r w:rsidRPr="006F1C3C">
              <w:rPr>
                <w:rFonts w:ascii="宋体" w:eastAsia="宋体" w:hAnsi="宋体" w:cs="Times New Roman" w:hint="eastAsia"/>
                <w:sz w:val="24"/>
                <w:szCs w:val="24"/>
              </w:rPr>
              <w:t>，如清洗、湿法刻蚀、涂胶</w:t>
            </w:r>
            <w:r w:rsidR="00070C8D">
              <w:rPr>
                <w:rFonts w:ascii="宋体" w:eastAsia="宋体" w:hAnsi="宋体" w:cs="Times New Roman" w:hint="eastAsia"/>
                <w:sz w:val="24"/>
                <w:szCs w:val="24"/>
              </w:rPr>
              <w:t>、</w:t>
            </w:r>
            <w:r w:rsidRPr="006F1C3C">
              <w:rPr>
                <w:rFonts w:ascii="宋体" w:eastAsia="宋体" w:hAnsi="宋体" w:cs="Times New Roman" w:hint="eastAsia"/>
                <w:sz w:val="24"/>
                <w:szCs w:val="24"/>
              </w:rPr>
              <w:t>显影</w:t>
            </w:r>
            <w:r w:rsidR="00070C8D">
              <w:rPr>
                <w:rFonts w:ascii="宋体" w:eastAsia="宋体" w:hAnsi="宋体" w:cs="Times New Roman" w:hint="eastAsia"/>
                <w:sz w:val="24"/>
                <w:szCs w:val="24"/>
              </w:rPr>
              <w:t>、</w:t>
            </w:r>
            <w:r w:rsidRPr="006F1C3C">
              <w:rPr>
                <w:rFonts w:ascii="宋体" w:eastAsia="宋体" w:hAnsi="宋体" w:cs="Times New Roman" w:hint="eastAsia"/>
                <w:sz w:val="24"/>
                <w:szCs w:val="24"/>
              </w:rPr>
              <w:t>去胶、</w:t>
            </w:r>
            <w:r w:rsidR="00070C8D">
              <w:rPr>
                <w:rFonts w:ascii="宋体" w:eastAsia="宋体" w:hAnsi="宋体" w:cs="Times New Roman" w:hint="eastAsia"/>
                <w:sz w:val="24"/>
                <w:szCs w:val="24"/>
              </w:rPr>
              <w:t>电镀</w:t>
            </w:r>
            <w:r w:rsidRPr="006F1C3C">
              <w:rPr>
                <w:rFonts w:ascii="宋体" w:eastAsia="宋体" w:hAnsi="宋体" w:cs="Times New Roman" w:hint="eastAsia"/>
                <w:sz w:val="24"/>
                <w:szCs w:val="24"/>
              </w:rPr>
              <w:t>以及抛光设备（如电抛光）等都</w:t>
            </w:r>
            <w:r w:rsidR="00070C8D">
              <w:rPr>
                <w:rFonts w:ascii="宋体" w:eastAsia="宋体" w:hAnsi="宋体" w:cs="Times New Roman" w:hint="eastAsia"/>
                <w:sz w:val="24"/>
                <w:szCs w:val="24"/>
              </w:rPr>
              <w:t>已用于多家客户端大生产线</w:t>
            </w:r>
            <w:r w:rsidRPr="006F1C3C">
              <w:rPr>
                <w:rFonts w:ascii="宋体" w:eastAsia="宋体" w:hAnsi="宋体" w:cs="Times New Roman" w:hint="eastAsia"/>
                <w:sz w:val="24"/>
                <w:szCs w:val="24"/>
              </w:rPr>
              <w:t>。</w:t>
            </w:r>
          </w:p>
          <w:p w14:paraId="3C4493A2" w14:textId="77777777" w:rsidR="006F1C3C" w:rsidRPr="006F1C3C" w:rsidRDefault="006F1C3C" w:rsidP="006F1C3C">
            <w:pPr>
              <w:spacing w:line="360" w:lineRule="auto"/>
              <w:ind w:firstLineChars="200" w:firstLine="480"/>
              <w:rPr>
                <w:rFonts w:ascii="宋体" w:eastAsia="宋体" w:hAnsi="宋体" w:cs="Times New Roman"/>
                <w:sz w:val="24"/>
                <w:szCs w:val="24"/>
              </w:rPr>
            </w:pPr>
          </w:p>
          <w:p w14:paraId="495EA5D6" w14:textId="537E1AF8" w:rsidR="006F1C3C" w:rsidRPr="006F1C3C" w:rsidRDefault="006F1C3C" w:rsidP="006F1C3C">
            <w:pPr>
              <w:spacing w:line="360" w:lineRule="auto"/>
              <w:ind w:firstLineChars="200" w:firstLine="482"/>
              <w:rPr>
                <w:rFonts w:ascii="宋体" w:eastAsia="宋体" w:hAnsi="宋体" w:cs="Times New Roman"/>
                <w:b/>
                <w:bCs/>
                <w:sz w:val="24"/>
                <w:szCs w:val="24"/>
              </w:rPr>
            </w:pPr>
            <w:r w:rsidRPr="006F1C3C">
              <w:rPr>
                <w:rFonts w:ascii="宋体" w:eastAsia="宋体" w:hAnsi="宋体" w:cs="Times New Roman" w:hint="eastAsia"/>
                <w:b/>
                <w:bCs/>
                <w:sz w:val="24"/>
                <w:szCs w:val="24"/>
              </w:rPr>
              <w:t>8、目前公司在先进封装布局的设备种类较全，请问目前公司在哪种设备上的进度更快？</w:t>
            </w:r>
          </w:p>
          <w:p w14:paraId="4F0CDD2E" w14:textId="3AC21736" w:rsidR="006F1C3C" w:rsidRDefault="006F1C3C" w:rsidP="006F1C3C">
            <w:pPr>
              <w:spacing w:line="360" w:lineRule="auto"/>
              <w:ind w:firstLineChars="200" w:firstLine="480"/>
              <w:rPr>
                <w:rFonts w:ascii="宋体" w:eastAsia="宋体" w:hAnsi="宋体" w:cs="Times New Roman"/>
                <w:sz w:val="24"/>
                <w:szCs w:val="24"/>
              </w:rPr>
            </w:pPr>
            <w:r w:rsidRPr="006F1C3C">
              <w:rPr>
                <w:rFonts w:ascii="宋体" w:eastAsia="宋体" w:hAnsi="宋体" w:cs="Times New Roman" w:hint="eastAsia"/>
                <w:sz w:val="24"/>
                <w:szCs w:val="24"/>
              </w:rPr>
              <w:t>答：公司在先进封装方面主要是和国际客户合作，未来5到10年先进封装在芯片产业上将越发重要，</w:t>
            </w:r>
            <w:r w:rsidR="004A54C9">
              <w:rPr>
                <w:rFonts w:ascii="宋体" w:eastAsia="宋体" w:hAnsi="宋体" w:cs="Times New Roman" w:hint="eastAsia"/>
                <w:sz w:val="24"/>
                <w:szCs w:val="24"/>
              </w:rPr>
              <w:t>其</w:t>
            </w:r>
            <w:r w:rsidRPr="006F1C3C">
              <w:rPr>
                <w:rFonts w:ascii="宋体" w:eastAsia="宋体" w:hAnsi="宋体" w:cs="Times New Roman" w:hint="eastAsia"/>
                <w:sz w:val="24"/>
                <w:szCs w:val="24"/>
              </w:rPr>
              <w:t>深度、维度、技术难度都在提高，公司未来的策略会进一步加大在先进封装设备上的研发投入和市场开拓，未来公司国际市场开拓的</w:t>
            </w:r>
            <w:proofErr w:type="gramStart"/>
            <w:r w:rsidRPr="006F1C3C">
              <w:rPr>
                <w:rFonts w:ascii="宋体" w:eastAsia="宋体" w:hAnsi="宋体" w:cs="Times New Roman" w:hint="eastAsia"/>
                <w:sz w:val="24"/>
                <w:szCs w:val="24"/>
              </w:rPr>
              <w:t>一</w:t>
            </w:r>
            <w:proofErr w:type="gramEnd"/>
            <w:r w:rsidR="004A54C9" w:rsidRPr="004A54C9">
              <w:rPr>
                <w:rFonts w:ascii="宋体" w:eastAsia="宋体" w:hAnsi="宋体" w:cs="Times New Roman" w:hint="eastAsia"/>
                <w:sz w:val="24"/>
                <w:szCs w:val="24"/>
              </w:rPr>
              <w:t>重要</w:t>
            </w:r>
            <w:r w:rsidRPr="006F1C3C">
              <w:rPr>
                <w:rFonts w:ascii="宋体" w:eastAsia="宋体" w:hAnsi="宋体" w:cs="Times New Roman" w:hint="eastAsia"/>
                <w:sz w:val="24"/>
                <w:szCs w:val="24"/>
              </w:rPr>
              <w:t>方向就是把镀铜设备导入韩国、台湾、美国、欧洲等</w:t>
            </w:r>
            <w:r w:rsidR="00070C8D">
              <w:rPr>
                <w:rFonts w:ascii="宋体" w:eastAsia="宋体" w:hAnsi="宋体" w:cs="Times New Roman" w:hint="eastAsia"/>
                <w:sz w:val="24"/>
                <w:szCs w:val="24"/>
              </w:rPr>
              <w:t>全球</w:t>
            </w:r>
            <w:r w:rsidR="004A54C9">
              <w:rPr>
                <w:rFonts w:ascii="宋体" w:eastAsia="宋体" w:hAnsi="宋体" w:cs="Times New Roman" w:hint="eastAsia"/>
                <w:sz w:val="24"/>
                <w:szCs w:val="24"/>
              </w:rPr>
              <w:t>市场。</w:t>
            </w:r>
          </w:p>
          <w:p w14:paraId="166409C6" w14:textId="77777777" w:rsidR="006F1C3C" w:rsidRPr="006F1C3C" w:rsidRDefault="006F1C3C" w:rsidP="006F1C3C">
            <w:pPr>
              <w:spacing w:line="360" w:lineRule="auto"/>
              <w:ind w:firstLineChars="200" w:firstLine="480"/>
              <w:rPr>
                <w:rFonts w:ascii="宋体" w:eastAsia="宋体" w:hAnsi="宋体" w:cs="Times New Roman"/>
                <w:sz w:val="24"/>
                <w:szCs w:val="24"/>
              </w:rPr>
            </w:pPr>
          </w:p>
          <w:p w14:paraId="3B8E10C4" w14:textId="77777777" w:rsidR="006F1C3C" w:rsidRPr="006F1C3C" w:rsidRDefault="006F1C3C" w:rsidP="006F1C3C">
            <w:pPr>
              <w:spacing w:line="360" w:lineRule="auto"/>
              <w:ind w:firstLineChars="200" w:firstLine="482"/>
              <w:rPr>
                <w:rFonts w:ascii="宋体" w:eastAsia="宋体" w:hAnsi="宋体" w:cs="Times New Roman"/>
                <w:b/>
                <w:bCs/>
                <w:sz w:val="24"/>
                <w:szCs w:val="24"/>
              </w:rPr>
            </w:pPr>
            <w:r w:rsidRPr="006F1C3C">
              <w:rPr>
                <w:rFonts w:ascii="宋体" w:eastAsia="宋体" w:hAnsi="宋体" w:cs="Times New Roman" w:hint="eastAsia"/>
                <w:b/>
                <w:bCs/>
                <w:sz w:val="24"/>
                <w:szCs w:val="24"/>
              </w:rPr>
              <w:t>9、请问2024年全球半导体设备市场中国和海外销售分别是什么情况？对公司而言新增订单将达到什么水平？领导对于25年后订单的增速会收敛的说法持什么态度？</w:t>
            </w:r>
          </w:p>
          <w:p w14:paraId="54260DFD" w14:textId="42BE647C" w:rsidR="006F1C3C" w:rsidRPr="006F1C3C" w:rsidRDefault="006F1C3C" w:rsidP="006F1C3C">
            <w:pPr>
              <w:spacing w:line="360" w:lineRule="auto"/>
              <w:ind w:firstLineChars="200" w:firstLine="480"/>
              <w:rPr>
                <w:rFonts w:ascii="宋体" w:eastAsia="宋体" w:hAnsi="宋体" w:cs="Times New Roman"/>
                <w:sz w:val="24"/>
                <w:szCs w:val="24"/>
              </w:rPr>
            </w:pPr>
            <w:r w:rsidRPr="006F1C3C">
              <w:rPr>
                <w:rFonts w:ascii="宋体" w:eastAsia="宋体" w:hAnsi="宋体" w:cs="Times New Roman" w:hint="eastAsia"/>
                <w:sz w:val="24"/>
                <w:szCs w:val="24"/>
              </w:rPr>
              <w:t>答：中国</w:t>
            </w:r>
            <w:r w:rsidR="00070C8D">
              <w:rPr>
                <w:rFonts w:ascii="宋体" w:eastAsia="宋体" w:hAnsi="宋体" w:cs="Times New Roman" w:hint="eastAsia"/>
                <w:sz w:val="24"/>
                <w:szCs w:val="24"/>
              </w:rPr>
              <w:t>的半导体芯片</w:t>
            </w:r>
            <w:r w:rsidR="003C5829" w:rsidRPr="003C5829">
              <w:rPr>
                <w:rFonts w:ascii="宋体" w:eastAsia="宋体" w:hAnsi="宋体" w:cs="Times New Roman" w:hint="eastAsia"/>
                <w:sz w:val="24"/>
                <w:szCs w:val="24"/>
              </w:rPr>
              <w:t>仍处于</w:t>
            </w:r>
            <w:r w:rsidRPr="006F1C3C">
              <w:rPr>
                <w:rFonts w:ascii="宋体" w:eastAsia="宋体" w:hAnsi="宋体" w:cs="Times New Roman" w:hint="eastAsia"/>
                <w:sz w:val="24"/>
                <w:szCs w:val="24"/>
              </w:rPr>
              <w:t>多年扩张期，因为中国的市场需求</w:t>
            </w:r>
            <w:r w:rsidR="003C5829" w:rsidRPr="003C5829">
              <w:rPr>
                <w:rFonts w:ascii="宋体" w:eastAsia="宋体" w:hAnsi="宋体" w:cs="Times New Roman" w:hint="eastAsia"/>
                <w:sz w:val="24"/>
                <w:szCs w:val="24"/>
              </w:rPr>
              <w:t>巨大</w:t>
            </w:r>
            <w:r w:rsidR="003C5829">
              <w:rPr>
                <w:rFonts w:ascii="宋体" w:eastAsia="宋体" w:hAnsi="宋体" w:cs="Times New Roman" w:hint="eastAsia"/>
                <w:sz w:val="24"/>
                <w:szCs w:val="24"/>
              </w:rPr>
              <w:t>。</w:t>
            </w:r>
            <w:r w:rsidRPr="006F1C3C">
              <w:rPr>
                <w:rFonts w:ascii="宋体" w:eastAsia="宋体" w:hAnsi="宋体" w:cs="Times New Roman" w:hint="eastAsia"/>
                <w:sz w:val="24"/>
                <w:szCs w:val="24"/>
              </w:rPr>
              <w:t>对市场而言，中高端产品只要做的出来一定</w:t>
            </w:r>
            <w:r w:rsidR="003C5829" w:rsidRPr="003C5829">
              <w:rPr>
                <w:rFonts w:ascii="宋体" w:eastAsia="宋体" w:hAnsi="宋体" w:cs="Times New Roman" w:hint="eastAsia"/>
                <w:sz w:val="24"/>
                <w:szCs w:val="24"/>
              </w:rPr>
              <w:t>有销路</w:t>
            </w:r>
            <w:r w:rsidRPr="006F1C3C">
              <w:rPr>
                <w:rFonts w:ascii="宋体" w:eastAsia="宋体" w:hAnsi="宋体" w:cs="Times New Roman" w:hint="eastAsia"/>
                <w:sz w:val="24"/>
                <w:szCs w:val="24"/>
              </w:rPr>
              <w:t>，同时</w:t>
            </w:r>
            <w:r w:rsidR="003C5829">
              <w:rPr>
                <w:rFonts w:ascii="宋体" w:eastAsia="宋体" w:hAnsi="宋体" w:cs="Times New Roman" w:hint="eastAsia"/>
                <w:sz w:val="24"/>
                <w:szCs w:val="24"/>
              </w:rPr>
              <w:t>随着</w:t>
            </w:r>
            <w:r w:rsidRPr="006F1C3C">
              <w:rPr>
                <w:rFonts w:ascii="宋体" w:eastAsia="宋体" w:hAnsi="宋体" w:cs="Times New Roman" w:hint="eastAsia"/>
                <w:sz w:val="24"/>
                <w:szCs w:val="24"/>
              </w:rPr>
              <w:t>企业</w:t>
            </w:r>
            <w:r w:rsidR="003C5829" w:rsidRPr="003C5829">
              <w:rPr>
                <w:rFonts w:ascii="宋体" w:eastAsia="宋体" w:hAnsi="宋体" w:cs="Times New Roman" w:hint="eastAsia"/>
                <w:sz w:val="24"/>
                <w:szCs w:val="24"/>
              </w:rPr>
              <w:t>扩大产品</w:t>
            </w:r>
            <w:r w:rsidRPr="006F1C3C">
              <w:rPr>
                <w:rFonts w:ascii="宋体" w:eastAsia="宋体" w:hAnsi="宋体" w:cs="Times New Roman" w:hint="eastAsia"/>
                <w:sz w:val="24"/>
                <w:szCs w:val="24"/>
              </w:rPr>
              <w:t>也将产生巨大的发展空间</w:t>
            </w:r>
            <w:r w:rsidR="003C5829">
              <w:rPr>
                <w:rFonts w:ascii="宋体" w:eastAsia="宋体" w:hAnsi="宋体" w:cs="Times New Roman" w:hint="eastAsia"/>
                <w:sz w:val="24"/>
                <w:szCs w:val="24"/>
              </w:rPr>
              <w:t>。</w:t>
            </w:r>
            <w:r w:rsidRPr="006F1C3C">
              <w:rPr>
                <w:rFonts w:ascii="宋体" w:eastAsia="宋体" w:hAnsi="宋体" w:cs="Times New Roman" w:hint="eastAsia"/>
                <w:sz w:val="24"/>
                <w:szCs w:val="24"/>
              </w:rPr>
              <w:t>因此中国</w:t>
            </w:r>
            <w:r w:rsidR="003C5829">
              <w:rPr>
                <w:rFonts w:ascii="宋体" w:eastAsia="宋体" w:hAnsi="宋体" w:cs="Times New Roman" w:hint="eastAsia"/>
                <w:sz w:val="24"/>
                <w:szCs w:val="24"/>
              </w:rPr>
              <w:t>企业</w:t>
            </w:r>
            <w:r w:rsidRPr="006F1C3C">
              <w:rPr>
                <w:rFonts w:ascii="宋体" w:eastAsia="宋体" w:hAnsi="宋体" w:cs="Times New Roman" w:hint="eastAsia"/>
                <w:sz w:val="24"/>
                <w:szCs w:val="24"/>
              </w:rPr>
              <w:t>只要在技术上不断的前进，未来市场是充足的，中国</w:t>
            </w:r>
            <w:r w:rsidR="00070C8D">
              <w:rPr>
                <w:rFonts w:ascii="宋体" w:eastAsia="宋体" w:hAnsi="宋体" w:cs="Times New Roman" w:hint="eastAsia"/>
                <w:sz w:val="24"/>
                <w:szCs w:val="24"/>
              </w:rPr>
              <w:t>市场</w:t>
            </w:r>
            <w:r w:rsidRPr="006F1C3C">
              <w:rPr>
                <w:rFonts w:ascii="宋体" w:eastAsia="宋体" w:hAnsi="宋体" w:cs="Times New Roman" w:hint="eastAsia"/>
                <w:sz w:val="24"/>
                <w:szCs w:val="24"/>
              </w:rPr>
              <w:t>和国际</w:t>
            </w:r>
            <w:r w:rsidR="00070C8D">
              <w:rPr>
                <w:rFonts w:ascii="宋体" w:eastAsia="宋体" w:hAnsi="宋体" w:cs="Times New Roman" w:hint="eastAsia"/>
                <w:sz w:val="24"/>
                <w:szCs w:val="24"/>
              </w:rPr>
              <w:t>市场</w:t>
            </w:r>
            <w:r w:rsidRPr="006F1C3C">
              <w:rPr>
                <w:rFonts w:ascii="宋体" w:eastAsia="宋体" w:hAnsi="宋体" w:cs="Times New Roman" w:hint="eastAsia"/>
                <w:sz w:val="24"/>
                <w:szCs w:val="24"/>
              </w:rPr>
              <w:t>一样，</w:t>
            </w:r>
            <w:r w:rsidR="00070C8D">
              <w:rPr>
                <w:rFonts w:ascii="宋体" w:eastAsia="宋体" w:hAnsi="宋体" w:cs="Times New Roman" w:hint="eastAsia"/>
                <w:sz w:val="24"/>
                <w:szCs w:val="24"/>
              </w:rPr>
              <w:t>未来</w:t>
            </w:r>
            <w:r w:rsidRPr="006F1C3C">
              <w:rPr>
                <w:rFonts w:ascii="宋体" w:eastAsia="宋体" w:hAnsi="宋体" w:cs="Times New Roman" w:hint="eastAsia"/>
                <w:sz w:val="24"/>
                <w:szCs w:val="24"/>
              </w:rPr>
              <w:t>几年都还在成长期。</w:t>
            </w:r>
          </w:p>
          <w:p w14:paraId="7CF36483" w14:textId="77777777" w:rsidR="006F1C3C" w:rsidRPr="006F1C3C" w:rsidRDefault="006F1C3C" w:rsidP="006F1C3C">
            <w:pPr>
              <w:spacing w:line="360" w:lineRule="auto"/>
              <w:ind w:firstLineChars="200" w:firstLine="482"/>
              <w:rPr>
                <w:rFonts w:ascii="宋体" w:eastAsia="宋体" w:hAnsi="宋体" w:cs="Times New Roman"/>
                <w:b/>
                <w:bCs/>
                <w:sz w:val="24"/>
                <w:szCs w:val="24"/>
              </w:rPr>
            </w:pPr>
          </w:p>
          <w:p w14:paraId="52F37422" w14:textId="77777777" w:rsidR="006F1C3C" w:rsidRPr="006F1C3C" w:rsidRDefault="006F1C3C" w:rsidP="006F1C3C">
            <w:pPr>
              <w:spacing w:line="360" w:lineRule="auto"/>
              <w:ind w:firstLineChars="200" w:firstLine="482"/>
              <w:rPr>
                <w:rFonts w:ascii="宋体" w:eastAsia="宋体" w:hAnsi="宋体" w:cs="Times New Roman"/>
                <w:b/>
                <w:bCs/>
                <w:sz w:val="24"/>
                <w:szCs w:val="24"/>
              </w:rPr>
            </w:pPr>
            <w:r w:rsidRPr="006F1C3C">
              <w:rPr>
                <w:rFonts w:ascii="宋体" w:eastAsia="宋体" w:hAnsi="宋体" w:cs="Times New Roman" w:hint="eastAsia"/>
                <w:b/>
                <w:bCs/>
                <w:sz w:val="24"/>
                <w:szCs w:val="24"/>
              </w:rPr>
              <w:t>10、请问公司对2024年有什么订单方面的目标吗？</w:t>
            </w:r>
          </w:p>
          <w:p w14:paraId="2EFB346C" w14:textId="50B22620" w:rsidR="00636C62" w:rsidRPr="002043B7" w:rsidRDefault="006F1C3C" w:rsidP="003C5829">
            <w:pPr>
              <w:spacing w:line="360" w:lineRule="auto"/>
              <w:ind w:firstLineChars="200" w:firstLine="480"/>
              <w:rPr>
                <w:rFonts w:ascii="宋体" w:eastAsia="宋体" w:hAnsi="宋体"/>
              </w:rPr>
            </w:pPr>
            <w:r w:rsidRPr="006F1C3C">
              <w:rPr>
                <w:rFonts w:ascii="宋体" w:eastAsia="宋体" w:hAnsi="宋体" w:cs="Times New Roman" w:hint="eastAsia"/>
                <w:sz w:val="24"/>
                <w:szCs w:val="24"/>
              </w:rPr>
              <w:t>答：公司对2024年</w:t>
            </w:r>
            <w:r w:rsidR="003C5829" w:rsidRPr="003C5829">
              <w:rPr>
                <w:rFonts w:ascii="宋体" w:eastAsia="宋体" w:hAnsi="宋体" w:cs="Times New Roman" w:hint="eastAsia"/>
                <w:sz w:val="24"/>
                <w:szCs w:val="24"/>
              </w:rPr>
              <w:t>前景较为乐观</w:t>
            </w:r>
            <w:r w:rsidRPr="006F1C3C">
              <w:rPr>
                <w:rFonts w:ascii="宋体" w:eastAsia="宋体" w:hAnsi="宋体" w:cs="Times New Roman" w:hint="eastAsia"/>
                <w:sz w:val="24"/>
                <w:szCs w:val="24"/>
              </w:rPr>
              <w:t>，尤其中国市场将比去年更好</w:t>
            </w:r>
            <w:r w:rsidR="003C5829">
              <w:rPr>
                <w:rFonts w:ascii="宋体" w:eastAsia="宋体" w:hAnsi="宋体" w:cs="Times New Roman" w:hint="eastAsia"/>
                <w:sz w:val="24"/>
                <w:szCs w:val="24"/>
              </w:rPr>
              <w:t>。</w:t>
            </w:r>
            <w:r w:rsidRPr="006F1C3C">
              <w:rPr>
                <w:rFonts w:ascii="宋体" w:eastAsia="宋体" w:hAnsi="宋体" w:cs="Times New Roman" w:hint="eastAsia"/>
                <w:sz w:val="24"/>
                <w:szCs w:val="24"/>
              </w:rPr>
              <w:t>公司对中国市场未来几年发展</w:t>
            </w:r>
            <w:r w:rsidR="003C5829" w:rsidRPr="003C5829">
              <w:rPr>
                <w:rFonts w:ascii="宋体" w:eastAsia="宋体" w:hAnsi="宋体" w:cs="Times New Roman" w:hint="eastAsia"/>
                <w:sz w:val="24"/>
                <w:szCs w:val="24"/>
              </w:rPr>
              <w:t>充满</w:t>
            </w:r>
            <w:r w:rsidRPr="006F1C3C">
              <w:rPr>
                <w:rFonts w:ascii="宋体" w:eastAsia="宋体" w:hAnsi="宋体" w:cs="Times New Roman" w:hint="eastAsia"/>
                <w:sz w:val="24"/>
                <w:szCs w:val="24"/>
              </w:rPr>
              <w:t>信心。2024年</w:t>
            </w:r>
            <w:r w:rsidR="00070C8D">
              <w:rPr>
                <w:rFonts w:ascii="宋体" w:eastAsia="宋体" w:hAnsi="宋体" w:cs="Times New Roman" w:hint="eastAsia"/>
                <w:sz w:val="24"/>
                <w:szCs w:val="24"/>
              </w:rPr>
              <w:t>，</w:t>
            </w:r>
            <w:r w:rsidR="001C07BF">
              <w:rPr>
                <w:rFonts w:ascii="宋体" w:eastAsia="宋体" w:hAnsi="宋体" w:cs="Times New Roman" w:hint="eastAsia"/>
                <w:sz w:val="24"/>
                <w:szCs w:val="24"/>
              </w:rPr>
              <w:t>公司</w:t>
            </w:r>
            <w:r w:rsidR="00070C8D">
              <w:rPr>
                <w:rFonts w:ascii="宋体" w:eastAsia="宋体" w:hAnsi="宋体" w:cs="Times New Roman" w:hint="eastAsia"/>
                <w:sz w:val="24"/>
                <w:szCs w:val="24"/>
              </w:rPr>
              <w:t>炉管系列产品加入销售行列，</w:t>
            </w:r>
            <w:r w:rsidRPr="006F1C3C">
              <w:rPr>
                <w:rFonts w:ascii="宋体" w:eastAsia="宋体" w:hAnsi="宋体" w:cs="Times New Roman" w:hint="eastAsia"/>
                <w:sz w:val="24"/>
                <w:szCs w:val="24"/>
              </w:rPr>
              <w:t>2025年，公司</w:t>
            </w:r>
            <w:r w:rsidR="003C0703">
              <w:rPr>
                <w:rFonts w:ascii="宋体" w:eastAsia="宋体" w:hAnsi="宋体" w:cs="Times New Roman" w:hint="eastAsia"/>
                <w:sz w:val="24"/>
                <w:szCs w:val="24"/>
              </w:rPr>
              <w:t>Track</w:t>
            </w:r>
            <w:r w:rsidR="00070C8D">
              <w:rPr>
                <w:rFonts w:ascii="宋体" w:eastAsia="宋体" w:hAnsi="宋体" w:cs="Times New Roman" w:hint="eastAsia"/>
                <w:sz w:val="24"/>
                <w:szCs w:val="24"/>
              </w:rPr>
              <w:t>和</w:t>
            </w:r>
            <w:r w:rsidRPr="006F1C3C">
              <w:rPr>
                <w:rFonts w:ascii="宋体" w:eastAsia="宋体" w:hAnsi="宋体" w:cs="Times New Roman" w:hint="eastAsia"/>
                <w:sz w:val="24"/>
                <w:szCs w:val="24"/>
              </w:rPr>
              <w:t>PECVD</w:t>
            </w:r>
            <w:r w:rsidR="00070C8D">
              <w:rPr>
                <w:rFonts w:ascii="宋体" w:eastAsia="宋体" w:hAnsi="宋体" w:cs="Times New Roman" w:hint="eastAsia"/>
                <w:sz w:val="24"/>
                <w:szCs w:val="24"/>
              </w:rPr>
              <w:t>也将</w:t>
            </w:r>
            <w:r w:rsidRPr="006F1C3C">
              <w:rPr>
                <w:rFonts w:ascii="宋体" w:eastAsia="宋体" w:hAnsi="宋体" w:cs="Times New Roman" w:hint="eastAsia"/>
                <w:sz w:val="24"/>
                <w:szCs w:val="24"/>
              </w:rPr>
              <w:t>加入销售行列支撑公司未来5到8年的高</w:t>
            </w:r>
            <w:r w:rsidR="001C07BF">
              <w:rPr>
                <w:rFonts w:ascii="宋体" w:eastAsia="宋体" w:hAnsi="宋体" w:cs="Times New Roman" w:hint="eastAsia"/>
                <w:sz w:val="24"/>
                <w:szCs w:val="24"/>
              </w:rPr>
              <w:t>速</w:t>
            </w:r>
            <w:r w:rsidRPr="006F1C3C">
              <w:rPr>
                <w:rFonts w:ascii="宋体" w:eastAsia="宋体" w:hAnsi="宋体" w:cs="Times New Roman" w:hint="eastAsia"/>
                <w:sz w:val="24"/>
                <w:szCs w:val="24"/>
              </w:rPr>
              <w:t>成长</w:t>
            </w:r>
            <w:r w:rsidR="001C07BF" w:rsidRPr="006F1C3C">
              <w:rPr>
                <w:rFonts w:ascii="宋体" w:eastAsia="宋体" w:hAnsi="宋体" w:cs="Times New Roman" w:hint="eastAsia"/>
                <w:sz w:val="24"/>
                <w:szCs w:val="24"/>
              </w:rPr>
              <w:t>。</w:t>
            </w:r>
            <w:r w:rsidRPr="006F1C3C">
              <w:rPr>
                <w:rFonts w:ascii="宋体" w:eastAsia="宋体" w:hAnsi="宋体" w:cs="Times New Roman" w:hint="eastAsia"/>
                <w:sz w:val="24"/>
                <w:szCs w:val="24"/>
              </w:rPr>
              <w:t>目前公司设置战略目标为实现</w:t>
            </w:r>
            <w:r w:rsidR="001C07BF">
              <w:rPr>
                <w:rFonts w:ascii="宋体" w:eastAsia="宋体" w:hAnsi="宋体" w:cs="Times New Roman" w:hint="eastAsia"/>
                <w:sz w:val="24"/>
                <w:szCs w:val="24"/>
              </w:rPr>
              <w:t>国内销售占比</w:t>
            </w:r>
            <w:r w:rsidRPr="006F1C3C">
              <w:rPr>
                <w:rFonts w:ascii="宋体" w:eastAsia="宋体" w:hAnsi="宋体" w:cs="Times New Roman" w:hint="eastAsia"/>
                <w:sz w:val="24"/>
                <w:szCs w:val="24"/>
              </w:rPr>
              <w:t>50%，海</w:t>
            </w:r>
            <w:r w:rsidRPr="006F1C3C">
              <w:rPr>
                <w:rFonts w:ascii="宋体" w:eastAsia="宋体" w:hAnsi="宋体" w:cs="Times New Roman" w:hint="eastAsia"/>
                <w:sz w:val="24"/>
                <w:szCs w:val="24"/>
              </w:rPr>
              <w:lastRenderedPageBreak/>
              <w:t>外销售</w:t>
            </w:r>
            <w:r w:rsidR="001C07BF">
              <w:rPr>
                <w:rFonts w:ascii="宋体" w:eastAsia="宋体" w:hAnsi="宋体" w:cs="Times New Roman" w:hint="eastAsia"/>
                <w:sz w:val="24"/>
                <w:szCs w:val="24"/>
              </w:rPr>
              <w:t>占比</w:t>
            </w:r>
            <w:r w:rsidR="001C07BF" w:rsidRPr="006F1C3C">
              <w:rPr>
                <w:rFonts w:ascii="宋体" w:eastAsia="宋体" w:hAnsi="宋体" w:cs="Times New Roman" w:hint="eastAsia"/>
                <w:sz w:val="24"/>
                <w:szCs w:val="24"/>
              </w:rPr>
              <w:t>50%</w:t>
            </w:r>
            <w:r w:rsidRPr="006F1C3C">
              <w:rPr>
                <w:rFonts w:ascii="宋体" w:eastAsia="宋体" w:hAnsi="宋体" w:cs="Times New Roman" w:hint="eastAsia"/>
                <w:sz w:val="24"/>
                <w:szCs w:val="24"/>
              </w:rPr>
              <w:t>，</w:t>
            </w:r>
            <w:r w:rsidR="001C07BF">
              <w:rPr>
                <w:rFonts w:ascii="宋体" w:eastAsia="宋体" w:hAnsi="宋体" w:cs="Times New Roman" w:hint="eastAsia"/>
                <w:sz w:val="24"/>
                <w:szCs w:val="24"/>
              </w:rPr>
              <w:t>总销售规模达到3</w:t>
            </w:r>
            <w:r w:rsidR="001C07BF">
              <w:rPr>
                <w:rFonts w:ascii="宋体" w:eastAsia="宋体" w:hAnsi="宋体" w:cs="Times New Roman"/>
                <w:sz w:val="24"/>
                <w:szCs w:val="24"/>
              </w:rPr>
              <w:t>50</w:t>
            </w:r>
            <w:r w:rsidR="001C07BF">
              <w:rPr>
                <w:rFonts w:ascii="宋体" w:eastAsia="宋体" w:hAnsi="宋体" w:cs="Times New Roman" w:hint="eastAsia"/>
                <w:sz w:val="24"/>
                <w:szCs w:val="24"/>
              </w:rPr>
              <w:t>亿人民币，从而进入全球半导体设备第一梯队行列。</w:t>
            </w:r>
            <w:bookmarkEnd w:id="1"/>
          </w:p>
        </w:tc>
      </w:tr>
      <w:bookmarkEnd w:id="0"/>
    </w:tbl>
    <w:p w14:paraId="41468BAD" w14:textId="6031E75E" w:rsidR="00AF610B" w:rsidRDefault="00DF2964" w:rsidP="00C934A1">
      <w:pPr>
        <w:widowControl/>
        <w:jc w:val="left"/>
        <w:rPr>
          <w:rFonts w:ascii="宋体" w:eastAsia="宋体" w:hAnsi="宋体" w:cs="Times New Roman"/>
          <w:b/>
          <w:bCs/>
          <w:iCs/>
          <w:sz w:val="24"/>
          <w:szCs w:val="24"/>
        </w:rPr>
      </w:pPr>
      <w:r w:rsidRPr="00A365EA">
        <w:rPr>
          <w:rFonts w:ascii="宋体" w:eastAsia="宋体" w:hAnsi="宋体"/>
          <w:b/>
          <w:sz w:val="24"/>
          <w:szCs w:val="24"/>
        </w:rPr>
        <w:lastRenderedPageBreak/>
        <w:br w:type="page"/>
      </w:r>
      <w:r w:rsidR="00AF610B" w:rsidRPr="00A365EA">
        <w:rPr>
          <w:rFonts w:ascii="宋体" w:eastAsia="宋体" w:hAnsi="宋体" w:cs="Times New Roman" w:hint="eastAsia"/>
          <w:b/>
          <w:bCs/>
          <w:iCs/>
          <w:sz w:val="24"/>
          <w:szCs w:val="24"/>
        </w:rPr>
        <w:lastRenderedPageBreak/>
        <w:t>附：参与单位名称</w:t>
      </w:r>
    </w:p>
    <w:p w14:paraId="07DF0CF3" w14:textId="77777777" w:rsidR="00027D0A" w:rsidRDefault="00027D0A" w:rsidP="00C934A1">
      <w:pPr>
        <w:widowControl/>
        <w:jc w:val="left"/>
        <w:rPr>
          <w:rFonts w:ascii="宋体" w:eastAsia="宋体" w:hAnsi="宋体" w:cs="Times New Roman"/>
          <w:b/>
          <w:bCs/>
          <w:iCs/>
          <w:sz w:val="24"/>
          <w:szCs w:val="24"/>
        </w:rPr>
      </w:pPr>
    </w:p>
    <w:p w14:paraId="253CF3D6" w14:textId="77777777" w:rsidR="003C1712" w:rsidRPr="00D533C6" w:rsidRDefault="003C1712" w:rsidP="003C1712">
      <w:pPr>
        <w:widowControl/>
        <w:jc w:val="left"/>
        <w:rPr>
          <w:rFonts w:ascii="宋体" w:eastAsia="宋体" w:hAnsi="宋体" w:cs="Times New Roman"/>
          <w:iCs/>
          <w:sz w:val="24"/>
          <w:szCs w:val="24"/>
        </w:rPr>
      </w:pPr>
      <w:proofErr w:type="spellStart"/>
      <w:r w:rsidRPr="00D533C6">
        <w:rPr>
          <w:rFonts w:ascii="宋体" w:eastAsia="宋体" w:hAnsi="宋体" w:cs="Times New Roman"/>
          <w:iCs/>
          <w:sz w:val="24"/>
          <w:szCs w:val="24"/>
        </w:rPr>
        <w:t>Ariose</w:t>
      </w:r>
      <w:proofErr w:type="spellEnd"/>
      <w:r w:rsidRPr="00D533C6">
        <w:rPr>
          <w:rFonts w:ascii="宋体" w:eastAsia="宋体" w:hAnsi="宋体" w:cs="Times New Roman"/>
          <w:iCs/>
          <w:sz w:val="24"/>
          <w:szCs w:val="24"/>
        </w:rPr>
        <w:t xml:space="preserve"> Capital</w:t>
      </w:r>
    </w:p>
    <w:p w14:paraId="2E632D30" w14:textId="77777777" w:rsidR="003C1712" w:rsidRPr="00D533C6" w:rsidRDefault="003C1712" w:rsidP="003C1712">
      <w:pPr>
        <w:widowControl/>
        <w:jc w:val="left"/>
        <w:rPr>
          <w:rFonts w:ascii="宋体" w:eastAsia="宋体" w:hAnsi="宋体" w:cs="Times New Roman"/>
          <w:iCs/>
          <w:sz w:val="24"/>
          <w:szCs w:val="24"/>
        </w:rPr>
      </w:pPr>
      <w:r w:rsidRPr="00D533C6">
        <w:rPr>
          <w:rFonts w:ascii="宋体" w:eastAsia="宋体" w:hAnsi="宋体" w:cs="Times New Roman"/>
          <w:iCs/>
          <w:sz w:val="24"/>
          <w:szCs w:val="24"/>
        </w:rPr>
        <w:t>Cyber Atlas</w:t>
      </w:r>
    </w:p>
    <w:p w14:paraId="2DC9591D" w14:textId="77777777" w:rsidR="003C1712" w:rsidRPr="00D533C6" w:rsidRDefault="003C1712" w:rsidP="003C1712">
      <w:pPr>
        <w:widowControl/>
        <w:jc w:val="left"/>
        <w:rPr>
          <w:rFonts w:ascii="宋体" w:eastAsia="宋体" w:hAnsi="宋体" w:cs="Times New Roman"/>
          <w:iCs/>
          <w:sz w:val="24"/>
          <w:szCs w:val="24"/>
        </w:rPr>
      </w:pPr>
      <w:r w:rsidRPr="00D533C6">
        <w:rPr>
          <w:rFonts w:ascii="宋体" w:eastAsia="宋体" w:hAnsi="宋体" w:cs="Times New Roman"/>
          <w:iCs/>
          <w:sz w:val="24"/>
          <w:szCs w:val="24"/>
        </w:rPr>
        <w:t>JP Morgan</w:t>
      </w:r>
    </w:p>
    <w:p w14:paraId="206C7CBD" w14:textId="77777777" w:rsidR="003C1712" w:rsidRPr="00D533C6" w:rsidRDefault="003C1712" w:rsidP="003C1712">
      <w:pPr>
        <w:widowControl/>
        <w:jc w:val="left"/>
        <w:rPr>
          <w:rFonts w:ascii="宋体" w:eastAsia="宋体" w:hAnsi="宋体" w:cs="Times New Roman"/>
          <w:iCs/>
          <w:sz w:val="24"/>
          <w:szCs w:val="24"/>
        </w:rPr>
      </w:pPr>
      <w:proofErr w:type="spellStart"/>
      <w:r w:rsidRPr="00D533C6">
        <w:rPr>
          <w:rFonts w:ascii="宋体" w:eastAsia="宋体" w:hAnsi="宋体" w:cs="Times New Roman"/>
          <w:iCs/>
          <w:sz w:val="24"/>
          <w:szCs w:val="24"/>
        </w:rPr>
        <w:t>lygh</w:t>
      </w:r>
      <w:proofErr w:type="spellEnd"/>
      <w:r w:rsidRPr="00D533C6">
        <w:rPr>
          <w:rFonts w:ascii="宋体" w:eastAsia="宋体" w:hAnsi="宋体" w:cs="Times New Roman"/>
          <w:iCs/>
          <w:sz w:val="24"/>
          <w:szCs w:val="24"/>
        </w:rPr>
        <w:t xml:space="preserve"> capital</w:t>
      </w:r>
    </w:p>
    <w:p w14:paraId="7CFA11E8" w14:textId="77777777" w:rsidR="003C1712" w:rsidRPr="00D533C6" w:rsidRDefault="003C1712" w:rsidP="003C1712">
      <w:pPr>
        <w:widowControl/>
        <w:jc w:val="left"/>
        <w:rPr>
          <w:rFonts w:ascii="宋体" w:eastAsia="宋体" w:hAnsi="宋体" w:cs="Times New Roman"/>
          <w:iCs/>
          <w:sz w:val="24"/>
          <w:szCs w:val="24"/>
        </w:rPr>
      </w:pPr>
      <w:proofErr w:type="spellStart"/>
      <w:r w:rsidRPr="00D533C6">
        <w:rPr>
          <w:rFonts w:ascii="宋体" w:eastAsia="宋体" w:hAnsi="宋体" w:cs="Times New Roman"/>
          <w:iCs/>
          <w:sz w:val="24"/>
          <w:szCs w:val="24"/>
        </w:rPr>
        <w:t>Panview</w:t>
      </w:r>
      <w:proofErr w:type="spellEnd"/>
      <w:r w:rsidRPr="00D533C6">
        <w:rPr>
          <w:rFonts w:ascii="宋体" w:eastAsia="宋体" w:hAnsi="宋体" w:cs="Times New Roman"/>
          <w:iCs/>
          <w:sz w:val="24"/>
          <w:szCs w:val="24"/>
        </w:rPr>
        <w:t xml:space="preserve"> Capital</w:t>
      </w:r>
    </w:p>
    <w:p w14:paraId="208DFAC7" w14:textId="77777777" w:rsidR="003C1712" w:rsidRPr="00D533C6" w:rsidRDefault="003C1712" w:rsidP="003C1712">
      <w:pPr>
        <w:widowControl/>
        <w:jc w:val="left"/>
        <w:rPr>
          <w:rFonts w:ascii="宋体" w:eastAsia="宋体" w:hAnsi="宋体" w:cs="Times New Roman"/>
          <w:iCs/>
          <w:sz w:val="24"/>
          <w:szCs w:val="24"/>
        </w:rPr>
      </w:pPr>
      <w:r w:rsidRPr="00D533C6">
        <w:rPr>
          <w:rFonts w:ascii="宋体" w:eastAsia="宋体" w:hAnsi="宋体" w:cs="Times New Roman"/>
          <w:iCs/>
          <w:sz w:val="24"/>
          <w:szCs w:val="24"/>
        </w:rPr>
        <w:t>Point 72</w:t>
      </w:r>
    </w:p>
    <w:p w14:paraId="01DA63C3" w14:textId="77777777" w:rsidR="003C1712" w:rsidRPr="00D533C6" w:rsidRDefault="003C1712" w:rsidP="003C1712">
      <w:pPr>
        <w:widowControl/>
        <w:jc w:val="left"/>
        <w:rPr>
          <w:rFonts w:ascii="宋体" w:eastAsia="宋体" w:hAnsi="宋体" w:cs="Times New Roman"/>
          <w:iCs/>
          <w:sz w:val="24"/>
          <w:szCs w:val="24"/>
        </w:rPr>
      </w:pPr>
      <w:proofErr w:type="spellStart"/>
      <w:r w:rsidRPr="00D533C6">
        <w:rPr>
          <w:rFonts w:ascii="宋体" w:eastAsia="宋体" w:hAnsi="宋体" w:cs="Times New Roman"/>
          <w:iCs/>
          <w:sz w:val="24"/>
          <w:szCs w:val="24"/>
        </w:rPr>
        <w:t>Torito</w:t>
      </w:r>
      <w:proofErr w:type="spellEnd"/>
      <w:r w:rsidRPr="00D533C6">
        <w:rPr>
          <w:rFonts w:ascii="宋体" w:eastAsia="宋体" w:hAnsi="宋体" w:cs="Times New Roman"/>
          <w:iCs/>
          <w:sz w:val="24"/>
          <w:szCs w:val="24"/>
        </w:rPr>
        <w:t xml:space="preserve"> Capital</w:t>
      </w:r>
    </w:p>
    <w:p w14:paraId="3231DD8C" w14:textId="77777777" w:rsidR="003C1712" w:rsidRPr="00D533C6" w:rsidRDefault="003C1712" w:rsidP="003C1712">
      <w:pPr>
        <w:widowControl/>
        <w:jc w:val="left"/>
        <w:rPr>
          <w:rFonts w:ascii="宋体" w:eastAsia="宋体" w:hAnsi="宋体" w:cs="Times New Roman"/>
          <w:iCs/>
          <w:sz w:val="24"/>
          <w:szCs w:val="24"/>
        </w:rPr>
      </w:pPr>
      <w:r w:rsidRPr="00D533C6">
        <w:rPr>
          <w:rFonts w:ascii="宋体" w:eastAsia="宋体" w:hAnsi="宋体" w:cs="Times New Roman" w:hint="eastAsia"/>
          <w:iCs/>
          <w:sz w:val="24"/>
          <w:szCs w:val="24"/>
        </w:rPr>
        <w:t>安信基金</w:t>
      </w:r>
    </w:p>
    <w:p w14:paraId="3E0D160F" w14:textId="77777777" w:rsidR="003C1712" w:rsidRPr="00D533C6" w:rsidRDefault="003C1712" w:rsidP="003C1712">
      <w:pPr>
        <w:widowControl/>
        <w:jc w:val="left"/>
        <w:rPr>
          <w:rFonts w:ascii="宋体" w:eastAsia="宋体" w:hAnsi="宋体" w:cs="Times New Roman"/>
          <w:iCs/>
          <w:sz w:val="24"/>
          <w:szCs w:val="24"/>
        </w:rPr>
      </w:pPr>
      <w:r w:rsidRPr="00D533C6">
        <w:rPr>
          <w:rFonts w:ascii="宋体" w:eastAsia="宋体" w:hAnsi="宋体" w:cs="Times New Roman" w:hint="eastAsia"/>
          <w:iCs/>
          <w:sz w:val="24"/>
          <w:szCs w:val="24"/>
        </w:rPr>
        <w:t>榜样投资</w:t>
      </w:r>
    </w:p>
    <w:p w14:paraId="171411E5" w14:textId="77777777" w:rsidR="003C1712" w:rsidRPr="00D533C6" w:rsidRDefault="003C1712" w:rsidP="003C1712">
      <w:pPr>
        <w:widowControl/>
        <w:jc w:val="left"/>
        <w:rPr>
          <w:rFonts w:ascii="宋体" w:eastAsia="宋体" w:hAnsi="宋体" w:cs="Times New Roman"/>
          <w:iCs/>
          <w:sz w:val="24"/>
          <w:szCs w:val="24"/>
        </w:rPr>
      </w:pPr>
      <w:r w:rsidRPr="00D533C6">
        <w:rPr>
          <w:rFonts w:ascii="宋体" w:eastAsia="宋体" w:hAnsi="宋体" w:cs="Times New Roman" w:hint="eastAsia"/>
          <w:iCs/>
          <w:sz w:val="24"/>
          <w:szCs w:val="24"/>
        </w:rPr>
        <w:t>博时基金</w:t>
      </w:r>
    </w:p>
    <w:p w14:paraId="77FF4CDD" w14:textId="77777777" w:rsidR="003C1712" w:rsidRPr="00D533C6" w:rsidRDefault="003C1712" w:rsidP="003C1712">
      <w:pPr>
        <w:widowControl/>
        <w:jc w:val="left"/>
        <w:rPr>
          <w:rFonts w:ascii="宋体" w:eastAsia="宋体" w:hAnsi="宋体" w:cs="Times New Roman"/>
          <w:iCs/>
          <w:sz w:val="24"/>
          <w:szCs w:val="24"/>
        </w:rPr>
      </w:pPr>
      <w:r w:rsidRPr="00D533C6">
        <w:rPr>
          <w:rFonts w:ascii="宋体" w:eastAsia="宋体" w:hAnsi="宋体" w:cs="Times New Roman" w:hint="eastAsia"/>
          <w:iCs/>
          <w:sz w:val="24"/>
          <w:szCs w:val="24"/>
        </w:rPr>
        <w:t>东方阿尔法基金</w:t>
      </w:r>
    </w:p>
    <w:p w14:paraId="1834AFDA" w14:textId="77777777" w:rsidR="003C1712" w:rsidRPr="00D533C6" w:rsidRDefault="003C1712" w:rsidP="003C1712">
      <w:pPr>
        <w:widowControl/>
        <w:jc w:val="left"/>
        <w:rPr>
          <w:rFonts w:ascii="宋体" w:eastAsia="宋体" w:hAnsi="宋体" w:cs="Times New Roman"/>
          <w:iCs/>
          <w:sz w:val="24"/>
          <w:szCs w:val="24"/>
        </w:rPr>
      </w:pPr>
      <w:r w:rsidRPr="00D533C6">
        <w:rPr>
          <w:rFonts w:ascii="宋体" w:eastAsia="宋体" w:hAnsi="宋体" w:cs="Times New Roman" w:hint="eastAsia"/>
          <w:iCs/>
          <w:sz w:val="24"/>
          <w:szCs w:val="24"/>
        </w:rPr>
        <w:t>东方基金</w:t>
      </w:r>
    </w:p>
    <w:p w14:paraId="384AF186" w14:textId="77777777" w:rsidR="003C1712" w:rsidRPr="00D533C6" w:rsidRDefault="003C1712" w:rsidP="003C1712">
      <w:pPr>
        <w:widowControl/>
        <w:jc w:val="left"/>
        <w:rPr>
          <w:rFonts w:ascii="宋体" w:eastAsia="宋体" w:hAnsi="宋体" w:cs="Times New Roman"/>
          <w:iCs/>
          <w:sz w:val="24"/>
          <w:szCs w:val="24"/>
        </w:rPr>
      </w:pPr>
      <w:r w:rsidRPr="00D533C6">
        <w:rPr>
          <w:rFonts w:ascii="宋体" w:eastAsia="宋体" w:hAnsi="宋体" w:cs="Times New Roman" w:hint="eastAsia"/>
          <w:iCs/>
          <w:sz w:val="24"/>
          <w:szCs w:val="24"/>
        </w:rPr>
        <w:t>方正权益</w:t>
      </w:r>
    </w:p>
    <w:p w14:paraId="2E20656B" w14:textId="77777777" w:rsidR="003C1712" w:rsidRPr="00D533C6" w:rsidRDefault="003C1712" w:rsidP="003C1712">
      <w:pPr>
        <w:widowControl/>
        <w:jc w:val="left"/>
        <w:rPr>
          <w:rFonts w:ascii="宋体" w:eastAsia="宋体" w:hAnsi="宋体" w:cs="Times New Roman"/>
          <w:iCs/>
          <w:sz w:val="24"/>
          <w:szCs w:val="24"/>
        </w:rPr>
      </w:pPr>
      <w:r w:rsidRPr="00D533C6">
        <w:rPr>
          <w:rFonts w:ascii="宋体" w:eastAsia="宋体" w:hAnsi="宋体" w:cs="Times New Roman" w:hint="eastAsia"/>
          <w:iCs/>
          <w:sz w:val="24"/>
          <w:szCs w:val="24"/>
        </w:rPr>
        <w:t>方正自营</w:t>
      </w:r>
    </w:p>
    <w:p w14:paraId="2BDF7524" w14:textId="77777777" w:rsidR="003C1712" w:rsidRPr="00D533C6" w:rsidRDefault="003C1712" w:rsidP="003C1712">
      <w:pPr>
        <w:widowControl/>
        <w:jc w:val="left"/>
        <w:rPr>
          <w:rFonts w:ascii="宋体" w:eastAsia="宋体" w:hAnsi="宋体" w:cs="Times New Roman"/>
          <w:iCs/>
          <w:sz w:val="24"/>
          <w:szCs w:val="24"/>
        </w:rPr>
      </w:pPr>
      <w:r w:rsidRPr="00D533C6">
        <w:rPr>
          <w:rFonts w:ascii="宋体" w:eastAsia="宋体" w:hAnsi="宋体" w:cs="Times New Roman" w:hint="eastAsia"/>
          <w:iCs/>
          <w:sz w:val="24"/>
          <w:szCs w:val="24"/>
        </w:rPr>
        <w:t>富敦投资</w:t>
      </w:r>
    </w:p>
    <w:p w14:paraId="369DB38E" w14:textId="77777777" w:rsidR="003C1712" w:rsidRPr="00D533C6" w:rsidRDefault="003C1712" w:rsidP="003C1712">
      <w:pPr>
        <w:widowControl/>
        <w:jc w:val="left"/>
        <w:rPr>
          <w:rFonts w:ascii="宋体" w:eastAsia="宋体" w:hAnsi="宋体" w:cs="Times New Roman"/>
          <w:iCs/>
          <w:sz w:val="24"/>
          <w:szCs w:val="24"/>
        </w:rPr>
      </w:pPr>
      <w:proofErr w:type="gramStart"/>
      <w:r w:rsidRPr="00D533C6">
        <w:rPr>
          <w:rFonts w:ascii="宋体" w:eastAsia="宋体" w:hAnsi="宋体" w:cs="Times New Roman" w:hint="eastAsia"/>
          <w:iCs/>
          <w:sz w:val="24"/>
          <w:szCs w:val="24"/>
        </w:rPr>
        <w:t>工银瑞信</w:t>
      </w:r>
      <w:proofErr w:type="gramEnd"/>
      <w:r w:rsidRPr="00D533C6">
        <w:rPr>
          <w:rFonts w:ascii="宋体" w:eastAsia="宋体" w:hAnsi="宋体" w:cs="Times New Roman" w:hint="eastAsia"/>
          <w:iCs/>
          <w:sz w:val="24"/>
          <w:szCs w:val="24"/>
        </w:rPr>
        <w:t>基金</w:t>
      </w:r>
    </w:p>
    <w:p w14:paraId="5AFE2161" w14:textId="77777777" w:rsidR="003C1712" w:rsidRPr="00D533C6" w:rsidRDefault="003C1712" w:rsidP="003C1712">
      <w:pPr>
        <w:widowControl/>
        <w:jc w:val="left"/>
        <w:rPr>
          <w:rFonts w:ascii="宋体" w:eastAsia="宋体" w:hAnsi="宋体" w:cs="Times New Roman"/>
          <w:iCs/>
          <w:sz w:val="24"/>
          <w:szCs w:val="24"/>
        </w:rPr>
      </w:pPr>
      <w:r w:rsidRPr="00D533C6">
        <w:rPr>
          <w:rFonts w:ascii="宋体" w:eastAsia="宋体" w:hAnsi="宋体" w:cs="Times New Roman" w:hint="eastAsia"/>
          <w:iCs/>
          <w:sz w:val="24"/>
          <w:szCs w:val="24"/>
        </w:rPr>
        <w:t>广发基金</w:t>
      </w:r>
    </w:p>
    <w:p w14:paraId="62537B6D" w14:textId="77777777" w:rsidR="003C1712" w:rsidRPr="00D533C6" w:rsidRDefault="003C1712" w:rsidP="003C1712">
      <w:pPr>
        <w:widowControl/>
        <w:jc w:val="left"/>
        <w:rPr>
          <w:rFonts w:ascii="宋体" w:eastAsia="宋体" w:hAnsi="宋体" w:cs="Times New Roman"/>
          <w:iCs/>
          <w:sz w:val="24"/>
          <w:szCs w:val="24"/>
        </w:rPr>
      </w:pPr>
      <w:r w:rsidRPr="00D533C6">
        <w:rPr>
          <w:rFonts w:ascii="宋体" w:eastAsia="宋体" w:hAnsi="宋体" w:cs="Times New Roman" w:hint="eastAsia"/>
          <w:iCs/>
          <w:sz w:val="24"/>
          <w:szCs w:val="24"/>
        </w:rPr>
        <w:t>广发证券</w:t>
      </w:r>
    </w:p>
    <w:p w14:paraId="37B2E1BC" w14:textId="77777777" w:rsidR="003C1712" w:rsidRPr="00D533C6" w:rsidRDefault="003C1712" w:rsidP="003C1712">
      <w:pPr>
        <w:widowControl/>
        <w:jc w:val="left"/>
        <w:rPr>
          <w:rFonts w:ascii="宋体" w:eastAsia="宋体" w:hAnsi="宋体" w:cs="Times New Roman"/>
          <w:iCs/>
          <w:sz w:val="24"/>
          <w:szCs w:val="24"/>
        </w:rPr>
      </w:pPr>
      <w:r w:rsidRPr="00D533C6">
        <w:rPr>
          <w:rFonts w:ascii="宋体" w:eastAsia="宋体" w:hAnsi="宋体" w:cs="Times New Roman" w:hint="eastAsia"/>
          <w:iCs/>
          <w:sz w:val="24"/>
          <w:szCs w:val="24"/>
        </w:rPr>
        <w:t>国联安</w:t>
      </w:r>
    </w:p>
    <w:p w14:paraId="648ABAAB" w14:textId="77777777" w:rsidR="003C1712" w:rsidRPr="00D533C6" w:rsidRDefault="003C1712" w:rsidP="003C1712">
      <w:pPr>
        <w:widowControl/>
        <w:jc w:val="left"/>
        <w:rPr>
          <w:rFonts w:ascii="宋体" w:eastAsia="宋体" w:hAnsi="宋体" w:cs="Times New Roman"/>
          <w:iCs/>
          <w:sz w:val="24"/>
          <w:szCs w:val="24"/>
        </w:rPr>
      </w:pPr>
      <w:r w:rsidRPr="00D533C6">
        <w:rPr>
          <w:rFonts w:ascii="宋体" w:eastAsia="宋体" w:hAnsi="宋体" w:cs="Times New Roman" w:hint="eastAsia"/>
          <w:iCs/>
          <w:sz w:val="24"/>
          <w:szCs w:val="24"/>
        </w:rPr>
        <w:t>国寿资产</w:t>
      </w:r>
    </w:p>
    <w:p w14:paraId="39281600" w14:textId="77777777" w:rsidR="003C1712" w:rsidRPr="00D533C6" w:rsidRDefault="003C1712" w:rsidP="003C1712">
      <w:pPr>
        <w:widowControl/>
        <w:jc w:val="left"/>
        <w:rPr>
          <w:rFonts w:ascii="宋体" w:eastAsia="宋体" w:hAnsi="宋体" w:cs="Times New Roman"/>
          <w:iCs/>
          <w:sz w:val="24"/>
          <w:szCs w:val="24"/>
        </w:rPr>
      </w:pPr>
      <w:r w:rsidRPr="00D533C6">
        <w:rPr>
          <w:rFonts w:ascii="宋体" w:eastAsia="宋体" w:hAnsi="宋体" w:cs="Times New Roman" w:hint="eastAsia"/>
          <w:iCs/>
          <w:sz w:val="24"/>
          <w:szCs w:val="24"/>
        </w:rPr>
        <w:t>国泰基金</w:t>
      </w:r>
    </w:p>
    <w:p w14:paraId="51E0DCB5" w14:textId="77777777" w:rsidR="003C1712" w:rsidRPr="00D533C6" w:rsidRDefault="003C1712" w:rsidP="003C1712">
      <w:pPr>
        <w:widowControl/>
        <w:jc w:val="left"/>
        <w:rPr>
          <w:rFonts w:ascii="宋体" w:eastAsia="宋体" w:hAnsi="宋体" w:cs="Times New Roman"/>
          <w:iCs/>
          <w:sz w:val="24"/>
          <w:szCs w:val="24"/>
        </w:rPr>
      </w:pPr>
      <w:r w:rsidRPr="00D533C6">
        <w:rPr>
          <w:rFonts w:ascii="宋体" w:eastAsia="宋体" w:hAnsi="宋体" w:cs="Times New Roman" w:hint="eastAsia"/>
          <w:iCs/>
          <w:sz w:val="24"/>
          <w:szCs w:val="24"/>
        </w:rPr>
        <w:t>海通证券</w:t>
      </w:r>
    </w:p>
    <w:p w14:paraId="3A7FFC5F" w14:textId="77777777" w:rsidR="003C1712" w:rsidRPr="00D533C6" w:rsidRDefault="003C1712" w:rsidP="003C1712">
      <w:pPr>
        <w:widowControl/>
        <w:jc w:val="left"/>
        <w:rPr>
          <w:rFonts w:ascii="宋体" w:eastAsia="宋体" w:hAnsi="宋体" w:cs="Times New Roman"/>
          <w:iCs/>
          <w:sz w:val="24"/>
          <w:szCs w:val="24"/>
        </w:rPr>
      </w:pPr>
      <w:r w:rsidRPr="00D533C6">
        <w:rPr>
          <w:rFonts w:ascii="宋体" w:eastAsia="宋体" w:hAnsi="宋体" w:cs="Times New Roman" w:hint="eastAsia"/>
          <w:iCs/>
          <w:sz w:val="24"/>
          <w:szCs w:val="24"/>
        </w:rPr>
        <w:t>宏道投资</w:t>
      </w:r>
    </w:p>
    <w:p w14:paraId="5B01A293" w14:textId="77777777" w:rsidR="003C1712" w:rsidRPr="00D533C6" w:rsidRDefault="003C1712" w:rsidP="003C1712">
      <w:pPr>
        <w:widowControl/>
        <w:jc w:val="left"/>
        <w:rPr>
          <w:rFonts w:ascii="宋体" w:eastAsia="宋体" w:hAnsi="宋体" w:cs="Times New Roman"/>
          <w:iCs/>
          <w:sz w:val="24"/>
          <w:szCs w:val="24"/>
        </w:rPr>
      </w:pPr>
      <w:r w:rsidRPr="00D533C6">
        <w:rPr>
          <w:rFonts w:ascii="宋体" w:eastAsia="宋体" w:hAnsi="宋体" w:cs="Times New Roman" w:hint="eastAsia"/>
          <w:iCs/>
          <w:sz w:val="24"/>
          <w:szCs w:val="24"/>
        </w:rPr>
        <w:t>华泰电子</w:t>
      </w:r>
    </w:p>
    <w:p w14:paraId="68C6C7FA" w14:textId="77777777" w:rsidR="003C1712" w:rsidRPr="00D533C6" w:rsidRDefault="003C1712" w:rsidP="003C1712">
      <w:pPr>
        <w:widowControl/>
        <w:jc w:val="left"/>
        <w:rPr>
          <w:rFonts w:ascii="宋体" w:eastAsia="宋体" w:hAnsi="宋体" w:cs="Times New Roman"/>
          <w:iCs/>
          <w:sz w:val="24"/>
          <w:szCs w:val="24"/>
        </w:rPr>
      </w:pPr>
      <w:r w:rsidRPr="00D533C6">
        <w:rPr>
          <w:rFonts w:ascii="宋体" w:eastAsia="宋体" w:hAnsi="宋体" w:cs="Times New Roman" w:hint="eastAsia"/>
          <w:iCs/>
          <w:sz w:val="24"/>
          <w:szCs w:val="24"/>
        </w:rPr>
        <w:t>华泰证券</w:t>
      </w:r>
    </w:p>
    <w:p w14:paraId="2CF2B536" w14:textId="77777777" w:rsidR="003C1712" w:rsidRPr="00D533C6" w:rsidRDefault="003C1712" w:rsidP="003C1712">
      <w:pPr>
        <w:widowControl/>
        <w:jc w:val="left"/>
        <w:rPr>
          <w:rFonts w:ascii="宋体" w:eastAsia="宋体" w:hAnsi="宋体" w:cs="Times New Roman"/>
          <w:iCs/>
          <w:sz w:val="24"/>
          <w:szCs w:val="24"/>
        </w:rPr>
      </w:pPr>
      <w:r w:rsidRPr="00D533C6">
        <w:rPr>
          <w:rFonts w:ascii="宋体" w:eastAsia="宋体" w:hAnsi="宋体" w:cs="Times New Roman" w:hint="eastAsia"/>
          <w:iCs/>
          <w:sz w:val="24"/>
          <w:szCs w:val="24"/>
        </w:rPr>
        <w:t>华夏基金</w:t>
      </w:r>
    </w:p>
    <w:p w14:paraId="761EA7F7" w14:textId="77777777" w:rsidR="003C1712" w:rsidRPr="00D533C6" w:rsidRDefault="003C1712" w:rsidP="003C1712">
      <w:pPr>
        <w:widowControl/>
        <w:jc w:val="left"/>
        <w:rPr>
          <w:rFonts w:ascii="宋体" w:eastAsia="宋体" w:hAnsi="宋体" w:cs="Times New Roman"/>
          <w:iCs/>
          <w:sz w:val="24"/>
          <w:szCs w:val="24"/>
        </w:rPr>
      </w:pPr>
      <w:proofErr w:type="gramStart"/>
      <w:r w:rsidRPr="00D533C6">
        <w:rPr>
          <w:rFonts w:ascii="宋体" w:eastAsia="宋体" w:hAnsi="宋体" w:cs="Times New Roman" w:hint="eastAsia"/>
          <w:iCs/>
          <w:sz w:val="24"/>
          <w:szCs w:val="24"/>
        </w:rPr>
        <w:t>汇安基金</w:t>
      </w:r>
      <w:proofErr w:type="gramEnd"/>
    </w:p>
    <w:p w14:paraId="111E9649" w14:textId="77777777" w:rsidR="003C1712" w:rsidRPr="00D533C6" w:rsidRDefault="003C1712" w:rsidP="003C1712">
      <w:pPr>
        <w:widowControl/>
        <w:jc w:val="left"/>
        <w:rPr>
          <w:rFonts w:ascii="宋体" w:eastAsia="宋体" w:hAnsi="宋体" w:cs="Times New Roman"/>
          <w:iCs/>
          <w:sz w:val="24"/>
          <w:szCs w:val="24"/>
        </w:rPr>
      </w:pPr>
      <w:r w:rsidRPr="00D533C6">
        <w:rPr>
          <w:rFonts w:ascii="宋体" w:eastAsia="宋体" w:hAnsi="宋体" w:cs="Times New Roman" w:hint="eastAsia"/>
          <w:iCs/>
          <w:sz w:val="24"/>
          <w:szCs w:val="24"/>
        </w:rPr>
        <w:t>汇</w:t>
      </w:r>
      <w:proofErr w:type="gramStart"/>
      <w:r w:rsidRPr="00D533C6">
        <w:rPr>
          <w:rFonts w:ascii="宋体" w:eastAsia="宋体" w:hAnsi="宋体" w:cs="Times New Roman" w:hint="eastAsia"/>
          <w:iCs/>
          <w:sz w:val="24"/>
          <w:szCs w:val="24"/>
        </w:rPr>
        <w:t>丰晋信</w:t>
      </w:r>
      <w:proofErr w:type="gramEnd"/>
    </w:p>
    <w:p w14:paraId="5D782331" w14:textId="77777777" w:rsidR="003C1712" w:rsidRPr="00D533C6" w:rsidRDefault="003C1712" w:rsidP="003C1712">
      <w:pPr>
        <w:widowControl/>
        <w:jc w:val="left"/>
        <w:rPr>
          <w:rFonts w:ascii="宋体" w:eastAsia="宋体" w:hAnsi="宋体" w:cs="Times New Roman"/>
          <w:iCs/>
          <w:sz w:val="24"/>
          <w:szCs w:val="24"/>
        </w:rPr>
      </w:pPr>
      <w:r w:rsidRPr="00D533C6">
        <w:rPr>
          <w:rFonts w:ascii="宋体" w:eastAsia="宋体" w:hAnsi="宋体" w:cs="Times New Roman" w:hint="eastAsia"/>
          <w:iCs/>
          <w:sz w:val="24"/>
          <w:szCs w:val="24"/>
        </w:rPr>
        <w:t>汇</w:t>
      </w:r>
      <w:proofErr w:type="gramStart"/>
      <w:r w:rsidRPr="00D533C6">
        <w:rPr>
          <w:rFonts w:ascii="宋体" w:eastAsia="宋体" w:hAnsi="宋体" w:cs="Times New Roman" w:hint="eastAsia"/>
          <w:iCs/>
          <w:sz w:val="24"/>
          <w:szCs w:val="24"/>
        </w:rPr>
        <w:t>丰晋信</w:t>
      </w:r>
      <w:proofErr w:type="gramEnd"/>
      <w:r w:rsidRPr="00D533C6">
        <w:rPr>
          <w:rFonts w:ascii="宋体" w:eastAsia="宋体" w:hAnsi="宋体" w:cs="Times New Roman" w:hint="eastAsia"/>
          <w:iCs/>
          <w:sz w:val="24"/>
          <w:szCs w:val="24"/>
        </w:rPr>
        <w:t>基金</w:t>
      </w:r>
    </w:p>
    <w:p w14:paraId="64EB033D" w14:textId="77777777" w:rsidR="003C1712" w:rsidRPr="00D533C6" w:rsidRDefault="003C1712" w:rsidP="003C1712">
      <w:pPr>
        <w:widowControl/>
        <w:jc w:val="left"/>
        <w:rPr>
          <w:rFonts w:ascii="宋体" w:eastAsia="宋体" w:hAnsi="宋体" w:cs="Times New Roman"/>
          <w:iCs/>
          <w:sz w:val="24"/>
          <w:szCs w:val="24"/>
        </w:rPr>
      </w:pPr>
      <w:r w:rsidRPr="00D533C6">
        <w:rPr>
          <w:rFonts w:ascii="宋体" w:eastAsia="宋体" w:hAnsi="宋体" w:cs="Times New Roman" w:hint="eastAsia"/>
          <w:iCs/>
          <w:sz w:val="24"/>
          <w:szCs w:val="24"/>
        </w:rPr>
        <w:t>嘉实基金</w:t>
      </w:r>
    </w:p>
    <w:p w14:paraId="26E81F57" w14:textId="77777777" w:rsidR="003C1712" w:rsidRPr="00D533C6" w:rsidRDefault="003C1712" w:rsidP="003C1712">
      <w:pPr>
        <w:widowControl/>
        <w:jc w:val="left"/>
        <w:rPr>
          <w:rFonts w:ascii="宋体" w:eastAsia="宋体" w:hAnsi="宋体" w:cs="Times New Roman"/>
          <w:iCs/>
          <w:sz w:val="24"/>
          <w:szCs w:val="24"/>
        </w:rPr>
      </w:pPr>
      <w:r w:rsidRPr="00D533C6">
        <w:rPr>
          <w:rFonts w:ascii="宋体" w:eastAsia="宋体" w:hAnsi="宋体" w:cs="Times New Roman" w:hint="eastAsia"/>
          <w:iCs/>
          <w:sz w:val="24"/>
          <w:szCs w:val="24"/>
        </w:rPr>
        <w:t>建信基金</w:t>
      </w:r>
    </w:p>
    <w:p w14:paraId="320720D3" w14:textId="77777777" w:rsidR="003C1712" w:rsidRPr="00D533C6" w:rsidRDefault="003C1712" w:rsidP="003C1712">
      <w:pPr>
        <w:widowControl/>
        <w:jc w:val="left"/>
        <w:rPr>
          <w:rFonts w:ascii="宋体" w:eastAsia="宋体" w:hAnsi="宋体" w:cs="Times New Roman"/>
          <w:iCs/>
          <w:sz w:val="24"/>
          <w:szCs w:val="24"/>
        </w:rPr>
      </w:pPr>
      <w:proofErr w:type="gramStart"/>
      <w:r w:rsidRPr="00D533C6">
        <w:rPr>
          <w:rFonts w:ascii="宋体" w:eastAsia="宋体" w:hAnsi="宋体" w:cs="Times New Roman" w:hint="eastAsia"/>
          <w:iCs/>
          <w:sz w:val="24"/>
          <w:szCs w:val="24"/>
        </w:rPr>
        <w:t>泾</w:t>
      </w:r>
      <w:proofErr w:type="gramEnd"/>
      <w:r w:rsidRPr="00D533C6">
        <w:rPr>
          <w:rFonts w:ascii="宋体" w:eastAsia="宋体" w:hAnsi="宋体" w:cs="Times New Roman" w:hint="eastAsia"/>
          <w:iCs/>
          <w:sz w:val="24"/>
          <w:szCs w:val="24"/>
        </w:rPr>
        <w:t>溪投资</w:t>
      </w:r>
    </w:p>
    <w:p w14:paraId="56831EC9" w14:textId="77777777" w:rsidR="003C1712" w:rsidRPr="00D533C6" w:rsidRDefault="003C1712" w:rsidP="003C1712">
      <w:pPr>
        <w:widowControl/>
        <w:jc w:val="left"/>
        <w:rPr>
          <w:rFonts w:ascii="宋体" w:eastAsia="宋体" w:hAnsi="宋体" w:cs="Times New Roman"/>
          <w:iCs/>
          <w:sz w:val="24"/>
          <w:szCs w:val="24"/>
        </w:rPr>
      </w:pPr>
      <w:r w:rsidRPr="00D533C6">
        <w:rPr>
          <w:rFonts w:ascii="宋体" w:eastAsia="宋体" w:hAnsi="宋体" w:cs="Times New Roman" w:hint="eastAsia"/>
          <w:iCs/>
          <w:sz w:val="24"/>
          <w:szCs w:val="24"/>
        </w:rPr>
        <w:t>景顺长城基金</w:t>
      </w:r>
    </w:p>
    <w:p w14:paraId="7F40E094" w14:textId="77777777" w:rsidR="003C1712" w:rsidRPr="00D533C6" w:rsidRDefault="003C1712" w:rsidP="003C1712">
      <w:pPr>
        <w:widowControl/>
        <w:jc w:val="left"/>
        <w:rPr>
          <w:rFonts w:ascii="宋体" w:eastAsia="宋体" w:hAnsi="宋体" w:cs="Times New Roman"/>
          <w:iCs/>
          <w:sz w:val="24"/>
          <w:szCs w:val="24"/>
        </w:rPr>
      </w:pPr>
      <w:r w:rsidRPr="00D533C6">
        <w:rPr>
          <w:rFonts w:ascii="宋体" w:eastAsia="宋体" w:hAnsi="宋体" w:cs="Times New Roman" w:hint="eastAsia"/>
          <w:iCs/>
          <w:sz w:val="24"/>
          <w:szCs w:val="24"/>
        </w:rPr>
        <w:t>径流资本</w:t>
      </w:r>
    </w:p>
    <w:p w14:paraId="76F48C9E" w14:textId="77777777" w:rsidR="003C1712" w:rsidRPr="00D533C6" w:rsidRDefault="003C1712" w:rsidP="003C1712">
      <w:pPr>
        <w:widowControl/>
        <w:jc w:val="left"/>
        <w:rPr>
          <w:rFonts w:ascii="宋体" w:eastAsia="宋体" w:hAnsi="宋体" w:cs="Times New Roman"/>
          <w:iCs/>
          <w:sz w:val="24"/>
          <w:szCs w:val="24"/>
        </w:rPr>
      </w:pPr>
      <w:r w:rsidRPr="00D533C6">
        <w:rPr>
          <w:rFonts w:ascii="宋体" w:eastAsia="宋体" w:hAnsi="宋体" w:cs="Times New Roman" w:hint="eastAsia"/>
          <w:iCs/>
          <w:sz w:val="24"/>
          <w:szCs w:val="24"/>
        </w:rPr>
        <w:t>民生加银</w:t>
      </w:r>
    </w:p>
    <w:p w14:paraId="1EC3772C" w14:textId="77777777" w:rsidR="003C1712" w:rsidRPr="00D533C6" w:rsidRDefault="003C1712" w:rsidP="003C1712">
      <w:pPr>
        <w:widowControl/>
        <w:jc w:val="left"/>
        <w:rPr>
          <w:rFonts w:ascii="宋体" w:eastAsia="宋体" w:hAnsi="宋体" w:cs="Times New Roman"/>
          <w:iCs/>
          <w:sz w:val="24"/>
          <w:szCs w:val="24"/>
        </w:rPr>
      </w:pPr>
      <w:r w:rsidRPr="00D533C6">
        <w:rPr>
          <w:rFonts w:ascii="宋体" w:eastAsia="宋体" w:hAnsi="宋体" w:cs="Times New Roman" w:hint="eastAsia"/>
          <w:iCs/>
          <w:sz w:val="24"/>
          <w:szCs w:val="24"/>
        </w:rPr>
        <w:t>南方基金</w:t>
      </w:r>
    </w:p>
    <w:p w14:paraId="4BBF8A81" w14:textId="77777777" w:rsidR="003C1712" w:rsidRPr="00D533C6" w:rsidRDefault="003C1712" w:rsidP="003C1712">
      <w:pPr>
        <w:widowControl/>
        <w:jc w:val="left"/>
        <w:rPr>
          <w:rFonts w:ascii="宋体" w:eastAsia="宋体" w:hAnsi="宋体" w:cs="Times New Roman"/>
          <w:iCs/>
          <w:sz w:val="24"/>
          <w:szCs w:val="24"/>
        </w:rPr>
      </w:pPr>
      <w:proofErr w:type="gramStart"/>
      <w:r w:rsidRPr="00D533C6">
        <w:rPr>
          <w:rFonts w:ascii="宋体" w:eastAsia="宋体" w:hAnsi="宋体" w:cs="Times New Roman" w:hint="eastAsia"/>
          <w:iCs/>
          <w:sz w:val="24"/>
          <w:szCs w:val="24"/>
        </w:rPr>
        <w:t>诺安基金</w:t>
      </w:r>
      <w:proofErr w:type="gramEnd"/>
    </w:p>
    <w:p w14:paraId="0E31678F" w14:textId="77777777" w:rsidR="003C1712" w:rsidRPr="00D533C6" w:rsidRDefault="003C1712" w:rsidP="003C1712">
      <w:pPr>
        <w:widowControl/>
        <w:jc w:val="left"/>
        <w:rPr>
          <w:rFonts w:ascii="宋体" w:eastAsia="宋体" w:hAnsi="宋体" w:cs="Times New Roman"/>
          <w:iCs/>
          <w:sz w:val="24"/>
          <w:szCs w:val="24"/>
        </w:rPr>
      </w:pPr>
      <w:proofErr w:type="gramStart"/>
      <w:r w:rsidRPr="00D533C6">
        <w:rPr>
          <w:rFonts w:ascii="宋体" w:eastAsia="宋体" w:hAnsi="宋体" w:cs="Times New Roman" w:hint="eastAsia"/>
          <w:iCs/>
          <w:sz w:val="24"/>
          <w:szCs w:val="24"/>
        </w:rPr>
        <w:t>润晖投资</w:t>
      </w:r>
      <w:proofErr w:type="gramEnd"/>
    </w:p>
    <w:p w14:paraId="185E939F" w14:textId="77777777" w:rsidR="003C1712" w:rsidRPr="00D533C6" w:rsidRDefault="003C1712" w:rsidP="003C1712">
      <w:pPr>
        <w:widowControl/>
        <w:jc w:val="left"/>
        <w:rPr>
          <w:rFonts w:ascii="宋体" w:eastAsia="宋体" w:hAnsi="宋体" w:cs="Times New Roman"/>
          <w:iCs/>
          <w:sz w:val="24"/>
          <w:szCs w:val="24"/>
        </w:rPr>
      </w:pPr>
      <w:r w:rsidRPr="00D533C6">
        <w:rPr>
          <w:rFonts w:ascii="宋体" w:eastAsia="宋体" w:hAnsi="宋体" w:cs="Times New Roman" w:hint="eastAsia"/>
          <w:iCs/>
          <w:sz w:val="24"/>
          <w:szCs w:val="24"/>
        </w:rPr>
        <w:t>三星资管</w:t>
      </w:r>
    </w:p>
    <w:p w14:paraId="7F51F6DA" w14:textId="77777777" w:rsidR="003C1712" w:rsidRPr="00D533C6" w:rsidRDefault="003C1712" w:rsidP="003C1712">
      <w:pPr>
        <w:widowControl/>
        <w:jc w:val="left"/>
        <w:rPr>
          <w:rFonts w:ascii="宋体" w:eastAsia="宋体" w:hAnsi="宋体" w:cs="Times New Roman"/>
          <w:iCs/>
          <w:sz w:val="24"/>
          <w:szCs w:val="24"/>
        </w:rPr>
      </w:pPr>
      <w:r w:rsidRPr="00D533C6">
        <w:rPr>
          <w:rFonts w:ascii="宋体" w:eastAsia="宋体" w:hAnsi="宋体" w:cs="Times New Roman" w:hint="eastAsia"/>
          <w:iCs/>
          <w:sz w:val="24"/>
          <w:szCs w:val="24"/>
        </w:rPr>
        <w:t>上投摩根 </w:t>
      </w:r>
    </w:p>
    <w:p w14:paraId="0677FCF7" w14:textId="77777777" w:rsidR="003C1712" w:rsidRPr="00D533C6" w:rsidRDefault="003C1712" w:rsidP="003C1712">
      <w:pPr>
        <w:widowControl/>
        <w:jc w:val="left"/>
        <w:rPr>
          <w:rFonts w:ascii="宋体" w:eastAsia="宋体" w:hAnsi="宋体" w:cs="Times New Roman"/>
          <w:iCs/>
          <w:sz w:val="24"/>
          <w:szCs w:val="24"/>
        </w:rPr>
      </w:pPr>
      <w:r w:rsidRPr="00D533C6">
        <w:rPr>
          <w:rFonts w:ascii="宋体" w:eastAsia="宋体" w:hAnsi="宋体" w:cs="Times New Roman" w:hint="eastAsia"/>
          <w:iCs/>
          <w:sz w:val="24"/>
          <w:szCs w:val="24"/>
        </w:rPr>
        <w:t>拾贝投资</w:t>
      </w:r>
    </w:p>
    <w:p w14:paraId="44303545" w14:textId="77777777" w:rsidR="003C1712" w:rsidRPr="00D533C6" w:rsidRDefault="003C1712" w:rsidP="003C1712">
      <w:pPr>
        <w:widowControl/>
        <w:jc w:val="left"/>
        <w:rPr>
          <w:rFonts w:ascii="宋体" w:eastAsia="宋体" w:hAnsi="宋体" w:cs="Times New Roman"/>
          <w:iCs/>
          <w:sz w:val="24"/>
          <w:szCs w:val="24"/>
        </w:rPr>
      </w:pPr>
      <w:r w:rsidRPr="00D533C6">
        <w:rPr>
          <w:rFonts w:ascii="宋体" w:eastAsia="宋体" w:hAnsi="宋体" w:cs="Times New Roman" w:hint="eastAsia"/>
          <w:iCs/>
          <w:sz w:val="24"/>
          <w:szCs w:val="24"/>
        </w:rPr>
        <w:t>太平资产</w:t>
      </w:r>
    </w:p>
    <w:p w14:paraId="087871FC" w14:textId="77777777" w:rsidR="003C1712" w:rsidRPr="00D533C6" w:rsidRDefault="003C1712" w:rsidP="003C1712">
      <w:pPr>
        <w:widowControl/>
        <w:jc w:val="left"/>
        <w:rPr>
          <w:rFonts w:ascii="宋体" w:eastAsia="宋体" w:hAnsi="宋体" w:cs="Times New Roman"/>
          <w:iCs/>
          <w:sz w:val="24"/>
          <w:szCs w:val="24"/>
        </w:rPr>
      </w:pPr>
      <w:r w:rsidRPr="00D533C6">
        <w:rPr>
          <w:rFonts w:ascii="宋体" w:eastAsia="宋体" w:hAnsi="宋体" w:cs="Times New Roman" w:hint="eastAsia"/>
          <w:iCs/>
          <w:sz w:val="24"/>
          <w:szCs w:val="24"/>
        </w:rPr>
        <w:lastRenderedPageBreak/>
        <w:t>新华基金</w:t>
      </w:r>
    </w:p>
    <w:p w14:paraId="0FB982D4" w14:textId="77777777" w:rsidR="003C1712" w:rsidRPr="00D533C6" w:rsidRDefault="003C1712" w:rsidP="003C1712">
      <w:pPr>
        <w:widowControl/>
        <w:jc w:val="left"/>
        <w:rPr>
          <w:rFonts w:ascii="宋体" w:eastAsia="宋体" w:hAnsi="宋体" w:cs="Times New Roman"/>
          <w:iCs/>
          <w:sz w:val="24"/>
          <w:szCs w:val="24"/>
        </w:rPr>
      </w:pPr>
      <w:proofErr w:type="gramStart"/>
      <w:r w:rsidRPr="00D533C6">
        <w:rPr>
          <w:rFonts w:ascii="宋体" w:eastAsia="宋体" w:hAnsi="宋体" w:cs="Times New Roman" w:hint="eastAsia"/>
          <w:iCs/>
          <w:sz w:val="24"/>
          <w:szCs w:val="24"/>
        </w:rPr>
        <w:t>鑫</w:t>
      </w:r>
      <w:proofErr w:type="gramEnd"/>
      <w:r w:rsidRPr="00D533C6">
        <w:rPr>
          <w:rFonts w:ascii="宋体" w:eastAsia="宋体" w:hAnsi="宋体" w:cs="Times New Roman" w:hint="eastAsia"/>
          <w:iCs/>
          <w:sz w:val="24"/>
          <w:szCs w:val="24"/>
        </w:rPr>
        <w:t>然投资</w:t>
      </w:r>
    </w:p>
    <w:p w14:paraId="5ADCADEB" w14:textId="77777777" w:rsidR="003C1712" w:rsidRPr="00D533C6" w:rsidRDefault="003C1712" w:rsidP="003C1712">
      <w:pPr>
        <w:widowControl/>
        <w:jc w:val="left"/>
        <w:rPr>
          <w:rFonts w:ascii="宋体" w:eastAsia="宋体" w:hAnsi="宋体" w:cs="Times New Roman"/>
          <w:iCs/>
          <w:sz w:val="24"/>
          <w:szCs w:val="24"/>
        </w:rPr>
      </w:pPr>
      <w:proofErr w:type="gramStart"/>
      <w:r w:rsidRPr="00D533C6">
        <w:rPr>
          <w:rFonts w:ascii="宋体" w:eastAsia="宋体" w:hAnsi="宋体" w:cs="Times New Roman" w:hint="eastAsia"/>
          <w:iCs/>
          <w:sz w:val="24"/>
          <w:szCs w:val="24"/>
        </w:rPr>
        <w:t>兴证全球</w:t>
      </w:r>
      <w:proofErr w:type="gramEnd"/>
      <w:r w:rsidRPr="00D533C6">
        <w:rPr>
          <w:rFonts w:ascii="宋体" w:eastAsia="宋体" w:hAnsi="宋体" w:cs="Times New Roman" w:hint="eastAsia"/>
          <w:iCs/>
          <w:sz w:val="24"/>
          <w:szCs w:val="24"/>
        </w:rPr>
        <w:t>基金</w:t>
      </w:r>
    </w:p>
    <w:p w14:paraId="5F090555" w14:textId="77777777" w:rsidR="003C1712" w:rsidRPr="00D533C6" w:rsidRDefault="003C1712" w:rsidP="003C1712">
      <w:pPr>
        <w:widowControl/>
        <w:jc w:val="left"/>
        <w:rPr>
          <w:rFonts w:ascii="宋体" w:eastAsia="宋体" w:hAnsi="宋体" w:cs="Times New Roman"/>
          <w:iCs/>
          <w:sz w:val="24"/>
          <w:szCs w:val="24"/>
        </w:rPr>
      </w:pPr>
      <w:r w:rsidRPr="00D533C6">
        <w:rPr>
          <w:rFonts w:ascii="宋体" w:eastAsia="宋体" w:hAnsi="宋体" w:cs="Times New Roman" w:hint="eastAsia"/>
          <w:iCs/>
          <w:sz w:val="24"/>
          <w:szCs w:val="24"/>
        </w:rPr>
        <w:t>银河自营</w:t>
      </w:r>
    </w:p>
    <w:p w14:paraId="781E7C78" w14:textId="77777777" w:rsidR="003C1712" w:rsidRPr="00D533C6" w:rsidRDefault="003C1712" w:rsidP="003C1712">
      <w:pPr>
        <w:widowControl/>
        <w:jc w:val="left"/>
        <w:rPr>
          <w:rFonts w:ascii="宋体" w:eastAsia="宋体" w:hAnsi="宋体" w:cs="Times New Roman"/>
          <w:iCs/>
          <w:sz w:val="24"/>
          <w:szCs w:val="24"/>
        </w:rPr>
      </w:pPr>
      <w:r w:rsidRPr="00D533C6">
        <w:rPr>
          <w:rFonts w:ascii="宋体" w:eastAsia="宋体" w:hAnsi="宋体" w:cs="Times New Roman" w:hint="eastAsia"/>
          <w:iCs/>
          <w:sz w:val="24"/>
          <w:szCs w:val="24"/>
        </w:rPr>
        <w:t>银华基金</w:t>
      </w:r>
    </w:p>
    <w:p w14:paraId="449A0BB1" w14:textId="77777777" w:rsidR="003C1712" w:rsidRPr="00D533C6" w:rsidRDefault="003C1712" w:rsidP="003C1712">
      <w:pPr>
        <w:widowControl/>
        <w:jc w:val="left"/>
        <w:rPr>
          <w:rFonts w:ascii="宋体" w:eastAsia="宋体" w:hAnsi="宋体" w:cs="Times New Roman"/>
          <w:iCs/>
          <w:sz w:val="24"/>
          <w:szCs w:val="24"/>
        </w:rPr>
      </w:pPr>
      <w:proofErr w:type="gramStart"/>
      <w:r w:rsidRPr="00D533C6">
        <w:rPr>
          <w:rFonts w:ascii="宋体" w:eastAsia="宋体" w:hAnsi="宋体" w:cs="Times New Roman" w:hint="eastAsia"/>
          <w:iCs/>
          <w:sz w:val="24"/>
          <w:szCs w:val="24"/>
        </w:rPr>
        <w:t>涌容资产</w:t>
      </w:r>
      <w:proofErr w:type="gramEnd"/>
    </w:p>
    <w:p w14:paraId="64BF6821" w14:textId="77777777" w:rsidR="003C1712" w:rsidRPr="00D533C6" w:rsidRDefault="003C1712" w:rsidP="003C1712">
      <w:pPr>
        <w:widowControl/>
        <w:jc w:val="left"/>
        <w:rPr>
          <w:rFonts w:ascii="宋体" w:eastAsia="宋体" w:hAnsi="宋体" w:cs="Times New Roman"/>
          <w:iCs/>
          <w:sz w:val="24"/>
          <w:szCs w:val="24"/>
        </w:rPr>
      </w:pPr>
      <w:proofErr w:type="gramStart"/>
      <w:r w:rsidRPr="00D533C6">
        <w:rPr>
          <w:rFonts w:ascii="宋体" w:eastAsia="宋体" w:hAnsi="宋体" w:cs="Times New Roman" w:hint="eastAsia"/>
          <w:iCs/>
          <w:sz w:val="24"/>
          <w:szCs w:val="24"/>
        </w:rPr>
        <w:t>圆信永丰</w:t>
      </w:r>
      <w:proofErr w:type="gramEnd"/>
      <w:r w:rsidRPr="00D533C6">
        <w:rPr>
          <w:rFonts w:ascii="宋体" w:eastAsia="宋体" w:hAnsi="宋体" w:cs="Times New Roman" w:hint="eastAsia"/>
          <w:iCs/>
          <w:sz w:val="24"/>
          <w:szCs w:val="24"/>
        </w:rPr>
        <w:t>基金</w:t>
      </w:r>
    </w:p>
    <w:p w14:paraId="1E0AAA3C" w14:textId="77777777" w:rsidR="003C1712" w:rsidRPr="00D533C6" w:rsidRDefault="003C1712" w:rsidP="003C1712">
      <w:pPr>
        <w:widowControl/>
        <w:jc w:val="left"/>
        <w:rPr>
          <w:rFonts w:ascii="宋体" w:eastAsia="宋体" w:hAnsi="宋体" w:cs="Times New Roman"/>
          <w:iCs/>
          <w:sz w:val="24"/>
          <w:szCs w:val="24"/>
        </w:rPr>
      </w:pPr>
      <w:r w:rsidRPr="00D533C6">
        <w:rPr>
          <w:rFonts w:ascii="宋体" w:eastAsia="宋体" w:hAnsi="宋体" w:cs="Times New Roman" w:hint="eastAsia"/>
          <w:iCs/>
          <w:sz w:val="24"/>
          <w:szCs w:val="24"/>
        </w:rPr>
        <w:t>长城基金</w:t>
      </w:r>
    </w:p>
    <w:p w14:paraId="1A317706" w14:textId="77777777" w:rsidR="003C1712" w:rsidRPr="00D533C6" w:rsidRDefault="003C1712" w:rsidP="003C1712">
      <w:pPr>
        <w:widowControl/>
        <w:jc w:val="left"/>
        <w:rPr>
          <w:rFonts w:ascii="宋体" w:eastAsia="宋体" w:hAnsi="宋体" w:cs="Times New Roman"/>
          <w:iCs/>
          <w:sz w:val="24"/>
          <w:szCs w:val="24"/>
        </w:rPr>
      </w:pPr>
      <w:r w:rsidRPr="00D533C6">
        <w:rPr>
          <w:rFonts w:ascii="宋体" w:eastAsia="宋体" w:hAnsi="宋体" w:cs="Times New Roman" w:hint="eastAsia"/>
          <w:iCs/>
          <w:sz w:val="24"/>
          <w:szCs w:val="24"/>
        </w:rPr>
        <w:t>长信基金</w:t>
      </w:r>
    </w:p>
    <w:p w14:paraId="76AFCFA2" w14:textId="77777777" w:rsidR="003C1712" w:rsidRPr="00D533C6" w:rsidRDefault="003C1712" w:rsidP="003C1712">
      <w:pPr>
        <w:widowControl/>
        <w:jc w:val="left"/>
        <w:rPr>
          <w:rFonts w:ascii="宋体" w:eastAsia="宋体" w:hAnsi="宋体" w:cs="Times New Roman"/>
          <w:iCs/>
          <w:sz w:val="24"/>
          <w:szCs w:val="24"/>
        </w:rPr>
      </w:pPr>
      <w:proofErr w:type="gramStart"/>
      <w:r w:rsidRPr="00D533C6">
        <w:rPr>
          <w:rFonts w:ascii="宋体" w:eastAsia="宋体" w:hAnsi="宋体" w:cs="Times New Roman" w:hint="eastAsia"/>
          <w:iCs/>
          <w:sz w:val="24"/>
          <w:szCs w:val="24"/>
        </w:rPr>
        <w:t>昭图投资</w:t>
      </w:r>
      <w:proofErr w:type="gramEnd"/>
    </w:p>
    <w:p w14:paraId="51BD6B5E" w14:textId="77777777" w:rsidR="003C1712" w:rsidRPr="00D533C6" w:rsidRDefault="003C1712" w:rsidP="003C1712">
      <w:pPr>
        <w:widowControl/>
        <w:jc w:val="left"/>
        <w:rPr>
          <w:rFonts w:ascii="宋体" w:eastAsia="宋体" w:hAnsi="宋体" w:cs="Times New Roman"/>
          <w:iCs/>
          <w:sz w:val="24"/>
          <w:szCs w:val="24"/>
        </w:rPr>
      </w:pPr>
      <w:proofErr w:type="gramStart"/>
      <w:r w:rsidRPr="00D533C6">
        <w:rPr>
          <w:rFonts w:ascii="宋体" w:eastAsia="宋体" w:hAnsi="宋体" w:cs="Times New Roman" w:hint="eastAsia"/>
          <w:iCs/>
          <w:sz w:val="24"/>
          <w:szCs w:val="24"/>
        </w:rPr>
        <w:t>浙商证券</w:t>
      </w:r>
      <w:proofErr w:type="gramEnd"/>
    </w:p>
    <w:p w14:paraId="6ACCD62E" w14:textId="77777777" w:rsidR="003C1712" w:rsidRPr="00D533C6" w:rsidRDefault="003C1712" w:rsidP="003C1712">
      <w:pPr>
        <w:widowControl/>
        <w:jc w:val="left"/>
        <w:rPr>
          <w:rFonts w:ascii="宋体" w:eastAsia="宋体" w:hAnsi="宋体" w:cs="Times New Roman"/>
          <w:iCs/>
          <w:sz w:val="24"/>
          <w:szCs w:val="24"/>
        </w:rPr>
      </w:pPr>
      <w:r w:rsidRPr="00D533C6">
        <w:rPr>
          <w:rFonts w:ascii="宋体" w:eastAsia="宋体" w:hAnsi="宋体" w:cs="Times New Roman" w:hint="eastAsia"/>
          <w:iCs/>
          <w:sz w:val="24"/>
          <w:szCs w:val="24"/>
        </w:rPr>
        <w:t>中金公司</w:t>
      </w:r>
    </w:p>
    <w:p w14:paraId="4F41852B" w14:textId="77777777" w:rsidR="003C1712" w:rsidRPr="00D533C6" w:rsidRDefault="003C1712" w:rsidP="003C1712">
      <w:pPr>
        <w:widowControl/>
        <w:jc w:val="left"/>
        <w:rPr>
          <w:rFonts w:ascii="宋体" w:eastAsia="宋体" w:hAnsi="宋体" w:cs="Times New Roman"/>
          <w:iCs/>
          <w:sz w:val="24"/>
          <w:szCs w:val="24"/>
        </w:rPr>
      </w:pPr>
      <w:r w:rsidRPr="00D533C6">
        <w:rPr>
          <w:rFonts w:ascii="宋体" w:eastAsia="宋体" w:hAnsi="宋体" w:cs="Times New Roman" w:hint="eastAsia"/>
          <w:iCs/>
          <w:sz w:val="24"/>
          <w:szCs w:val="24"/>
        </w:rPr>
        <w:t>中欧基金</w:t>
      </w:r>
    </w:p>
    <w:p w14:paraId="1F9E902D" w14:textId="77777777" w:rsidR="003C1712" w:rsidRPr="00D533C6" w:rsidRDefault="003C1712" w:rsidP="003C1712">
      <w:pPr>
        <w:widowControl/>
        <w:jc w:val="left"/>
        <w:rPr>
          <w:rFonts w:ascii="宋体" w:eastAsia="宋体" w:hAnsi="宋体" w:cs="Times New Roman"/>
          <w:iCs/>
          <w:sz w:val="24"/>
          <w:szCs w:val="24"/>
        </w:rPr>
      </w:pPr>
      <w:r w:rsidRPr="00D533C6">
        <w:rPr>
          <w:rFonts w:ascii="宋体" w:eastAsia="宋体" w:hAnsi="宋体" w:cs="Times New Roman" w:hint="eastAsia"/>
          <w:iCs/>
          <w:sz w:val="24"/>
          <w:szCs w:val="24"/>
        </w:rPr>
        <w:t>中泰电子</w:t>
      </w:r>
    </w:p>
    <w:p w14:paraId="210DC1C0" w14:textId="77777777" w:rsidR="003C1712" w:rsidRPr="00D533C6" w:rsidRDefault="003C1712" w:rsidP="003C1712">
      <w:pPr>
        <w:widowControl/>
        <w:jc w:val="left"/>
        <w:rPr>
          <w:rFonts w:ascii="宋体" w:eastAsia="宋体" w:hAnsi="宋体" w:cs="Times New Roman"/>
          <w:iCs/>
          <w:sz w:val="24"/>
          <w:szCs w:val="24"/>
        </w:rPr>
      </w:pPr>
      <w:r w:rsidRPr="00D533C6">
        <w:rPr>
          <w:rFonts w:ascii="宋体" w:eastAsia="宋体" w:hAnsi="宋体" w:cs="Times New Roman" w:hint="eastAsia"/>
          <w:iCs/>
          <w:sz w:val="24"/>
          <w:szCs w:val="24"/>
        </w:rPr>
        <w:t>中泰证券</w:t>
      </w:r>
    </w:p>
    <w:p w14:paraId="27CEAD75" w14:textId="77777777" w:rsidR="003C1712" w:rsidRPr="00D533C6" w:rsidRDefault="003C1712" w:rsidP="003C1712">
      <w:pPr>
        <w:widowControl/>
        <w:jc w:val="left"/>
        <w:rPr>
          <w:rFonts w:ascii="宋体" w:eastAsia="宋体" w:hAnsi="宋体" w:cs="Times New Roman"/>
          <w:iCs/>
          <w:sz w:val="24"/>
          <w:szCs w:val="24"/>
        </w:rPr>
      </w:pPr>
      <w:r w:rsidRPr="00D533C6">
        <w:rPr>
          <w:rFonts w:ascii="宋体" w:eastAsia="宋体" w:hAnsi="宋体" w:cs="Times New Roman" w:hint="eastAsia"/>
          <w:iCs/>
          <w:sz w:val="24"/>
          <w:szCs w:val="24"/>
        </w:rPr>
        <w:t>中信建投</w:t>
      </w:r>
    </w:p>
    <w:p w14:paraId="3EE118A7" w14:textId="77777777" w:rsidR="003C1712" w:rsidRPr="00D533C6" w:rsidRDefault="003C1712" w:rsidP="003C1712">
      <w:pPr>
        <w:widowControl/>
        <w:jc w:val="left"/>
        <w:rPr>
          <w:rFonts w:ascii="宋体" w:eastAsia="宋体" w:hAnsi="宋体" w:cs="Times New Roman"/>
          <w:iCs/>
          <w:sz w:val="24"/>
          <w:szCs w:val="24"/>
        </w:rPr>
      </w:pPr>
      <w:r w:rsidRPr="00D533C6">
        <w:rPr>
          <w:rFonts w:ascii="宋体" w:eastAsia="宋体" w:hAnsi="宋体" w:cs="Times New Roman" w:hint="eastAsia"/>
          <w:iCs/>
          <w:sz w:val="24"/>
          <w:szCs w:val="24"/>
        </w:rPr>
        <w:t>中</w:t>
      </w:r>
      <w:proofErr w:type="gramStart"/>
      <w:r w:rsidRPr="00D533C6">
        <w:rPr>
          <w:rFonts w:ascii="宋体" w:eastAsia="宋体" w:hAnsi="宋体" w:cs="Times New Roman" w:hint="eastAsia"/>
          <w:iCs/>
          <w:sz w:val="24"/>
          <w:szCs w:val="24"/>
        </w:rPr>
        <w:t>信建投机械</w:t>
      </w:r>
      <w:proofErr w:type="gramEnd"/>
    </w:p>
    <w:p w14:paraId="5C7B8C84" w14:textId="77777777" w:rsidR="003C1712" w:rsidRPr="00D533C6" w:rsidRDefault="003C1712" w:rsidP="003C1712">
      <w:pPr>
        <w:widowControl/>
        <w:jc w:val="left"/>
        <w:rPr>
          <w:rFonts w:ascii="宋体" w:eastAsia="宋体" w:hAnsi="宋体" w:cs="Times New Roman"/>
          <w:iCs/>
          <w:sz w:val="24"/>
          <w:szCs w:val="24"/>
        </w:rPr>
      </w:pPr>
      <w:r w:rsidRPr="00D533C6">
        <w:rPr>
          <w:rFonts w:ascii="宋体" w:eastAsia="宋体" w:hAnsi="宋体" w:cs="Times New Roman" w:hint="eastAsia"/>
          <w:iCs/>
          <w:sz w:val="24"/>
          <w:szCs w:val="24"/>
        </w:rPr>
        <w:t>中</w:t>
      </w:r>
      <w:proofErr w:type="gramStart"/>
      <w:r w:rsidRPr="00D533C6">
        <w:rPr>
          <w:rFonts w:ascii="宋体" w:eastAsia="宋体" w:hAnsi="宋体" w:cs="Times New Roman" w:hint="eastAsia"/>
          <w:iCs/>
          <w:sz w:val="24"/>
          <w:szCs w:val="24"/>
        </w:rPr>
        <w:t>信建投证券</w:t>
      </w:r>
      <w:proofErr w:type="gramEnd"/>
    </w:p>
    <w:p w14:paraId="0ACA9998" w14:textId="77777777" w:rsidR="003C1712" w:rsidRPr="00D533C6" w:rsidRDefault="003C1712" w:rsidP="003C1712">
      <w:pPr>
        <w:widowControl/>
        <w:jc w:val="left"/>
        <w:rPr>
          <w:rFonts w:ascii="宋体" w:eastAsia="宋体" w:hAnsi="宋体" w:cs="Times New Roman"/>
          <w:iCs/>
          <w:sz w:val="24"/>
          <w:szCs w:val="24"/>
        </w:rPr>
      </w:pPr>
      <w:r w:rsidRPr="00D533C6">
        <w:rPr>
          <w:rFonts w:ascii="宋体" w:eastAsia="宋体" w:hAnsi="宋体" w:cs="Times New Roman" w:hint="eastAsia"/>
          <w:iCs/>
          <w:sz w:val="24"/>
          <w:szCs w:val="24"/>
        </w:rPr>
        <w:t>中信证券</w:t>
      </w:r>
    </w:p>
    <w:p w14:paraId="19731671" w14:textId="77777777" w:rsidR="003C1712" w:rsidRPr="00D533C6" w:rsidRDefault="003C1712" w:rsidP="003C1712">
      <w:pPr>
        <w:widowControl/>
        <w:jc w:val="left"/>
        <w:rPr>
          <w:rFonts w:ascii="宋体" w:eastAsia="宋体" w:hAnsi="宋体" w:cs="Times New Roman"/>
          <w:iCs/>
          <w:sz w:val="24"/>
          <w:szCs w:val="24"/>
        </w:rPr>
      </w:pPr>
      <w:r w:rsidRPr="00D533C6">
        <w:rPr>
          <w:rFonts w:ascii="宋体" w:eastAsia="宋体" w:hAnsi="宋体" w:cs="Times New Roman" w:hint="eastAsia"/>
          <w:iCs/>
          <w:sz w:val="24"/>
          <w:szCs w:val="24"/>
        </w:rPr>
        <w:t>中邮电子</w:t>
      </w:r>
    </w:p>
    <w:p w14:paraId="6F30A5B2" w14:textId="77777777" w:rsidR="003C1712" w:rsidRPr="00D533C6" w:rsidRDefault="003C1712" w:rsidP="003C1712">
      <w:pPr>
        <w:widowControl/>
        <w:jc w:val="left"/>
        <w:rPr>
          <w:rFonts w:ascii="宋体" w:eastAsia="宋体" w:hAnsi="宋体" w:cs="Times New Roman"/>
          <w:iCs/>
          <w:sz w:val="24"/>
          <w:szCs w:val="24"/>
        </w:rPr>
      </w:pPr>
      <w:r w:rsidRPr="00D533C6">
        <w:rPr>
          <w:rFonts w:ascii="宋体" w:eastAsia="宋体" w:hAnsi="宋体" w:cs="Times New Roman" w:hint="eastAsia"/>
          <w:iCs/>
          <w:sz w:val="24"/>
          <w:szCs w:val="24"/>
        </w:rPr>
        <w:t>中邮基金</w:t>
      </w:r>
    </w:p>
    <w:p w14:paraId="385183CB" w14:textId="77777777" w:rsidR="003C1712" w:rsidRPr="00D533C6" w:rsidRDefault="003C1712" w:rsidP="003C1712">
      <w:pPr>
        <w:widowControl/>
        <w:jc w:val="left"/>
        <w:rPr>
          <w:rFonts w:ascii="宋体" w:eastAsia="宋体" w:hAnsi="宋体" w:cs="Times New Roman"/>
          <w:iCs/>
          <w:sz w:val="24"/>
          <w:szCs w:val="24"/>
        </w:rPr>
      </w:pPr>
      <w:r w:rsidRPr="00D533C6">
        <w:rPr>
          <w:rFonts w:ascii="宋体" w:eastAsia="宋体" w:hAnsi="宋体" w:cs="Times New Roman" w:hint="eastAsia"/>
          <w:iCs/>
          <w:sz w:val="24"/>
          <w:szCs w:val="24"/>
        </w:rPr>
        <w:t>中邮证券</w:t>
      </w:r>
    </w:p>
    <w:p w14:paraId="3816223F" w14:textId="2A39CC67" w:rsidR="00027D0A" w:rsidRPr="00D533C6" w:rsidRDefault="003C1712" w:rsidP="003C1712">
      <w:pPr>
        <w:widowControl/>
        <w:jc w:val="left"/>
        <w:rPr>
          <w:rFonts w:ascii="宋体" w:eastAsia="宋体" w:hAnsi="宋体" w:cs="Times New Roman"/>
          <w:iCs/>
          <w:sz w:val="24"/>
          <w:szCs w:val="24"/>
        </w:rPr>
      </w:pPr>
      <w:r w:rsidRPr="00D533C6">
        <w:rPr>
          <w:rFonts w:ascii="宋体" w:eastAsia="宋体" w:hAnsi="宋体" w:cs="Times New Roman" w:hint="eastAsia"/>
          <w:iCs/>
          <w:sz w:val="24"/>
          <w:szCs w:val="24"/>
        </w:rPr>
        <w:t>朱雀基金</w:t>
      </w:r>
    </w:p>
    <w:sectPr w:rsidR="00027D0A" w:rsidRPr="00D533C6">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8733F" w14:textId="77777777" w:rsidR="000C304B" w:rsidRDefault="000C304B" w:rsidP="00653190">
      <w:r>
        <w:separator/>
      </w:r>
    </w:p>
  </w:endnote>
  <w:endnote w:type="continuationSeparator" w:id="0">
    <w:p w14:paraId="217C6E39" w14:textId="77777777" w:rsidR="000C304B" w:rsidRDefault="000C304B" w:rsidP="00653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1164D" w14:textId="77777777" w:rsidR="000C304B" w:rsidRDefault="000C304B" w:rsidP="00653190">
      <w:r>
        <w:separator/>
      </w:r>
    </w:p>
  </w:footnote>
  <w:footnote w:type="continuationSeparator" w:id="0">
    <w:p w14:paraId="636E1B23" w14:textId="77777777" w:rsidR="000C304B" w:rsidRDefault="000C304B" w:rsidP="00653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8B84A" w14:textId="77777777" w:rsidR="00D85C88" w:rsidRDefault="00D85C88">
    <w:pPr>
      <w:pStyle w:val="a9"/>
    </w:pPr>
    <w:r w:rsidRPr="009E5347">
      <w:rPr>
        <w:noProof/>
      </w:rPr>
      <w:drawing>
        <wp:anchor distT="0" distB="0" distL="114300" distR="114300" simplePos="0" relativeHeight="251659264" behindDoc="0" locked="0" layoutInCell="1" allowOverlap="1" wp14:anchorId="70695072" wp14:editId="1340192F">
          <wp:simplePos x="0" y="0"/>
          <wp:positionH relativeFrom="column">
            <wp:posOffset>-29845</wp:posOffset>
          </wp:positionH>
          <wp:positionV relativeFrom="paragraph">
            <wp:posOffset>-133350</wp:posOffset>
          </wp:positionV>
          <wp:extent cx="396416" cy="255815"/>
          <wp:effectExtent l="0" t="0" r="381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6416" cy="2558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030A8"/>
    <w:multiLevelType w:val="hybridMultilevel"/>
    <w:tmpl w:val="BCA23E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3A6C7A52"/>
    <w:multiLevelType w:val="hybridMultilevel"/>
    <w:tmpl w:val="F062752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AC5538C"/>
    <w:multiLevelType w:val="multilevel"/>
    <w:tmpl w:val="3AC5538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1CE348F"/>
    <w:multiLevelType w:val="hybridMultilevel"/>
    <w:tmpl w:val="9462E1AA"/>
    <w:lvl w:ilvl="0" w:tplc="6D4441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B1843D5"/>
    <w:multiLevelType w:val="hybridMultilevel"/>
    <w:tmpl w:val="1D66274C"/>
    <w:lvl w:ilvl="0" w:tplc="4BDEF1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126193688">
    <w:abstractNumId w:val="3"/>
  </w:num>
  <w:num w:numId="2" w16cid:durableId="1689990990">
    <w:abstractNumId w:val="2"/>
  </w:num>
  <w:num w:numId="3" w16cid:durableId="14432152">
    <w:abstractNumId w:val="0"/>
  </w:num>
  <w:num w:numId="4" w16cid:durableId="19357658">
    <w:abstractNumId w:val="4"/>
  </w:num>
  <w:num w:numId="5" w16cid:durableId="4081639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6CD"/>
    <w:rsid w:val="0000466C"/>
    <w:rsid w:val="00006EAB"/>
    <w:rsid w:val="00007952"/>
    <w:rsid w:val="00011BC7"/>
    <w:rsid w:val="00014EDC"/>
    <w:rsid w:val="00014F2A"/>
    <w:rsid w:val="00021F69"/>
    <w:rsid w:val="00023F7B"/>
    <w:rsid w:val="000241F0"/>
    <w:rsid w:val="000269F1"/>
    <w:rsid w:val="00026CD7"/>
    <w:rsid w:val="00026E2B"/>
    <w:rsid w:val="000270E5"/>
    <w:rsid w:val="00027D0A"/>
    <w:rsid w:val="000323F8"/>
    <w:rsid w:val="000333DF"/>
    <w:rsid w:val="00036EDB"/>
    <w:rsid w:val="00041E25"/>
    <w:rsid w:val="00042C46"/>
    <w:rsid w:val="00042EEA"/>
    <w:rsid w:val="000443F9"/>
    <w:rsid w:val="000444E5"/>
    <w:rsid w:val="00050011"/>
    <w:rsid w:val="000528A8"/>
    <w:rsid w:val="0005452E"/>
    <w:rsid w:val="00063DB5"/>
    <w:rsid w:val="0006434F"/>
    <w:rsid w:val="00070593"/>
    <w:rsid w:val="00070C3B"/>
    <w:rsid w:val="00070C8D"/>
    <w:rsid w:val="00071B11"/>
    <w:rsid w:val="000736E8"/>
    <w:rsid w:val="00073AFD"/>
    <w:rsid w:val="00077A28"/>
    <w:rsid w:val="00081B36"/>
    <w:rsid w:val="000828F8"/>
    <w:rsid w:val="000844AF"/>
    <w:rsid w:val="00086C90"/>
    <w:rsid w:val="00095F45"/>
    <w:rsid w:val="000A1420"/>
    <w:rsid w:val="000A2025"/>
    <w:rsid w:val="000A64AC"/>
    <w:rsid w:val="000A65EF"/>
    <w:rsid w:val="000B45C6"/>
    <w:rsid w:val="000B462B"/>
    <w:rsid w:val="000B5299"/>
    <w:rsid w:val="000B6918"/>
    <w:rsid w:val="000B6FFD"/>
    <w:rsid w:val="000C2F52"/>
    <w:rsid w:val="000C304B"/>
    <w:rsid w:val="000C5707"/>
    <w:rsid w:val="000C6613"/>
    <w:rsid w:val="000D1A05"/>
    <w:rsid w:val="000F15EB"/>
    <w:rsid w:val="000F6BEB"/>
    <w:rsid w:val="001004FC"/>
    <w:rsid w:val="00103C4E"/>
    <w:rsid w:val="00105F14"/>
    <w:rsid w:val="00111EF4"/>
    <w:rsid w:val="00113C72"/>
    <w:rsid w:val="00114CEA"/>
    <w:rsid w:val="001221B8"/>
    <w:rsid w:val="00126191"/>
    <w:rsid w:val="001263C3"/>
    <w:rsid w:val="001304EB"/>
    <w:rsid w:val="001334C1"/>
    <w:rsid w:val="00136BC5"/>
    <w:rsid w:val="00137300"/>
    <w:rsid w:val="00142F11"/>
    <w:rsid w:val="001439E6"/>
    <w:rsid w:val="00143A57"/>
    <w:rsid w:val="00146172"/>
    <w:rsid w:val="00151B55"/>
    <w:rsid w:val="00154F64"/>
    <w:rsid w:val="001606F3"/>
    <w:rsid w:val="001672FF"/>
    <w:rsid w:val="001819EF"/>
    <w:rsid w:val="00184AC1"/>
    <w:rsid w:val="00186DBB"/>
    <w:rsid w:val="00187077"/>
    <w:rsid w:val="00191637"/>
    <w:rsid w:val="00194C3E"/>
    <w:rsid w:val="001965A6"/>
    <w:rsid w:val="001A125C"/>
    <w:rsid w:val="001B00D8"/>
    <w:rsid w:val="001B011E"/>
    <w:rsid w:val="001B140B"/>
    <w:rsid w:val="001B508F"/>
    <w:rsid w:val="001B51B7"/>
    <w:rsid w:val="001B723E"/>
    <w:rsid w:val="001B7B58"/>
    <w:rsid w:val="001B7D68"/>
    <w:rsid w:val="001C07BF"/>
    <w:rsid w:val="001C40CA"/>
    <w:rsid w:val="001C49D9"/>
    <w:rsid w:val="001C6742"/>
    <w:rsid w:val="001C6F2F"/>
    <w:rsid w:val="001C7C07"/>
    <w:rsid w:val="001D5222"/>
    <w:rsid w:val="001D7715"/>
    <w:rsid w:val="001D7A5D"/>
    <w:rsid w:val="001E117B"/>
    <w:rsid w:val="001E2BC5"/>
    <w:rsid w:val="001E5E64"/>
    <w:rsid w:val="001E7F7C"/>
    <w:rsid w:val="001F0DCC"/>
    <w:rsid w:val="001F2572"/>
    <w:rsid w:val="001F47A5"/>
    <w:rsid w:val="001F5B62"/>
    <w:rsid w:val="00201646"/>
    <w:rsid w:val="00201BF2"/>
    <w:rsid w:val="00204286"/>
    <w:rsid w:val="002043B7"/>
    <w:rsid w:val="0020724D"/>
    <w:rsid w:val="002118DC"/>
    <w:rsid w:val="00214C8F"/>
    <w:rsid w:val="00220A59"/>
    <w:rsid w:val="00221E78"/>
    <w:rsid w:val="002239C5"/>
    <w:rsid w:val="002278FB"/>
    <w:rsid w:val="00230F6A"/>
    <w:rsid w:val="00232813"/>
    <w:rsid w:val="00234237"/>
    <w:rsid w:val="00234D03"/>
    <w:rsid w:val="00236082"/>
    <w:rsid w:val="00241B33"/>
    <w:rsid w:val="00243B13"/>
    <w:rsid w:val="0024743C"/>
    <w:rsid w:val="00251EF8"/>
    <w:rsid w:val="002525E9"/>
    <w:rsid w:val="0025271B"/>
    <w:rsid w:val="00255B4A"/>
    <w:rsid w:val="00256250"/>
    <w:rsid w:val="0025686C"/>
    <w:rsid w:val="00262368"/>
    <w:rsid w:val="0026427F"/>
    <w:rsid w:val="002650F9"/>
    <w:rsid w:val="00266A22"/>
    <w:rsid w:val="00267056"/>
    <w:rsid w:val="0027034A"/>
    <w:rsid w:val="00271324"/>
    <w:rsid w:val="00271800"/>
    <w:rsid w:val="002722E0"/>
    <w:rsid w:val="002739C7"/>
    <w:rsid w:val="00273BE7"/>
    <w:rsid w:val="00273D9E"/>
    <w:rsid w:val="0028148B"/>
    <w:rsid w:val="002835F7"/>
    <w:rsid w:val="00286F7B"/>
    <w:rsid w:val="002879B6"/>
    <w:rsid w:val="002916F6"/>
    <w:rsid w:val="0029285E"/>
    <w:rsid w:val="00293FBB"/>
    <w:rsid w:val="00293FFD"/>
    <w:rsid w:val="00295236"/>
    <w:rsid w:val="0029536D"/>
    <w:rsid w:val="00297A54"/>
    <w:rsid w:val="002A15B6"/>
    <w:rsid w:val="002B0AD4"/>
    <w:rsid w:val="002B75F5"/>
    <w:rsid w:val="002C1C3B"/>
    <w:rsid w:val="002C23DD"/>
    <w:rsid w:val="002C3AD1"/>
    <w:rsid w:val="002D15D1"/>
    <w:rsid w:val="002D23B6"/>
    <w:rsid w:val="002D3753"/>
    <w:rsid w:val="002D3890"/>
    <w:rsid w:val="002D543D"/>
    <w:rsid w:val="002E1CE3"/>
    <w:rsid w:val="002F1B04"/>
    <w:rsid w:val="002F3DFE"/>
    <w:rsid w:val="002F4C46"/>
    <w:rsid w:val="002F5458"/>
    <w:rsid w:val="002F6EAD"/>
    <w:rsid w:val="002F7A65"/>
    <w:rsid w:val="00306AE8"/>
    <w:rsid w:val="00306E75"/>
    <w:rsid w:val="00307607"/>
    <w:rsid w:val="00307EC1"/>
    <w:rsid w:val="0031032E"/>
    <w:rsid w:val="003131C3"/>
    <w:rsid w:val="0031371B"/>
    <w:rsid w:val="00320D9D"/>
    <w:rsid w:val="00320EA7"/>
    <w:rsid w:val="00325F60"/>
    <w:rsid w:val="00327330"/>
    <w:rsid w:val="00327CE4"/>
    <w:rsid w:val="00331AE4"/>
    <w:rsid w:val="00333A41"/>
    <w:rsid w:val="00336191"/>
    <w:rsid w:val="00340A0E"/>
    <w:rsid w:val="003413FD"/>
    <w:rsid w:val="00341FA4"/>
    <w:rsid w:val="0034208C"/>
    <w:rsid w:val="0035053A"/>
    <w:rsid w:val="003508D5"/>
    <w:rsid w:val="003524BC"/>
    <w:rsid w:val="0035572A"/>
    <w:rsid w:val="0035672A"/>
    <w:rsid w:val="00357207"/>
    <w:rsid w:val="00362CD0"/>
    <w:rsid w:val="00363384"/>
    <w:rsid w:val="00367719"/>
    <w:rsid w:val="0037038A"/>
    <w:rsid w:val="00370EA6"/>
    <w:rsid w:val="003722F1"/>
    <w:rsid w:val="0037245D"/>
    <w:rsid w:val="00374A09"/>
    <w:rsid w:val="00376EB2"/>
    <w:rsid w:val="0038034C"/>
    <w:rsid w:val="00381281"/>
    <w:rsid w:val="003826F3"/>
    <w:rsid w:val="0038311C"/>
    <w:rsid w:val="0038319A"/>
    <w:rsid w:val="00383FA5"/>
    <w:rsid w:val="00385068"/>
    <w:rsid w:val="00386F86"/>
    <w:rsid w:val="00397642"/>
    <w:rsid w:val="003A2EB2"/>
    <w:rsid w:val="003A6970"/>
    <w:rsid w:val="003A7179"/>
    <w:rsid w:val="003B12EA"/>
    <w:rsid w:val="003B13A4"/>
    <w:rsid w:val="003C0703"/>
    <w:rsid w:val="003C0892"/>
    <w:rsid w:val="003C1712"/>
    <w:rsid w:val="003C31F7"/>
    <w:rsid w:val="003C5829"/>
    <w:rsid w:val="003C67F8"/>
    <w:rsid w:val="003C6A2B"/>
    <w:rsid w:val="003D1782"/>
    <w:rsid w:val="003D2A88"/>
    <w:rsid w:val="003D2F73"/>
    <w:rsid w:val="003D40E0"/>
    <w:rsid w:val="003E2989"/>
    <w:rsid w:val="003F2A5A"/>
    <w:rsid w:val="003F6D0B"/>
    <w:rsid w:val="00400B90"/>
    <w:rsid w:val="0040142B"/>
    <w:rsid w:val="00401581"/>
    <w:rsid w:val="0040439F"/>
    <w:rsid w:val="00404723"/>
    <w:rsid w:val="004106EC"/>
    <w:rsid w:val="00411262"/>
    <w:rsid w:val="00414684"/>
    <w:rsid w:val="00415FC4"/>
    <w:rsid w:val="00417B0B"/>
    <w:rsid w:val="00420071"/>
    <w:rsid w:val="00421493"/>
    <w:rsid w:val="0042182D"/>
    <w:rsid w:val="00422C85"/>
    <w:rsid w:val="00424F55"/>
    <w:rsid w:val="00425BB1"/>
    <w:rsid w:val="004265AA"/>
    <w:rsid w:val="00432964"/>
    <w:rsid w:val="00432BE6"/>
    <w:rsid w:val="00433835"/>
    <w:rsid w:val="00435DFE"/>
    <w:rsid w:val="00442E50"/>
    <w:rsid w:val="004460A1"/>
    <w:rsid w:val="00450320"/>
    <w:rsid w:val="00450F55"/>
    <w:rsid w:val="00461E22"/>
    <w:rsid w:val="00462285"/>
    <w:rsid w:val="00467171"/>
    <w:rsid w:val="00467B9C"/>
    <w:rsid w:val="00470346"/>
    <w:rsid w:val="0047142B"/>
    <w:rsid w:val="00472F77"/>
    <w:rsid w:val="004736A2"/>
    <w:rsid w:val="00473CA1"/>
    <w:rsid w:val="00473F91"/>
    <w:rsid w:val="00482D5D"/>
    <w:rsid w:val="004859A7"/>
    <w:rsid w:val="00495655"/>
    <w:rsid w:val="004A2A0A"/>
    <w:rsid w:val="004A54C9"/>
    <w:rsid w:val="004A58CB"/>
    <w:rsid w:val="004A7FDD"/>
    <w:rsid w:val="004B500C"/>
    <w:rsid w:val="004B75FB"/>
    <w:rsid w:val="004C1168"/>
    <w:rsid w:val="004C3E41"/>
    <w:rsid w:val="004C4DA1"/>
    <w:rsid w:val="004C6956"/>
    <w:rsid w:val="004D05EA"/>
    <w:rsid w:val="004D0B86"/>
    <w:rsid w:val="004D0FFB"/>
    <w:rsid w:val="004D14EA"/>
    <w:rsid w:val="004D4156"/>
    <w:rsid w:val="004D614E"/>
    <w:rsid w:val="004E25DD"/>
    <w:rsid w:val="004E32B5"/>
    <w:rsid w:val="004E4CBB"/>
    <w:rsid w:val="004F1712"/>
    <w:rsid w:val="004F2B4E"/>
    <w:rsid w:val="004F5C3F"/>
    <w:rsid w:val="00502B91"/>
    <w:rsid w:val="00504DF9"/>
    <w:rsid w:val="00507071"/>
    <w:rsid w:val="00510286"/>
    <w:rsid w:val="0051329D"/>
    <w:rsid w:val="005162D4"/>
    <w:rsid w:val="0052170C"/>
    <w:rsid w:val="00524D04"/>
    <w:rsid w:val="00534D66"/>
    <w:rsid w:val="005359DD"/>
    <w:rsid w:val="00537A32"/>
    <w:rsid w:val="00540A4D"/>
    <w:rsid w:val="0054404C"/>
    <w:rsid w:val="00547346"/>
    <w:rsid w:val="00553B7A"/>
    <w:rsid w:val="00570E68"/>
    <w:rsid w:val="00572A6D"/>
    <w:rsid w:val="00582D78"/>
    <w:rsid w:val="00583357"/>
    <w:rsid w:val="00584526"/>
    <w:rsid w:val="00584C0A"/>
    <w:rsid w:val="00584D8F"/>
    <w:rsid w:val="00587DAB"/>
    <w:rsid w:val="00590DC4"/>
    <w:rsid w:val="005917EA"/>
    <w:rsid w:val="00594A86"/>
    <w:rsid w:val="00594B89"/>
    <w:rsid w:val="005953E9"/>
    <w:rsid w:val="00596F10"/>
    <w:rsid w:val="00597162"/>
    <w:rsid w:val="005A0CBE"/>
    <w:rsid w:val="005A17E4"/>
    <w:rsid w:val="005A1A37"/>
    <w:rsid w:val="005A3CFE"/>
    <w:rsid w:val="005A4D77"/>
    <w:rsid w:val="005A706A"/>
    <w:rsid w:val="005B17EF"/>
    <w:rsid w:val="005B3D04"/>
    <w:rsid w:val="005B527A"/>
    <w:rsid w:val="005B628F"/>
    <w:rsid w:val="005C0846"/>
    <w:rsid w:val="005C19C5"/>
    <w:rsid w:val="005C2899"/>
    <w:rsid w:val="005C5706"/>
    <w:rsid w:val="005C6678"/>
    <w:rsid w:val="005D087C"/>
    <w:rsid w:val="005D08DB"/>
    <w:rsid w:val="005D20DD"/>
    <w:rsid w:val="005D4CCA"/>
    <w:rsid w:val="005E0E40"/>
    <w:rsid w:val="005E3D89"/>
    <w:rsid w:val="005E4107"/>
    <w:rsid w:val="005E4F20"/>
    <w:rsid w:val="005E5F7A"/>
    <w:rsid w:val="005E6CC4"/>
    <w:rsid w:val="005E7539"/>
    <w:rsid w:val="005E76E6"/>
    <w:rsid w:val="005F2C62"/>
    <w:rsid w:val="005F3897"/>
    <w:rsid w:val="005F617B"/>
    <w:rsid w:val="005F6250"/>
    <w:rsid w:val="005F7318"/>
    <w:rsid w:val="006016A0"/>
    <w:rsid w:val="00604BB7"/>
    <w:rsid w:val="00605119"/>
    <w:rsid w:val="00606A42"/>
    <w:rsid w:val="00617CC4"/>
    <w:rsid w:val="00623855"/>
    <w:rsid w:val="00625477"/>
    <w:rsid w:val="00626FB3"/>
    <w:rsid w:val="0063129A"/>
    <w:rsid w:val="006323B5"/>
    <w:rsid w:val="00636C62"/>
    <w:rsid w:val="00642382"/>
    <w:rsid w:val="00643F90"/>
    <w:rsid w:val="0064637F"/>
    <w:rsid w:val="00646412"/>
    <w:rsid w:val="00651CD7"/>
    <w:rsid w:val="00653190"/>
    <w:rsid w:val="006535A0"/>
    <w:rsid w:val="00653A71"/>
    <w:rsid w:val="00655835"/>
    <w:rsid w:val="00656E6F"/>
    <w:rsid w:val="00656F4B"/>
    <w:rsid w:val="00660563"/>
    <w:rsid w:val="00661BAD"/>
    <w:rsid w:val="00663D01"/>
    <w:rsid w:val="00667252"/>
    <w:rsid w:val="00667FB5"/>
    <w:rsid w:val="00672C00"/>
    <w:rsid w:val="00686E4C"/>
    <w:rsid w:val="00687532"/>
    <w:rsid w:val="00690CCE"/>
    <w:rsid w:val="006946CB"/>
    <w:rsid w:val="0069619A"/>
    <w:rsid w:val="006A2E11"/>
    <w:rsid w:val="006A3184"/>
    <w:rsid w:val="006A3925"/>
    <w:rsid w:val="006B169A"/>
    <w:rsid w:val="006C7C54"/>
    <w:rsid w:val="006D693E"/>
    <w:rsid w:val="006E3B82"/>
    <w:rsid w:val="006E59BD"/>
    <w:rsid w:val="006E7372"/>
    <w:rsid w:val="006F06CA"/>
    <w:rsid w:val="006F1C3C"/>
    <w:rsid w:val="006F32A2"/>
    <w:rsid w:val="006F438E"/>
    <w:rsid w:val="007000BC"/>
    <w:rsid w:val="0070024F"/>
    <w:rsid w:val="00701E34"/>
    <w:rsid w:val="007118F2"/>
    <w:rsid w:val="007130B8"/>
    <w:rsid w:val="00713A75"/>
    <w:rsid w:val="00716093"/>
    <w:rsid w:val="007252C2"/>
    <w:rsid w:val="00725F85"/>
    <w:rsid w:val="00730963"/>
    <w:rsid w:val="00730B79"/>
    <w:rsid w:val="00733488"/>
    <w:rsid w:val="00735F4D"/>
    <w:rsid w:val="00741BD9"/>
    <w:rsid w:val="00743481"/>
    <w:rsid w:val="00746249"/>
    <w:rsid w:val="00751592"/>
    <w:rsid w:val="00756A97"/>
    <w:rsid w:val="00757362"/>
    <w:rsid w:val="0076183F"/>
    <w:rsid w:val="00770B3F"/>
    <w:rsid w:val="00771843"/>
    <w:rsid w:val="00771A91"/>
    <w:rsid w:val="00773213"/>
    <w:rsid w:val="0077702F"/>
    <w:rsid w:val="007777FD"/>
    <w:rsid w:val="00780105"/>
    <w:rsid w:val="00784770"/>
    <w:rsid w:val="00785284"/>
    <w:rsid w:val="0078597E"/>
    <w:rsid w:val="00787697"/>
    <w:rsid w:val="0079430A"/>
    <w:rsid w:val="00794C8B"/>
    <w:rsid w:val="00795940"/>
    <w:rsid w:val="00796BDE"/>
    <w:rsid w:val="007A31D3"/>
    <w:rsid w:val="007A414A"/>
    <w:rsid w:val="007A4905"/>
    <w:rsid w:val="007B196F"/>
    <w:rsid w:val="007B7F17"/>
    <w:rsid w:val="007C39F3"/>
    <w:rsid w:val="007C7447"/>
    <w:rsid w:val="007C7D09"/>
    <w:rsid w:val="007D2983"/>
    <w:rsid w:val="007D44C7"/>
    <w:rsid w:val="007D6DE3"/>
    <w:rsid w:val="007E0ADA"/>
    <w:rsid w:val="007E135A"/>
    <w:rsid w:val="007E1E48"/>
    <w:rsid w:val="007E1F58"/>
    <w:rsid w:val="007E5B3A"/>
    <w:rsid w:val="007E7FC7"/>
    <w:rsid w:val="007F2176"/>
    <w:rsid w:val="007F4095"/>
    <w:rsid w:val="007F6A17"/>
    <w:rsid w:val="00806573"/>
    <w:rsid w:val="00814484"/>
    <w:rsid w:val="008160A1"/>
    <w:rsid w:val="00816A5F"/>
    <w:rsid w:val="00816CED"/>
    <w:rsid w:val="008206BE"/>
    <w:rsid w:val="008210D5"/>
    <w:rsid w:val="00821685"/>
    <w:rsid w:val="00822672"/>
    <w:rsid w:val="0082770A"/>
    <w:rsid w:val="00827C6C"/>
    <w:rsid w:val="00830F92"/>
    <w:rsid w:val="008326C1"/>
    <w:rsid w:val="00832AAE"/>
    <w:rsid w:val="00835006"/>
    <w:rsid w:val="00836E8C"/>
    <w:rsid w:val="008453D5"/>
    <w:rsid w:val="008478C8"/>
    <w:rsid w:val="008545D7"/>
    <w:rsid w:val="00857E84"/>
    <w:rsid w:val="0086024E"/>
    <w:rsid w:val="00864031"/>
    <w:rsid w:val="00864B6A"/>
    <w:rsid w:val="00866C94"/>
    <w:rsid w:val="00866CC8"/>
    <w:rsid w:val="00873293"/>
    <w:rsid w:val="00875E95"/>
    <w:rsid w:val="008914C8"/>
    <w:rsid w:val="00894406"/>
    <w:rsid w:val="008A120E"/>
    <w:rsid w:val="008B381C"/>
    <w:rsid w:val="008B4886"/>
    <w:rsid w:val="008C04C9"/>
    <w:rsid w:val="008C3760"/>
    <w:rsid w:val="008C4D32"/>
    <w:rsid w:val="008C6B72"/>
    <w:rsid w:val="008C7588"/>
    <w:rsid w:val="008D1301"/>
    <w:rsid w:val="008D17A9"/>
    <w:rsid w:val="008D22FE"/>
    <w:rsid w:val="008D2B96"/>
    <w:rsid w:val="008D3726"/>
    <w:rsid w:val="008E133A"/>
    <w:rsid w:val="008E245B"/>
    <w:rsid w:val="008E4910"/>
    <w:rsid w:val="008E5963"/>
    <w:rsid w:val="008E7C04"/>
    <w:rsid w:val="008F5F3A"/>
    <w:rsid w:val="00900A1B"/>
    <w:rsid w:val="00900BAF"/>
    <w:rsid w:val="00901C99"/>
    <w:rsid w:val="00902361"/>
    <w:rsid w:val="009041D2"/>
    <w:rsid w:val="009046E2"/>
    <w:rsid w:val="009108F5"/>
    <w:rsid w:val="00911481"/>
    <w:rsid w:val="0091400E"/>
    <w:rsid w:val="009157EF"/>
    <w:rsid w:val="00917773"/>
    <w:rsid w:val="009224F5"/>
    <w:rsid w:val="009238DD"/>
    <w:rsid w:val="00924412"/>
    <w:rsid w:val="0092574C"/>
    <w:rsid w:val="00927051"/>
    <w:rsid w:val="00931F79"/>
    <w:rsid w:val="0093238D"/>
    <w:rsid w:val="00935CDA"/>
    <w:rsid w:val="00941808"/>
    <w:rsid w:val="00942951"/>
    <w:rsid w:val="009457DF"/>
    <w:rsid w:val="0095035C"/>
    <w:rsid w:val="009553B1"/>
    <w:rsid w:val="00957693"/>
    <w:rsid w:val="0096018C"/>
    <w:rsid w:val="00963B84"/>
    <w:rsid w:val="00966B65"/>
    <w:rsid w:val="00966C22"/>
    <w:rsid w:val="009672ED"/>
    <w:rsid w:val="009678BF"/>
    <w:rsid w:val="00976302"/>
    <w:rsid w:val="009776A7"/>
    <w:rsid w:val="00980694"/>
    <w:rsid w:val="009834DA"/>
    <w:rsid w:val="0098528D"/>
    <w:rsid w:val="00985F3E"/>
    <w:rsid w:val="00985FF4"/>
    <w:rsid w:val="009868C0"/>
    <w:rsid w:val="00991961"/>
    <w:rsid w:val="009B0057"/>
    <w:rsid w:val="009B4357"/>
    <w:rsid w:val="009C06A4"/>
    <w:rsid w:val="009C06DA"/>
    <w:rsid w:val="009C59AC"/>
    <w:rsid w:val="009C63B1"/>
    <w:rsid w:val="009D170D"/>
    <w:rsid w:val="009D665C"/>
    <w:rsid w:val="009D6867"/>
    <w:rsid w:val="009E0B46"/>
    <w:rsid w:val="009E3D68"/>
    <w:rsid w:val="00A03AA1"/>
    <w:rsid w:val="00A04996"/>
    <w:rsid w:val="00A05042"/>
    <w:rsid w:val="00A064B4"/>
    <w:rsid w:val="00A10F5B"/>
    <w:rsid w:val="00A110CF"/>
    <w:rsid w:val="00A16F6F"/>
    <w:rsid w:val="00A22392"/>
    <w:rsid w:val="00A23094"/>
    <w:rsid w:val="00A31B20"/>
    <w:rsid w:val="00A32B4E"/>
    <w:rsid w:val="00A32B73"/>
    <w:rsid w:val="00A32ED1"/>
    <w:rsid w:val="00A365EA"/>
    <w:rsid w:val="00A37775"/>
    <w:rsid w:val="00A37D70"/>
    <w:rsid w:val="00A40825"/>
    <w:rsid w:val="00A41A06"/>
    <w:rsid w:val="00A430BC"/>
    <w:rsid w:val="00A46A80"/>
    <w:rsid w:val="00A47EED"/>
    <w:rsid w:val="00A55CB1"/>
    <w:rsid w:val="00A56101"/>
    <w:rsid w:val="00A57863"/>
    <w:rsid w:val="00A6487E"/>
    <w:rsid w:val="00A70EC0"/>
    <w:rsid w:val="00A7148D"/>
    <w:rsid w:val="00A71BFD"/>
    <w:rsid w:val="00A76F0C"/>
    <w:rsid w:val="00A77B3C"/>
    <w:rsid w:val="00A84537"/>
    <w:rsid w:val="00A878CB"/>
    <w:rsid w:val="00A92A9C"/>
    <w:rsid w:val="00A93A2A"/>
    <w:rsid w:val="00A97143"/>
    <w:rsid w:val="00A97D76"/>
    <w:rsid w:val="00AA26E4"/>
    <w:rsid w:val="00AA2952"/>
    <w:rsid w:val="00AA3673"/>
    <w:rsid w:val="00AA5E76"/>
    <w:rsid w:val="00AA701C"/>
    <w:rsid w:val="00AA7480"/>
    <w:rsid w:val="00AB03BB"/>
    <w:rsid w:val="00AB2414"/>
    <w:rsid w:val="00AB45D6"/>
    <w:rsid w:val="00AC0B99"/>
    <w:rsid w:val="00AC366B"/>
    <w:rsid w:val="00AC765D"/>
    <w:rsid w:val="00AD08A0"/>
    <w:rsid w:val="00AD237A"/>
    <w:rsid w:val="00AD395A"/>
    <w:rsid w:val="00AD445E"/>
    <w:rsid w:val="00AD4B08"/>
    <w:rsid w:val="00AD73A5"/>
    <w:rsid w:val="00AD7842"/>
    <w:rsid w:val="00AE00B6"/>
    <w:rsid w:val="00AE0140"/>
    <w:rsid w:val="00AE3EE3"/>
    <w:rsid w:val="00AE43CC"/>
    <w:rsid w:val="00AE539B"/>
    <w:rsid w:val="00AE5789"/>
    <w:rsid w:val="00AF610B"/>
    <w:rsid w:val="00AF6EE4"/>
    <w:rsid w:val="00B01475"/>
    <w:rsid w:val="00B07508"/>
    <w:rsid w:val="00B1058F"/>
    <w:rsid w:val="00B12278"/>
    <w:rsid w:val="00B14663"/>
    <w:rsid w:val="00B166ED"/>
    <w:rsid w:val="00B21A7F"/>
    <w:rsid w:val="00B23C9F"/>
    <w:rsid w:val="00B27C19"/>
    <w:rsid w:val="00B33EDD"/>
    <w:rsid w:val="00B358A1"/>
    <w:rsid w:val="00B36A53"/>
    <w:rsid w:val="00B4298C"/>
    <w:rsid w:val="00B43B2C"/>
    <w:rsid w:val="00B446BA"/>
    <w:rsid w:val="00B47853"/>
    <w:rsid w:val="00B57667"/>
    <w:rsid w:val="00B577E9"/>
    <w:rsid w:val="00B61BCB"/>
    <w:rsid w:val="00B62214"/>
    <w:rsid w:val="00B67838"/>
    <w:rsid w:val="00B67B65"/>
    <w:rsid w:val="00B70645"/>
    <w:rsid w:val="00B73683"/>
    <w:rsid w:val="00B73AED"/>
    <w:rsid w:val="00B7635E"/>
    <w:rsid w:val="00B82CFC"/>
    <w:rsid w:val="00B855F5"/>
    <w:rsid w:val="00B8596B"/>
    <w:rsid w:val="00B86DBF"/>
    <w:rsid w:val="00B87C18"/>
    <w:rsid w:val="00B922C8"/>
    <w:rsid w:val="00B948F2"/>
    <w:rsid w:val="00B94BDE"/>
    <w:rsid w:val="00B952B5"/>
    <w:rsid w:val="00B95F5D"/>
    <w:rsid w:val="00BA11D5"/>
    <w:rsid w:val="00BA2D78"/>
    <w:rsid w:val="00BA2D89"/>
    <w:rsid w:val="00BA69B8"/>
    <w:rsid w:val="00BB10F3"/>
    <w:rsid w:val="00BB1DCE"/>
    <w:rsid w:val="00BB20B3"/>
    <w:rsid w:val="00BB479D"/>
    <w:rsid w:val="00BB4821"/>
    <w:rsid w:val="00BC0D1C"/>
    <w:rsid w:val="00BC3137"/>
    <w:rsid w:val="00BC507D"/>
    <w:rsid w:val="00BE0789"/>
    <w:rsid w:val="00BE20BB"/>
    <w:rsid w:val="00BE277C"/>
    <w:rsid w:val="00BE3116"/>
    <w:rsid w:val="00BE366F"/>
    <w:rsid w:val="00BE54C4"/>
    <w:rsid w:val="00BE5D9C"/>
    <w:rsid w:val="00BE65C4"/>
    <w:rsid w:val="00BE73FB"/>
    <w:rsid w:val="00BF0B35"/>
    <w:rsid w:val="00BF1133"/>
    <w:rsid w:val="00BF37CD"/>
    <w:rsid w:val="00BF47C2"/>
    <w:rsid w:val="00BF5E02"/>
    <w:rsid w:val="00C001F3"/>
    <w:rsid w:val="00C02B5E"/>
    <w:rsid w:val="00C05F27"/>
    <w:rsid w:val="00C0613B"/>
    <w:rsid w:val="00C104B8"/>
    <w:rsid w:val="00C11FEE"/>
    <w:rsid w:val="00C13415"/>
    <w:rsid w:val="00C1636B"/>
    <w:rsid w:val="00C207C2"/>
    <w:rsid w:val="00C24A09"/>
    <w:rsid w:val="00C302DD"/>
    <w:rsid w:val="00C32714"/>
    <w:rsid w:val="00C3446D"/>
    <w:rsid w:val="00C3537C"/>
    <w:rsid w:val="00C35512"/>
    <w:rsid w:val="00C37AAB"/>
    <w:rsid w:val="00C40B1A"/>
    <w:rsid w:val="00C42788"/>
    <w:rsid w:val="00C47614"/>
    <w:rsid w:val="00C50923"/>
    <w:rsid w:val="00C5254A"/>
    <w:rsid w:val="00C52CF5"/>
    <w:rsid w:val="00C52F40"/>
    <w:rsid w:val="00C531CC"/>
    <w:rsid w:val="00C55E93"/>
    <w:rsid w:val="00C56171"/>
    <w:rsid w:val="00C62E33"/>
    <w:rsid w:val="00C70DF2"/>
    <w:rsid w:val="00C7174C"/>
    <w:rsid w:val="00C71889"/>
    <w:rsid w:val="00C753B2"/>
    <w:rsid w:val="00C7576E"/>
    <w:rsid w:val="00C860DF"/>
    <w:rsid w:val="00C91519"/>
    <w:rsid w:val="00C9168C"/>
    <w:rsid w:val="00C91FD9"/>
    <w:rsid w:val="00C934A1"/>
    <w:rsid w:val="00C951AA"/>
    <w:rsid w:val="00CA370C"/>
    <w:rsid w:val="00CB65E2"/>
    <w:rsid w:val="00CC092E"/>
    <w:rsid w:val="00CC4FD6"/>
    <w:rsid w:val="00CC6538"/>
    <w:rsid w:val="00CC78CC"/>
    <w:rsid w:val="00CD0470"/>
    <w:rsid w:val="00CD419D"/>
    <w:rsid w:val="00CD5CAD"/>
    <w:rsid w:val="00CD65D6"/>
    <w:rsid w:val="00CD66E0"/>
    <w:rsid w:val="00CE40BC"/>
    <w:rsid w:val="00CE5ABF"/>
    <w:rsid w:val="00CE6D72"/>
    <w:rsid w:val="00CF1410"/>
    <w:rsid w:val="00CF1697"/>
    <w:rsid w:val="00CF6F6C"/>
    <w:rsid w:val="00D00565"/>
    <w:rsid w:val="00D04EB8"/>
    <w:rsid w:val="00D100A7"/>
    <w:rsid w:val="00D12BD7"/>
    <w:rsid w:val="00D13CFA"/>
    <w:rsid w:val="00D16AED"/>
    <w:rsid w:val="00D170E1"/>
    <w:rsid w:val="00D208A4"/>
    <w:rsid w:val="00D251F3"/>
    <w:rsid w:val="00D274B6"/>
    <w:rsid w:val="00D31DFE"/>
    <w:rsid w:val="00D327C1"/>
    <w:rsid w:val="00D35061"/>
    <w:rsid w:val="00D37CB6"/>
    <w:rsid w:val="00D401FA"/>
    <w:rsid w:val="00D40382"/>
    <w:rsid w:val="00D40C13"/>
    <w:rsid w:val="00D41E36"/>
    <w:rsid w:val="00D43C6D"/>
    <w:rsid w:val="00D43D66"/>
    <w:rsid w:val="00D51BA4"/>
    <w:rsid w:val="00D533C6"/>
    <w:rsid w:val="00D554DE"/>
    <w:rsid w:val="00D5622E"/>
    <w:rsid w:val="00D5762E"/>
    <w:rsid w:val="00D62CFE"/>
    <w:rsid w:val="00D63DEC"/>
    <w:rsid w:val="00D714BA"/>
    <w:rsid w:val="00D7402B"/>
    <w:rsid w:val="00D7427C"/>
    <w:rsid w:val="00D7687A"/>
    <w:rsid w:val="00D76F2A"/>
    <w:rsid w:val="00D8348F"/>
    <w:rsid w:val="00D841AE"/>
    <w:rsid w:val="00D84613"/>
    <w:rsid w:val="00D84DF8"/>
    <w:rsid w:val="00D85C88"/>
    <w:rsid w:val="00D925CC"/>
    <w:rsid w:val="00D93D53"/>
    <w:rsid w:val="00D96FB9"/>
    <w:rsid w:val="00D9799B"/>
    <w:rsid w:val="00DA0C33"/>
    <w:rsid w:val="00DA4962"/>
    <w:rsid w:val="00DA54D1"/>
    <w:rsid w:val="00DA5894"/>
    <w:rsid w:val="00DA6AAD"/>
    <w:rsid w:val="00DB1B2A"/>
    <w:rsid w:val="00DB1D3C"/>
    <w:rsid w:val="00DB66A4"/>
    <w:rsid w:val="00DC1143"/>
    <w:rsid w:val="00DC1D52"/>
    <w:rsid w:val="00DC62FA"/>
    <w:rsid w:val="00DC79AF"/>
    <w:rsid w:val="00DD2242"/>
    <w:rsid w:val="00DD27C7"/>
    <w:rsid w:val="00DD399A"/>
    <w:rsid w:val="00DE31A5"/>
    <w:rsid w:val="00DE744F"/>
    <w:rsid w:val="00DE7F6D"/>
    <w:rsid w:val="00DF2964"/>
    <w:rsid w:val="00DF780C"/>
    <w:rsid w:val="00E0172D"/>
    <w:rsid w:val="00E0304A"/>
    <w:rsid w:val="00E06B3E"/>
    <w:rsid w:val="00E07C47"/>
    <w:rsid w:val="00E20C2C"/>
    <w:rsid w:val="00E21A72"/>
    <w:rsid w:val="00E24E41"/>
    <w:rsid w:val="00E32A31"/>
    <w:rsid w:val="00E34472"/>
    <w:rsid w:val="00E420CD"/>
    <w:rsid w:val="00E46561"/>
    <w:rsid w:val="00E51205"/>
    <w:rsid w:val="00E53347"/>
    <w:rsid w:val="00E53783"/>
    <w:rsid w:val="00E54502"/>
    <w:rsid w:val="00E6180D"/>
    <w:rsid w:val="00E61A61"/>
    <w:rsid w:val="00E64488"/>
    <w:rsid w:val="00E668C5"/>
    <w:rsid w:val="00E803AB"/>
    <w:rsid w:val="00E80B56"/>
    <w:rsid w:val="00E9011C"/>
    <w:rsid w:val="00E93DA5"/>
    <w:rsid w:val="00E96C1D"/>
    <w:rsid w:val="00EA0F4E"/>
    <w:rsid w:val="00EA24E5"/>
    <w:rsid w:val="00EA3651"/>
    <w:rsid w:val="00EA6288"/>
    <w:rsid w:val="00EA69E4"/>
    <w:rsid w:val="00EB45CE"/>
    <w:rsid w:val="00EC10E4"/>
    <w:rsid w:val="00EC1ED4"/>
    <w:rsid w:val="00EC28FD"/>
    <w:rsid w:val="00ED1EE9"/>
    <w:rsid w:val="00ED3AB2"/>
    <w:rsid w:val="00ED4FF0"/>
    <w:rsid w:val="00ED53EA"/>
    <w:rsid w:val="00EE01DE"/>
    <w:rsid w:val="00EE02A6"/>
    <w:rsid w:val="00EE0D10"/>
    <w:rsid w:val="00EE16DD"/>
    <w:rsid w:val="00EE26CD"/>
    <w:rsid w:val="00EE7AD2"/>
    <w:rsid w:val="00EE7C85"/>
    <w:rsid w:val="00EF0642"/>
    <w:rsid w:val="00F06B8F"/>
    <w:rsid w:val="00F113FB"/>
    <w:rsid w:val="00F1256C"/>
    <w:rsid w:val="00F142F3"/>
    <w:rsid w:val="00F14B22"/>
    <w:rsid w:val="00F25812"/>
    <w:rsid w:val="00F270FA"/>
    <w:rsid w:val="00F32FC6"/>
    <w:rsid w:val="00F401CA"/>
    <w:rsid w:val="00F4091F"/>
    <w:rsid w:val="00F42E00"/>
    <w:rsid w:val="00F50567"/>
    <w:rsid w:val="00F50F83"/>
    <w:rsid w:val="00F51380"/>
    <w:rsid w:val="00F5385A"/>
    <w:rsid w:val="00F55EF7"/>
    <w:rsid w:val="00F57E43"/>
    <w:rsid w:val="00F60682"/>
    <w:rsid w:val="00F6394E"/>
    <w:rsid w:val="00F66E15"/>
    <w:rsid w:val="00F676CA"/>
    <w:rsid w:val="00F67EAF"/>
    <w:rsid w:val="00F743F0"/>
    <w:rsid w:val="00F744EC"/>
    <w:rsid w:val="00F74675"/>
    <w:rsid w:val="00F76634"/>
    <w:rsid w:val="00F842A3"/>
    <w:rsid w:val="00F86D5D"/>
    <w:rsid w:val="00F870FA"/>
    <w:rsid w:val="00F87C66"/>
    <w:rsid w:val="00F91550"/>
    <w:rsid w:val="00F93AD8"/>
    <w:rsid w:val="00F9738B"/>
    <w:rsid w:val="00F976E7"/>
    <w:rsid w:val="00FA45D7"/>
    <w:rsid w:val="00FA56AE"/>
    <w:rsid w:val="00FA5B38"/>
    <w:rsid w:val="00FB28D9"/>
    <w:rsid w:val="00FB28F5"/>
    <w:rsid w:val="00FB4A0F"/>
    <w:rsid w:val="00FB4C30"/>
    <w:rsid w:val="00FB51AE"/>
    <w:rsid w:val="00FB723A"/>
    <w:rsid w:val="00FC12C0"/>
    <w:rsid w:val="00FC19DF"/>
    <w:rsid w:val="00FC2937"/>
    <w:rsid w:val="00FC55FE"/>
    <w:rsid w:val="00FD05FC"/>
    <w:rsid w:val="00FD225E"/>
    <w:rsid w:val="00FD5D3F"/>
    <w:rsid w:val="00FD657A"/>
    <w:rsid w:val="00FD67A9"/>
    <w:rsid w:val="00FD7094"/>
    <w:rsid w:val="00FD75A5"/>
    <w:rsid w:val="00FD7EF8"/>
    <w:rsid w:val="00FE33A1"/>
    <w:rsid w:val="00FE6D51"/>
    <w:rsid w:val="00FE6ED9"/>
    <w:rsid w:val="00FF05C2"/>
    <w:rsid w:val="00FF291F"/>
    <w:rsid w:val="00FF4F78"/>
    <w:rsid w:val="15152076"/>
    <w:rsid w:val="2F064DB0"/>
    <w:rsid w:val="32242D99"/>
    <w:rsid w:val="34650269"/>
    <w:rsid w:val="467F0394"/>
    <w:rsid w:val="4CF7225E"/>
    <w:rsid w:val="5E151E13"/>
    <w:rsid w:val="685428D3"/>
    <w:rsid w:val="7D9832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A38A5F"/>
  <w15:docId w15:val="{051BF716-1BDF-45DB-9752-59F20FBD6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character" w:customStyle="1" w:styleId="a4">
    <w:name w:val="批注文字 字符"/>
    <w:basedOn w:val="a0"/>
    <w:link w:val="a3"/>
    <w:uiPriority w:val="99"/>
    <w:semiHidden/>
    <w:qFormat/>
    <w:rPr>
      <w:kern w:val="2"/>
      <w:sz w:val="21"/>
      <w:szCs w:val="22"/>
    </w:rPr>
  </w:style>
  <w:style w:type="paragraph" w:styleId="a5">
    <w:name w:val="Balloon Text"/>
    <w:basedOn w:val="a"/>
    <w:link w:val="a6"/>
    <w:uiPriority w:val="99"/>
    <w:semiHidden/>
    <w:unhideWhenUsed/>
    <w:rPr>
      <w:sz w:val="18"/>
      <w:szCs w:val="18"/>
    </w:rPr>
  </w:style>
  <w:style w:type="character" w:customStyle="1" w:styleId="a6">
    <w:name w:val="批注框文本 字符"/>
    <w:basedOn w:val="a0"/>
    <w:link w:val="a5"/>
    <w:uiPriority w:val="99"/>
    <w:semiHidden/>
    <w:qFormat/>
    <w:rPr>
      <w:kern w:val="2"/>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character" w:customStyle="1" w:styleId="a8">
    <w:name w:val="页脚 字符"/>
    <w:basedOn w:val="a0"/>
    <w:link w:val="a7"/>
    <w:uiPriority w:val="99"/>
    <w:qFormat/>
    <w:rPr>
      <w:kern w:val="2"/>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qFormat/>
    <w:rPr>
      <w:kern w:val="2"/>
      <w:sz w:val="18"/>
      <w:szCs w:val="18"/>
    </w:rPr>
  </w:style>
  <w:style w:type="paragraph" w:styleId="ab">
    <w:name w:val="annotation subject"/>
    <w:basedOn w:val="a3"/>
    <w:next w:val="a3"/>
    <w:link w:val="ac"/>
    <w:uiPriority w:val="99"/>
    <w:semiHidden/>
    <w:unhideWhenUsed/>
    <w:qFormat/>
    <w:rPr>
      <w:b/>
      <w:bCs/>
    </w:rPr>
  </w:style>
  <w:style w:type="character" w:customStyle="1" w:styleId="ac">
    <w:name w:val="批注主题 字符"/>
    <w:basedOn w:val="a4"/>
    <w:link w:val="ab"/>
    <w:uiPriority w:val="99"/>
    <w:semiHidden/>
    <w:qFormat/>
    <w:rPr>
      <w:b/>
      <w:bCs/>
      <w:kern w:val="2"/>
      <w:sz w:val="21"/>
      <w:szCs w:val="22"/>
    </w:rPr>
  </w:style>
  <w:style w:type="table" w:styleId="ad">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annotation reference"/>
    <w:basedOn w:val="a0"/>
    <w:uiPriority w:val="99"/>
    <w:semiHidden/>
    <w:unhideWhenUsed/>
    <w:qFormat/>
    <w:rPr>
      <w:sz w:val="21"/>
      <w:szCs w:val="21"/>
    </w:rPr>
  </w:style>
  <w:style w:type="paragraph" w:styleId="af">
    <w:name w:val="List Paragraph"/>
    <w:basedOn w:val="a"/>
    <w:uiPriority w:val="34"/>
    <w:qFormat/>
    <w:pPr>
      <w:ind w:firstLineChars="200" w:firstLine="420"/>
    </w:pPr>
  </w:style>
  <w:style w:type="paragraph" w:customStyle="1" w:styleId="1">
    <w:name w:val="列出段落1"/>
    <w:basedOn w:val="a"/>
    <w:uiPriority w:val="34"/>
    <w:qFormat/>
    <w:rsid w:val="00041E25"/>
    <w:pPr>
      <w:ind w:firstLineChars="200" w:firstLine="420"/>
    </w:pPr>
    <w:rPr>
      <w:sz w:val="24"/>
      <w:szCs w:val="24"/>
    </w:rPr>
  </w:style>
  <w:style w:type="paragraph" w:styleId="af0">
    <w:name w:val="Revision"/>
    <w:hidden/>
    <w:uiPriority w:val="99"/>
    <w:semiHidden/>
    <w:rsid w:val="002F5458"/>
    <w:rPr>
      <w:kern w:val="2"/>
      <w:sz w:val="21"/>
      <w:szCs w:val="22"/>
    </w:rPr>
  </w:style>
  <w:style w:type="numbering" w:customStyle="1" w:styleId="10">
    <w:name w:val="无列表1"/>
    <w:next w:val="a2"/>
    <w:uiPriority w:val="99"/>
    <w:semiHidden/>
    <w:unhideWhenUsed/>
    <w:rsid w:val="00931F79"/>
  </w:style>
  <w:style w:type="character" w:styleId="af1">
    <w:name w:val="Hyperlink"/>
    <w:basedOn w:val="a0"/>
    <w:uiPriority w:val="99"/>
    <w:semiHidden/>
    <w:unhideWhenUsed/>
    <w:rsid w:val="00931F79"/>
    <w:rPr>
      <w:color w:val="0000FF"/>
      <w:u w:val="single"/>
    </w:rPr>
  </w:style>
  <w:style w:type="character" w:styleId="af2">
    <w:name w:val="FollowedHyperlink"/>
    <w:basedOn w:val="a0"/>
    <w:uiPriority w:val="99"/>
    <w:semiHidden/>
    <w:unhideWhenUsed/>
    <w:rsid w:val="00931F79"/>
    <w:rPr>
      <w:color w:val="800080"/>
      <w:u w:val="single"/>
    </w:rPr>
  </w:style>
  <w:style w:type="paragraph" w:customStyle="1" w:styleId="msonormal0">
    <w:name w:val="msonormal"/>
    <w:basedOn w:val="a"/>
    <w:rsid w:val="00931F79"/>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rsid w:val="00931F79"/>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rsid w:val="00931F79"/>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宋体" w:eastAsia="宋体" w:hAnsi="宋体" w:cs="宋体"/>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2382">
      <w:bodyDiv w:val="1"/>
      <w:marLeft w:val="0"/>
      <w:marRight w:val="0"/>
      <w:marTop w:val="0"/>
      <w:marBottom w:val="0"/>
      <w:divBdr>
        <w:top w:val="none" w:sz="0" w:space="0" w:color="auto"/>
        <w:left w:val="none" w:sz="0" w:space="0" w:color="auto"/>
        <w:bottom w:val="none" w:sz="0" w:space="0" w:color="auto"/>
        <w:right w:val="none" w:sz="0" w:space="0" w:color="auto"/>
      </w:divBdr>
    </w:div>
    <w:div w:id="76639438">
      <w:bodyDiv w:val="1"/>
      <w:marLeft w:val="0"/>
      <w:marRight w:val="0"/>
      <w:marTop w:val="0"/>
      <w:marBottom w:val="0"/>
      <w:divBdr>
        <w:top w:val="none" w:sz="0" w:space="0" w:color="auto"/>
        <w:left w:val="none" w:sz="0" w:space="0" w:color="auto"/>
        <w:bottom w:val="none" w:sz="0" w:space="0" w:color="auto"/>
        <w:right w:val="none" w:sz="0" w:space="0" w:color="auto"/>
      </w:divBdr>
    </w:div>
    <w:div w:id="103695945">
      <w:bodyDiv w:val="1"/>
      <w:marLeft w:val="0"/>
      <w:marRight w:val="0"/>
      <w:marTop w:val="0"/>
      <w:marBottom w:val="0"/>
      <w:divBdr>
        <w:top w:val="none" w:sz="0" w:space="0" w:color="auto"/>
        <w:left w:val="none" w:sz="0" w:space="0" w:color="auto"/>
        <w:bottom w:val="none" w:sz="0" w:space="0" w:color="auto"/>
        <w:right w:val="none" w:sz="0" w:space="0" w:color="auto"/>
      </w:divBdr>
    </w:div>
    <w:div w:id="115147953">
      <w:bodyDiv w:val="1"/>
      <w:marLeft w:val="0"/>
      <w:marRight w:val="0"/>
      <w:marTop w:val="0"/>
      <w:marBottom w:val="0"/>
      <w:divBdr>
        <w:top w:val="none" w:sz="0" w:space="0" w:color="auto"/>
        <w:left w:val="none" w:sz="0" w:space="0" w:color="auto"/>
        <w:bottom w:val="none" w:sz="0" w:space="0" w:color="auto"/>
        <w:right w:val="none" w:sz="0" w:space="0" w:color="auto"/>
      </w:divBdr>
    </w:div>
    <w:div w:id="473522498">
      <w:bodyDiv w:val="1"/>
      <w:marLeft w:val="0"/>
      <w:marRight w:val="0"/>
      <w:marTop w:val="0"/>
      <w:marBottom w:val="0"/>
      <w:divBdr>
        <w:top w:val="none" w:sz="0" w:space="0" w:color="auto"/>
        <w:left w:val="none" w:sz="0" w:space="0" w:color="auto"/>
        <w:bottom w:val="none" w:sz="0" w:space="0" w:color="auto"/>
        <w:right w:val="none" w:sz="0" w:space="0" w:color="auto"/>
      </w:divBdr>
    </w:div>
    <w:div w:id="530580363">
      <w:bodyDiv w:val="1"/>
      <w:marLeft w:val="0"/>
      <w:marRight w:val="0"/>
      <w:marTop w:val="0"/>
      <w:marBottom w:val="0"/>
      <w:divBdr>
        <w:top w:val="none" w:sz="0" w:space="0" w:color="auto"/>
        <w:left w:val="none" w:sz="0" w:space="0" w:color="auto"/>
        <w:bottom w:val="none" w:sz="0" w:space="0" w:color="auto"/>
        <w:right w:val="none" w:sz="0" w:space="0" w:color="auto"/>
      </w:divBdr>
    </w:div>
    <w:div w:id="541598067">
      <w:bodyDiv w:val="1"/>
      <w:marLeft w:val="0"/>
      <w:marRight w:val="0"/>
      <w:marTop w:val="0"/>
      <w:marBottom w:val="0"/>
      <w:divBdr>
        <w:top w:val="none" w:sz="0" w:space="0" w:color="auto"/>
        <w:left w:val="none" w:sz="0" w:space="0" w:color="auto"/>
        <w:bottom w:val="none" w:sz="0" w:space="0" w:color="auto"/>
        <w:right w:val="none" w:sz="0" w:space="0" w:color="auto"/>
      </w:divBdr>
    </w:div>
    <w:div w:id="726339413">
      <w:bodyDiv w:val="1"/>
      <w:marLeft w:val="0"/>
      <w:marRight w:val="0"/>
      <w:marTop w:val="0"/>
      <w:marBottom w:val="0"/>
      <w:divBdr>
        <w:top w:val="none" w:sz="0" w:space="0" w:color="auto"/>
        <w:left w:val="none" w:sz="0" w:space="0" w:color="auto"/>
        <w:bottom w:val="none" w:sz="0" w:space="0" w:color="auto"/>
        <w:right w:val="none" w:sz="0" w:space="0" w:color="auto"/>
      </w:divBdr>
    </w:div>
    <w:div w:id="781265787">
      <w:bodyDiv w:val="1"/>
      <w:marLeft w:val="0"/>
      <w:marRight w:val="0"/>
      <w:marTop w:val="0"/>
      <w:marBottom w:val="0"/>
      <w:divBdr>
        <w:top w:val="none" w:sz="0" w:space="0" w:color="auto"/>
        <w:left w:val="none" w:sz="0" w:space="0" w:color="auto"/>
        <w:bottom w:val="none" w:sz="0" w:space="0" w:color="auto"/>
        <w:right w:val="none" w:sz="0" w:space="0" w:color="auto"/>
      </w:divBdr>
    </w:div>
    <w:div w:id="996108321">
      <w:bodyDiv w:val="1"/>
      <w:marLeft w:val="0"/>
      <w:marRight w:val="0"/>
      <w:marTop w:val="0"/>
      <w:marBottom w:val="0"/>
      <w:divBdr>
        <w:top w:val="none" w:sz="0" w:space="0" w:color="auto"/>
        <w:left w:val="none" w:sz="0" w:space="0" w:color="auto"/>
        <w:bottom w:val="none" w:sz="0" w:space="0" w:color="auto"/>
        <w:right w:val="none" w:sz="0" w:space="0" w:color="auto"/>
      </w:divBdr>
    </w:div>
    <w:div w:id="1007168949">
      <w:bodyDiv w:val="1"/>
      <w:marLeft w:val="0"/>
      <w:marRight w:val="0"/>
      <w:marTop w:val="0"/>
      <w:marBottom w:val="0"/>
      <w:divBdr>
        <w:top w:val="none" w:sz="0" w:space="0" w:color="auto"/>
        <w:left w:val="none" w:sz="0" w:space="0" w:color="auto"/>
        <w:bottom w:val="none" w:sz="0" w:space="0" w:color="auto"/>
        <w:right w:val="none" w:sz="0" w:space="0" w:color="auto"/>
      </w:divBdr>
    </w:div>
    <w:div w:id="1147550782">
      <w:bodyDiv w:val="1"/>
      <w:marLeft w:val="0"/>
      <w:marRight w:val="0"/>
      <w:marTop w:val="0"/>
      <w:marBottom w:val="0"/>
      <w:divBdr>
        <w:top w:val="none" w:sz="0" w:space="0" w:color="auto"/>
        <w:left w:val="none" w:sz="0" w:space="0" w:color="auto"/>
        <w:bottom w:val="none" w:sz="0" w:space="0" w:color="auto"/>
        <w:right w:val="none" w:sz="0" w:space="0" w:color="auto"/>
      </w:divBdr>
    </w:div>
    <w:div w:id="1202749020">
      <w:bodyDiv w:val="1"/>
      <w:marLeft w:val="0"/>
      <w:marRight w:val="0"/>
      <w:marTop w:val="0"/>
      <w:marBottom w:val="0"/>
      <w:divBdr>
        <w:top w:val="none" w:sz="0" w:space="0" w:color="auto"/>
        <w:left w:val="none" w:sz="0" w:space="0" w:color="auto"/>
        <w:bottom w:val="none" w:sz="0" w:space="0" w:color="auto"/>
        <w:right w:val="none" w:sz="0" w:space="0" w:color="auto"/>
      </w:divBdr>
    </w:div>
    <w:div w:id="1236015215">
      <w:bodyDiv w:val="1"/>
      <w:marLeft w:val="0"/>
      <w:marRight w:val="0"/>
      <w:marTop w:val="0"/>
      <w:marBottom w:val="0"/>
      <w:divBdr>
        <w:top w:val="none" w:sz="0" w:space="0" w:color="auto"/>
        <w:left w:val="none" w:sz="0" w:space="0" w:color="auto"/>
        <w:bottom w:val="none" w:sz="0" w:space="0" w:color="auto"/>
        <w:right w:val="none" w:sz="0" w:space="0" w:color="auto"/>
      </w:divBdr>
    </w:div>
    <w:div w:id="1388332979">
      <w:bodyDiv w:val="1"/>
      <w:marLeft w:val="0"/>
      <w:marRight w:val="0"/>
      <w:marTop w:val="0"/>
      <w:marBottom w:val="0"/>
      <w:divBdr>
        <w:top w:val="none" w:sz="0" w:space="0" w:color="auto"/>
        <w:left w:val="none" w:sz="0" w:space="0" w:color="auto"/>
        <w:bottom w:val="none" w:sz="0" w:space="0" w:color="auto"/>
        <w:right w:val="none" w:sz="0" w:space="0" w:color="auto"/>
      </w:divBdr>
    </w:div>
    <w:div w:id="1408068375">
      <w:bodyDiv w:val="1"/>
      <w:marLeft w:val="0"/>
      <w:marRight w:val="0"/>
      <w:marTop w:val="0"/>
      <w:marBottom w:val="0"/>
      <w:divBdr>
        <w:top w:val="none" w:sz="0" w:space="0" w:color="auto"/>
        <w:left w:val="none" w:sz="0" w:space="0" w:color="auto"/>
        <w:bottom w:val="none" w:sz="0" w:space="0" w:color="auto"/>
        <w:right w:val="none" w:sz="0" w:space="0" w:color="auto"/>
      </w:divBdr>
    </w:div>
    <w:div w:id="1469321917">
      <w:bodyDiv w:val="1"/>
      <w:marLeft w:val="0"/>
      <w:marRight w:val="0"/>
      <w:marTop w:val="0"/>
      <w:marBottom w:val="0"/>
      <w:divBdr>
        <w:top w:val="none" w:sz="0" w:space="0" w:color="auto"/>
        <w:left w:val="none" w:sz="0" w:space="0" w:color="auto"/>
        <w:bottom w:val="none" w:sz="0" w:space="0" w:color="auto"/>
        <w:right w:val="none" w:sz="0" w:space="0" w:color="auto"/>
      </w:divBdr>
    </w:div>
    <w:div w:id="1553300289">
      <w:bodyDiv w:val="1"/>
      <w:marLeft w:val="0"/>
      <w:marRight w:val="0"/>
      <w:marTop w:val="0"/>
      <w:marBottom w:val="0"/>
      <w:divBdr>
        <w:top w:val="none" w:sz="0" w:space="0" w:color="auto"/>
        <w:left w:val="none" w:sz="0" w:space="0" w:color="auto"/>
        <w:bottom w:val="none" w:sz="0" w:space="0" w:color="auto"/>
        <w:right w:val="none" w:sz="0" w:space="0" w:color="auto"/>
      </w:divBdr>
    </w:div>
    <w:div w:id="1576165588">
      <w:bodyDiv w:val="1"/>
      <w:marLeft w:val="0"/>
      <w:marRight w:val="0"/>
      <w:marTop w:val="0"/>
      <w:marBottom w:val="0"/>
      <w:divBdr>
        <w:top w:val="none" w:sz="0" w:space="0" w:color="auto"/>
        <w:left w:val="none" w:sz="0" w:space="0" w:color="auto"/>
        <w:bottom w:val="none" w:sz="0" w:space="0" w:color="auto"/>
        <w:right w:val="none" w:sz="0" w:space="0" w:color="auto"/>
      </w:divBdr>
    </w:div>
    <w:div w:id="1642079945">
      <w:bodyDiv w:val="1"/>
      <w:marLeft w:val="0"/>
      <w:marRight w:val="0"/>
      <w:marTop w:val="0"/>
      <w:marBottom w:val="0"/>
      <w:divBdr>
        <w:top w:val="none" w:sz="0" w:space="0" w:color="auto"/>
        <w:left w:val="none" w:sz="0" w:space="0" w:color="auto"/>
        <w:bottom w:val="none" w:sz="0" w:space="0" w:color="auto"/>
        <w:right w:val="none" w:sz="0" w:space="0" w:color="auto"/>
      </w:divBdr>
    </w:div>
    <w:div w:id="1648581849">
      <w:bodyDiv w:val="1"/>
      <w:marLeft w:val="0"/>
      <w:marRight w:val="0"/>
      <w:marTop w:val="0"/>
      <w:marBottom w:val="0"/>
      <w:divBdr>
        <w:top w:val="none" w:sz="0" w:space="0" w:color="auto"/>
        <w:left w:val="none" w:sz="0" w:space="0" w:color="auto"/>
        <w:bottom w:val="none" w:sz="0" w:space="0" w:color="auto"/>
        <w:right w:val="none" w:sz="0" w:space="0" w:color="auto"/>
      </w:divBdr>
    </w:div>
    <w:div w:id="1767263453">
      <w:bodyDiv w:val="1"/>
      <w:marLeft w:val="0"/>
      <w:marRight w:val="0"/>
      <w:marTop w:val="0"/>
      <w:marBottom w:val="0"/>
      <w:divBdr>
        <w:top w:val="none" w:sz="0" w:space="0" w:color="auto"/>
        <w:left w:val="none" w:sz="0" w:space="0" w:color="auto"/>
        <w:bottom w:val="none" w:sz="0" w:space="0" w:color="auto"/>
        <w:right w:val="none" w:sz="0" w:space="0" w:color="auto"/>
      </w:divBdr>
    </w:div>
    <w:div w:id="1875459990">
      <w:bodyDiv w:val="1"/>
      <w:marLeft w:val="0"/>
      <w:marRight w:val="0"/>
      <w:marTop w:val="0"/>
      <w:marBottom w:val="0"/>
      <w:divBdr>
        <w:top w:val="none" w:sz="0" w:space="0" w:color="auto"/>
        <w:left w:val="none" w:sz="0" w:space="0" w:color="auto"/>
        <w:bottom w:val="none" w:sz="0" w:space="0" w:color="auto"/>
        <w:right w:val="none" w:sz="0" w:space="0" w:color="auto"/>
      </w:divBdr>
    </w:div>
    <w:div w:id="1969621809">
      <w:bodyDiv w:val="1"/>
      <w:marLeft w:val="0"/>
      <w:marRight w:val="0"/>
      <w:marTop w:val="0"/>
      <w:marBottom w:val="0"/>
      <w:divBdr>
        <w:top w:val="none" w:sz="0" w:space="0" w:color="auto"/>
        <w:left w:val="none" w:sz="0" w:space="0" w:color="auto"/>
        <w:bottom w:val="none" w:sz="0" w:space="0" w:color="auto"/>
        <w:right w:val="none" w:sz="0" w:space="0" w:color="auto"/>
      </w:divBdr>
    </w:div>
    <w:div w:id="2127386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C123394-4F37-4822-86D1-12810398132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541</Words>
  <Characters>3085</Characters>
  <Application>Microsoft Office Word</Application>
  <DocSecurity>0</DocSecurity>
  <Lines>25</Lines>
  <Paragraphs>7</Paragraphs>
  <ScaleCrop>false</ScaleCrop>
  <Company>P R C</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Xiang</dc:creator>
  <cp:lastModifiedBy>yongli.guo</cp:lastModifiedBy>
  <cp:revision>6</cp:revision>
  <cp:lastPrinted>2023-11-13T04:32:00Z</cp:lastPrinted>
  <dcterms:created xsi:type="dcterms:W3CDTF">2024-01-27T06:30:00Z</dcterms:created>
  <dcterms:modified xsi:type="dcterms:W3CDTF">2024-01-29T10:53:00Z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