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B5BA5" w14:textId="68310634" w:rsidR="009824CC" w:rsidRPr="002B578F" w:rsidRDefault="009824CC" w:rsidP="007A1CB5">
      <w:pPr>
        <w:widowControl/>
        <w:spacing w:after="220" w:line="259" w:lineRule="auto"/>
        <w:rPr>
          <w:rFonts w:ascii="Calibri" w:eastAsia="Times New Roman" w:hAnsi="Calibri" w:cs="Calibri"/>
          <w:b/>
          <w:color w:val="000000"/>
          <w:sz w:val="22"/>
        </w:rPr>
      </w:pPr>
      <w:r w:rsidRPr="002B578F">
        <w:rPr>
          <w:rFonts w:ascii="宋体" w:eastAsia="宋体" w:hAnsi="宋体" w:cs="宋体" w:hint="eastAsia"/>
          <w:b/>
          <w:color w:val="000000"/>
          <w:sz w:val="24"/>
        </w:rPr>
        <w:t>证券代码：</w:t>
      </w:r>
      <w:r w:rsidR="00814876">
        <w:rPr>
          <w:rFonts w:ascii="宋体" w:eastAsia="宋体" w:hAnsi="宋体" w:cs="宋体"/>
          <w:b/>
          <w:color w:val="000000"/>
          <w:sz w:val="24"/>
        </w:rPr>
        <w:t>688212</w:t>
      </w:r>
      <w:r w:rsidR="00012695" w:rsidRPr="002B578F">
        <w:rPr>
          <w:rFonts w:ascii="宋体" w:eastAsia="宋体" w:hAnsi="宋体" w:cs="宋体"/>
          <w:b/>
          <w:color w:val="000000"/>
          <w:sz w:val="24"/>
        </w:rPr>
        <w:t xml:space="preserve">   </w:t>
      </w:r>
      <w:r w:rsidRPr="002B578F">
        <w:rPr>
          <w:rFonts w:ascii="宋体" w:eastAsia="宋体" w:hAnsi="宋体" w:cs="宋体"/>
          <w:b/>
          <w:color w:val="000000"/>
          <w:sz w:val="24"/>
        </w:rPr>
        <w:t xml:space="preserve"> </w:t>
      </w:r>
      <w:r w:rsidR="002B578F">
        <w:rPr>
          <w:rFonts w:ascii="宋体" w:eastAsia="宋体" w:hAnsi="宋体" w:cs="宋体"/>
          <w:b/>
          <w:color w:val="000000"/>
          <w:sz w:val="24"/>
        </w:rPr>
        <w:t xml:space="preserve">    </w:t>
      </w:r>
      <w:r w:rsidR="007103DE">
        <w:rPr>
          <w:rFonts w:ascii="宋体" w:eastAsia="宋体" w:hAnsi="宋体" w:cs="宋体"/>
          <w:b/>
          <w:color w:val="000000"/>
          <w:sz w:val="24"/>
        </w:rPr>
        <w:t xml:space="preserve"> </w:t>
      </w:r>
      <w:r w:rsidRPr="002B578F">
        <w:rPr>
          <w:rFonts w:ascii="宋体" w:eastAsia="宋体" w:hAnsi="宋体" w:cs="宋体" w:hint="eastAsia"/>
          <w:b/>
          <w:color w:val="000000"/>
          <w:sz w:val="24"/>
        </w:rPr>
        <w:t>证券简称：</w:t>
      </w:r>
      <w:r w:rsidR="00814876">
        <w:rPr>
          <w:rFonts w:ascii="宋体" w:eastAsia="宋体" w:hAnsi="宋体" w:cs="宋体" w:hint="eastAsia"/>
          <w:b/>
          <w:color w:val="000000"/>
          <w:sz w:val="24"/>
        </w:rPr>
        <w:t>澳华内镜</w:t>
      </w:r>
      <w:r w:rsidRPr="002B578F">
        <w:rPr>
          <w:rFonts w:ascii="宋体" w:eastAsia="宋体" w:hAnsi="宋体" w:cs="宋体"/>
          <w:b/>
          <w:color w:val="000000"/>
          <w:sz w:val="24"/>
        </w:rPr>
        <w:t xml:space="preserve"> </w:t>
      </w:r>
      <w:r w:rsidR="00012695" w:rsidRPr="002B578F">
        <w:rPr>
          <w:rFonts w:ascii="宋体" w:eastAsia="宋体" w:hAnsi="宋体" w:cs="宋体"/>
          <w:b/>
          <w:color w:val="000000"/>
          <w:sz w:val="24"/>
        </w:rPr>
        <w:t xml:space="preserve">   </w:t>
      </w:r>
      <w:r w:rsidR="007103DE">
        <w:rPr>
          <w:rFonts w:ascii="宋体" w:eastAsia="宋体" w:hAnsi="宋体" w:cs="宋体"/>
          <w:b/>
          <w:color w:val="000000"/>
          <w:sz w:val="24"/>
        </w:rPr>
        <w:t xml:space="preserve"> </w:t>
      </w:r>
      <w:r w:rsidR="00F06C17">
        <w:rPr>
          <w:rFonts w:ascii="宋体" w:eastAsia="宋体" w:hAnsi="宋体" w:cs="宋体"/>
          <w:b/>
          <w:color w:val="000000"/>
          <w:sz w:val="24"/>
        </w:rPr>
        <w:t xml:space="preserve">    </w:t>
      </w:r>
      <w:r w:rsidR="004F5447">
        <w:rPr>
          <w:rFonts w:ascii="宋体" w:eastAsia="宋体" w:hAnsi="宋体" w:cs="宋体"/>
          <w:b/>
          <w:color w:val="000000"/>
          <w:sz w:val="24"/>
        </w:rPr>
        <w:t xml:space="preserve"> </w:t>
      </w:r>
      <w:r w:rsidR="00F06C17">
        <w:rPr>
          <w:rFonts w:ascii="宋体" w:eastAsia="宋体" w:hAnsi="宋体" w:cs="宋体"/>
          <w:b/>
          <w:color w:val="000000"/>
          <w:sz w:val="24"/>
        </w:rPr>
        <w:t xml:space="preserve"> </w:t>
      </w:r>
      <w:r w:rsidR="00012695" w:rsidRPr="002B578F">
        <w:rPr>
          <w:rFonts w:ascii="宋体" w:eastAsia="宋体" w:hAnsi="宋体" w:cs="宋体" w:hint="eastAsia"/>
          <w:b/>
          <w:color w:val="000000"/>
          <w:sz w:val="24"/>
        </w:rPr>
        <w:t>编号：</w:t>
      </w:r>
      <w:r w:rsidR="005B01A4">
        <w:rPr>
          <w:rFonts w:ascii="宋体" w:eastAsia="宋体" w:hAnsi="宋体" w:cs="宋体"/>
          <w:b/>
          <w:color w:val="000000"/>
          <w:sz w:val="24"/>
        </w:rPr>
        <w:t>202</w:t>
      </w:r>
      <w:r w:rsidR="00F42563">
        <w:rPr>
          <w:rFonts w:ascii="宋体" w:eastAsia="宋体" w:hAnsi="宋体" w:cs="宋体"/>
          <w:b/>
          <w:color w:val="000000"/>
          <w:sz w:val="24"/>
        </w:rPr>
        <w:t>4</w:t>
      </w:r>
      <w:r w:rsidR="005B01A4">
        <w:rPr>
          <w:rFonts w:ascii="宋体" w:eastAsia="宋体" w:hAnsi="宋体" w:cs="宋体"/>
          <w:b/>
          <w:color w:val="000000"/>
          <w:sz w:val="24"/>
        </w:rPr>
        <w:t>-</w:t>
      </w:r>
      <w:r w:rsidR="00820091">
        <w:rPr>
          <w:rFonts w:ascii="宋体" w:eastAsia="宋体" w:hAnsi="宋体" w:cs="宋体"/>
          <w:b/>
          <w:color w:val="000000"/>
          <w:sz w:val="24"/>
        </w:rPr>
        <w:t>0</w:t>
      </w:r>
      <w:r w:rsidR="00007D82">
        <w:rPr>
          <w:rFonts w:ascii="宋体" w:eastAsia="宋体" w:hAnsi="宋体" w:cs="宋体"/>
          <w:b/>
          <w:color w:val="000000"/>
          <w:sz w:val="24"/>
        </w:rPr>
        <w:t>0</w:t>
      </w:r>
      <w:r w:rsidR="004C3AF1">
        <w:rPr>
          <w:rFonts w:ascii="宋体" w:eastAsia="宋体" w:hAnsi="宋体" w:cs="宋体"/>
          <w:b/>
          <w:color w:val="000000"/>
          <w:sz w:val="24"/>
        </w:rPr>
        <w:t>2</w:t>
      </w:r>
    </w:p>
    <w:p w14:paraId="489792AC" w14:textId="77777777" w:rsidR="009824CC" w:rsidRPr="009824CC" w:rsidRDefault="009824CC" w:rsidP="009824CC">
      <w:pPr>
        <w:widowControl/>
        <w:spacing w:after="217" w:line="259" w:lineRule="auto"/>
        <w:ind w:left="4153"/>
        <w:jc w:val="left"/>
        <w:rPr>
          <w:rFonts w:ascii="Calibri" w:eastAsia="Times New Roman" w:hAnsi="Calibri" w:cs="Calibri"/>
          <w:color w:val="000000"/>
          <w:sz w:val="22"/>
        </w:rPr>
      </w:pPr>
      <w:r w:rsidRPr="009824CC">
        <w:rPr>
          <w:rFonts w:ascii="宋体" w:eastAsia="宋体" w:hAnsi="宋体" w:cs="宋体"/>
          <w:color w:val="000000"/>
          <w:sz w:val="24"/>
        </w:rPr>
        <w:t xml:space="preserve"> </w:t>
      </w:r>
    </w:p>
    <w:p w14:paraId="1242789A" w14:textId="77B3D8B9" w:rsidR="00FD3A83" w:rsidRPr="0051357D" w:rsidRDefault="00814876" w:rsidP="00B218C4">
      <w:pPr>
        <w:widowControl/>
        <w:spacing w:line="259" w:lineRule="auto"/>
        <w:jc w:val="center"/>
        <w:rPr>
          <w:rFonts w:ascii="宋体" w:eastAsia="宋体" w:hAnsi="宋体" w:cs="宋体"/>
          <w:b/>
          <w:color w:val="000000"/>
          <w:sz w:val="32"/>
        </w:rPr>
      </w:pPr>
      <w:r>
        <w:rPr>
          <w:rFonts w:ascii="宋体" w:eastAsia="宋体" w:hAnsi="宋体" w:cs="宋体" w:hint="eastAsia"/>
          <w:b/>
          <w:color w:val="000000"/>
          <w:sz w:val="32"/>
        </w:rPr>
        <w:t>上海澳华内镜股份</w:t>
      </w:r>
      <w:r w:rsidR="009824CC" w:rsidRPr="009824CC">
        <w:rPr>
          <w:rFonts w:ascii="宋体" w:eastAsia="宋体" w:hAnsi="宋体" w:cs="宋体" w:hint="eastAsia"/>
          <w:b/>
          <w:color w:val="000000"/>
          <w:sz w:val="32"/>
        </w:rPr>
        <w:t>有限公司</w:t>
      </w:r>
    </w:p>
    <w:p w14:paraId="79E2ABA2" w14:textId="0C6ED087" w:rsidR="009824CC" w:rsidRPr="009824CC" w:rsidRDefault="009824CC" w:rsidP="00B218C4">
      <w:pPr>
        <w:widowControl/>
        <w:spacing w:line="259" w:lineRule="auto"/>
        <w:jc w:val="center"/>
        <w:rPr>
          <w:rFonts w:ascii="宋体" w:eastAsia="宋体" w:hAnsi="宋体" w:cs="宋体"/>
          <w:b/>
          <w:color w:val="000000"/>
          <w:sz w:val="32"/>
        </w:rPr>
      </w:pPr>
      <w:r w:rsidRPr="009824CC">
        <w:rPr>
          <w:rFonts w:ascii="宋体" w:eastAsia="宋体" w:hAnsi="宋体" w:cs="宋体" w:hint="eastAsia"/>
          <w:b/>
          <w:color w:val="000000"/>
          <w:sz w:val="32"/>
        </w:rPr>
        <w:t>投资者关系活动记录表</w:t>
      </w:r>
    </w:p>
    <w:p w14:paraId="07DF519A" w14:textId="77777777" w:rsidR="009824CC" w:rsidRPr="009824CC" w:rsidRDefault="009824CC" w:rsidP="00012695">
      <w:pPr>
        <w:widowControl/>
        <w:spacing w:line="259" w:lineRule="auto"/>
        <w:ind w:left="1179" w:right="105"/>
        <w:jc w:val="right"/>
        <w:rPr>
          <w:rFonts w:ascii="Calibri" w:eastAsia="Times New Roman" w:hAnsi="Calibri" w:cs="Calibri"/>
          <w:color w:val="000000"/>
          <w:sz w:val="22"/>
        </w:rPr>
      </w:pPr>
    </w:p>
    <w:tbl>
      <w:tblPr>
        <w:tblStyle w:val="TableGrid"/>
        <w:tblW w:w="9976" w:type="dxa"/>
        <w:tblInd w:w="-744" w:type="dxa"/>
        <w:tblCellMar>
          <w:left w:w="108" w:type="dxa"/>
          <w:bottom w:w="41" w:type="dxa"/>
        </w:tblCellMar>
        <w:tblLook w:val="04A0" w:firstRow="1" w:lastRow="0" w:firstColumn="1" w:lastColumn="0" w:noHBand="0" w:noVBand="1"/>
      </w:tblPr>
      <w:tblGrid>
        <w:gridCol w:w="1448"/>
        <w:gridCol w:w="8528"/>
      </w:tblGrid>
      <w:tr w:rsidR="009824CC" w:rsidRPr="008E55DE" w14:paraId="1F36D6CE" w14:textId="77777777" w:rsidTr="00544A40">
        <w:trPr>
          <w:trHeight w:val="2413"/>
        </w:trPr>
        <w:tc>
          <w:tcPr>
            <w:tcW w:w="1448" w:type="dxa"/>
            <w:tcBorders>
              <w:top w:val="single" w:sz="4" w:space="0" w:color="000000"/>
              <w:left w:val="single" w:sz="4" w:space="0" w:color="000000"/>
              <w:bottom w:val="single" w:sz="4" w:space="0" w:color="000000"/>
              <w:right w:val="single" w:sz="4" w:space="0" w:color="000000"/>
            </w:tcBorders>
            <w:vAlign w:val="center"/>
          </w:tcPr>
          <w:p w14:paraId="1D4A3C37" w14:textId="77777777" w:rsidR="009824CC" w:rsidRPr="008E55DE" w:rsidRDefault="009824CC" w:rsidP="009824CC">
            <w:pPr>
              <w:widowControl/>
              <w:snapToGrid w:val="0"/>
              <w:spacing w:line="360" w:lineRule="auto"/>
              <w:jc w:val="center"/>
              <w:rPr>
                <w:rFonts w:ascii="宋体" w:eastAsia="宋体" w:hAnsi="宋体" w:cs="Calibri"/>
                <w:b/>
                <w:color w:val="000000"/>
                <w:sz w:val="24"/>
                <w:szCs w:val="24"/>
              </w:rPr>
            </w:pPr>
            <w:r w:rsidRPr="008E55DE">
              <w:rPr>
                <w:rFonts w:ascii="宋体" w:eastAsia="宋体" w:hAnsi="宋体" w:cs="宋体" w:hint="eastAsia"/>
                <w:b/>
                <w:color w:val="000000"/>
                <w:sz w:val="24"/>
                <w:szCs w:val="24"/>
              </w:rPr>
              <w:t>投资者关系活动类别</w:t>
            </w:r>
          </w:p>
        </w:tc>
        <w:tc>
          <w:tcPr>
            <w:tcW w:w="8528" w:type="dxa"/>
            <w:tcBorders>
              <w:top w:val="single" w:sz="4" w:space="0" w:color="000000"/>
              <w:left w:val="single" w:sz="4" w:space="0" w:color="000000"/>
              <w:bottom w:val="single" w:sz="4" w:space="0" w:color="000000"/>
              <w:right w:val="single" w:sz="4" w:space="0" w:color="000000"/>
            </w:tcBorders>
            <w:vAlign w:val="bottom"/>
          </w:tcPr>
          <w:p w14:paraId="43F4D775" w14:textId="5E24A1F3" w:rsidR="009824CC" w:rsidRPr="008E55DE" w:rsidRDefault="00CE4D62" w:rsidP="009824CC">
            <w:pPr>
              <w:widowControl/>
              <w:snapToGrid w:val="0"/>
              <w:spacing w:line="360" w:lineRule="auto"/>
              <w:jc w:val="left"/>
              <w:rPr>
                <w:rFonts w:ascii="宋体" w:eastAsia="宋体" w:hAnsi="宋体" w:cs="Calibri"/>
                <w:color w:val="000000"/>
                <w:sz w:val="24"/>
                <w:szCs w:val="24"/>
              </w:rPr>
            </w:pPr>
            <w:r w:rsidRPr="008E55DE">
              <w:rPr>
                <w:rFonts w:ascii="宋体" w:eastAsia="宋体" w:hAnsi="宋体" w:cs="宋体"/>
                <w:color w:val="000000"/>
                <w:sz w:val="24"/>
                <w:szCs w:val="24"/>
              </w:rPr>
              <w:t>□</w:t>
            </w:r>
            <w:r w:rsidR="009824CC" w:rsidRPr="008E55DE">
              <w:rPr>
                <w:rFonts w:ascii="宋体" w:eastAsia="宋体" w:hAnsi="宋体" w:cs="宋体" w:hint="eastAsia"/>
                <w:color w:val="000000"/>
                <w:sz w:val="24"/>
                <w:szCs w:val="24"/>
              </w:rPr>
              <w:t>特定对象调研</w:t>
            </w:r>
            <w:r w:rsidR="009824CC" w:rsidRPr="008E55DE">
              <w:rPr>
                <w:rFonts w:ascii="宋体" w:eastAsia="宋体" w:hAnsi="宋体" w:cs="宋体"/>
                <w:color w:val="000000"/>
                <w:sz w:val="24"/>
                <w:szCs w:val="24"/>
              </w:rPr>
              <w:t xml:space="preserve">        </w:t>
            </w:r>
            <w:r w:rsidR="00011FA1" w:rsidRPr="008E55DE">
              <w:rPr>
                <w:rFonts w:ascii="宋体" w:eastAsia="宋体" w:hAnsi="宋体" w:cs="宋体"/>
                <w:color w:val="000000"/>
                <w:sz w:val="24"/>
                <w:szCs w:val="24"/>
              </w:rPr>
              <w:t>□</w:t>
            </w:r>
            <w:r w:rsidR="009824CC" w:rsidRPr="008E55DE">
              <w:rPr>
                <w:rFonts w:ascii="宋体" w:eastAsia="宋体" w:hAnsi="宋体" w:cs="宋体" w:hint="eastAsia"/>
                <w:color w:val="000000"/>
                <w:sz w:val="24"/>
                <w:szCs w:val="24"/>
              </w:rPr>
              <w:t>分析师会议</w:t>
            </w:r>
            <w:r w:rsidR="009824CC" w:rsidRPr="008E55DE">
              <w:rPr>
                <w:rFonts w:ascii="宋体" w:eastAsia="宋体" w:hAnsi="宋体" w:cs="宋体"/>
                <w:color w:val="000000"/>
                <w:sz w:val="24"/>
                <w:szCs w:val="24"/>
              </w:rPr>
              <w:t xml:space="preserve"> </w:t>
            </w:r>
          </w:p>
          <w:p w14:paraId="22FA764D" w14:textId="69F0C6BC" w:rsidR="009824CC" w:rsidRPr="008E55DE" w:rsidRDefault="00100985" w:rsidP="009824CC">
            <w:pPr>
              <w:widowControl/>
              <w:snapToGrid w:val="0"/>
              <w:spacing w:line="360" w:lineRule="auto"/>
              <w:jc w:val="left"/>
              <w:rPr>
                <w:rFonts w:ascii="宋体" w:eastAsia="宋体" w:hAnsi="宋体" w:cs="Calibri"/>
                <w:color w:val="000000"/>
                <w:sz w:val="24"/>
                <w:szCs w:val="24"/>
              </w:rPr>
            </w:pPr>
            <w:bookmarkStart w:id="0" w:name="OLE_LINK1"/>
            <w:r w:rsidRPr="008E55DE">
              <w:rPr>
                <w:rFonts w:ascii="宋体" w:eastAsia="宋体" w:hAnsi="宋体" w:cs="宋体"/>
                <w:color w:val="000000"/>
                <w:sz w:val="24"/>
                <w:szCs w:val="24"/>
              </w:rPr>
              <w:t>□</w:t>
            </w:r>
            <w:bookmarkEnd w:id="0"/>
            <w:r w:rsidR="009824CC" w:rsidRPr="008E55DE">
              <w:rPr>
                <w:rFonts w:ascii="宋体" w:eastAsia="宋体" w:hAnsi="宋体" w:cs="宋体" w:hint="eastAsia"/>
                <w:color w:val="000000"/>
                <w:sz w:val="24"/>
                <w:szCs w:val="24"/>
              </w:rPr>
              <w:t>媒体采访</w:t>
            </w:r>
            <w:r w:rsidR="009824CC" w:rsidRPr="008E55DE">
              <w:rPr>
                <w:rFonts w:ascii="宋体" w:eastAsia="宋体" w:hAnsi="宋体" w:cs="宋体"/>
                <w:color w:val="000000"/>
                <w:sz w:val="24"/>
                <w:szCs w:val="24"/>
              </w:rPr>
              <w:t xml:space="preserve">            </w:t>
            </w:r>
            <w:r w:rsidR="00EC58D4" w:rsidRPr="008E55DE">
              <w:rPr>
                <w:rFonts w:ascii="宋体" w:eastAsia="宋体" w:hAnsi="宋体" w:cs="宋体"/>
                <w:color w:val="000000"/>
                <w:sz w:val="24"/>
                <w:szCs w:val="24"/>
              </w:rPr>
              <w:t>□</w:t>
            </w:r>
            <w:r w:rsidR="009824CC" w:rsidRPr="008E55DE">
              <w:rPr>
                <w:rFonts w:ascii="宋体" w:eastAsia="宋体" w:hAnsi="宋体" w:cs="宋体" w:hint="eastAsia"/>
                <w:color w:val="000000"/>
                <w:sz w:val="24"/>
                <w:szCs w:val="24"/>
              </w:rPr>
              <w:t>业绩说明会</w:t>
            </w:r>
            <w:r w:rsidR="009824CC" w:rsidRPr="008E55DE">
              <w:rPr>
                <w:rFonts w:ascii="宋体" w:eastAsia="宋体" w:hAnsi="宋体" w:cs="宋体"/>
                <w:color w:val="000000"/>
                <w:sz w:val="24"/>
                <w:szCs w:val="24"/>
              </w:rPr>
              <w:t xml:space="preserve"> </w:t>
            </w:r>
          </w:p>
          <w:p w14:paraId="7D9936CB" w14:textId="6A92E439" w:rsidR="009824CC" w:rsidRPr="008E55DE" w:rsidRDefault="009824CC" w:rsidP="009824CC">
            <w:pPr>
              <w:widowControl/>
              <w:snapToGrid w:val="0"/>
              <w:spacing w:line="360" w:lineRule="auto"/>
              <w:jc w:val="left"/>
              <w:rPr>
                <w:rFonts w:ascii="宋体" w:eastAsia="宋体" w:hAnsi="宋体" w:cs="Calibri"/>
                <w:color w:val="000000"/>
                <w:sz w:val="24"/>
                <w:szCs w:val="24"/>
              </w:rPr>
            </w:pPr>
            <w:r w:rsidRPr="008E55DE">
              <w:rPr>
                <w:rFonts w:ascii="宋体" w:eastAsia="宋体" w:hAnsi="宋体" w:cs="宋体"/>
                <w:color w:val="000000"/>
                <w:sz w:val="24"/>
                <w:szCs w:val="24"/>
              </w:rPr>
              <w:t>□</w:t>
            </w:r>
            <w:r w:rsidRPr="008E55DE">
              <w:rPr>
                <w:rFonts w:ascii="宋体" w:eastAsia="宋体" w:hAnsi="宋体" w:cs="宋体" w:hint="eastAsia"/>
                <w:color w:val="000000"/>
                <w:sz w:val="24"/>
                <w:szCs w:val="24"/>
              </w:rPr>
              <w:t>新闻发布会</w:t>
            </w:r>
            <w:r w:rsidRPr="008E55DE">
              <w:rPr>
                <w:rFonts w:ascii="宋体" w:eastAsia="宋体" w:hAnsi="宋体" w:cs="宋体"/>
                <w:color w:val="000000"/>
                <w:sz w:val="24"/>
                <w:szCs w:val="24"/>
              </w:rPr>
              <w:t xml:space="preserve">          </w:t>
            </w:r>
            <w:r w:rsidR="00CE4D62" w:rsidRPr="008E55DE">
              <w:rPr>
                <w:rFonts w:ascii="宋体" w:eastAsia="宋体" w:hAnsi="宋体" w:cs="宋体"/>
                <w:color w:val="000000"/>
                <w:sz w:val="24"/>
                <w:szCs w:val="24"/>
              </w:rPr>
              <w:t>□</w:t>
            </w:r>
            <w:r w:rsidRPr="008E55DE">
              <w:rPr>
                <w:rFonts w:ascii="宋体" w:eastAsia="宋体" w:hAnsi="宋体" w:cs="宋体" w:hint="eastAsia"/>
                <w:color w:val="000000"/>
                <w:sz w:val="24"/>
                <w:szCs w:val="24"/>
              </w:rPr>
              <w:t>路演活动</w:t>
            </w:r>
            <w:r w:rsidRPr="008E55DE">
              <w:rPr>
                <w:rFonts w:ascii="宋体" w:eastAsia="宋体" w:hAnsi="宋体" w:cs="宋体"/>
                <w:color w:val="000000"/>
                <w:sz w:val="24"/>
                <w:szCs w:val="24"/>
              </w:rPr>
              <w:t xml:space="preserve"> </w:t>
            </w:r>
          </w:p>
          <w:p w14:paraId="79D80D3E" w14:textId="7ED1A5EC" w:rsidR="009824CC" w:rsidRDefault="00CE4D62" w:rsidP="009824CC">
            <w:pPr>
              <w:widowControl/>
              <w:snapToGrid w:val="0"/>
              <w:spacing w:line="360" w:lineRule="auto"/>
              <w:jc w:val="left"/>
              <w:rPr>
                <w:rFonts w:ascii="宋体" w:eastAsia="宋体" w:hAnsi="宋体" w:cs="宋体"/>
                <w:color w:val="000000"/>
                <w:sz w:val="24"/>
                <w:szCs w:val="24"/>
              </w:rPr>
            </w:pPr>
            <w:r>
              <w:rPr>
                <w:rFonts w:ascii="宋体" w:eastAsia="宋体" w:hAnsi="宋体" w:cs="宋体"/>
                <w:color w:val="000000"/>
                <w:sz w:val="24"/>
                <w:szCs w:val="24"/>
              </w:rPr>
              <w:sym w:font="Wingdings 2" w:char="F052"/>
            </w:r>
            <w:r w:rsidR="009824CC" w:rsidRPr="008E55DE">
              <w:rPr>
                <w:rFonts w:ascii="宋体" w:eastAsia="宋体" w:hAnsi="宋体" w:cs="宋体" w:hint="eastAsia"/>
                <w:color w:val="000000"/>
                <w:sz w:val="24"/>
                <w:szCs w:val="24"/>
              </w:rPr>
              <w:t>现场参观</w:t>
            </w:r>
            <w:r w:rsidR="009824CC" w:rsidRPr="008E55DE">
              <w:rPr>
                <w:rFonts w:ascii="宋体" w:eastAsia="宋体" w:hAnsi="宋体" w:cs="宋体"/>
                <w:color w:val="000000"/>
                <w:sz w:val="24"/>
                <w:szCs w:val="24"/>
              </w:rPr>
              <w:t xml:space="preserve">            </w:t>
            </w:r>
            <w:r w:rsidR="002E7318" w:rsidRPr="008E55DE">
              <w:rPr>
                <w:rFonts w:ascii="宋体" w:eastAsia="宋体" w:hAnsi="宋体" w:cs="宋体"/>
                <w:color w:val="000000"/>
                <w:sz w:val="24"/>
                <w:szCs w:val="24"/>
              </w:rPr>
              <w:t>□</w:t>
            </w:r>
            <w:r w:rsidR="009824CC" w:rsidRPr="008E55DE">
              <w:rPr>
                <w:rFonts w:ascii="宋体" w:eastAsia="宋体" w:hAnsi="宋体" w:cs="宋体" w:hint="eastAsia"/>
                <w:color w:val="000000"/>
                <w:sz w:val="24"/>
                <w:szCs w:val="24"/>
              </w:rPr>
              <w:t>一对一沟通</w:t>
            </w:r>
            <w:r w:rsidR="009824CC" w:rsidRPr="008E55DE">
              <w:rPr>
                <w:rFonts w:ascii="宋体" w:eastAsia="宋体" w:hAnsi="宋体" w:cs="宋体"/>
                <w:color w:val="000000"/>
                <w:sz w:val="24"/>
                <w:szCs w:val="24"/>
              </w:rPr>
              <w:t xml:space="preserve"> </w:t>
            </w:r>
          </w:p>
          <w:p w14:paraId="7080FB55" w14:textId="3353219A" w:rsidR="009824CC" w:rsidRPr="008E55DE" w:rsidRDefault="00CE4D62" w:rsidP="007103DE">
            <w:pPr>
              <w:widowControl/>
              <w:snapToGrid w:val="0"/>
              <w:spacing w:line="360" w:lineRule="auto"/>
              <w:jc w:val="left"/>
              <w:rPr>
                <w:rFonts w:ascii="宋体" w:eastAsia="宋体" w:hAnsi="宋体" w:cs="Calibri"/>
                <w:color w:val="000000"/>
                <w:sz w:val="24"/>
                <w:szCs w:val="24"/>
              </w:rPr>
            </w:pPr>
            <w:r w:rsidRPr="008E55DE">
              <w:rPr>
                <w:rFonts w:ascii="宋体" w:eastAsia="宋体" w:hAnsi="宋体" w:cs="宋体"/>
                <w:color w:val="000000"/>
                <w:sz w:val="24"/>
                <w:szCs w:val="24"/>
              </w:rPr>
              <w:t>□</w:t>
            </w:r>
            <w:r w:rsidR="0005079B">
              <w:rPr>
                <w:rFonts w:ascii="宋体" w:eastAsia="宋体" w:hAnsi="宋体" w:cs="宋体" w:hint="eastAsia"/>
                <w:color w:val="000000"/>
                <w:sz w:val="24"/>
                <w:szCs w:val="24"/>
              </w:rPr>
              <w:t>券商</w:t>
            </w:r>
            <w:r w:rsidR="0005079B">
              <w:rPr>
                <w:rFonts w:ascii="宋体" w:eastAsia="宋体" w:hAnsi="宋体" w:cs="宋体"/>
                <w:color w:val="000000"/>
                <w:sz w:val="24"/>
                <w:szCs w:val="24"/>
              </w:rPr>
              <w:t>策略会</w:t>
            </w:r>
            <w:r w:rsidR="00177380">
              <w:rPr>
                <w:rFonts w:ascii="宋体" w:eastAsia="宋体" w:hAnsi="宋体" w:cs="宋体" w:hint="eastAsia"/>
                <w:color w:val="000000"/>
                <w:sz w:val="24"/>
                <w:szCs w:val="24"/>
              </w:rPr>
              <w:t xml:space="preserve"> </w:t>
            </w:r>
            <w:r w:rsidR="00177380">
              <w:rPr>
                <w:rFonts w:ascii="宋体" w:eastAsia="宋体" w:hAnsi="宋体" w:cs="宋体"/>
                <w:color w:val="000000"/>
                <w:sz w:val="24"/>
                <w:szCs w:val="24"/>
              </w:rPr>
              <w:t xml:space="preserve">       </w:t>
            </w:r>
            <w:r w:rsidR="00861CD7">
              <w:rPr>
                <w:rFonts w:ascii="宋体" w:eastAsia="宋体" w:hAnsi="宋体" w:cs="宋体" w:hint="eastAsia"/>
                <w:color w:val="000000"/>
                <w:sz w:val="24"/>
                <w:szCs w:val="24"/>
              </w:rPr>
              <w:t xml:space="preserve">  </w:t>
            </w:r>
            <w:r w:rsidR="00C52C0B" w:rsidRPr="008E55DE">
              <w:rPr>
                <w:rFonts w:ascii="宋体" w:eastAsia="宋体" w:hAnsi="宋体" w:cs="宋体"/>
                <w:color w:val="000000"/>
                <w:sz w:val="24"/>
                <w:szCs w:val="24"/>
              </w:rPr>
              <w:t>□</w:t>
            </w:r>
            <w:r w:rsidR="009824CC" w:rsidRPr="008E55DE">
              <w:rPr>
                <w:rFonts w:ascii="宋体" w:eastAsia="宋体" w:hAnsi="宋体" w:cs="宋体" w:hint="eastAsia"/>
                <w:color w:val="000000"/>
                <w:sz w:val="24"/>
                <w:szCs w:val="24"/>
              </w:rPr>
              <w:t>其他</w:t>
            </w:r>
          </w:p>
        </w:tc>
      </w:tr>
      <w:tr w:rsidR="009824CC" w:rsidRPr="008E55DE" w14:paraId="319CB051" w14:textId="77777777" w:rsidTr="00544A40">
        <w:trPr>
          <w:trHeight w:val="564"/>
        </w:trPr>
        <w:tc>
          <w:tcPr>
            <w:tcW w:w="1448" w:type="dxa"/>
            <w:tcBorders>
              <w:top w:val="single" w:sz="4" w:space="0" w:color="000000"/>
              <w:left w:val="single" w:sz="4" w:space="0" w:color="000000"/>
              <w:bottom w:val="single" w:sz="4" w:space="0" w:color="000000"/>
              <w:right w:val="single" w:sz="4" w:space="0" w:color="000000"/>
            </w:tcBorders>
            <w:vAlign w:val="center"/>
          </w:tcPr>
          <w:p w14:paraId="15DB581B" w14:textId="77777777" w:rsidR="009824CC" w:rsidRPr="002D7853" w:rsidRDefault="009824CC" w:rsidP="002D7853">
            <w:pPr>
              <w:widowControl/>
              <w:snapToGrid w:val="0"/>
              <w:jc w:val="center"/>
              <w:rPr>
                <w:rFonts w:ascii="宋体" w:eastAsia="宋体" w:hAnsi="宋体" w:cs="宋体"/>
                <w:b/>
                <w:color w:val="000000"/>
                <w:sz w:val="24"/>
                <w:szCs w:val="24"/>
              </w:rPr>
            </w:pPr>
            <w:r w:rsidRPr="002D7853">
              <w:rPr>
                <w:rFonts w:ascii="宋体" w:eastAsia="宋体" w:hAnsi="宋体" w:cs="宋体" w:hint="eastAsia"/>
                <w:b/>
                <w:color w:val="000000"/>
                <w:sz w:val="24"/>
                <w:szCs w:val="24"/>
              </w:rPr>
              <w:t>参与单位及人员</w:t>
            </w:r>
          </w:p>
        </w:tc>
        <w:tc>
          <w:tcPr>
            <w:tcW w:w="8528" w:type="dxa"/>
            <w:tcBorders>
              <w:top w:val="single" w:sz="4" w:space="0" w:color="000000"/>
              <w:left w:val="single" w:sz="4" w:space="0" w:color="000000"/>
              <w:bottom w:val="single" w:sz="4" w:space="0" w:color="000000"/>
              <w:right w:val="single" w:sz="4" w:space="0" w:color="000000"/>
            </w:tcBorders>
            <w:vAlign w:val="center"/>
          </w:tcPr>
          <w:p w14:paraId="49D660A9" w14:textId="77777777" w:rsidR="006B5323" w:rsidRPr="006B5323" w:rsidRDefault="006B5323" w:rsidP="002D7853">
            <w:pPr>
              <w:widowControl/>
              <w:snapToGrid w:val="0"/>
              <w:spacing w:line="360" w:lineRule="auto"/>
              <w:jc w:val="center"/>
              <w:rPr>
                <w:rFonts w:ascii="宋体" w:eastAsia="宋体" w:hAnsi="宋体" w:cs="Calibri"/>
                <w:color w:val="000000"/>
                <w:sz w:val="10"/>
                <w:szCs w:val="10"/>
              </w:rPr>
            </w:pPr>
          </w:p>
          <w:p w14:paraId="1ACFD149" w14:textId="3A8A79F6" w:rsidR="007250D7" w:rsidRPr="008E55DE" w:rsidRDefault="00C95578" w:rsidP="002D7853">
            <w:pPr>
              <w:widowControl/>
              <w:snapToGrid w:val="0"/>
              <w:spacing w:line="360"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见附件</w:t>
            </w:r>
          </w:p>
        </w:tc>
      </w:tr>
      <w:tr w:rsidR="009824CC" w:rsidRPr="008E55DE" w14:paraId="784B3D55" w14:textId="77777777" w:rsidTr="00544A40">
        <w:trPr>
          <w:trHeight w:val="342"/>
        </w:trPr>
        <w:tc>
          <w:tcPr>
            <w:tcW w:w="1448" w:type="dxa"/>
            <w:tcBorders>
              <w:top w:val="single" w:sz="4" w:space="0" w:color="000000"/>
              <w:left w:val="single" w:sz="4" w:space="0" w:color="000000"/>
              <w:bottom w:val="single" w:sz="4" w:space="0" w:color="000000"/>
              <w:right w:val="single" w:sz="4" w:space="0" w:color="000000"/>
            </w:tcBorders>
            <w:vAlign w:val="center"/>
          </w:tcPr>
          <w:p w14:paraId="6324E240" w14:textId="77777777" w:rsidR="009824CC" w:rsidRPr="002D7853" w:rsidRDefault="009824CC" w:rsidP="002D7853">
            <w:pPr>
              <w:widowControl/>
              <w:snapToGrid w:val="0"/>
              <w:jc w:val="center"/>
              <w:rPr>
                <w:rFonts w:ascii="宋体" w:eastAsia="宋体" w:hAnsi="宋体" w:cs="宋体"/>
                <w:b/>
                <w:color w:val="000000"/>
                <w:sz w:val="24"/>
                <w:szCs w:val="24"/>
              </w:rPr>
            </w:pPr>
            <w:r w:rsidRPr="002D7853">
              <w:rPr>
                <w:rFonts w:ascii="宋体" w:eastAsia="宋体" w:hAnsi="宋体" w:cs="宋体" w:hint="eastAsia"/>
                <w:b/>
                <w:color w:val="000000"/>
                <w:sz w:val="24"/>
                <w:szCs w:val="24"/>
              </w:rPr>
              <w:t>时间</w:t>
            </w:r>
          </w:p>
        </w:tc>
        <w:tc>
          <w:tcPr>
            <w:tcW w:w="8528" w:type="dxa"/>
            <w:tcBorders>
              <w:top w:val="single" w:sz="4" w:space="0" w:color="000000"/>
              <w:left w:val="single" w:sz="4" w:space="0" w:color="000000"/>
              <w:bottom w:val="single" w:sz="4" w:space="0" w:color="000000"/>
              <w:right w:val="single" w:sz="4" w:space="0" w:color="000000"/>
            </w:tcBorders>
            <w:vAlign w:val="center"/>
          </w:tcPr>
          <w:p w14:paraId="19088E63" w14:textId="30D103E6" w:rsidR="009824CC" w:rsidRPr="00F6424D" w:rsidRDefault="00CE4D62" w:rsidP="002E7318">
            <w:pPr>
              <w:widowControl/>
              <w:snapToGrid w:val="0"/>
              <w:jc w:val="center"/>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1</w:t>
            </w:r>
            <w:r w:rsidR="00011FA1">
              <w:rPr>
                <w:rFonts w:ascii="宋体" w:eastAsia="宋体" w:hAnsi="宋体" w:hint="eastAsia"/>
                <w:color w:val="333333"/>
                <w:sz w:val="24"/>
                <w:szCs w:val="24"/>
                <w:shd w:val="clear" w:color="auto" w:fill="FFFFFF"/>
              </w:rPr>
              <w:t>月</w:t>
            </w:r>
            <w:r w:rsidR="00F11253">
              <w:rPr>
                <w:rFonts w:ascii="宋体" w:eastAsia="宋体" w:hAnsi="宋体" w:hint="eastAsia"/>
                <w:color w:val="333333"/>
                <w:sz w:val="24"/>
                <w:szCs w:val="24"/>
                <w:shd w:val="clear" w:color="auto" w:fill="FFFFFF"/>
              </w:rPr>
              <w:t>3</w:t>
            </w:r>
            <w:r w:rsidR="00F11253">
              <w:rPr>
                <w:rFonts w:ascii="宋体" w:eastAsia="宋体" w:hAnsi="宋体"/>
                <w:color w:val="333333"/>
                <w:sz w:val="24"/>
                <w:szCs w:val="24"/>
                <w:shd w:val="clear" w:color="auto" w:fill="FFFFFF"/>
              </w:rPr>
              <w:t>0</w:t>
            </w:r>
            <w:r w:rsidR="00011FA1">
              <w:rPr>
                <w:rFonts w:ascii="宋体" w:eastAsia="宋体" w:hAnsi="宋体" w:hint="eastAsia"/>
                <w:color w:val="333333"/>
                <w:sz w:val="24"/>
                <w:szCs w:val="24"/>
                <w:shd w:val="clear" w:color="auto" w:fill="FFFFFF"/>
              </w:rPr>
              <w:t>日</w:t>
            </w:r>
            <w:r w:rsidR="00B3566C">
              <w:rPr>
                <w:rFonts w:ascii="宋体" w:eastAsia="宋体" w:hAnsi="宋体" w:hint="eastAsia"/>
                <w:color w:val="333333"/>
                <w:sz w:val="24"/>
                <w:szCs w:val="24"/>
                <w:shd w:val="clear" w:color="auto" w:fill="FFFFFF"/>
              </w:rPr>
              <w:t>-</w:t>
            </w:r>
            <w:r>
              <w:rPr>
                <w:rFonts w:ascii="宋体" w:eastAsia="宋体" w:hAnsi="宋体"/>
                <w:color w:val="333333"/>
                <w:sz w:val="24"/>
                <w:szCs w:val="24"/>
                <w:shd w:val="clear" w:color="auto" w:fill="FFFFFF"/>
              </w:rPr>
              <w:t>2</w:t>
            </w:r>
            <w:r w:rsidR="00011FA1">
              <w:rPr>
                <w:rFonts w:ascii="宋体" w:eastAsia="宋体" w:hAnsi="宋体" w:hint="eastAsia"/>
                <w:color w:val="333333"/>
                <w:sz w:val="24"/>
                <w:szCs w:val="24"/>
                <w:shd w:val="clear" w:color="auto" w:fill="FFFFFF"/>
              </w:rPr>
              <w:t>月</w:t>
            </w:r>
            <w:r w:rsidR="00DA5071">
              <w:rPr>
                <w:rFonts w:ascii="宋体" w:eastAsia="宋体" w:hAnsi="宋体" w:hint="eastAsia"/>
                <w:color w:val="333333"/>
                <w:sz w:val="24"/>
                <w:szCs w:val="24"/>
                <w:shd w:val="clear" w:color="auto" w:fill="FFFFFF"/>
              </w:rPr>
              <w:t>4</w:t>
            </w:r>
            <w:r w:rsidR="00011FA1">
              <w:rPr>
                <w:rFonts w:ascii="宋体" w:eastAsia="宋体" w:hAnsi="宋体" w:hint="eastAsia"/>
                <w:color w:val="333333"/>
                <w:sz w:val="24"/>
                <w:szCs w:val="24"/>
                <w:shd w:val="clear" w:color="auto" w:fill="FFFFFF"/>
              </w:rPr>
              <w:t>日</w:t>
            </w:r>
          </w:p>
        </w:tc>
      </w:tr>
      <w:tr w:rsidR="009824CC" w:rsidRPr="008E55DE" w14:paraId="10E866F2" w14:textId="77777777" w:rsidTr="00544A40">
        <w:trPr>
          <w:trHeight w:val="490"/>
        </w:trPr>
        <w:tc>
          <w:tcPr>
            <w:tcW w:w="1448" w:type="dxa"/>
            <w:tcBorders>
              <w:top w:val="single" w:sz="4" w:space="0" w:color="000000"/>
              <w:left w:val="single" w:sz="4" w:space="0" w:color="000000"/>
              <w:bottom w:val="single" w:sz="4" w:space="0" w:color="000000"/>
              <w:right w:val="single" w:sz="4" w:space="0" w:color="000000"/>
            </w:tcBorders>
            <w:vAlign w:val="center"/>
          </w:tcPr>
          <w:p w14:paraId="797CF01E" w14:textId="77777777" w:rsidR="009824CC" w:rsidRPr="002D7853" w:rsidRDefault="009824CC" w:rsidP="002D7853">
            <w:pPr>
              <w:widowControl/>
              <w:snapToGrid w:val="0"/>
              <w:jc w:val="center"/>
              <w:rPr>
                <w:rFonts w:ascii="宋体" w:eastAsia="宋体" w:hAnsi="宋体" w:cs="宋体"/>
                <w:b/>
                <w:color w:val="000000"/>
                <w:sz w:val="24"/>
                <w:szCs w:val="24"/>
              </w:rPr>
            </w:pPr>
            <w:r w:rsidRPr="008E55DE">
              <w:rPr>
                <w:rFonts w:ascii="宋体" w:eastAsia="宋体" w:hAnsi="宋体" w:cs="宋体" w:hint="eastAsia"/>
                <w:b/>
                <w:color w:val="000000"/>
                <w:sz w:val="24"/>
                <w:szCs w:val="24"/>
              </w:rPr>
              <w:t>地点</w:t>
            </w:r>
          </w:p>
        </w:tc>
        <w:tc>
          <w:tcPr>
            <w:tcW w:w="8528" w:type="dxa"/>
            <w:tcBorders>
              <w:top w:val="single" w:sz="4" w:space="0" w:color="000000"/>
              <w:left w:val="single" w:sz="4" w:space="0" w:color="000000"/>
              <w:bottom w:val="single" w:sz="4" w:space="0" w:color="000000"/>
              <w:right w:val="single" w:sz="4" w:space="0" w:color="000000"/>
            </w:tcBorders>
            <w:vAlign w:val="center"/>
          </w:tcPr>
          <w:p w14:paraId="3A4C01A8" w14:textId="67C4B6C6" w:rsidR="00432798" w:rsidRPr="008E55DE" w:rsidRDefault="00011FA1" w:rsidP="002E7318">
            <w:pPr>
              <w:widowControl/>
              <w:snapToGrid w:val="0"/>
              <w:jc w:val="center"/>
              <w:rPr>
                <w:rFonts w:ascii="宋体" w:eastAsia="宋体" w:hAnsi="宋体" w:cs="Calibri"/>
                <w:color w:val="000000"/>
                <w:sz w:val="24"/>
                <w:szCs w:val="24"/>
              </w:rPr>
            </w:pPr>
            <w:r>
              <w:rPr>
                <w:rFonts w:ascii="宋体" w:eastAsia="宋体" w:hAnsi="宋体" w:cs="Calibri" w:hint="eastAsia"/>
                <w:color w:val="000000"/>
                <w:sz w:val="24"/>
                <w:szCs w:val="24"/>
              </w:rPr>
              <w:t>公司办公室</w:t>
            </w:r>
          </w:p>
        </w:tc>
      </w:tr>
      <w:tr w:rsidR="009824CC" w:rsidRPr="008E55DE" w14:paraId="04C33F46" w14:textId="77777777" w:rsidTr="00544A40">
        <w:trPr>
          <w:trHeight w:val="490"/>
        </w:trPr>
        <w:tc>
          <w:tcPr>
            <w:tcW w:w="1448" w:type="dxa"/>
            <w:tcBorders>
              <w:top w:val="single" w:sz="4" w:space="0" w:color="000000"/>
              <w:left w:val="single" w:sz="4" w:space="0" w:color="000000"/>
              <w:bottom w:val="single" w:sz="4" w:space="0" w:color="000000"/>
              <w:right w:val="single" w:sz="4" w:space="0" w:color="000000"/>
            </w:tcBorders>
            <w:vAlign w:val="center"/>
          </w:tcPr>
          <w:p w14:paraId="3EC20E62" w14:textId="77777777" w:rsidR="009824CC" w:rsidRPr="002D7853" w:rsidRDefault="009824CC" w:rsidP="002D7853">
            <w:pPr>
              <w:widowControl/>
              <w:snapToGrid w:val="0"/>
              <w:jc w:val="center"/>
              <w:rPr>
                <w:rFonts w:ascii="宋体" w:eastAsia="宋体" w:hAnsi="宋体" w:cs="宋体"/>
                <w:b/>
                <w:color w:val="000000"/>
                <w:sz w:val="24"/>
                <w:szCs w:val="24"/>
              </w:rPr>
            </w:pPr>
            <w:r w:rsidRPr="008E55DE">
              <w:rPr>
                <w:rFonts w:ascii="宋体" w:eastAsia="宋体" w:hAnsi="宋体" w:cs="宋体" w:hint="eastAsia"/>
                <w:b/>
                <w:color w:val="000000"/>
                <w:sz w:val="24"/>
                <w:szCs w:val="24"/>
              </w:rPr>
              <w:t>接待人员</w:t>
            </w:r>
          </w:p>
        </w:tc>
        <w:tc>
          <w:tcPr>
            <w:tcW w:w="8528" w:type="dxa"/>
            <w:tcBorders>
              <w:top w:val="single" w:sz="4" w:space="0" w:color="000000"/>
              <w:left w:val="single" w:sz="4" w:space="0" w:color="000000"/>
              <w:bottom w:val="single" w:sz="4" w:space="0" w:color="000000"/>
              <w:right w:val="single" w:sz="4" w:space="0" w:color="000000"/>
            </w:tcBorders>
            <w:vAlign w:val="center"/>
          </w:tcPr>
          <w:p w14:paraId="35AE8F7B" w14:textId="4EC22A57" w:rsidR="00C50EF0" w:rsidRPr="008E55DE" w:rsidRDefault="00745150" w:rsidP="002E7318">
            <w:pPr>
              <w:widowControl/>
              <w:snapToGrid w:val="0"/>
              <w:jc w:val="center"/>
              <w:rPr>
                <w:rFonts w:ascii="宋体" w:eastAsia="宋体" w:hAnsi="宋体" w:cs="Calibri"/>
                <w:color w:val="000000"/>
                <w:sz w:val="24"/>
                <w:szCs w:val="24"/>
              </w:rPr>
            </w:pPr>
            <w:r>
              <w:rPr>
                <w:rFonts w:ascii="宋体" w:eastAsia="宋体" w:hAnsi="宋体" w:cs="Calibri" w:hint="eastAsia"/>
                <w:color w:val="000000"/>
                <w:sz w:val="24"/>
                <w:szCs w:val="24"/>
              </w:rPr>
              <w:t xml:space="preserve">董事会秘书 </w:t>
            </w:r>
            <w:r w:rsidR="00F10F06">
              <w:rPr>
                <w:rFonts w:ascii="宋体" w:eastAsia="宋体" w:hAnsi="宋体" w:cs="Calibri" w:hint="eastAsia"/>
                <w:color w:val="000000"/>
                <w:sz w:val="24"/>
                <w:szCs w:val="24"/>
              </w:rPr>
              <w:t>施晓江</w:t>
            </w:r>
          </w:p>
        </w:tc>
      </w:tr>
      <w:tr w:rsidR="00512965" w:rsidRPr="004D2CB7" w14:paraId="3DC70B67" w14:textId="77777777" w:rsidTr="00544A40">
        <w:trPr>
          <w:trHeight w:val="490"/>
        </w:trPr>
        <w:tc>
          <w:tcPr>
            <w:tcW w:w="1448" w:type="dxa"/>
            <w:tcBorders>
              <w:top w:val="single" w:sz="4" w:space="0" w:color="000000"/>
              <w:left w:val="single" w:sz="4" w:space="0" w:color="000000"/>
              <w:bottom w:val="single" w:sz="4" w:space="0" w:color="000000"/>
              <w:right w:val="single" w:sz="4" w:space="0" w:color="000000"/>
            </w:tcBorders>
            <w:vAlign w:val="center"/>
          </w:tcPr>
          <w:p w14:paraId="515F0EE2" w14:textId="77777777" w:rsidR="00512965" w:rsidRPr="008E55DE" w:rsidRDefault="00512965" w:rsidP="001F1F7C">
            <w:pPr>
              <w:widowControl/>
              <w:snapToGrid w:val="0"/>
              <w:spacing w:line="360" w:lineRule="auto"/>
              <w:ind w:right="110"/>
              <w:jc w:val="center"/>
              <w:rPr>
                <w:rFonts w:ascii="宋体" w:eastAsia="宋体" w:hAnsi="宋体" w:cs="宋体"/>
                <w:b/>
                <w:color w:val="000000"/>
                <w:sz w:val="24"/>
                <w:szCs w:val="24"/>
              </w:rPr>
            </w:pPr>
            <w:r w:rsidRPr="008E55DE">
              <w:rPr>
                <w:rFonts w:ascii="宋体" w:eastAsia="宋体" w:hAnsi="宋体" w:cs="宋体" w:hint="eastAsia"/>
                <w:b/>
                <w:color w:val="000000"/>
                <w:sz w:val="24"/>
                <w:szCs w:val="24"/>
              </w:rPr>
              <w:t>投资者关系活动主要内容介绍</w:t>
            </w:r>
          </w:p>
        </w:tc>
        <w:tc>
          <w:tcPr>
            <w:tcW w:w="8528" w:type="dxa"/>
            <w:tcBorders>
              <w:top w:val="single" w:sz="4" w:space="0" w:color="000000"/>
              <w:left w:val="single" w:sz="4" w:space="0" w:color="000000"/>
              <w:bottom w:val="single" w:sz="4" w:space="0" w:color="000000"/>
              <w:right w:val="single" w:sz="4" w:space="0" w:color="000000"/>
            </w:tcBorders>
            <w:vAlign w:val="bottom"/>
          </w:tcPr>
          <w:p w14:paraId="546AF479" w14:textId="56F6476C" w:rsidR="00CA7ED3" w:rsidRDefault="00CA7ED3" w:rsidP="002E7318">
            <w:pPr>
              <w:pStyle w:val="af"/>
              <w:shd w:val="clear" w:color="auto" w:fill="FFFFFF"/>
              <w:spacing w:before="0" w:beforeAutospacing="0" w:after="120" w:afterAutospacing="0" w:line="360" w:lineRule="atLeast"/>
              <w:rPr>
                <w:b/>
                <w:bCs/>
                <w:color w:val="333333"/>
              </w:rPr>
            </w:pPr>
            <w:r>
              <w:rPr>
                <w:rFonts w:hint="eastAsia"/>
                <w:b/>
                <w:bCs/>
                <w:color w:val="333333"/>
              </w:rPr>
              <w:t>互动问答</w:t>
            </w:r>
          </w:p>
          <w:p w14:paraId="5F67B6DE" w14:textId="4908AA10" w:rsidR="00CB4312" w:rsidRDefault="00CB4312" w:rsidP="00007D82">
            <w:pPr>
              <w:rPr>
                <w:rFonts w:ascii="宋体" w:eastAsia="宋体" w:hAnsi="宋体"/>
                <w:sz w:val="24"/>
                <w:szCs w:val="24"/>
              </w:rPr>
            </w:pPr>
          </w:p>
          <w:p w14:paraId="274F9B33" w14:textId="1BB7048B" w:rsidR="00015942" w:rsidRPr="00B133DE" w:rsidRDefault="00CE4D62" w:rsidP="00384A57">
            <w:pPr>
              <w:pStyle w:val="af"/>
              <w:shd w:val="clear" w:color="auto" w:fill="FFFFFF"/>
              <w:spacing w:before="0" w:beforeAutospacing="0" w:after="0" w:afterAutospacing="0" w:line="360" w:lineRule="atLeast"/>
              <w:jc w:val="both"/>
              <w:rPr>
                <w:rFonts w:cs="Times New Roman"/>
                <w:b/>
                <w:bCs/>
                <w:kern w:val="2"/>
              </w:rPr>
            </w:pPr>
            <w:r w:rsidRPr="00B133DE">
              <w:rPr>
                <w:rFonts w:cs="Times New Roman" w:hint="eastAsia"/>
                <w:b/>
                <w:bCs/>
                <w:kern w:val="2"/>
              </w:rPr>
              <w:t>1</w:t>
            </w:r>
            <w:r w:rsidR="00CB4312" w:rsidRPr="00B133DE">
              <w:rPr>
                <w:rFonts w:cs="Times New Roman" w:hint="eastAsia"/>
                <w:b/>
                <w:bCs/>
                <w:kern w:val="2"/>
              </w:rPr>
              <w:t>、</w:t>
            </w:r>
            <w:r w:rsidR="00015942" w:rsidRPr="00B133DE">
              <w:rPr>
                <w:rFonts w:cs="Times New Roman" w:hint="eastAsia"/>
                <w:b/>
                <w:bCs/>
                <w:kern w:val="2"/>
              </w:rPr>
              <w:t>公司的研发策略？</w:t>
            </w:r>
          </w:p>
          <w:p w14:paraId="1C5FFEEE" w14:textId="77777777" w:rsidR="00CF6C42" w:rsidRPr="00CF6C42" w:rsidRDefault="00015942" w:rsidP="00CF6C4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00CF6C42" w:rsidRPr="00CF6C42">
              <w:rPr>
                <w:rFonts w:ascii="宋体" w:eastAsia="宋体" w:hAnsi="宋体" w:hint="eastAsia"/>
                <w:sz w:val="24"/>
                <w:szCs w:val="24"/>
              </w:rPr>
              <w:t>公司一直以差异化创新为目标，始终保持着不断推陈出新的创新势头，希望能解决临床实际痛点、提升诊疗效率、提高医生与患者满意度。</w:t>
            </w:r>
          </w:p>
          <w:p w14:paraId="1928DD1E" w14:textId="7536BC00" w:rsidR="00015942" w:rsidRDefault="00CF6C42" w:rsidP="00C14208">
            <w:pPr>
              <w:ind w:firstLine="480"/>
              <w:rPr>
                <w:rFonts w:ascii="宋体" w:eastAsia="宋体" w:hAnsi="宋体"/>
                <w:sz w:val="24"/>
                <w:szCs w:val="24"/>
              </w:rPr>
            </w:pPr>
            <w:r w:rsidRPr="00CF6C42">
              <w:rPr>
                <w:rFonts w:ascii="宋体" w:eastAsia="宋体" w:hAnsi="宋体"/>
                <w:sz w:val="24"/>
                <w:szCs w:val="24"/>
              </w:rPr>
              <w:t>同时，公司也一直都重视临床端对现有产品的反馈，结合临床反馈不断优化产品性能，为医生提供更加精准、可靠的操作体验。</w:t>
            </w:r>
          </w:p>
          <w:p w14:paraId="0E33D31D" w14:textId="77777777" w:rsidR="00C14208" w:rsidRPr="00C14208" w:rsidRDefault="00C14208" w:rsidP="00C14208">
            <w:pPr>
              <w:ind w:firstLine="480"/>
              <w:rPr>
                <w:rFonts w:ascii="宋体" w:eastAsia="宋体" w:hAnsi="宋体"/>
                <w:sz w:val="24"/>
                <w:szCs w:val="24"/>
              </w:rPr>
            </w:pPr>
          </w:p>
          <w:p w14:paraId="44D38C22" w14:textId="35D8C5B8" w:rsidR="00CE4D62" w:rsidRPr="00E07FDE" w:rsidRDefault="00CE4D62" w:rsidP="00384A57">
            <w:pPr>
              <w:pStyle w:val="af"/>
              <w:shd w:val="clear" w:color="auto" w:fill="FFFFFF"/>
              <w:spacing w:before="0" w:beforeAutospacing="0" w:after="0" w:afterAutospacing="0" w:line="360" w:lineRule="atLeast"/>
              <w:jc w:val="both"/>
              <w:rPr>
                <w:rFonts w:cs="Times New Roman"/>
                <w:b/>
                <w:bCs/>
                <w:kern w:val="2"/>
              </w:rPr>
            </w:pPr>
            <w:r w:rsidRPr="00E07FDE">
              <w:rPr>
                <w:rFonts w:cs="Times New Roman" w:hint="eastAsia"/>
                <w:b/>
                <w:bCs/>
                <w:kern w:val="2"/>
              </w:rPr>
              <w:t>2：内镜的重要技术有哪些？</w:t>
            </w:r>
            <w:r w:rsidRPr="00E07FDE">
              <w:rPr>
                <w:rFonts w:cs="Times New Roman"/>
                <w:b/>
                <w:bCs/>
                <w:kern w:val="2"/>
              </w:rPr>
              <w:t xml:space="preserve"> </w:t>
            </w:r>
          </w:p>
          <w:p w14:paraId="02B3C62D" w14:textId="69E5E9B1" w:rsidR="00CE4D62" w:rsidRDefault="00CE4D62" w:rsidP="00CE4D62">
            <w:pPr>
              <w:rPr>
                <w:rFonts w:ascii="宋体" w:eastAsia="宋体" w:hAnsi="宋体"/>
                <w:sz w:val="24"/>
                <w:szCs w:val="24"/>
              </w:rPr>
            </w:pPr>
            <w:r>
              <w:rPr>
                <w:rFonts w:ascii="宋体" w:eastAsia="宋体" w:hAnsi="宋体"/>
                <w:b/>
                <w:bCs/>
                <w:sz w:val="24"/>
                <w:szCs w:val="24"/>
              </w:rPr>
              <w:t xml:space="preserve">    </w:t>
            </w:r>
            <w:r>
              <w:rPr>
                <w:rFonts w:ascii="宋体" w:eastAsia="宋体" w:hAnsi="宋体" w:hint="eastAsia"/>
                <w:sz w:val="24"/>
                <w:szCs w:val="24"/>
              </w:rPr>
              <w:t>软镜设备的研发与生产涉及到光学、电子、材料、机械、算法等多个方面的技术，是多学科交叉复合的领域</w:t>
            </w:r>
            <w:r w:rsidRPr="00007D82">
              <w:rPr>
                <w:rFonts w:ascii="宋体" w:eastAsia="宋体" w:hAnsi="宋体" w:hint="eastAsia"/>
                <w:sz w:val="24"/>
                <w:szCs w:val="24"/>
              </w:rPr>
              <w:t>。</w:t>
            </w:r>
            <w:r>
              <w:rPr>
                <w:rFonts w:ascii="宋体" w:eastAsia="宋体" w:hAnsi="宋体" w:hint="eastAsia"/>
                <w:sz w:val="24"/>
                <w:szCs w:val="24"/>
              </w:rPr>
              <w:t>想要实现优秀的图像质量以及良好的操控性需要各方面的综合提升，全方位性能</w:t>
            </w:r>
            <w:r w:rsidR="004C3AF1">
              <w:rPr>
                <w:rFonts w:ascii="宋体" w:eastAsia="宋体" w:hAnsi="宋体" w:hint="eastAsia"/>
                <w:sz w:val="24"/>
                <w:szCs w:val="24"/>
              </w:rPr>
              <w:t>的提高</w:t>
            </w:r>
            <w:r>
              <w:rPr>
                <w:rFonts w:ascii="宋体" w:eastAsia="宋体" w:hAnsi="宋体" w:hint="eastAsia"/>
                <w:sz w:val="24"/>
                <w:szCs w:val="24"/>
              </w:rPr>
              <w:t>才能在市场</w:t>
            </w:r>
            <w:r w:rsidR="003D3A43">
              <w:rPr>
                <w:rFonts w:ascii="宋体" w:eastAsia="宋体" w:hAnsi="宋体" w:hint="eastAsia"/>
                <w:sz w:val="24"/>
                <w:szCs w:val="24"/>
              </w:rPr>
              <w:t>竞争</w:t>
            </w:r>
            <w:r>
              <w:rPr>
                <w:rFonts w:ascii="宋体" w:eastAsia="宋体" w:hAnsi="宋体" w:hint="eastAsia"/>
                <w:sz w:val="24"/>
                <w:szCs w:val="24"/>
              </w:rPr>
              <w:t>中拥有更大的优势。</w:t>
            </w:r>
          </w:p>
          <w:p w14:paraId="4E5242A5" w14:textId="77777777" w:rsidR="00CE4D62" w:rsidRPr="00CE4D62" w:rsidRDefault="00CE4D62" w:rsidP="00007D82">
            <w:pPr>
              <w:rPr>
                <w:rFonts w:ascii="宋体" w:eastAsia="宋体" w:hAnsi="宋体"/>
                <w:sz w:val="24"/>
                <w:szCs w:val="24"/>
              </w:rPr>
            </w:pPr>
          </w:p>
          <w:p w14:paraId="4F25476F" w14:textId="6CEEBDEA" w:rsidR="00CD06DB" w:rsidRPr="007D0860" w:rsidRDefault="00CD06DB" w:rsidP="00CD06DB">
            <w:pPr>
              <w:rPr>
                <w:rFonts w:ascii="宋体" w:eastAsia="宋体" w:hAnsi="宋体"/>
                <w:b/>
                <w:bCs/>
                <w:sz w:val="24"/>
                <w:szCs w:val="24"/>
              </w:rPr>
            </w:pPr>
            <w:r>
              <w:rPr>
                <w:rFonts w:ascii="宋体" w:eastAsia="宋体" w:hAnsi="宋体" w:hint="eastAsia"/>
                <w:b/>
                <w:bCs/>
                <w:sz w:val="24"/>
                <w:szCs w:val="24"/>
              </w:rPr>
              <w:t>3：是否有向其他领域拓展的计划？</w:t>
            </w:r>
            <w:r w:rsidRPr="007D0860">
              <w:rPr>
                <w:rFonts w:ascii="宋体" w:eastAsia="宋体" w:hAnsi="宋体"/>
                <w:b/>
                <w:bCs/>
                <w:sz w:val="24"/>
                <w:szCs w:val="24"/>
              </w:rPr>
              <w:t xml:space="preserve"> </w:t>
            </w:r>
          </w:p>
          <w:p w14:paraId="64324AE8" w14:textId="2A078475" w:rsidR="00CD06DB" w:rsidRDefault="00CD06DB" w:rsidP="00CD06DB">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当前阶段公司仍聚焦在软性内镜领域，希望能够在这个领域逐渐提升市场占有率</w:t>
            </w:r>
            <w:r w:rsidRPr="00134B48">
              <w:rPr>
                <w:rFonts w:ascii="宋体" w:eastAsia="宋体" w:hAnsi="宋体" w:hint="eastAsia"/>
                <w:sz w:val="24"/>
                <w:szCs w:val="24"/>
              </w:rPr>
              <w:t>。未来随着市场占有率的逐步提升，公司的体量也同步发展到一定阶段</w:t>
            </w:r>
            <w:r>
              <w:rPr>
                <w:rFonts w:ascii="宋体" w:eastAsia="宋体" w:hAnsi="宋体" w:hint="eastAsia"/>
                <w:sz w:val="24"/>
                <w:szCs w:val="24"/>
              </w:rPr>
              <w:t>，会考虑拓展到能和现存业务产生协同效应的领域。</w:t>
            </w:r>
          </w:p>
          <w:p w14:paraId="47F44A97" w14:textId="77777777" w:rsidR="00CD06DB" w:rsidRDefault="00CD06DB" w:rsidP="00CD06DB">
            <w:pPr>
              <w:rPr>
                <w:rFonts w:ascii="宋体" w:eastAsia="宋体" w:hAnsi="宋体"/>
                <w:sz w:val="24"/>
                <w:szCs w:val="24"/>
              </w:rPr>
            </w:pPr>
          </w:p>
          <w:p w14:paraId="48A2C0D7" w14:textId="7C2DAB22" w:rsidR="00CD06DB" w:rsidRPr="00D83889" w:rsidRDefault="00CD06DB" w:rsidP="00CD06DB">
            <w:pPr>
              <w:rPr>
                <w:rFonts w:ascii="宋体" w:eastAsia="宋体" w:hAnsi="宋体"/>
                <w:b/>
                <w:bCs/>
                <w:sz w:val="24"/>
                <w:szCs w:val="24"/>
              </w:rPr>
            </w:pPr>
            <w:r w:rsidRPr="00D83889">
              <w:rPr>
                <w:rFonts w:ascii="宋体" w:eastAsia="宋体" w:hAnsi="宋体" w:hint="eastAsia"/>
                <w:b/>
                <w:bCs/>
                <w:sz w:val="24"/>
                <w:szCs w:val="24"/>
              </w:rPr>
              <w:t>4：A</w:t>
            </w:r>
            <w:r w:rsidRPr="00D83889">
              <w:rPr>
                <w:rFonts w:ascii="宋体" w:eastAsia="宋体" w:hAnsi="宋体"/>
                <w:b/>
                <w:bCs/>
                <w:sz w:val="24"/>
                <w:szCs w:val="24"/>
              </w:rPr>
              <w:t>Q-200</w:t>
            </w:r>
            <w:r w:rsidRPr="00D83889">
              <w:rPr>
                <w:rFonts w:ascii="宋体" w:eastAsia="宋体" w:hAnsi="宋体" w:hint="eastAsia"/>
                <w:b/>
                <w:bCs/>
                <w:sz w:val="24"/>
                <w:szCs w:val="24"/>
              </w:rPr>
              <w:t>系列产品与A</w:t>
            </w:r>
            <w:r w:rsidRPr="00D83889">
              <w:rPr>
                <w:rFonts w:ascii="宋体" w:eastAsia="宋体" w:hAnsi="宋体"/>
                <w:b/>
                <w:bCs/>
                <w:sz w:val="24"/>
                <w:szCs w:val="24"/>
              </w:rPr>
              <w:t>Q-300</w:t>
            </w:r>
            <w:r w:rsidRPr="00D83889">
              <w:rPr>
                <w:rFonts w:ascii="宋体" w:eastAsia="宋体" w:hAnsi="宋体" w:hint="eastAsia"/>
                <w:b/>
                <w:bCs/>
                <w:sz w:val="24"/>
                <w:szCs w:val="24"/>
              </w:rPr>
              <w:t>系列产品是否会互相竞争？</w:t>
            </w:r>
          </w:p>
          <w:p w14:paraId="5AB633D6" w14:textId="31F5EC73" w:rsidR="00646B7F" w:rsidRDefault="00CD06DB" w:rsidP="00CD06DB">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两者</w:t>
            </w:r>
            <w:r w:rsidR="00DF0F13">
              <w:rPr>
                <w:rFonts w:ascii="宋体" w:eastAsia="宋体" w:hAnsi="宋体" w:hint="eastAsia"/>
                <w:sz w:val="24"/>
                <w:szCs w:val="24"/>
              </w:rPr>
              <w:t>定位不同</w:t>
            </w:r>
            <w:r>
              <w:rPr>
                <w:rFonts w:ascii="宋体" w:eastAsia="宋体" w:hAnsi="宋体" w:hint="eastAsia"/>
                <w:sz w:val="24"/>
                <w:szCs w:val="24"/>
              </w:rPr>
              <w:t>。从终端产品定价来看，A</w:t>
            </w:r>
            <w:r>
              <w:rPr>
                <w:rFonts w:ascii="宋体" w:eastAsia="宋体" w:hAnsi="宋体"/>
                <w:sz w:val="24"/>
                <w:szCs w:val="24"/>
              </w:rPr>
              <w:t>Q-300</w:t>
            </w:r>
            <w:r>
              <w:rPr>
                <w:rFonts w:ascii="宋体" w:eastAsia="宋体" w:hAnsi="宋体" w:hint="eastAsia"/>
                <w:sz w:val="24"/>
                <w:szCs w:val="24"/>
              </w:rPr>
              <w:t>系列与A</w:t>
            </w:r>
            <w:r>
              <w:rPr>
                <w:rFonts w:ascii="宋体" w:eastAsia="宋体" w:hAnsi="宋体"/>
                <w:sz w:val="24"/>
                <w:szCs w:val="24"/>
              </w:rPr>
              <w:t>Q-200</w:t>
            </w:r>
            <w:r>
              <w:rPr>
                <w:rFonts w:ascii="宋体" w:eastAsia="宋体" w:hAnsi="宋体" w:hint="eastAsia"/>
                <w:sz w:val="24"/>
                <w:szCs w:val="24"/>
              </w:rPr>
              <w:t>系列有比较大</w:t>
            </w:r>
            <w:r>
              <w:rPr>
                <w:rFonts w:ascii="宋体" w:eastAsia="宋体" w:hAnsi="宋体" w:hint="eastAsia"/>
                <w:sz w:val="24"/>
                <w:szCs w:val="24"/>
              </w:rPr>
              <w:lastRenderedPageBreak/>
              <w:t>的差异。两者</w:t>
            </w:r>
            <w:r w:rsidR="00DF0F13">
              <w:rPr>
                <w:rFonts w:ascii="宋体" w:eastAsia="宋体" w:hAnsi="宋体" w:hint="eastAsia"/>
                <w:sz w:val="24"/>
                <w:szCs w:val="24"/>
              </w:rPr>
              <w:t>的综合</w:t>
            </w:r>
            <w:r>
              <w:rPr>
                <w:rFonts w:ascii="宋体" w:eastAsia="宋体" w:hAnsi="宋体" w:hint="eastAsia"/>
                <w:sz w:val="24"/>
                <w:szCs w:val="24"/>
              </w:rPr>
              <w:t>性能</w:t>
            </w:r>
            <w:r w:rsidR="00DF0F13">
              <w:rPr>
                <w:rFonts w:ascii="宋体" w:eastAsia="宋体" w:hAnsi="宋体" w:hint="eastAsia"/>
                <w:sz w:val="24"/>
                <w:szCs w:val="24"/>
              </w:rPr>
              <w:t>配置</w:t>
            </w:r>
            <w:r>
              <w:rPr>
                <w:rFonts w:ascii="宋体" w:eastAsia="宋体" w:hAnsi="宋体" w:hint="eastAsia"/>
                <w:sz w:val="24"/>
                <w:szCs w:val="24"/>
              </w:rPr>
              <w:t>也并不相同。</w:t>
            </w:r>
            <w:r w:rsidR="000D2061">
              <w:rPr>
                <w:rFonts w:ascii="宋体" w:eastAsia="宋体" w:hAnsi="宋体" w:hint="eastAsia"/>
                <w:sz w:val="24"/>
                <w:szCs w:val="24"/>
              </w:rPr>
              <w:t>因此，</w:t>
            </w:r>
            <w:r w:rsidR="00384A57">
              <w:rPr>
                <w:rFonts w:ascii="宋体" w:eastAsia="宋体" w:hAnsi="宋体" w:hint="eastAsia"/>
                <w:sz w:val="24"/>
                <w:szCs w:val="24"/>
              </w:rPr>
              <w:t>两者面向的主要市场也有区别</w:t>
            </w:r>
            <w:r>
              <w:rPr>
                <w:rFonts w:ascii="宋体" w:eastAsia="宋体" w:hAnsi="宋体" w:hint="eastAsia"/>
                <w:sz w:val="24"/>
                <w:szCs w:val="24"/>
              </w:rPr>
              <w:t>。</w:t>
            </w:r>
          </w:p>
          <w:p w14:paraId="716174E6" w14:textId="77777777" w:rsidR="00BF3D37" w:rsidRPr="00384A57" w:rsidRDefault="00BF3D37" w:rsidP="00CD06DB">
            <w:pPr>
              <w:rPr>
                <w:rFonts w:ascii="宋体" w:eastAsia="宋体" w:hAnsi="宋体"/>
                <w:color w:val="333333"/>
                <w:sz w:val="24"/>
                <w:szCs w:val="24"/>
                <w:shd w:val="clear" w:color="auto" w:fill="FFFFFF"/>
              </w:rPr>
            </w:pPr>
          </w:p>
          <w:p w14:paraId="440A823B" w14:textId="77777777" w:rsidR="00BF3D37" w:rsidRPr="006C547A" w:rsidRDefault="00BF3D37" w:rsidP="00CD06DB">
            <w:pPr>
              <w:rPr>
                <w:rFonts w:ascii="宋体" w:eastAsia="宋体" w:hAnsi="宋体"/>
                <w:b/>
                <w:bCs/>
                <w:sz w:val="24"/>
                <w:szCs w:val="24"/>
                <w:shd w:val="clear" w:color="auto" w:fill="FFFFFF"/>
              </w:rPr>
            </w:pPr>
            <w:r w:rsidRPr="006C547A">
              <w:rPr>
                <w:rFonts w:ascii="宋体" w:eastAsia="宋体" w:hAnsi="宋体" w:hint="eastAsia"/>
                <w:b/>
                <w:bCs/>
                <w:sz w:val="24"/>
                <w:szCs w:val="24"/>
                <w:shd w:val="clear" w:color="auto" w:fill="FFFFFF"/>
              </w:rPr>
              <w:t>5、公司的海外发展情况？</w:t>
            </w:r>
          </w:p>
          <w:p w14:paraId="78582483" w14:textId="2AC71BD3" w:rsidR="00BF3D37" w:rsidRPr="006C547A" w:rsidRDefault="00BF3D37" w:rsidP="00CD06DB">
            <w:pPr>
              <w:rPr>
                <w:rFonts w:ascii="宋体" w:eastAsia="宋体" w:hAnsi="宋体"/>
                <w:sz w:val="24"/>
                <w:szCs w:val="24"/>
                <w:shd w:val="clear" w:color="auto" w:fill="FFFFFF"/>
              </w:rPr>
            </w:pPr>
            <w:r w:rsidRPr="006C547A">
              <w:rPr>
                <w:rFonts w:hint="eastAsia"/>
                <w:b/>
                <w:bCs/>
                <w:sz w:val="24"/>
                <w:szCs w:val="24"/>
                <w:shd w:val="clear" w:color="auto" w:fill="FFFFFF"/>
              </w:rPr>
              <w:t xml:space="preserve"> </w:t>
            </w:r>
            <w:r w:rsidRPr="006C547A">
              <w:rPr>
                <w:b/>
                <w:bCs/>
                <w:sz w:val="24"/>
                <w:szCs w:val="24"/>
                <w:shd w:val="clear" w:color="auto" w:fill="FFFFFF"/>
              </w:rPr>
              <w:t xml:space="preserve">    </w:t>
            </w:r>
            <w:r w:rsidR="008A551E" w:rsidRPr="006C547A">
              <w:rPr>
                <w:rFonts w:ascii="宋体" w:eastAsia="宋体" w:hAnsi="宋体" w:hint="eastAsia"/>
                <w:sz w:val="24"/>
                <w:szCs w:val="24"/>
                <w:shd w:val="clear" w:color="auto" w:fill="FFFFFF"/>
              </w:rPr>
              <w:t xml:space="preserve"> </w:t>
            </w:r>
            <w:r w:rsidRPr="006C547A">
              <w:rPr>
                <w:rFonts w:ascii="宋体" w:eastAsia="宋体" w:hAnsi="宋体" w:hint="eastAsia"/>
                <w:sz w:val="24"/>
                <w:szCs w:val="24"/>
                <w:shd w:val="clear" w:color="auto" w:fill="FFFFFF"/>
              </w:rPr>
              <w:t>整体来看，海外市场当前处于较早期阶段，</w:t>
            </w:r>
            <w:r w:rsidR="008A551E" w:rsidRPr="006C547A">
              <w:rPr>
                <w:rFonts w:ascii="宋体" w:eastAsia="宋体" w:hAnsi="宋体" w:hint="eastAsia"/>
                <w:sz w:val="24"/>
                <w:szCs w:val="24"/>
                <w:shd w:val="clear" w:color="auto" w:fill="FFFFFF"/>
              </w:rPr>
              <w:t>主要</w:t>
            </w:r>
            <w:r w:rsidRPr="006C547A">
              <w:rPr>
                <w:rFonts w:ascii="宋体" w:eastAsia="宋体" w:hAnsi="宋体" w:hint="eastAsia"/>
                <w:sz w:val="24"/>
                <w:szCs w:val="24"/>
                <w:shd w:val="clear" w:color="auto" w:fill="FFFFFF"/>
              </w:rPr>
              <w:t>采用多</w:t>
            </w:r>
            <w:r w:rsidR="008A551E" w:rsidRPr="006C547A">
              <w:rPr>
                <w:rFonts w:ascii="宋体" w:eastAsia="宋体" w:hAnsi="宋体" w:hint="eastAsia"/>
                <w:sz w:val="24"/>
                <w:szCs w:val="24"/>
                <w:shd w:val="clear" w:color="auto" w:fill="FFFFFF"/>
              </w:rPr>
              <w:t>品类多机型</w:t>
            </w:r>
            <w:r w:rsidRPr="006C547A">
              <w:rPr>
                <w:rFonts w:ascii="宋体" w:eastAsia="宋体" w:hAnsi="宋体" w:hint="eastAsia"/>
                <w:sz w:val="24"/>
                <w:szCs w:val="24"/>
                <w:shd w:val="clear" w:color="auto" w:fill="FFFFFF"/>
              </w:rPr>
              <w:t>的策略完成市场的开拓，欧洲子公司W</w:t>
            </w:r>
            <w:r w:rsidRPr="006C547A">
              <w:rPr>
                <w:rFonts w:ascii="宋体" w:eastAsia="宋体" w:hAnsi="宋体"/>
                <w:sz w:val="24"/>
                <w:szCs w:val="24"/>
                <w:shd w:val="clear" w:color="auto" w:fill="FFFFFF"/>
              </w:rPr>
              <w:t>ISAP</w:t>
            </w:r>
            <w:r w:rsidRPr="006C547A">
              <w:rPr>
                <w:rFonts w:ascii="宋体" w:eastAsia="宋体" w:hAnsi="宋体" w:hint="eastAsia"/>
                <w:sz w:val="24"/>
                <w:szCs w:val="24"/>
                <w:shd w:val="clear" w:color="auto" w:fill="FFFFFF"/>
              </w:rPr>
              <w:t>过去几年</w:t>
            </w:r>
            <w:r w:rsidR="008A551E" w:rsidRPr="006C547A">
              <w:rPr>
                <w:rFonts w:ascii="宋体" w:eastAsia="宋体" w:hAnsi="宋体" w:hint="eastAsia"/>
                <w:sz w:val="24"/>
                <w:szCs w:val="24"/>
                <w:shd w:val="clear" w:color="auto" w:fill="FFFFFF"/>
              </w:rPr>
              <w:t>也</w:t>
            </w:r>
            <w:r w:rsidRPr="006C547A">
              <w:rPr>
                <w:rFonts w:ascii="宋体" w:eastAsia="宋体" w:hAnsi="宋体" w:hint="eastAsia"/>
                <w:sz w:val="24"/>
                <w:szCs w:val="24"/>
                <w:shd w:val="clear" w:color="auto" w:fill="FFFFFF"/>
              </w:rPr>
              <w:t>表现稳健。随着未来公司产品力</w:t>
            </w:r>
            <w:r w:rsidR="008A551E" w:rsidRPr="006C547A">
              <w:rPr>
                <w:rFonts w:ascii="宋体" w:eastAsia="宋体" w:hAnsi="宋体" w:hint="eastAsia"/>
                <w:sz w:val="24"/>
                <w:szCs w:val="24"/>
                <w:shd w:val="clear" w:color="auto" w:fill="FFFFFF"/>
              </w:rPr>
              <w:t>与售后能力</w:t>
            </w:r>
            <w:r w:rsidRPr="006C547A">
              <w:rPr>
                <w:rFonts w:ascii="宋体" w:eastAsia="宋体" w:hAnsi="宋体" w:hint="eastAsia"/>
                <w:sz w:val="24"/>
                <w:szCs w:val="24"/>
                <w:shd w:val="clear" w:color="auto" w:fill="FFFFFF"/>
              </w:rPr>
              <w:t>的</w:t>
            </w:r>
            <w:r w:rsidR="008A551E" w:rsidRPr="006C547A">
              <w:rPr>
                <w:rFonts w:ascii="宋体" w:eastAsia="宋体" w:hAnsi="宋体" w:hint="eastAsia"/>
                <w:sz w:val="24"/>
                <w:szCs w:val="24"/>
                <w:shd w:val="clear" w:color="auto" w:fill="FFFFFF"/>
              </w:rPr>
              <w:t>持续提升</w:t>
            </w:r>
            <w:r w:rsidRPr="006C547A">
              <w:rPr>
                <w:rFonts w:ascii="宋体" w:eastAsia="宋体" w:hAnsi="宋体" w:hint="eastAsia"/>
                <w:sz w:val="24"/>
                <w:szCs w:val="24"/>
                <w:shd w:val="clear" w:color="auto" w:fill="FFFFFF"/>
              </w:rPr>
              <w:t>，海外市场也将</w:t>
            </w:r>
            <w:r w:rsidR="008A551E" w:rsidRPr="006C547A">
              <w:rPr>
                <w:rFonts w:ascii="宋体" w:eastAsia="宋体" w:hAnsi="宋体" w:hint="eastAsia"/>
                <w:sz w:val="24"/>
                <w:szCs w:val="24"/>
                <w:shd w:val="clear" w:color="auto" w:fill="FFFFFF"/>
              </w:rPr>
              <w:t>获得</w:t>
            </w:r>
            <w:r w:rsidRPr="006C547A">
              <w:rPr>
                <w:rFonts w:ascii="宋体" w:eastAsia="宋体" w:hAnsi="宋体" w:hint="eastAsia"/>
                <w:sz w:val="24"/>
                <w:szCs w:val="24"/>
                <w:shd w:val="clear" w:color="auto" w:fill="FFFFFF"/>
              </w:rPr>
              <w:t>进一步</w:t>
            </w:r>
            <w:r w:rsidR="008A551E" w:rsidRPr="006C547A">
              <w:rPr>
                <w:rFonts w:ascii="宋体" w:eastAsia="宋体" w:hAnsi="宋体" w:hint="eastAsia"/>
                <w:sz w:val="24"/>
                <w:szCs w:val="24"/>
                <w:shd w:val="clear" w:color="auto" w:fill="FFFFFF"/>
              </w:rPr>
              <w:t>发展。</w:t>
            </w:r>
          </w:p>
          <w:p w14:paraId="4B0CB367" w14:textId="77777777" w:rsidR="00BF3D37" w:rsidRPr="006C547A" w:rsidRDefault="00BF3D37" w:rsidP="00CD06DB">
            <w:pPr>
              <w:rPr>
                <w:rFonts w:ascii="宋体" w:eastAsia="宋体" w:hAnsi="宋体"/>
                <w:sz w:val="24"/>
                <w:szCs w:val="24"/>
              </w:rPr>
            </w:pPr>
            <w:r w:rsidRPr="006C547A">
              <w:rPr>
                <w:rFonts w:ascii="宋体" w:eastAsia="宋体" w:hAnsi="宋体" w:hint="eastAsia"/>
                <w:sz w:val="24"/>
                <w:szCs w:val="24"/>
              </w:rPr>
              <w:t xml:space="preserve"> </w:t>
            </w:r>
            <w:r w:rsidRPr="006C547A">
              <w:rPr>
                <w:rFonts w:ascii="宋体" w:eastAsia="宋体" w:hAnsi="宋体"/>
                <w:sz w:val="24"/>
                <w:szCs w:val="24"/>
              </w:rPr>
              <w:t xml:space="preserve">  </w:t>
            </w:r>
          </w:p>
          <w:p w14:paraId="4FFB00E5" w14:textId="39066949" w:rsidR="008A551E" w:rsidRDefault="008A551E" w:rsidP="00CD06DB">
            <w:pPr>
              <w:rPr>
                <w:rFonts w:ascii="宋体" w:eastAsia="宋体" w:hAnsi="宋体"/>
                <w:b/>
                <w:bCs/>
                <w:sz w:val="24"/>
                <w:szCs w:val="24"/>
              </w:rPr>
            </w:pPr>
            <w:r w:rsidRPr="008A551E">
              <w:rPr>
                <w:rFonts w:ascii="宋体" w:eastAsia="宋体" w:hAnsi="宋体" w:hint="eastAsia"/>
                <w:b/>
                <w:bCs/>
                <w:sz w:val="24"/>
                <w:szCs w:val="24"/>
              </w:rPr>
              <w:t>6、</w:t>
            </w:r>
            <w:r>
              <w:rPr>
                <w:rFonts w:ascii="宋体" w:eastAsia="宋体" w:hAnsi="宋体" w:hint="eastAsia"/>
                <w:b/>
                <w:bCs/>
                <w:sz w:val="24"/>
                <w:szCs w:val="24"/>
              </w:rPr>
              <w:t>软镜市场发展</w:t>
            </w:r>
            <w:r w:rsidR="00384A57">
              <w:rPr>
                <w:rFonts w:ascii="宋体" w:eastAsia="宋体" w:hAnsi="宋体" w:hint="eastAsia"/>
                <w:b/>
                <w:bCs/>
                <w:sz w:val="24"/>
                <w:szCs w:val="24"/>
              </w:rPr>
              <w:t>的核心驱动力</w:t>
            </w:r>
            <w:r>
              <w:rPr>
                <w:rFonts w:ascii="宋体" w:eastAsia="宋体" w:hAnsi="宋体" w:hint="eastAsia"/>
                <w:b/>
                <w:bCs/>
                <w:sz w:val="24"/>
                <w:szCs w:val="24"/>
              </w:rPr>
              <w:t>？</w:t>
            </w:r>
          </w:p>
          <w:p w14:paraId="2CDE6699" w14:textId="26872D0F" w:rsidR="008A551E" w:rsidRDefault="008A551E" w:rsidP="00CD06DB">
            <w:pPr>
              <w:rPr>
                <w:rFonts w:ascii="宋体" w:eastAsia="宋体" w:hAnsi="宋体"/>
                <w:sz w:val="24"/>
                <w:szCs w:val="24"/>
              </w:rPr>
            </w:pP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sz w:val="24"/>
                <w:szCs w:val="24"/>
              </w:rPr>
              <w:t>这个行业的快速发展主要是诊疗需求驱动的。随着人们健康意识的提升</w:t>
            </w:r>
            <w:r w:rsidR="00195CB4">
              <w:rPr>
                <w:rFonts w:ascii="宋体" w:eastAsia="宋体" w:hAnsi="宋体" w:hint="eastAsia"/>
                <w:sz w:val="24"/>
                <w:szCs w:val="24"/>
              </w:rPr>
              <w:t>，</w:t>
            </w:r>
            <w:r>
              <w:rPr>
                <w:rFonts w:ascii="宋体" w:eastAsia="宋体" w:hAnsi="宋体" w:hint="eastAsia"/>
                <w:sz w:val="24"/>
                <w:szCs w:val="24"/>
              </w:rPr>
              <w:t>早癌筛查</w:t>
            </w:r>
            <w:r w:rsidR="00EC1C4F">
              <w:rPr>
                <w:rFonts w:ascii="宋体" w:eastAsia="宋体" w:hAnsi="宋体" w:hint="eastAsia"/>
                <w:sz w:val="24"/>
                <w:szCs w:val="24"/>
              </w:rPr>
              <w:t>渗透率</w:t>
            </w:r>
            <w:r w:rsidR="00195CB4">
              <w:rPr>
                <w:rFonts w:ascii="宋体" w:eastAsia="宋体" w:hAnsi="宋体" w:hint="eastAsia"/>
                <w:sz w:val="24"/>
                <w:szCs w:val="24"/>
              </w:rPr>
              <w:t>逐渐</w:t>
            </w:r>
            <w:r w:rsidR="00EC1C4F">
              <w:rPr>
                <w:rFonts w:ascii="宋体" w:eastAsia="宋体" w:hAnsi="宋体" w:hint="eastAsia"/>
                <w:sz w:val="24"/>
                <w:szCs w:val="24"/>
              </w:rPr>
              <w:t>提高，院内软镜设备的新增需求与镜体替换需求也在不断增加。</w:t>
            </w:r>
          </w:p>
          <w:p w14:paraId="4C5324C0" w14:textId="77777777" w:rsidR="00EC1C4F" w:rsidRDefault="00EC1C4F" w:rsidP="00CD06DB">
            <w:pPr>
              <w:rPr>
                <w:rFonts w:ascii="宋体" w:eastAsia="宋体" w:hAnsi="宋体"/>
                <w:sz w:val="24"/>
                <w:szCs w:val="24"/>
              </w:rPr>
            </w:pPr>
          </w:p>
          <w:p w14:paraId="5EE49A86" w14:textId="131F69DE" w:rsidR="00EC1C4F" w:rsidRDefault="00EC1C4F" w:rsidP="00EC1C4F">
            <w:pPr>
              <w:rPr>
                <w:rFonts w:ascii="宋体" w:eastAsia="宋体" w:hAnsi="宋体"/>
                <w:b/>
                <w:bCs/>
                <w:sz w:val="24"/>
                <w:szCs w:val="24"/>
              </w:rPr>
            </w:pPr>
            <w:r w:rsidRPr="00EC1C4F">
              <w:rPr>
                <w:rFonts w:ascii="宋体" w:eastAsia="宋体" w:hAnsi="宋体" w:hint="eastAsia"/>
                <w:b/>
                <w:bCs/>
                <w:sz w:val="24"/>
                <w:szCs w:val="24"/>
              </w:rPr>
              <w:t>7、</w:t>
            </w:r>
            <w:r>
              <w:rPr>
                <w:rFonts w:ascii="宋体" w:eastAsia="宋体" w:hAnsi="宋体" w:hint="eastAsia"/>
                <w:b/>
                <w:bCs/>
                <w:sz w:val="24"/>
                <w:szCs w:val="24"/>
              </w:rPr>
              <w:t>公司的学术活动情况？</w:t>
            </w:r>
          </w:p>
          <w:p w14:paraId="2789FA38" w14:textId="4F101E07" w:rsidR="00EC1C4F" w:rsidRPr="00EC1C4F" w:rsidRDefault="00EC1C4F" w:rsidP="00EC1C4F">
            <w:pPr>
              <w:rPr>
                <w:rFonts w:ascii="宋体" w:eastAsia="宋体" w:hAnsi="宋体"/>
                <w:sz w:val="24"/>
                <w:szCs w:val="24"/>
              </w:rPr>
            </w:pP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sz w:val="24"/>
                <w:szCs w:val="24"/>
              </w:rPr>
              <w:t>公司的</w:t>
            </w:r>
            <w:r w:rsidR="00C05C7F">
              <w:rPr>
                <w:rFonts w:ascii="宋体" w:eastAsia="宋体" w:hAnsi="宋体" w:hint="eastAsia"/>
                <w:sz w:val="24"/>
                <w:szCs w:val="24"/>
              </w:rPr>
              <w:t>学术</w:t>
            </w:r>
            <w:r>
              <w:rPr>
                <w:rFonts w:ascii="宋体" w:eastAsia="宋体" w:hAnsi="宋体" w:hint="eastAsia"/>
                <w:sz w:val="24"/>
                <w:szCs w:val="24"/>
              </w:rPr>
              <w:t>活动正在持续向前推进</w:t>
            </w:r>
            <w:r w:rsidR="00260BD1">
              <w:rPr>
                <w:rFonts w:ascii="宋体" w:eastAsia="宋体" w:hAnsi="宋体" w:hint="eastAsia"/>
                <w:sz w:val="24"/>
                <w:szCs w:val="24"/>
              </w:rPr>
              <w:t>，积极参与各大学术会议，</w:t>
            </w:r>
            <w:r w:rsidR="00260BD1" w:rsidRPr="00260BD1">
              <w:rPr>
                <w:rFonts w:ascii="宋体" w:eastAsia="宋体" w:hAnsi="宋体" w:hint="eastAsia"/>
                <w:sz w:val="24"/>
                <w:szCs w:val="24"/>
              </w:rPr>
              <w:t>与同道就创新应用、临床实践、技术发展方向进行深入交流与讨论</w:t>
            </w:r>
            <w:r w:rsidR="00260BD1">
              <w:rPr>
                <w:rFonts w:ascii="宋体" w:eastAsia="宋体" w:hAnsi="宋体" w:hint="eastAsia"/>
                <w:sz w:val="24"/>
                <w:szCs w:val="24"/>
              </w:rPr>
              <w:t>。此外，“澳华杯”C</w:t>
            </w:r>
            <w:r w:rsidR="00260BD1">
              <w:rPr>
                <w:rFonts w:ascii="宋体" w:eastAsia="宋体" w:hAnsi="宋体"/>
                <w:sz w:val="24"/>
                <w:szCs w:val="24"/>
              </w:rPr>
              <w:t>BI</w:t>
            </w:r>
            <w:r w:rsidR="00260BD1">
              <w:rPr>
                <w:rFonts w:ascii="宋体" w:eastAsia="宋体" w:hAnsi="宋体" w:hint="eastAsia"/>
                <w:sz w:val="24"/>
                <w:szCs w:val="24"/>
              </w:rPr>
              <w:t>全国病例大赛以及多场手把手学习班都圆满成功，为内镜医生提供了宝贵的学习与交流机会，同时也使得参与学习的临床医生通过实际操作体会到了澳华产品舒适的操控性、高清晰的图像性能。</w:t>
            </w:r>
          </w:p>
          <w:p w14:paraId="66AC0EB9" w14:textId="77777777" w:rsidR="00EC1C4F" w:rsidRDefault="00EC1C4F" w:rsidP="00CD06DB">
            <w:pPr>
              <w:rPr>
                <w:rFonts w:ascii="宋体" w:eastAsia="宋体" w:hAnsi="宋体"/>
                <w:b/>
                <w:bCs/>
                <w:sz w:val="24"/>
                <w:szCs w:val="24"/>
              </w:rPr>
            </w:pPr>
          </w:p>
          <w:p w14:paraId="1BBDDA36" w14:textId="13404906" w:rsidR="00EC1C4F" w:rsidRDefault="00260BD1" w:rsidP="00CD06DB">
            <w:pPr>
              <w:rPr>
                <w:rFonts w:ascii="宋体" w:eastAsia="宋体" w:hAnsi="宋体"/>
                <w:b/>
                <w:bCs/>
                <w:sz w:val="24"/>
                <w:szCs w:val="24"/>
              </w:rPr>
            </w:pPr>
            <w:r>
              <w:rPr>
                <w:rFonts w:ascii="宋体" w:eastAsia="宋体" w:hAnsi="宋体" w:hint="eastAsia"/>
                <w:b/>
                <w:bCs/>
                <w:sz w:val="24"/>
                <w:szCs w:val="24"/>
              </w:rPr>
              <w:t>8、</w:t>
            </w:r>
            <w:r w:rsidR="00195CB4">
              <w:rPr>
                <w:rFonts w:ascii="宋体" w:eastAsia="宋体" w:hAnsi="宋体" w:hint="eastAsia"/>
                <w:b/>
                <w:bCs/>
                <w:sz w:val="24"/>
                <w:szCs w:val="24"/>
              </w:rPr>
              <w:t>公司消化科与呼吸科的收入占比？</w:t>
            </w:r>
          </w:p>
          <w:p w14:paraId="00EB2506" w14:textId="6C967C1B" w:rsidR="00195CB4" w:rsidRPr="00195CB4" w:rsidRDefault="00195CB4" w:rsidP="00CD06DB">
            <w:pPr>
              <w:rPr>
                <w:rFonts w:ascii="宋体" w:eastAsia="宋体" w:hAnsi="宋体"/>
                <w:sz w:val="24"/>
                <w:szCs w:val="24"/>
              </w:rPr>
            </w:pP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sz w:val="24"/>
                <w:szCs w:val="24"/>
              </w:rPr>
              <w:t>当前阶段，与消化科相比，呼吸科的收入占比较小。呼吸科当前的市场不大，但我们已经观察到其临床需求在慢慢培养，其临床医生也在探索更成熟的手术术式，因此呼吸镜具有较大的长期成长空间，我们也在持续关注其潜在的需求。</w:t>
            </w:r>
          </w:p>
          <w:p w14:paraId="1DF792CA" w14:textId="4AEA232B" w:rsidR="00DD55B8" w:rsidRPr="00DD55B8" w:rsidRDefault="00DD55B8" w:rsidP="00CD06DB">
            <w:pPr>
              <w:rPr>
                <w:rFonts w:ascii="宋体" w:eastAsia="宋体" w:hAnsi="宋体"/>
                <w:sz w:val="24"/>
                <w:szCs w:val="24"/>
              </w:rPr>
            </w:pPr>
          </w:p>
        </w:tc>
      </w:tr>
      <w:tr w:rsidR="001F5624" w:rsidRPr="008E55DE" w14:paraId="077A8106" w14:textId="77777777" w:rsidTr="00544A40">
        <w:trPr>
          <w:trHeight w:val="490"/>
        </w:trPr>
        <w:tc>
          <w:tcPr>
            <w:tcW w:w="1448" w:type="dxa"/>
            <w:tcBorders>
              <w:top w:val="single" w:sz="4" w:space="0" w:color="000000"/>
              <w:left w:val="single" w:sz="4" w:space="0" w:color="000000"/>
              <w:bottom w:val="single" w:sz="4" w:space="0" w:color="000000"/>
              <w:right w:val="single" w:sz="4" w:space="0" w:color="000000"/>
            </w:tcBorders>
            <w:vAlign w:val="center"/>
          </w:tcPr>
          <w:p w14:paraId="1D5219F1" w14:textId="05A2D5D2" w:rsidR="001F5624" w:rsidRPr="008E55DE" w:rsidRDefault="001F5624" w:rsidP="00DC32AA">
            <w:pPr>
              <w:widowControl/>
              <w:snapToGrid w:val="0"/>
              <w:spacing w:line="276"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lastRenderedPageBreak/>
              <w:t>日期</w:t>
            </w:r>
          </w:p>
        </w:tc>
        <w:tc>
          <w:tcPr>
            <w:tcW w:w="8528" w:type="dxa"/>
            <w:tcBorders>
              <w:top w:val="single" w:sz="4" w:space="0" w:color="000000"/>
              <w:left w:val="single" w:sz="4" w:space="0" w:color="000000"/>
              <w:bottom w:val="single" w:sz="4" w:space="0" w:color="000000"/>
              <w:right w:val="single" w:sz="4" w:space="0" w:color="000000"/>
            </w:tcBorders>
            <w:vAlign w:val="bottom"/>
          </w:tcPr>
          <w:p w14:paraId="71B9FF0D" w14:textId="444DB9C6" w:rsidR="001F5624" w:rsidRDefault="001F5624" w:rsidP="00DC32AA">
            <w:pPr>
              <w:widowControl/>
              <w:snapToGrid w:val="0"/>
              <w:spacing w:line="276" w:lineRule="auto"/>
              <w:jc w:val="center"/>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w:t>
            </w:r>
            <w:r w:rsidR="00F42563">
              <w:rPr>
                <w:rFonts w:ascii="宋体" w:eastAsia="宋体" w:hAnsi="宋体" w:cs="宋体"/>
                <w:color w:val="000000"/>
                <w:sz w:val="24"/>
                <w:szCs w:val="24"/>
              </w:rPr>
              <w:t>4</w:t>
            </w:r>
            <w:r w:rsidR="00E43FC2">
              <w:rPr>
                <w:rFonts w:ascii="宋体" w:eastAsia="宋体" w:hAnsi="宋体" w:cs="宋体" w:hint="eastAsia"/>
                <w:color w:val="000000"/>
                <w:sz w:val="24"/>
                <w:szCs w:val="24"/>
              </w:rPr>
              <w:t>年</w:t>
            </w:r>
            <w:r w:rsidR="000D2061">
              <w:rPr>
                <w:rFonts w:ascii="宋体" w:eastAsia="宋体" w:hAnsi="宋体" w:cs="宋体" w:hint="eastAsia"/>
                <w:color w:val="000000"/>
                <w:sz w:val="24"/>
                <w:szCs w:val="24"/>
              </w:rPr>
              <w:t>2</w:t>
            </w:r>
            <w:r>
              <w:rPr>
                <w:rFonts w:ascii="宋体" w:eastAsia="宋体" w:hAnsi="宋体" w:cs="宋体" w:hint="eastAsia"/>
                <w:color w:val="000000"/>
                <w:sz w:val="24"/>
                <w:szCs w:val="24"/>
              </w:rPr>
              <w:t>月</w:t>
            </w:r>
            <w:r w:rsidR="00DF0F13">
              <w:rPr>
                <w:rFonts w:ascii="宋体" w:eastAsia="宋体" w:hAnsi="宋体" w:cs="宋体" w:hint="eastAsia"/>
                <w:color w:val="000000"/>
                <w:sz w:val="24"/>
                <w:szCs w:val="24"/>
              </w:rPr>
              <w:t>4</w:t>
            </w:r>
            <w:r>
              <w:rPr>
                <w:rFonts w:ascii="宋体" w:eastAsia="宋体" w:hAnsi="宋体" w:cs="宋体" w:hint="eastAsia"/>
                <w:color w:val="000000"/>
                <w:sz w:val="24"/>
                <w:szCs w:val="24"/>
              </w:rPr>
              <w:t>日</w:t>
            </w:r>
          </w:p>
        </w:tc>
      </w:tr>
    </w:tbl>
    <w:p w14:paraId="4EBB41D5" w14:textId="77777777" w:rsidR="000C115C" w:rsidRDefault="000C115C" w:rsidP="00DE2B1E">
      <w:pPr>
        <w:widowControl/>
        <w:rPr>
          <w:rFonts w:ascii="宋体" w:eastAsia="宋体" w:hAnsi="宋体"/>
          <w:b/>
          <w:bCs/>
          <w:sz w:val="22"/>
          <w:szCs w:val="24"/>
        </w:rPr>
      </w:pPr>
    </w:p>
    <w:p w14:paraId="11D4D6C5" w14:textId="7703254F" w:rsidR="000518E5" w:rsidRDefault="00C41258" w:rsidP="00DE2B1E">
      <w:pPr>
        <w:widowControl/>
        <w:rPr>
          <w:rFonts w:ascii="宋体" w:eastAsia="宋体" w:hAnsi="宋体"/>
          <w:b/>
          <w:bCs/>
          <w:sz w:val="22"/>
          <w:szCs w:val="24"/>
        </w:rPr>
      </w:pPr>
      <w:r w:rsidRPr="00C41258">
        <w:rPr>
          <w:rFonts w:ascii="宋体" w:eastAsia="宋体" w:hAnsi="宋体" w:hint="eastAsia"/>
          <w:b/>
          <w:bCs/>
          <w:sz w:val="22"/>
          <w:szCs w:val="24"/>
        </w:rPr>
        <w:t>附件：参</w:t>
      </w:r>
      <w:r w:rsidR="00E01420">
        <w:rPr>
          <w:rFonts w:ascii="宋体" w:eastAsia="宋体" w:hAnsi="宋体" w:hint="eastAsia"/>
          <w:b/>
          <w:bCs/>
          <w:sz w:val="22"/>
          <w:szCs w:val="24"/>
        </w:rPr>
        <w:t>会</w:t>
      </w:r>
      <w:r w:rsidRPr="00C41258">
        <w:rPr>
          <w:rFonts w:ascii="宋体" w:eastAsia="宋体" w:hAnsi="宋体" w:hint="eastAsia"/>
          <w:b/>
          <w:bCs/>
          <w:sz w:val="22"/>
          <w:szCs w:val="24"/>
        </w:rPr>
        <w:t>名单</w:t>
      </w:r>
    </w:p>
    <w:p w14:paraId="23DC1A99" w14:textId="77777777" w:rsidR="002A071F" w:rsidRPr="000518E5" w:rsidRDefault="002A071F" w:rsidP="00DE2B1E">
      <w:pPr>
        <w:widowControl/>
        <w:rPr>
          <w:rFonts w:ascii="宋体" w:eastAsia="宋体" w:hAnsi="宋体"/>
          <w:b/>
          <w:bCs/>
          <w:sz w:val="22"/>
          <w:szCs w:val="24"/>
        </w:rPr>
      </w:pPr>
    </w:p>
    <w:tbl>
      <w:tblPr>
        <w:tblW w:w="105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279"/>
        <w:gridCol w:w="2649"/>
        <w:gridCol w:w="3098"/>
      </w:tblGrid>
      <w:tr w:rsidR="000A61B6" w:rsidRPr="000A61B6" w14:paraId="4F194553" w14:textId="77777777" w:rsidTr="000D2061">
        <w:trPr>
          <w:cantSplit/>
          <w:trHeight w:val="227"/>
        </w:trPr>
        <w:tc>
          <w:tcPr>
            <w:tcW w:w="2541" w:type="dxa"/>
            <w:shd w:val="clear" w:color="000000" w:fill="C0C0C0"/>
            <w:vAlign w:val="center"/>
            <w:hideMark/>
          </w:tcPr>
          <w:p w14:paraId="7FF48F9A" w14:textId="068EF66B" w:rsidR="000A61B6" w:rsidRPr="000A61B6" w:rsidRDefault="005565A4" w:rsidP="000A61B6">
            <w:pPr>
              <w:widowControl/>
              <w:spacing w:line="38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机构名称</w:t>
            </w:r>
          </w:p>
        </w:tc>
        <w:tc>
          <w:tcPr>
            <w:tcW w:w="2279" w:type="dxa"/>
            <w:shd w:val="clear" w:color="000000" w:fill="C0C0C0"/>
            <w:vAlign w:val="center"/>
            <w:hideMark/>
          </w:tcPr>
          <w:p w14:paraId="6435F3F7" w14:textId="4416095C" w:rsidR="000A61B6" w:rsidRPr="000A61B6" w:rsidRDefault="000A61B6" w:rsidP="000A61B6">
            <w:pPr>
              <w:widowControl/>
              <w:spacing w:line="38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机构名称</w:t>
            </w:r>
          </w:p>
        </w:tc>
        <w:tc>
          <w:tcPr>
            <w:tcW w:w="2649" w:type="dxa"/>
            <w:shd w:val="clear" w:color="000000" w:fill="C0C0C0"/>
            <w:vAlign w:val="center"/>
            <w:hideMark/>
          </w:tcPr>
          <w:p w14:paraId="04DD2FAA" w14:textId="52129E44" w:rsidR="000A61B6" w:rsidRPr="000A61B6" w:rsidRDefault="005565A4" w:rsidP="000A61B6">
            <w:pPr>
              <w:widowControl/>
              <w:spacing w:line="38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机构名称</w:t>
            </w:r>
          </w:p>
        </w:tc>
        <w:tc>
          <w:tcPr>
            <w:tcW w:w="3098" w:type="dxa"/>
            <w:shd w:val="clear" w:color="000000" w:fill="C0C0C0"/>
            <w:vAlign w:val="center"/>
            <w:hideMark/>
          </w:tcPr>
          <w:p w14:paraId="347A3392" w14:textId="6429C3DA" w:rsidR="000A61B6" w:rsidRPr="000A61B6" w:rsidRDefault="000A61B6" w:rsidP="000A61B6">
            <w:pPr>
              <w:widowControl/>
              <w:spacing w:line="380" w:lineRule="exact"/>
              <w:jc w:val="center"/>
              <w:rPr>
                <w:rFonts w:ascii="宋体" w:eastAsia="宋体" w:hAnsi="宋体" w:cs="宋体"/>
                <w:b/>
                <w:bCs/>
                <w:kern w:val="0"/>
                <w:sz w:val="28"/>
                <w:szCs w:val="28"/>
              </w:rPr>
            </w:pPr>
            <w:r w:rsidRPr="000A61B6">
              <w:rPr>
                <w:rFonts w:ascii="宋体" w:eastAsia="宋体" w:hAnsi="宋体" w:cs="宋体" w:hint="eastAsia"/>
                <w:b/>
                <w:bCs/>
                <w:kern w:val="0"/>
                <w:sz w:val="28"/>
                <w:szCs w:val="28"/>
              </w:rPr>
              <w:t>机构</w:t>
            </w:r>
            <w:r>
              <w:rPr>
                <w:rFonts w:ascii="宋体" w:eastAsia="宋体" w:hAnsi="宋体" w:cs="宋体" w:hint="eastAsia"/>
                <w:b/>
                <w:bCs/>
                <w:kern w:val="0"/>
                <w:sz w:val="28"/>
                <w:szCs w:val="28"/>
              </w:rPr>
              <w:t>名称</w:t>
            </w:r>
          </w:p>
        </w:tc>
      </w:tr>
      <w:tr w:rsidR="00F02A57" w:rsidRPr="00F02A57" w14:paraId="00B0AA41" w14:textId="77777777" w:rsidTr="000D2061">
        <w:trPr>
          <w:cantSplit/>
          <w:trHeight w:val="285"/>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3B7F8" w14:textId="7D24A0D2" w:rsidR="00F02A57" w:rsidRPr="000D1B98" w:rsidRDefault="000D2061" w:rsidP="00F02A57">
            <w:pPr>
              <w:widowControl/>
              <w:jc w:val="center"/>
              <w:rPr>
                <w:rFonts w:ascii="宋体" w:eastAsia="宋体" w:hAnsi="宋体"/>
                <w:color w:val="000000" w:themeColor="text1"/>
                <w:szCs w:val="21"/>
              </w:rPr>
            </w:pPr>
            <w:r>
              <w:rPr>
                <w:rFonts w:ascii="宋体" w:eastAsia="宋体" w:hAnsi="宋体" w:hint="eastAsia"/>
                <w:color w:val="000000" w:themeColor="text1"/>
                <w:szCs w:val="21"/>
              </w:rPr>
              <w:t>兴全基金</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57199" w14:textId="53A552C2" w:rsidR="00F02A57" w:rsidRPr="000D1B98" w:rsidRDefault="000D2061" w:rsidP="00F02A57">
            <w:pPr>
              <w:widowControl/>
              <w:jc w:val="center"/>
              <w:rPr>
                <w:rFonts w:ascii="宋体" w:eastAsia="宋体" w:hAnsi="宋体"/>
                <w:color w:val="000000"/>
                <w:szCs w:val="21"/>
              </w:rPr>
            </w:pPr>
            <w:r>
              <w:rPr>
                <w:rFonts w:ascii="宋体" w:eastAsia="宋体" w:hAnsi="宋体" w:hint="eastAsia"/>
                <w:color w:val="000000"/>
                <w:szCs w:val="21"/>
              </w:rPr>
              <w:t>海通自营</w:t>
            </w:r>
          </w:p>
        </w:tc>
        <w:tc>
          <w:tcPr>
            <w:tcW w:w="2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3BF83" w14:textId="5E6808B3" w:rsidR="00F02A57" w:rsidRPr="000D1B98" w:rsidRDefault="000D2061" w:rsidP="00F02A57">
            <w:pPr>
              <w:widowControl/>
              <w:jc w:val="center"/>
              <w:rPr>
                <w:rFonts w:ascii="宋体" w:eastAsia="宋体" w:hAnsi="宋体"/>
                <w:color w:val="000000"/>
                <w:szCs w:val="21"/>
              </w:rPr>
            </w:pPr>
            <w:r w:rsidRPr="000D2061">
              <w:rPr>
                <w:rFonts w:ascii="宋体" w:eastAsia="宋体" w:hAnsi="宋体" w:hint="eastAsia"/>
                <w:color w:val="000000"/>
                <w:szCs w:val="21"/>
              </w:rPr>
              <w:t>东吴自营</w:t>
            </w:r>
          </w:p>
        </w:tc>
        <w:tc>
          <w:tcPr>
            <w:tcW w:w="3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708FD" w14:textId="79A65745" w:rsidR="00F02A57" w:rsidRPr="000D1B98" w:rsidRDefault="000D2061" w:rsidP="00F02A57">
            <w:pPr>
              <w:widowControl/>
              <w:jc w:val="center"/>
              <w:rPr>
                <w:rFonts w:ascii="宋体" w:eastAsia="宋体" w:hAnsi="宋体"/>
                <w:color w:val="000000"/>
                <w:szCs w:val="21"/>
              </w:rPr>
            </w:pPr>
            <w:r w:rsidRPr="000D2061">
              <w:rPr>
                <w:rFonts w:ascii="宋体" w:eastAsia="宋体" w:hAnsi="宋体" w:hint="eastAsia"/>
                <w:color w:val="000000"/>
                <w:szCs w:val="21"/>
              </w:rPr>
              <w:t>涌津投资</w:t>
            </w:r>
          </w:p>
        </w:tc>
      </w:tr>
      <w:tr w:rsidR="00F02A57" w:rsidRPr="00F02A57" w14:paraId="32C739D8" w14:textId="77777777" w:rsidTr="000D2061">
        <w:trPr>
          <w:cantSplit/>
          <w:trHeight w:val="338"/>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03903" w14:textId="1C7138AB" w:rsidR="00F02A57" w:rsidRPr="000D1B98" w:rsidRDefault="000D2061" w:rsidP="00F02A57">
            <w:pPr>
              <w:widowControl/>
              <w:jc w:val="center"/>
              <w:rPr>
                <w:rFonts w:ascii="宋体" w:eastAsia="宋体" w:hAnsi="宋体"/>
                <w:color w:val="000000" w:themeColor="text1"/>
                <w:szCs w:val="21"/>
              </w:rPr>
            </w:pPr>
            <w:r w:rsidRPr="000D2061">
              <w:rPr>
                <w:rFonts w:ascii="宋体" w:eastAsia="宋体" w:hAnsi="宋体" w:hint="eastAsia"/>
                <w:color w:val="000000" w:themeColor="text1"/>
                <w:szCs w:val="21"/>
              </w:rPr>
              <w:t>浙商资管</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7E0D1" w14:textId="70DD020C" w:rsidR="00F02A57" w:rsidRPr="000D1B98" w:rsidRDefault="000D2061" w:rsidP="00F02A57">
            <w:pPr>
              <w:widowControl/>
              <w:jc w:val="center"/>
              <w:rPr>
                <w:rFonts w:ascii="宋体" w:eastAsia="宋体" w:hAnsi="宋体"/>
                <w:color w:val="000000"/>
                <w:szCs w:val="21"/>
              </w:rPr>
            </w:pPr>
            <w:r w:rsidRPr="000D2061">
              <w:rPr>
                <w:rFonts w:ascii="宋体" w:eastAsia="宋体" w:hAnsi="宋体"/>
                <w:color w:val="000000"/>
                <w:szCs w:val="21"/>
              </w:rPr>
              <w:t>Superstring Capital</w:t>
            </w:r>
          </w:p>
        </w:tc>
        <w:tc>
          <w:tcPr>
            <w:tcW w:w="2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85DCC" w14:textId="000D5E91" w:rsidR="00F02A57" w:rsidRPr="000D1B98" w:rsidRDefault="000D2061" w:rsidP="00F02A57">
            <w:pPr>
              <w:widowControl/>
              <w:jc w:val="center"/>
              <w:rPr>
                <w:rFonts w:ascii="宋体" w:eastAsia="宋体" w:hAnsi="宋体"/>
                <w:color w:val="000000"/>
                <w:szCs w:val="21"/>
              </w:rPr>
            </w:pPr>
            <w:r w:rsidRPr="000D2061">
              <w:rPr>
                <w:rFonts w:ascii="宋体" w:eastAsia="宋体" w:hAnsi="宋体" w:hint="eastAsia"/>
                <w:color w:val="000000"/>
                <w:szCs w:val="21"/>
              </w:rPr>
              <w:t>友邦保险</w:t>
            </w:r>
          </w:p>
        </w:tc>
        <w:tc>
          <w:tcPr>
            <w:tcW w:w="3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32F38" w14:textId="27152AE9" w:rsidR="00F02A57" w:rsidRPr="000D1B98" w:rsidRDefault="000D2061" w:rsidP="00F02A57">
            <w:pPr>
              <w:widowControl/>
              <w:jc w:val="center"/>
              <w:rPr>
                <w:rFonts w:ascii="宋体" w:eastAsia="宋体" w:hAnsi="宋体"/>
                <w:color w:val="000000"/>
                <w:szCs w:val="21"/>
              </w:rPr>
            </w:pPr>
            <w:r w:rsidRPr="000D2061">
              <w:rPr>
                <w:rFonts w:ascii="宋体" w:eastAsia="宋体" w:hAnsi="宋体" w:hint="eastAsia"/>
                <w:color w:val="000000"/>
                <w:szCs w:val="21"/>
              </w:rPr>
              <w:t>天风资管</w:t>
            </w:r>
          </w:p>
        </w:tc>
      </w:tr>
      <w:tr w:rsidR="00F02A57" w:rsidRPr="00F02A57" w14:paraId="4404381F" w14:textId="77777777" w:rsidTr="000D2061">
        <w:trPr>
          <w:cantSplit/>
          <w:trHeight w:val="285"/>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2E209" w14:textId="283C7DD4" w:rsidR="00F02A57" w:rsidRPr="000D1B98" w:rsidRDefault="000D2061" w:rsidP="00F02A57">
            <w:pPr>
              <w:widowControl/>
              <w:jc w:val="center"/>
              <w:rPr>
                <w:rFonts w:ascii="宋体" w:eastAsia="宋体" w:hAnsi="宋体"/>
                <w:color w:val="000000" w:themeColor="text1"/>
                <w:szCs w:val="21"/>
              </w:rPr>
            </w:pPr>
            <w:r w:rsidRPr="000D2061">
              <w:rPr>
                <w:rFonts w:ascii="宋体" w:eastAsia="宋体" w:hAnsi="宋体" w:hint="eastAsia"/>
                <w:color w:val="000000" w:themeColor="text1"/>
                <w:szCs w:val="21"/>
              </w:rPr>
              <w:t>勤辰投资</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624D6" w14:textId="5C102D17" w:rsidR="00F02A57" w:rsidRPr="000D1B98" w:rsidRDefault="000D2061" w:rsidP="00F02A57">
            <w:pPr>
              <w:widowControl/>
              <w:jc w:val="center"/>
              <w:rPr>
                <w:rFonts w:ascii="宋体" w:eastAsia="宋体" w:hAnsi="宋体"/>
                <w:color w:val="000000"/>
                <w:szCs w:val="21"/>
              </w:rPr>
            </w:pPr>
            <w:r w:rsidRPr="000D2061">
              <w:rPr>
                <w:rFonts w:ascii="宋体" w:eastAsia="宋体" w:hAnsi="宋体" w:hint="eastAsia"/>
                <w:color w:val="000000"/>
                <w:szCs w:val="21"/>
              </w:rPr>
              <w:t>格林基金</w:t>
            </w:r>
          </w:p>
        </w:tc>
        <w:tc>
          <w:tcPr>
            <w:tcW w:w="2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FF25B" w14:textId="367D3858" w:rsidR="00F02A57" w:rsidRPr="000D1B98" w:rsidRDefault="000D2061" w:rsidP="00F02A57">
            <w:pPr>
              <w:widowControl/>
              <w:jc w:val="center"/>
              <w:rPr>
                <w:rFonts w:ascii="宋体" w:eastAsia="宋体" w:hAnsi="宋体"/>
                <w:color w:val="000000"/>
                <w:szCs w:val="21"/>
              </w:rPr>
            </w:pPr>
            <w:r w:rsidRPr="000D2061">
              <w:rPr>
                <w:rFonts w:ascii="宋体" w:eastAsia="宋体" w:hAnsi="宋体" w:hint="eastAsia"/>
                <w:color w:val="000000"/>
                <w:szCs w:val="21"/>
              </w:rPr>
              <w:t>奥博资本</w:t>
            </w:r>
          </w:p>
        </w:tc>
        <w:tc>
          <w:tcPr>
            <w:tcW w:w="3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16FA0" w14:textId="32CF733E" w:rsidR="00F02A57" w:rsidRPr="000D1B98" w:rsidRDefault="000D2061" w:rsidP="00F02A57">
            <w:pPr>
              <w:widowControl/>
              <w:jc w:val="center"/>
              <w:rPr>
                <w:rFonts w:ascii="宋体" w:eastAsia="宋体" w:hAnsi="宋体"/>
                <w:color w:val="000000"/>
                <w:szCs w:val="21"/>
              </w:rPr>
            </w:pPr>
            <w:r w:rsidRPr="000D2061">
              <w:rPr>
                <w:rFonts w:ascii="宋体" w:eastAsia="宋体" w:hAnsi="宋体" w:hint="eastAsia"/>
                <w:color w:val="000000"/>
                <w:szCs w:val="21"/>
              </w:rPr>
              <w:t>海通资管</w:t>
            </w:r>
          </w:p>
        </w:tc>
      </w:tr>
      <w:tr w:rsidR="00195CB4" w:rsidRPr="00F02A57" w14:paraId="0755B6E8" w14:textId="77777777" w:rsidTr="000D2061">
        <w:trPr>
          <w:cantSplit/>
          <w:trHeight w:val="332"/>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6C627" w14:textId="6A6F8E38" w:rsidR="00195CB4" w:rsidRPr="000D1B98" w:rsidRDefault="00195CB4" w:rsidP="00195CB4">
            <w:pPr>
              <w:widowControl/>
              <w:jc w:val="center"/>
              <w:rPr>
                <w:rFonts w:ascii="宋体" w:eastAsia="宋体" w:hAnsi="宋体"/>
                <w:color w:val="000000" w:themeColor="text1"/>
                <w:szCs w:val="21"/>
              </w:rPr>
            </w:pPr>
            <w:r w:rsidRPr="000D2061">
              <w:rPr>
                <w:rFonts w:ascii="宋体" w:eastAsia="宋体" w:hAnsi="宋体" w:hint="eastAsia"/>
                <w:color w:val="000000" w:themeColor="text1"/>
                <w:szCs w:val="21"/>
              </w:rPr>
              <w:t>贝莱德</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C869B" w14:textId="4C5F71C6" w:rsidR="00195CB4" w:rsidRPr="000D1B98"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碧云投资</w:t>
            </w:r>
          </w:p>
        </w:tc>
        <w:tc>
          <w:tcPr>
            <w:tcW w:w="2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4CA3D" w14:textId="7BB4DDBB" w:rsidR="00195CB4" w:rsidRPr="000D1B98"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肇万资产</w:t>
            </w:r>
          </w:p>
        </w:tc>
        <w:tc>
          <w:tcPr>
            <w:tcW w:w="3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F6F83" w14:textId="6EA4932D" w:rsidR="00195CB4" w:rsidRPr="000D1B98"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长安基金</w:t>
            </w:r>
          </w:p>
        </w:tc>
      </w:tr>
      <w:tr w:rsidR="00195CB4" w:rsidRPr="00F02A57" w14:paraId="19403CEC" w14:textId="77777777" w:rsidTr="000D2061">
        <w:trPr>
          <w:cantSplit/>
          <w:trHeight w:val="332"/>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028F8" w14:textId="3B15717C" w:rsidR="00195CB4" w:rsidRPr="000D2061" w:rsidRDefault="00195CB4" w:rsidP="00195CB4">
            <w:pPr>
              <w:widowControl/>
              <w:jc w:val="center"/>
              <w:rPr>
                <w:rFonts w:ascii="宋体" w:eastAsia="宋体" w:hAnsi="宋体"/>
                <w:color w:val="000000" w:themeColor="text1"/>
                <w:szCs w:val="21"/>
              </w:rPr>
            </w:pPr>
            <w:r w:rsidRPr="000D2061">
              <w:rPr>
                <w:rFonts w:ascii="宋体" w:eastAsia="宋体" w:hAnsi="宋体"/>
                <w:color w:val="000000" w:themeColor="text1"/>
                <w:szCs w:val="21"/>
              </w:rPr>
              <w:t>奥博资本</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0B0CC" w14:textId="049C9C5D"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太平洋保险资管</w:t>
            </w:r>
          </w:p>
        </w:tc>
        <w:tc>
          <w:tcPr>
            <w:tcW w:w="2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B61F2" w14:textId="78765FDA"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世诚投资</w:t>
            </w:r>
          </w:p>
        </w:tc>
        <w:tc>
          <w:tcPr>
            <w:tcW w:w="3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9409A" w14:textId="1C8E60D6"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峰岚资本</w:t>
            </w:r>
          </w:p>
        </w:tc>
      </w:tr>
      <w:tr w:rsidR="00195CB4" w:rsidRPr="00F02A57" w14:paraId="32896525" w14:textId="77777777" w:rsidTr="000D2061">
        <w:trPr>
          <w:cantSplit/>
          <w:trHeight w:val="332"/>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EEA03" w14:textId="36DEA854" w:rsidR="00195CB4" w:rsidRPr="000D2061" w:rsidRDefault="00195CB4" w:rsidP="00195CB4">
            <w:pPr>
              <w:widowControl/>
              <w:jc w:val="center"/>
              <w:rPr>
                <w:rFonts w:ascii="宋体" w:eastAsia="宋体" w:hAnsi="宋体"/>
                <w:color w:val="000000" w:themeColor="text1"/>
                <w:szCs w:val="21"/>
              </w:rPr>
            </w:pPr>
            <w:r w:rsidRPr="000D2061">
              <w:rPr>
                <w:rFonts w:ascii="宋体" w:eastAsia="宋体" w:hAnsi="宋体" w:hint="eastAsia"/>
                <w:color w:val="000000" w:themeColor="text1"/>
                <w:szCs w:val="21"/>
              </w:rPr>
              <w:t>光大自营</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430F5" w14:textId="072750B0"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招银理财</w:t>
            </w:r>
          </w:p>
        </w:tc>
        <w:tc>
          <w:tcPr>
            <w:tcW w:w="2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705DD" w14:textId="57B61EEE"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华安基金</w:t>
            </w:r>
          </w:p>
        </w:tc>
        <w:tc>
          <w:tcPr>
            <w:tcW w:w="3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8C77B" w14:textId="784F166F"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上汽颀臻</w:t>
            </w:r>
          </w:p>
        </w:tc>
      </w:tr>
      <w:tr w:rsidR="00195CB4" w:rsidRPr="00F02A57" w14:paraId="67E126EC" w14:textId="77777777" w:rsidTr="000D2061">
        <w:trPr>
          <w:cantSplit/>
          <w:trHeight w:val="332"/>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5E918" w14:textId="56DB186D" w:rsidR="00195CB4" w:rsidRPr="000D2061" w:rsidRDefault="00195CB4" w:rsidP="00195CB4">
            <w:pPr>
              <w:widowControl/>
              <w:jc w:val="center"/>
              <w:rPr>
                <w:rFonts w:ascii="宋体" w:eastAsia="宋体" w:hAnsi="宋体"/>
                <w:color w:val="000000" w:themeColor="text1"/>
                <w:szCs w:val="21"/>
              </w:rPr>
            </w:pPr>
            <w:r w:rsidRPr="000D2061">
              <w:rPr>
                <w:rFonts w:ascii="宋体" w:eastAsia="宋体" w:hAnsi="宋体" w:hint="eastAsia"/>
                <w:color w:val="000000" w:themeColor="text1"/>
                <w:szCs w:val="21"/>
              </w:rPr>
              <w:t>润晖资本</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C0AD2" w14:textId="0A4F2C8F"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沣谊投资</w:t>
            </w:r>
          </w:p>
        </w:tc>
        <w:tc>
          <w:tcPr>
            <w:tcW w:w="2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7F09C" w14:textId="6BD713D2"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上证资管</w:t>
            </w:r>
          </w:p>
        </w:tc>
        <w:tc>
          <w:tcPr>
            <w:tcW w:w="3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64DBE" w14:textId="7AB3C9DD"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汇华理财</w:t>
            </w:r>
          </w:p>
        </w:tc>
      </w:tr>
      <w:tr w:rsidR="00195CB4" w:rsidRPr="00F02A57" w14:paraId="60AF4050" w14:textId="77777777" w:rsidTr="000D2061">
        <w:trPr>
          <w:cantSplit/>
          <w:trHeight w:val="332"/>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0FAE7" w14:textId="28F3AEE2" w:rsidR="00195CB4" w:rsidRPr="000D2061" w:rsidRDefault="00195CB4" w:rsidP="00195CB4">
            <w:pPr>
              <w:widowControl/>
              <w:jc w:val="center"/>
              <w:rPr>
                <w:rFonts w:ascii="宋体" w:eastAsia="宋体" w:hAnsi="宋体"/>
                <w:color w:val="000000" w:themeColor="text1"/>
                <w:szCs w:val="21"/>
              </w:rPr>
            </w:pPr>
            <w:r w:rsidRPr="000D2061">
              <w:rPr>
                <w:rFonts w:ascii="宋体" w:eastAsia="宋体" w:hAnsi="宋体" w:hint="eastAsia"/>
                <w:color w:val="000000" w:themeColor="text1"/>
                <w:szCs w:val="21"/>
              </w:rPr>
              <w:t>永赢基金</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621D2" w14:textId="1A6D1B68" w:rsidR="00195CB4" w:rsidRPr="000D2061" w:rsidRDefault="00195CB4" w:rsidP="00195CB4">
            <w:pPr>
              <w:widowControl/>
              <w:jc w:val="center"/>
              <w:rPr>
                <w:rFonts w:ascii="宋体" w:eastAsia="宋体" w:hAnsi="宋体"/>
                <w:color w:val="000000"/>
                <w:szCs w:val="21"/>
              </w:rPr>
            </w:pPr>
            <w:r w:rsidRPr="000D2061">
              <w:rPr>
                <w:rFonts w:ascii="宋体" w:eastAsia="宋体" w:hAnsi="宋体"/>
                <w:color w:val="000000"/>
                <w:szCs w:val="21"/>
              </w:rPr>
              <w:t>3W Fund</w:t>
            </w:r>
          </w:p>
        </w:tc>
        <w:tc>
          <w:tcPr>
            <w:tcW w:w="2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C4E15" w14:textId="7924C04D" w:rsidR="00195CB4" w:rsidRPr="000D2061" w:rsidRDefault="00195CB4" w:rsidP="00195CB4">
            <w:pPr>
              <w:widowControl/>
              <w:jc w:val="center"/>
              <w:rPr>
                <w:rFonts w:ascii="宋体" w:eastAsia="宋体" w:hAnsi="宋体"/>
                <w:color w:val="000000"/>
                <w:szCs w:val="21"/>
              </w:rPr>
            </w:pPr>
            <w:r>
              <w:rPr>
                <w:rFonts w:ascii="宋体" w:eastAsia="宋体" w:hAnsi="宋体" w:hint="eastAsia"/>
                <w:color w:val="000000"/>
                <w:szCs w:val="21"/>
              </w:rPr>
              <w:t>中欧基金</w:t>
            </w:r>
          </w:p>
        </w:tc>
        <w:tc>
          <w:tcPr>
            <w:tcW w:w="3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C3879" w14:textId="73287224"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合远基金</w:t>
            </w:r>
          </w:p>
        </w:tc>
      </w:tr>
      <w:tr w:rsidR="00195CB4" w:rsidRPr="00F02A57" w14:paraId="0DB62E26" w14:textId="77777777" w:rsidTr="000D2061">
        <w:trPr>
          <w:cantSplit/>
          <w:trHeight w:val="332"/>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DB434" w14:textId="4E857E48" w:rsidR="00195CB4" w:rsidRPr="000D2061" w:rsidRDefault="00195CB4" w:rsidP="00195CB4">
            <w:pPr>
              <w:widowControl/>
              <w:jc w:val="center"/>
              <w:rPr>
                <w:rFonts w:ascii="宋体" w:eastAsia="宋体" w:hAnsi="宋体"/>
                <w:color w:val="000000" w:themeColor="text1"/>
                <w:szCs w:val="21"/>
              </w:rPr>
            </w:pPr>
            <w:r w:rsidRPr="000D2061">
              <w:rPr>
                <w:rFonts w:ascii="宋体" w:eastAsia="宋体" w:hAnsi="宋体" w:hint="eastAsia"/>
                <w:color w:val="000000" w:themeColor="text1"/>
                <w:szCs w:val="21"/>
              </w:rPr>
              <w:t>阳光资产</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6EAC2" w14:textId="66C113C2"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禾其投资</w:t>
            </w:r>
          </w:p>
        </w:tc>
        <w:tc>
          <w:tcPr>
            <w:tcW w:w="2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8F356" w14:textId="062EB9FF"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华泰自营</w:t>
            </w:r>
          </w:p>
        </w:tc>
        <w:tc>
          <w:tcPr>
            <w:tcW w:w="3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C026E" w14:textId="18F22116" w:rsidR="00195CB4" w:rsidRPr="000D2061" w:rsidRDefault="00195CB4" w:rsidP="00195CB4">
            <w:pPr>
              <w:widowControl/>
              <w:jc w:val="center"/>
              <w:rPr>
                <w:rFonts w:ascii="宋体" w:eastAsia="宋体" w:hAnsi="宋体"/>
                <w:color w:val="000000"/>
                <w:szCs w:val="21"/>
              </w:rPr>
            </w:pPr>
            <w:r w:rsidRPr="000D2061">
              <w:rPr>
                <w:rFonts w:ascii="宋体" w:eastAsia="宋体" w:hAnsi="宋体" w:hint="eastAsia"/>
                <w:color w:val="000000"/>
                <w:szCs w:val="21"/>
              </w:rPr>
              <w:t>嘉合基金</w:t>
            </w:r>
          </w:p>
        </w:tc>
      </w:tr>
      <w:tr w:rsidR="00195CB4" w:rsidRPr="00F02A57" w14:paraId="5D5AA2E6" w14:textId="77777777" w:rsidTr="000D2061">
        <w:trPr>
          <w:cantSplit/>
          <w:trHeight w:val="332"/>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F087D" w14:textId="1513A607" w:rsidR="00195CB4" w:rsidRPr="000D2061" w:rsidRDefault="00195CB4" w:rsidP="00195CB4">
            <w:pPr>
              <w:widowControl/>
              <w:jc w:val="center"/>
              <w:rPr>
                <w:rFonts w:ascii="宋体" w:eastAsia="宋体" w:hAnsi="宋体"/>
                <w:color w:val="000000" w:themeColor="text1"/>
                <w:szCs w:val="21"/>
              </w:rPr>
            </w:pPr>
            <w:r w:rsidRPr="000D2061">
              <w:rPr>
                <w:rFonts w:ascii="宋体" w:eastAsia="宋体" w:hAnsi="宋体" w:hint="eastAsia"/>
                <w:color w:val="000000" w:themeColor="text1"/>
                <w:szCs w:val="21"/>
              </w:rPr>
              <w:t>上海理成资产</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5942E" w14:textId="036978BA" w:rsidR="00195CB4" w:rsidRPr="000D2061" w:rsidRDefault="00195CB4" w:rsidP="00195CB4">
            <w:pPr>
              <w:widowControl/>
              <w:jc w:val="center"/>
              <w:rPr>
                <w:rFonts w:ascii="宋体" w:eastAsia="宋体" w:hAnsi="宋体"/>
                <w:color w:val="000000"/>
                <w:szCs w:val="21"/>
              </w:rPr>
            </w:pPr>
            <w:r>
              <w:rPr>
                <w:rFonts w:ascii="宋体" w:eastAsia="宋体" w:hAnsi="宋体"/>
                <w:color w:val="000000"/>
                <w:szCs w:val="21"/>
              </w:rPr>
              <w:t>B</w:t>
            </w:r>
            <w:r>
              <w:rPr>
                <w:rFonts w:ascii="宋体" w:eastAsia="宋体" w:hAnsi="宋体" w:hint="eastAsia"/>
                <w:color w:val="000000"/>
                <w:szCs w:val="21"/>
              </w:rPr>
              <w:t>arings</w:t>
            </w:r>
          </w:p>
        </w:tc>
        <w:tc>
          <w:tcPr>
            <w:tcW w:w="2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26A5A" w14:textId="1D168142" w:rsidR="00195CB4" w:rsidRPr="000D2061" w:rsidRDefault="00195CB4" w:rsidP="00195CB4">
            <w:pPr>
              <w:widowControl/>
              <w:jc w:val="center"/>
              <w:rPr>
                <w:rFonts w:ascii="宋体" w:eastAsia="宋体" w:hAnsi="宋体"/>
                <w:color w:val="000000"/>
                <w:szCs w:val="21"/>
              </w:rPr>
            </w:pPr>
          </w:p>
        </w:tc>
        <w:tc>
          <w:tcPr>
            <w:tcW w:w="3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6B6AB" w14:textId="77777777" w:rsidR="00195CB4" w:rsidRPr="000D2061" w:rsidRDefault="00195CB4" w:rsidP="00195CB4">
            <w:pPr>
              <w:widowControl/>
              <w:jc w:val="center"/>
              <w:rPr>
                <w:rFonts w:ascii="宋体" w:eastAsia="宋体" w:hAnsi="宋体"/>
                <w:color w:val="000000"/>
                <w:szCs w:val="21"/>
              </w:rPr>
            </w:pPr>
          </w:p>
        </w:tc>
      </w:tr>
    </w:tbl>
    <w:p w14:paraId="0547F078" w14:textId="77777777" w:rsidR="000A61B6" w:rsidRPr="00F02A57" w:rsidRDefault="000A61B6" w:rsidP="000A61B6">
      <w:pPr>
        <w:widowControl/>
        <w:spacing w:line="360" w:lineRule="auto"/>
        <w:rPr>
          <w:rFonts w:ascii="宋体" w:eastAsia="宋体" w:hAnsi="宋体"/>
          <w:b/>
          <w:bCs/>
          <w:sz w:val="15"/>
          <w:szCs w:val="15"/>
        </w:rPr>
      </w:pPr>
    </w:p>
    <w:sectPr w:rsidR="000A61B6" w:rsidRPr="00F02A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EFB3" w14:textId="77777777" w:rsidR="00BB21B7" w:rsidRDefault="00BB21B7" w:rsidP="001009D6">
      <w:r>
        <w:separator/>
      </w:r>
    </w:p>
  </w:endnote>
  <w:endnote w:type="continuationSeparator" w:id="0">
    <w:p w14:paraId="0A288A15" w14:textId="77777777" w:rsidR="00BB21B7" w:rsidRDefault="00BB21B7" w:rsidP="0010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928E" w14:textId="77777777" w:rsidR="00BB21B7" w:rsidRDefault="00BB21B7" w:rsidP="001009D6">
      <w:r>
        <w:separator/>
      </w:r>
    </w:p>
  </w:footnote>
  <w:footnote w:type="continuationSeparator" w:id="0">
    <w:p w14:paraId="6C648D32" w14:textId="77777777" w:rsidR="00BB21B7" w:rsidRDefault="00BB21B7" w:rsidP="00100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94B"/>
    <w:multiLevelType w:val="hybridMultilevel"/>
    <w:tmpl w:val="2B5A9AB4"/>
    <w:lvl w:ilvl="0" w:tplc="93E2E59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3E75416"/>
    <w:multiLevelType w:val="hybridMultilevel"/>
    <w:tmpl w:val="6BFC2A7A"/>
    <w:lvl w:ilvl="0" w:tplc="04090013">
      <w:start w:val="1"/>
      <w:numFmt w:val="chineseCountingThousand"/>
      <w:lvlText w:val="%1、"/>
      <w:lvlJc w:val="left"/>
      <w:pPr>
        <w:ind w:left="3397" w:hanging="420"/>
      </w:pPr>
    </w:lvl>
    <w:lvl w:ilvl="1" w:tplc="04090019" w:tentative="1">
      <w:start w:val="1"/>
      <w:numFmt w:val="lowerLetter"/>
      <w:lvlText w:val="%2)"/>
      <w:lvlJc w:val="left"/>
      <w:pPr>
        <w:ind w:left="3817" w:hanging="420"/>
      </w:pPr>
    </w:lvl>
    <w:lvl w:ilvl="2" w:tplc="0409001B" w:tentative="1">
      <w:start w:val="1"/>
      <w:numFmt w:val="lowerRoman"/>
      <w:lvlText w:val="%3."/>
      <w:lvlJc w:val="right"/>
      <w:pPr>
        <w:ind w:left="4237" w:hanging="420"/>
      </w:pPr>
    </w:lvl>
    <w:lvl w:ilvl="3" w:tplc="0409000F" w:tentative="1">
      <w:start w:val="1"/>
      <w:numFmt w:val="decimal"/>
      <w:lvlText w:val="%4."/>
      <w:lvlJc w:val="left"/>
      <w:pPr>
        <w:ind w:left="4657" w:hanging="420"/>
      </w:pPr>
    </w:lvl>
    <w:lvl w:ilvl="4" w:tplc="04090019" w:tentative="1">
      <w:start w:val="1"/>
      <w:numFmt w:val="lowerLetter"/>
      <w:lvlText w:val="%5)"/>
      <w:lvlJc w:val="left"/>
      <w:pPr>
        <w:ind w:left="5077" w:hanging="420"/>
      </w:pPr>
    </w:lvl>
    <w:lvl w:ilvl="5" w:tplc="0409001B" w:tentative="1">
      <w:start w:val="1"/>
      <w:numFmt w:val="lowerRoman"/>
      <w:lvlText w:val="%6."/>
      <w:lvlJc w:val="right"/>
      <w:pPr>
        <w:ind w:left="5497" w:hanging="420"/>
      </w:pPr>
    </w:lvl>
    <w:lvl w:ilvl="6" w:tplc="0409000F" w:tentative="1">
      <w:start w:val="1"/>
      <w:numFmt w:val="decimal"/>
      <w:lvlText w:val="%7."/>
      <w:lvlJc w:val="left"/>
      <w:pPr>
        <w:ind w:left="5917" w:hanging="420"/>
      </w:pPr>
    </w:lvl>
    <w:lvl w:ilvl="7" w:tplc="04090019" w:tentative="1">
      <w:start w:val="1"/>
      <w:numFmt w:val="lowerLetter"/>
      <w:lvlText w:val="%8)"/>
      <w:lvlJc w:val="left"/>
      <w:pPr>
        <w:ind w:left="6337" w:hanging="420"/>
      </w:pPr>
    </w:lvl>
    <w:lvl w:ilvl="8" w:tplc="0409001B" w:tentative="1">
      <w:start w:val="1"/>
      <w:numFmt w:val="lowerRoman"/>
      <w:lvlText w:val="%9."/>
      <w:lvlJc w:val="right"/>
      <w:pPr>
        <w:ind w:left="6757" w:hanging="420"/>
      </w:pPr>
    </w:lvl>
  </w:abstractNum>
  <w:abstractNum w:abstractNumId="2" w15:restartNumberingAfterBreak="0">
    <w:nsid w:val="042A0166"/>
    <w:multiLevelType w:val="hybridMultilevel"/>
    <w:tmpl w:val="4A700700"/>
    <w:lvl w:ilvl="0" w:tplc="5866A292">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B102D1"/>
    <w:multiLevelType w:val="hybridMultilevel"/>
    <w:tmpl w:val="7910CF72"/>
    <w:lvl w:ilvl="0" w:tplc="CDF2609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F50931"/>
    <w:multiLevelType w:val="hybridMultilevel"/>
    <w:tmpl w:val="8FD8E1F6"/>
    <w:lvl w:ilvl="0" w:tplc="45320FE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D7569A"/>
    <w:multiLevelType w:val="hybridMultilevel"/>
    <w:tmpl w:val="16C02286"/>
    <w:lvl w:ilvl="0" w:tplc="32D0B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BA4520"/>
    <w:multiLevelType w:val="hybridMultilevel"/>
    <w:tmpl w:val="4F700CA6"/>
    <w:lvl w:ilvl="0" w:tplc="726E7D3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4F5B33"/>
    <w:multiLevelType w:val="hybridMultilevel"/>
    <w:tmpl w:val="468AAC8A"/>
    <w:lvl w:ilvl="0" w:tplc="BB70306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909288D"/>
    <w:multiLevelType w:val="hybridMultilevel"/>
    <w:tmpl w:val="B53410AE"/>
    <w:lvl w:ilvl="0" w:tplc="3A2E84EC">
      <w:start w:val="1"/>
      <w:numFmt w:val="bullet"/>
      <w:lvlText w:val="•"/>
      <w:lvlJc w:val="left"/>
      <w:pPr>
        <w:tabs>
          <w:tab w:val="num" w:pos="720"/>
        </w:tabs>
        <w:ind w:left="720" w:hanging="360"/>
      </w:pPr>
      <w:rPr>
        <w:rFonts w:ascii="Arial" w:hAnsi="Arial" w:hint="default"/>
      </w:rPr>
    </w:lvl>
    <w:lvl w:ilvl="1" w:tplc="FA66C508" w:tentative="1">
      <w:start w:val="1"/>
      <w:numFmt w:val="bullet"/>
      <w:lvlText w:val="•"/>
      <w:lvlJc w:val="left"/>
      <w:pPr>
        <w:tabs>
          <w:tab w:val="num" w:pos="1440"/>
        </w:tabs>
        <w:ind w:left="1440" w:hanging="360"/>
      </w:pPr>
      <w:rPr>
        <w:rFonts w:ascii="Arial" w:hAnsi="Arial" w:hint="default"/>
      </w:rPr>
    </w:lvl>
    <w:lvl w:ilvl="2" w:tplc="3DF69288" w:tentative="1">
      <w:start w:val="1"/>
      <w:numFmt w:val="bullet"/>
      <w:lvlText w:val="•"/>
      <w:lvlJc w:val="left"/>
      <w:pPr>
        <w:tabs>
          <w:tab w:val="num" w:pos="2160"/>
        </w:tabs>
        <w:ind w:left="2160" w:hanging="360"/>
      </w:pPr>
      <w:rPr>
        <w:rFonts w:ascii="Arial" w:hAnsi="Arial" w:hint="default"/>
      </w:rPr>
    </w:lvl>
    <w:lvl w:ilvl="3" w:tplc="123E3B86" w:tentative="1">
      <w:start w:val="1"/>
      <w:numFmt w:val="bullet"/>
      <w:lvlText w:val="•"/>
      <w:lvlJc w:val="left"/>
      <w:pPr>
        <w:tabs>
          <w:tab w:val="num" w:pos="2880"/>
        </w:tabs>
        <w:ind w:left="2880" w:hanging="360"/>
      </w:pPr>
      <w:rPr>
        <w:rFonts w:ascii="Arial" w:hAnsi="Arial" w:hint="default"/>
      </w:rPr>
    </w:lvl>
    <w:lvl w:ilvl="4" w:tplc="EBACC3FA" w:tentative="1">
      <w:start w:val="1"/>
      <w:numFmt w:val="bullet"/>
      <w:lvlText w:val="•"/>
      <w:lvlJc w:val="left"/>
      <w:pPr>
        <w:tabs>
          <w:tab w:val="num" w:pos="3600"/>
        </w:tabs>
        <w:ind w:left="3600" w:hanging="360"/>
      </w:pPr>
      <w:rPr>
        <w:rFonts w:ascii="Arial" w:hAnsi="Arial" w:hint="default"/>
      </w:rPr>
    </w:lvl>
    <w:lvl w:ilvl="5" w:tplc="D51C48D2" w:tentative="1">
      <w:start w:val="1"/>
      <w:numFmt w:val="bullet"/>
      <w:lvlText w:val="•"/>
      <w:lvlJc w:val="left"/>
      <w:pPr>
        <w:tabs>
          <w:tab w:val="num" w:pos="4320"/>
        </w:tabs>
        <w:ind w:left="4320" w:hanging="360"/>
      </w:pPr>
      <w:rPr>
        <w:rFonts w:ascii="Arial" w:hAnsi="Arial" w:hint="default"/>
      </w:rPr>
    </w:lvl>
    <w:lvl w:ilvl="6" w:tplc="0C1C0B9C" w:tentative="1">
      <w:start w:val="1"/>
      <w:numFmt w:val="bullet"/>
      <w:lvlText w:val="•"/>
      <w:lvlJc w:val="left"/>
      <w:pPr>
        <w:tabs>
          <w:tab w:val="num" w:pos="5040"/>
        </w:tabs>
        <w:ind w:left="5040" w:hanging="360"/>
      </w:pPr>
      <w:rPr>
        <w:rFonts w:ascii="Arial" w:hAnsi="Arial" w:hint="default"/>
      </w:rPr>
    </w:lvl>
    <w:lvl w:ilvl="7" w:tplc="ADE230E2" w:tentative="1">
      <w:start w:val="1"/>
      <w:numFmt w:val="bullet"/>
      <w:lvlText w:val="•"/>
      <w:lvlJc w:val="left"/>
      <w:pPr>
        <w:tabs>
          <w:tab w:val="num" w:pos="5760"/>
        </w:tabs>
        <w:ind w:left="5760" w:hanging="360"/>
      </w:pPr>
      <w:rPr>
        <w:rFonts w:ascii="Arial" w:hAnsi="Arial" w:hint="default"/>
      </w:rPr>
    </w:lvl>
    <w:lvl w:ilvl="8" w:tplc="B78268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A4497B"/>
    <w:multiLevelType w:val="hybridMultilevel"/>
    <w:tmpl w:val="929034C2"/>
    <w:lvl w:ilvl="0" w:tplc="B7B41AFC">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486FB7"/>
    <w:multiLevelType w:val="hybridMultilevel"/>
    <w:tmpl w:val="09044CB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AE4E70"/>
    <w:multiLevelType w:val="hybridMultilevel"/>
    <w:tmpl w:val="BAD05AC6"/>
    <w:lvl w:ilvl="0" w:tplc="FC7EF9A4">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1802A9"/>
    <w:multiLevelType w:val="hybridMultilevel"/>
    <w:tmpl w:val="4D72A708"/>
    <w:lvl w:ilvl="0" w:tplc="A0822C2E">
      <w:start w:val="1"/>
      <w:numFmt w:val="decimal"/>
      <w:lvlText w:val="%1、"/>
      <w:lvlJc w:val="left"/>
      <w:pPr>
        <w:ind w:left="380" w:hanging="3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5D050CB"/>
    <w:multiLevelType w:val="hybridMultilevel"/>
    <w:tmpl w:val="B53A073C"/>
    <w:lvl w:ilvl="0" w:tplc="B7D892B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562BB9"/>
    <w:multiLevelType w:val="hybridMultilevel"/>
    <w:tmpl w:val="77C2E6AC"/>
    <w:lvl w:ilvl="0" w:tplc="2962201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B8C548E"/>
    <w:multiLevelType w:val="hybridMultilevel"/>
    <w:tmpl w:val="995E4F1E"/>
    <w:lvl w:ilvl="0" w:tplc="F3CEB3B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C02822"/>
    <w:multiLevelType w:val="hybridMultilevel"/>
    <w:tmpl w:val="4EC2E564"/>
    <w:lvl w:ilvl="0" w:tplc="66E27D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4B0933"/>
    <w:multiLevelType w:val="hybridMultilevel"/>
    <w:tmpl w:val="EA9C0674"/>
    <w:lvl w:ilvl="0" w:tplc="31FC0D06">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174DC0"/>
    <w:multiLevelType w:val="hybridMultilevel"/>
    <w:tmpl w:val="FC062C74"/>
    <w:lvl w:ilvl="0" w:tplc="6F92A3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E6431F7"/>
    <w:multiLevelType w:val="hybridMultilevel"/>
    <w:tmpl w:val="404AE554"/>
    <w:lvl w:ilvl="0" w:tplc="2D322A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971B7"/>
    <w:multiLevelType w:val="hybridMultilevel"/>
    <w:tmpl w:val="07DA717C"/>
    <w:lvl w:ilvl="0" w:tplc="68C6161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0B530EA"/>
    <w:multiLevelType w:val="hybridMultilevel"/>
    <w:tmpl w:val="B67AF462"/>
    <w:lvl w:ilvl="0" w:tplc="10E6895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9FA4247"/>
    <w:multiLevelType w:val="hybridMultilevel"/>
    <w:tmpl w:val="E07EE86C"/>
    <w:lvl w:ilvl="0" w:tplc="5AF021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E9E1324"/>
    <w:multiLevelType w:val="hybridMultilevel"/>
    <w:tmpl w:val="2B1E664A"/>
    <w:lvl w:ilvl="0" w:tplc="18E20E7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66B3355A"/>
    <w:multiLevelType w:val="hybridMultilevel"/>
    <w:tmpl w:val="59406E76"/>
    <w:lvl w:ilvl="0" w:tplc="CA9C64E6">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6DA16DF"/>
    <w:multiLevelType w:val="hybridMultilevel"/>
    <w:tmpl w:val="EBDAA974"/>
    <w:lvl w:ilvl="0" w:tplc="1E82B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72A1323"/>
    <w:multiLevelType w:val="hybridMultilevel"/>
    <w:tmpl w:val="FA121A84"/>
    <w:lvl w:ilvl="0" w:tplc="E146B8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3453AD"/>
    <w:multiLevelType w:val="hybridMultilevel"/>
    <w:tmpl w:val="00FCFAFC"/>
    <w:lvl w:ilvl="0" w:tplc="D00013C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BB01837"/>
    <w:multiLevelType w:val="hybridMultilevel"/>
    <w:tmpl w:val="AFF03846"/>
    <w:lvl w:ilvl="0" w:tplc="217E26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8C2587"/>
    <w:multiLevelType w:val="hybridMultilevel"/>
    <w:tmpl w:val="556EF388"/>
    <w:lvl w:ilvl="0" w:tplc="99C490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CF2BD5"/>
    <w:multiLevelType w:val="hybridMultilevel"/>
    <w:tmpl w:val="5BA405A0"/>
    <w:lvl w:ilvl="0" w:tplc="CDF2609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DE62337"/>
    <w:multiLevelType w:val="hybridMultilevel"/>
    <w:tmpl w:val="E388851A"/>
    <w:lvl w:ilvl="0" w:tplc="C636874C">
      <w:start w:val="2"/>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16559666">
    <w:abstractNumId w:val="28"/>
  </w:num>
  <w:num w:numId="2" w16cid:durableId="1640304433">
    <w:abstractNumId w:val="10"/>
  </w:num>
  <w:num w:numId="3" w16cid:durableId="38477977">
    <w:abstractNumId w:val="4"/>
  </w:num>
  <w:num w:numId="4" w16cid:durableId="1702364045">
    <w:abstractNumId w:val="18"/>
  </w:num>
  <w:num w:numId="5" w16cid:durableId="1607617020">
    <w:abstractNumId w:val="13"/>
  </w:num>
  <w:num w:numId="6" w16cid:durableId="1061175057">
    <w:abstractNumId w:val="22"/>
  </w:num>
  <w:num w:numId="7" w16cid:durableId="1059211856">
    <w:abstractNumId w:val="6"/>
  </w:num>
  <w:num w:numId="8" w16cid:durableId="716008878">
    <w:abstractNumId w:val="15"/>
  </w:num>
  <w:num w:numId="9" w16cid:durableId="1495418380">
    <w:abstractNumId w:val="17"/>
  </w:num>
  <w:num w:numId="10" w16cid:durableId="1719431921">
    <w:abstractNumId w:val="11"/>
  </w:num>
  <w:num w:numId="11" w16cid:durableId="1642690660">
    <w:abstractNumId w:val="24"/>
  </w:num>
  <w:num w:numId="12" w16cid:durableId="773331246">
    <w:abstractNumId w:val="9"/>
  </w:num>
  <w:num w:numId="13" w16cid:durableId="827404096">
    <w:abstractNumId w:val="1"/>
  </w:num>
  <w:num w:numId="14" w16cid:durableId="186069389">
    <w:abstractNumId w:val="30"/>
  </w:num>
  <w:num w:numId="15" w16cid:durableId="597641957">
    <w:abstractNumId w:val="3"/>
  </w:num>
  <w:num w:numId="16" w16cid:durableId="1952205006">
    <w:abstractNumId w:val="31"/>
  </w:num>
  <w:num w:numId="17" w16cid:durableId="1745106881">
    <w:abstractNumId w:val="20"/>
  </w:num>
  <w:num w:numId="18" w16cid:durableId="121459935">
    <w:abstractNumId w:val="25"/>
  </w:num>
  <w:num w:numId="19" w16cid:durableId="1455712135">
    <w:abstractNumId w:val="26"/>
  </w:num>
  <w:num w:numId="20" w16cid:durableId="1647855909">
    <w:abstractNumId w:val="29"/>
  </w:num>
  <w:num w:numId="21" w16cid:durableId="1303657401">
    <w:abstractNumId w:val="27"/>
  </w:num>
  <w:num w:numId="22" w16cid:durableId="342560981">
    <w:abstractNumId w:val="5"/>
  </w:num>
  <w:num w:numId="23" w16cid:durableId="217204243">
    <w:abstractNumId w:val="16"/>
  </w:num>
  <w:num w:numId="24" w16cid:durableId="2023849246">
    <w:abstractNumId w:val="2"/>
  </w:num>
  <w:num w:numId="25" w16cid:durableId="72627950">
    <w:abstractNumId w:val="21"/>
  </w:num>
  <w:num w:numId="26" w16cid:durableId="555360518">
    <w:abstractNumId w:val="23"/>
  </w:num>
  <w:num w:numId="27" w16cid:durableId="1195459760">
    <w:abstractNumId w:val="0"/>
  </w:num>
  <w:num w:numId="28" w16cid:durableId="1340305938">
    <w:abstractNumId w:val="19"/>
  </w:num>
  <w:num w:numId="29" w16cid:durableId="1690794536">
    <w:abstractNumId w:val="14"/>
  </w:num>
  <w:num w:numId="30" w16cid:durableId="1827473602">
    <w:abstractNumId w:val="8"/>
  </w:num>
  <w:num w:numId="31" w16cid:durableId="867135166">
    <w:abstractNumId w:val="12"/>
  </w:num>
  <w:num w:numId="32" w16cid:durableId="1216429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3A"/>
    <w:rsid w:val="0000099D"/>
    <w:rsid w:val="00001B8D"/>
    <w:rsid w:val="00002DC9"/>
    <w:rsid w:val="000030EC"/>
    <w:rsid w:val="000038D9"/>
    <w:rsid w:val="00007BB1"/>
    <w:rsid w:val="00007D82"/>
    <w:rsid w:val="00010933"/>
    <w:rsid w:val="000113CF"/>
    <w:rsid w:val="00011A2E"/>
    <w:rsid w:val="00011FA1"/>
    <w:rsid w:val="00011FE5"/>
    <w:rsid w:val="00012687"/>
    <w:rsid w:val="00012695"/>
    <w:rsid w:val="000151FA"/>
    <w:rsid w:val="00015942"/>
    <w:rsid w:val="0001799D"/>
    <w:rsid w:val="00020EE2"/>
    <w:rsid w:val="00022B75"/>
    <w:rsid w:val="0002600E"/>
    <w:rsid w:val="00026E05"/>
    <w:rsid w:val="000302CF"/>
    <w:rsid w:val="00030325"/>
    <w:rsid w:val="00034581"/>
    <w:rsid w:val="0003668C"/>
    <w:rsid w:val="00036B9C"/>
    <w:rsid w:val="0003789B"/>
    <w:rsid w:val="000405D2"/>
    <w:rsid w:val="00040EC6"/>
    <w:rsid w:val="000413F6"/>
    <w:rsid w:val="0004144F"/>
    <w:rsid w:val="000445AF"/>
    <w:rsid w:val="00044AD7"/>
    <w:rsid w:val="00044EE9"/>
    <w:rsid w:val="000451B3"/>
    <w:rsid w:val="0005079B"/>
    <w:rsid w:val="000518E5"/>
    <w:rsid w:val="0005228C"/>
    <w:rsid w:val="00052CF4"/>
    <w:rsid w:val="000542A7"/>
    <w:rsid w:val="00057E88"/>
    <w:rsid w:val="000604A0"/>
    <w:rsid w:val="00060DDF"/>
    <w:rsid w:val="00061B62"/>
    <w:rsid w:val="0006434C"/>
    <w:rsid w:val="00064A8C"/>
    <w:rsid w:val="00064C57"/>
    <w:rsid w:val="00064F4E"/>
    <w:rsid w:val="000656AA"/>
    <w:rsid w:val="000663EA"/>
    <w:rsid w:val="00066488"/>
    <w:rsid w:val="00072332"/>
    <w:rsid w:val="00074964"/>
    <w:rsid w:val="00076428"/>
    <w:rsid w:val="0007726E"/>
    <w:rsid w:val="0008108C"/>
    <w:rsid w:val="00081095"/>
    <w:rsid w:val="00081A9A"/>
    <w:rsid w:val="00082DE0"/>
    <w:rsid w:val="00084A07"/>
    <w:rsid w:val="000859EE"/>
    <w:rsid w:val="00087523"/>
    <w:rsid w:val="000911B1"/>
    <w:rsid w:val="00094738"/>
    <w:rsid w:val="0009494D"/>
    <w:rsid w:val="00094BF2"/>
    <w:rsid w:val="000974F5"/>
    <w:rsid w:val="000A0D0A"/>
    <w:rsid w:val="000A323D"/>
    <w:rsid w:val="000A34F2"/>
    <w:rsid w:val="000A4F81"/>
    <w:rsid w:val="000A5018"/>
    <w:rsid w:val="000A61B6"/>
    <w:rsid w:val="000B1A06"/>
    <w:rsid w:val="000B1E5B"/>
    <w:rsid w:val="000B2383"/>
    <w:rsid w:val="000B28C6"/>
    <w:rsid w:val="000B44D6"/>
    <w:rsid w:val="000B6A07"/>
    <w:rsid w:val="000C115C"/>
    <w:rsid w:val="000C1D60"/>
    <w:rsid w:val="000C2770"/>
    <w:rsid w:val="000C27AA"/>
    <w:rsid w:val="000C35BC"/>
    <w:rsid w:val="000C4766"/>
    <w:rsid w:val="000C490B"/>
    <w:rsid w:val="000C66AC"/>
    <w:rsid w:val="000C77CD"/>
    <w:rsid w:val="000C7AF5"/>
    <w:rsid w:val="000C7D4C"/>
    <w:rsid w:val="000C7ECB"/>
    <w:rsid w:val="000D00B0"/>
    <w:rsid w:val="000D019C"/>
    <w:rsid w:val="000D02B5"/>
    <w:rsid w:val="000D1B98"/>
    <w:rsid w:val="000D2061"/>
    <w:rsid w:val="000D66D1"/>
    <w:rsid w:val="000E0D74"/>
    <w:rsid w:val="000E19D6"/>
    <w:rsid w:val="000E21D6"/>
    <w:rsid w:val="000E2788"/>
    <w:rsid w:val="000E3444"/>
    <w:rsid w:val="000E4320"/>
    <w:rsid w:val="000E46A3"/>
    <w:rsid w:val="000E6141"/>
    <w:rsid w:val="000E7F64"/>
    <w:rsid w:val="000F0470"/>
    <w:rsid w:val="000F12E7"/>
    <w:rsid w:val="000F23B5"/>
    <w:rsid w:val="000F2DF1"/>
    <w:rsid w:val="000F3457"/>
    <w:rsid w:val="000F7B15"/>
    <w:rsid w:val="001003CD"/>
    <w:rsid w:val="00100985"/>
    <w:rsid w:val="001009D6"/>
    <w:rsid w:val="00102DF3"/>
    <w:rsid w:val="00102E88"/>
    <w:rsid w:val="00102FBE"/>
    <w:rsid w:val="00106161"/>
    <w:rsid w:val="00110940"/>
    <w:rsid w:val="00111A9F"/>
    <w:rsid w:val="00112B75"/>
    <w:rsid w:val="001164F6"/>
    <w:rsid w:val="00116BFE"/>
    <w:rsid w:val="00116FF0"/>
    <w:rsid w:val="001170F8"/>
    <w:rsid w:val="00124DAD"/>
    <w:rsid w:val="00124DE0"/>
    <w:rsid w:val="00127C62"/>
    <w:rsid w:val="00127CFF"/>
    <w:rsid w:val="00130EFA"/>
    <w:rsid w:val="00131EA0"/>
    <w:rsid w:val="00133F65"/>
    <w:rsid w:val="001347B0"/>
    <w:rsid w:val="00134B48"/>
    <w:rsid w:val="00135C04"/>
    <w:rsid w:val="00136558"/>
    <w:rsid w:val="001369A2"/>
    <w:rsid w:val="001369E5"/>
    <w:rsid w:val="00137E6C"/>
    <w:rsid w:val="00137EAA"/>
    <w:rsid w:val="00140E38"/>
    <w:rsid w:val="00141788"/>
    <w:rsid w:val="00142D1B"/>
    <w:rsid w:val="00143744"/>
    <w:rsid w:val="0014377E"/>
    <w:rsid w:val="0014431A"/>
    <w:rsid w:val="001447F2"/>
    <w:rsid w:val="00145400"/>
    <w:rsid w:val="0014654D"/>
    <w:rsid w:val="00146926"/>
    <w:rsid w:val="00146D68"/>
    <w:rsid w:val="001475E1"/>
    <w:rsid w:val="00150EBF"/>
    <w:rsid w:val="001517CA"/>
    <w:rsid w:val="00151C76"/>
    <w:rsid w:val="00153698"/>
    <w:rsid w:val="00153AAB"/>
    <w:rsid w:val="00156BA4"/>
    <w:rsid w:val="001614A6"/>
    <w:rsid w:val="00163D57"/>
    <w:rsid w:val="0016413E"/>
    <w:rsid w:val="001660C1"/>
    <w:rsid w:val="00167AF5"/>
    <w:rsid w:val="00170F43"/>
    <w:rsid w:val="00171C4F"/>
    <w:rsid w:val="00172897"/>
    <w:rsid w:val="0017423C"/>
    <w:rsid w:val="001762DD"/>
    <w:rsid w:val="001766D7"/>
    <w:rsid w:val="001770C5"/>
    <w:rsid w:val="00177380"/>
    <w:rsid w:val="00180F4A"/>
    <w:rsid w:val="00185864"/>
    <w:rsid w:val="0019009D"/>
    <w:rsid w:val="001920D5"/>
    <w:rsid w:val="0019329E"/>
    <w:rsid w:val="00193923"/>
    <w:rsid w:val="00193D9D"/>
    <w:rsid w:val="001959B7"/>
    <w:rsid w:val="00195B54"/>
    <w:rsid w:val="00195CB4"/>
    <w:rsid w:val="00197A03"/>
    <w:rsid w:val="00197E81"/>
    <w:rsid w:val="001A07E6"/>
    <w:rsid w:val="001A0899"/>
    <w:rsid w:val="001A4B9C"/>
    <w:rsid w:val="001A4CA1"/>
    <w:rsid w:val="001A54A1"/>
    <w:rsid w:val="001A6D00"/>
    <w:rsid w:val="001B05E9"/>
    <w:rsid w:val="001B08F1"/>
    <w:rsid w:val="001B0B25"/>
    <w:rsid w:val="001B2F49"/>
    <w:rsid w:val="001B4BAE"/>
    <w:rsid w:val="001B4D1C"/>
    <w:rsid w:val="001B51FE"/>
    <w:rsid w:val="001B5580"/>
    <w:rsid w:val="001B5A6F"/>
    <w:rsid w:val="001B5DAB"/>
    <w:rsid w:val="001B6CBE"/>
    <w:rsid w:val="001C3AEA"/>
    <w:rsid w:val="001C470F"/>
    <w:rsid w:val="001C5BDC"/>
    <w:rsid w:val="001C73E9"/>
    <w:rsid w:val="001D0D4A"/>
    <w:rsid w:val="001D13C4"/>
    <w:rsid w:val="001D2A57"/>
    <w:rsid w:val="001D4780"/>
    <w:rsid w:val="001D6245"/>
    <w:rsid w:val="001D7297"/>
    <w:rsid w:val="001E0B42"/>
    <w:rsid w:val="001E1F51"/>
    <w:rsid w:val="001E3E1B"/>
    <w:rsid w:val="001E4083"/>
    <w:rsid w:val="001E4979"/>
    <w:rsid w:val="001E50F9"/>
    <w:rsid w:val="001F08F3"/>
    <w:rsid w:val="001F1F7C"/>
    <w:rsid w:val="001F3F1D"/>
    <w:rsid w:val="001F4760"/>
    <w:rsid w:val="001F499A"/>
    <w:rsid w:val="001F4F5B"/>
    <w:rsid w:val="001F5624"/>
    <w:rsid w:val="001F5C56"/>
    <w:rsid w:val="001F6F2A"/>
    <w:rsid w:val="001F73FF"/>
    <w:rsid w:val="001F7E13"/>
    <w:rsid w:val="00202FB0"/>
    <w:rsid w:val="00203375"/>
    <w:rsid w:val="00203EDC"/>
    <w:rsid w:val="0020464D"/>
    <w:rsid w:val="002066A2"/>
    <w:rsid w:val="0020700F"/>
    <w:rsid w:val="002076F7"/>
    <w:rsid w:val="00207DB8"/>
    <w:rsid w:val="002100E3"/>
    <w:rsid w:val="002149F8"/>
    <w:rsid w:val="002153C4"/>
    <w:rsid w:val="00216D60"/>
    <w:rsid w:val="00220C01"/>
    <w:rsid w:val="00221534"/>
    <w:rsid w:val="00221C26"/>
    <w:rsid w:val="002222AB"/>
    <w:rsid w:val="0022415B"/>
    <w:rsid w:val="00224760"/>
    <w:rsid w:val="0022614A"/>
    <w:rsid w:val="00227609"/>
    <w:rsid w:val="00227E5F"/>
    <w:rsid w:val="00227E75"/>
    <w:rsid w:val="002311A5"/>
    <w:rsid w:val="002313D0"/>
    <w:rsid w:val="00234669"/>
    <w:rsid w:val="00235194"/>
    <w:rsid w:val="002367AA"/>
    <w:rsid w:val="002426AE"/>
    <w:rsid w:val="0024359A"/>
    <w:rsid w:val="00245991"/>
    <w:rsid w:val="002461DD"/>
    <w:rsid w:val="00250C28"/>
    <w:rsid w:val="002517E4"/>
    <w:rsid w:val="002534CC"/>
    <w:rsid w:val="0025394E"/>
    <w:rsid w:val="002542FB"/>
    <w:rsid w:val="0025729E"/>
    <w:rsid w:val="00260363"/>
    <w:rsid w:val="00260BD1"/>
    <w:rsid w:val="00261A90"/>
    <w:rsid w:val="00261D35"/>
    <w:rsid w:val="002629CB"/>
    <w:rsid w:val="00262C34"/>
    <w:rsid w:val="00263C2C"/>
    <w:rsid w:val="002641F9"/>
    <w:rsid w:val="0027246E"/>
    <w:rsid w:val="0027437D"/>
    <w:rsid w:val="00274513"/>
    <w:rsid w:val="00276302"/>
    <w:rsid w:val="00276F7E"/>
    <w:rsid w:val="0027718C"/>
    <w:rsid w:val="00280766"/>
    <w:rsid w:val="00280A3E"/>
    <w:rsid w:val="002829B2"/>
    <w:rsid w:val="00284CB9"/>
    <w:rsid w:val="0028536C"/>
    <w:rsid w:val="00286632"/>
    <w:rsid w:val="00287991"/>
    <w:rsid w:val="00287F6D"/>
    <w:rsid w:val="002900AD"/>
    <w:rsid w:val="00290F04"/>
    <w:rsid w:val="00292864"/>
    <w:rsid w:val="00293C78"/>
    <w:rsid w:val="002955D2"/>
    <w:rsid w:val="00296C9B"/>
    <w:rsid w:val="002A071F"/>
    <w:rsid w:val="002A293F"/>
    <w:rsid w:val="002A4FD6"/>
    <w:rsid w:val="002A532D"/>
    <w:rsid w:val="002A53FB"/>
    <w:rsid w:val="002A78AB"/>
    <w:rsid w:val="002B0F59"/>
    <w:rsid w:val="002B2D6B"/>
    <w:rsid w:val="002B4A47"/>
    <w:rsid w:val="002B4E33"/>
    <w:rsid w:val="002B4FD7"/>
    <w:rsid w:val="002B578F"/>
    <w:rsid w:val="002B5791"/>
    <w:rsid w:val="002C0892"/>
    <w:rsid w:val="002C0EDA"/>
    <w:rsid w:val="002C1D34"/>
    <w:rsid w:val="002C61B2"/>
    <w:rsid w:val="002C7F94"/>
    <w:rsid w:val="002D5B38"/>
    <w:rsid w:val="002D5ECB"/>
    <w:rsid w:val="002D6499"/>
    <w:rsid w:val="002D715C"/>
    <w:rsid w:val="002D7853"/>
    <w:rsid w:val="002E020F"/>
    <w:rsid w:val="002E03FF"/>
    <w:rsid w:val="002E14F0"/>
    <w:rsid w:val="002E250B"/>
    <w:rsid w:val="002E6759"/>
    <w:rsid w:val="002E6CFD"/>
    <w:rsid w:val="002E6F1D"/>
    <w:rsid w:val="002E7318"/>
    <w:rsid w:val="002F0208"/>
    <w:rsid w:val="002F0356"/>
    <w:rsid w:val="002F2186"/>
    <w:rsid w:val="002F57CF"/>
    <w:rsid w:val="002F60BE"/>
    <w:rsid w:val="002F782E"/>
    <w:rsid w:val="00300416"/>
    <w:rsid w:val="00300FDE"/>
    <w:rsid w:val="003014B0"/>
    <w:rsid w:val="00303154"/>
    <w:rsid w:val="003036D7"/>
    <w:rsid w:val="0030443A"/>
    <w:rsid w:val="00306231"/>
    <w:rsid w:val="003078D1"/>
    <w:rsid w:val="00312284"/>
    <w:rsid w:val="00314EC1"/>
    <w:rsid w:val="0031693C"/>
    <w:rsid w:val="00320966"/>
    <w:rsid w:val="00320E59"/>
    <w:rsid w:val="00323337"/>
    <w:rsid w:val="00324935"/>
    <w:rsid w:val="00327A91"/>
    <w:rsid w:val="0033024A"/>
    <w:rsid w:val="00335C7F"/>
    <w:rsid w:val="003370D7"/>
    <w:rsid w:val="0033714E"/>
    <w:rsid w:val="00337E2D"/>
    <w:rsid w:val="00340B29"/>
    <w:rsid w:val="00340E91"/>
    <w:rsid w:val="00341321"/>
    <w:rsid w:val="00342536"/>
    <w:rsid w:val="00342769"/>
    <w:rsid w:val="00343140"/>
    <w:rsid w:val="00346389"/>
    <w:rsid w:val="003465E7"/>
    <w:rsid w:val="00347F6B"/>
    <w:rsid w:val="00350A3B"/>
    <w:rsid w:val="0035166E"/>
    <w:rsid w:val="003532DF"/>
    <w:rsid w:val="003533D7"/>
    <w:rsid w:val="003540BB"/>
    <w:rsid w:val="003551CD"/>
    <w:rsid w:val="003602AF"/>
    <w:rsid w:val="0036412F"/>
    <w:rsid w:val="00365D58"/>
    <w:rsid w:val="00370448"/>
    <w:rsid w:val="003704A1"/>
    <w:rsid w:val="00372C27"/>
    <w:rsid w:val="00374883"/>
    <w:rsid w:val="0037554B"/>
    <w:rsid w:val="00375F6A"/>
    <w:rsid w:val="00376D12"/>
    <w:rsid w:val="003806AD"/>
    <w:rsid w:val="00381E3B"/>
    <w:rsid w:val="00381E3D"/>
    <w:rsid w:val="00383B14"/>
    <w:rsid w:val="00384821"/>
    <w:rsid w:val="00384A57"/>
    <w:rsid w:val="00385ADC"/>
    <w:rsid w:val="00386DDD"/>
    <w:rsid w:val="003910DB"/>
    <w:rsid w:val="00393B16"/>
    <w:rsid w:val="00393F73"/>
    <w:rsid w:val="0039424D"/>
    <w:rsid w:val="0039592E"/>
    <w:rsid w:val="00396E3F"/>
    <w:rsid w:val="00397B7B"/>
    <w:rsid w:val="003A0068"/>
    <w:rsid w:val="003A0B11"/>
    <w:rsid w:val="003A11A9"/>
    <w:rsid w:val="003A28B4"/>
    <w:rsid w:val="003A3CBA"/>
    <w:rsid w:val="003A5388"/>
    <w:rsid w:val="003A60C7"/>
    <w:rsid w:val="003A6362"/>
    <w:rsid w:val="003A7B13"/>
    <w:rsid w:val="003B1D02"/>
    <w:rsid w:val="003B1F80"/>
    <w:rsid w:val="003B4395"/>
    <w:rsid w:val="003B4A9F"/>
    <w:rsid w:val="003B59BA"/>
    <w:rsid w:val="003B5BF7"/>
    <w:rsid w:val="003B692C"/>
    <w:rsid w:val="003B7D40"/>
    <w:rsid w:val="003C77B7"/>
    <w:rsid w:val="003D09AC"/>
    <w:rsid w:val="003D120E"/>
    <w:rsid w:val="003D19FD"/>
    <w:rsid w:val="003D1EBD"/>
    <w:rsid w:val="003D3A43"/>
    <w:rsid w:val="003D3EC5"/>
    <w:rsid w:val="003D4373"/>
    <w:rsid w:val="003D4814"/>
    <w:rsid w:val="003D68CE"/>
    <w:rsid w:val="003E20CB"/>
    <w:rsid w:val="003E5FEF"/>
    <w:rsid w:val="003E6132"/>
    <w:rsid w:val="003E7475"/>
    <w:rsid w:val="003E74B9"/>
    <w:rsid w:val="003F07A1"/>
    <w:rsid w:val="003F1048"/>
    <w:rsid w:val="003F293B"/>
    <w:rsid w:val="003F2947"/>
    <w:rsid w:val="003F373B"/>
    <w:rsid w:val="003F40E6"/>
    <w:rsid w:val="003F4B63"/>
    <w:rsid w:val="003F6778"/>
    <w:rsid w:val="003F7369"/>
    <w:rsid w:val="00402D1D"/>
    <w:rsid w:val="0040375E"/>
    <w:rsid w:val="004048D8"/>
    <w:rsid w:val="00406299"/>
    <w:rsid w:val="00407265"/>
    <w:rsid w:val="00407322"/>
    <w:rsid w:val="0041038C"/>
    <w:rsid w:val="0041079A"/>
    <w:rsid w:val="00410EC3"/>
    <w:rsid w:val="0041267C"/>
    <w:rsid w:val="00412C3F"/>
    <w:rsid w:val="004139AB"/>
    <w:rsid w:val="00414136"/>
    <w:rsid w:val="00416802"/>
    <w:rsid w:val="00421234"/>
    <w:rsid w:val="0042168A"/>
    <w:rsid w:val="0042615D"/>
    <w:rsid w:val="00426F8E"/>
    <w:rsid w:val="00431189"/>
    <w:rsid w:val="004311BD"/>
    <w:rsid w:val="00432798"/>
    <w:rsid w:val="0043366F"/>
    <w:rsid w:val="00434C72"/>
    <w:rsid w:val="004357DA"/>
    <w:rsid w:val="00435A62"/>
    <w:rsid w:val="00437C1A"/>
    <w:rsid w:val="004408DD"/>
    <w:rsid w:val="00441FB0"/>
    <w:rsid w:val="004423F0"/>
    <w:rsid w:val="00442ECB"/>
    <w:rsid w:val="00443703"/>
    <w:rsid w:val="00443FE5"/>
    <w:rsid w:val="00444557"/>
    <w:rsid w:val="00445AD5"/>
    <w:rsid w:val="004479D0"/>
    <w:rsid w:val="00450BDC"/>
    <w:rsid w:val="00454656"/>
    <w:rsid w:val="0045532E"/>
    <w:rsid w:val="00455D59"/>
    <w:rsid w:val="00456A0E"/>
    <w:rsid w:val="004606F3"/>
    <w:rsid w:val="00463A8B"/>
    <w:rsid w:val="00463EFE"/>
    <w:rsid w:val="00467E37"/>
    <w:rsid w:val="00474F94"/>
    <w:rsid w:val="00475243"/>
    <w:rsid w:val="00475BDF"/>
    <w:rsid w:val="00480E67"/>
    <w:rsid w:val="004832E9"/>
    <w:rsid w:val="00485242"/>
    <w:rsid w:val="00485CE9"/>
    <w:rsid w:val="004903D1"/>
    <w:rsid w:val="00490457"/>
    <w:rsid w:val="00491077"/>
    <w:rsid w:val="00491D67"/>
    <w:rsid w:val="004922CD"/>
    <w:rsid w:val="0049390B"/>
    <w:rsid w:val="00494648"/>
    <w:rsid w:val="00495744"/>
    <w:rsid w:val="0049593F"/>
    <w:rsid w:val="00495CEA"/>
    <w:rsid w:val="00496662"/>
    <w:rsid w:val="00497BD2"/>
    <w:rsid w:val="004A0785"/>
    <w:rsid w:val="004A0805"/>
    <w:rsid w:val="004A2ECE"/>
    <w:rsid w:val="004A489E"/>
    <w:rsid w:val="004A4FAA"/>
    <w:rsid w:val="004A612B"/>
    <w:rsid w:val="004A65C8"/>
    <w:rsid w:val="004A7FBB"/>
    <w:rsid w:val="004B136E"/>
    <w:rsid w:val="004B166B"/>
    <w:rsid w:val="004B2DFF"/>
    <w:rsid w:val="004B42CE"/>
    <w:rsid w:val="004B5999"/>
    <w:rsid w:val="004B77F2"/>
    <w:rsid w:val="004B7A64"/>
    <w:rsid w:val="004C3AF1"/>
    <w:rsid w:val="004C5C0D"/>
    <w:rsid w:val="004C6305"/>
    <w:rsid w:val="004C7841"/>
    <w:rsid w:val="004D0210"/>
    <w:rsid w:val="004D0772"/>
    <w:rsid w:val="004D2407"/>
    <w:rsid w:val="004D2CB7"/>
    <w:rsid w:val="004D42E1"/>
    <w:rsid w:val="004D4EAC"/>
    <w:rsid w:val="004D582F"/>
    <w:rsid w:val="004D5B77"/>
    <w:rsid w:val="004D7943"/>
    <w:rsid w:val="004E0F6A"/>
    <w:rsid w:val="004E1842"/>
    <w:rsid w:val="004E19F5"/>
    <w:rsid w:val="004E2779"/>
    <w:rsid w:val="004E2787"/>
    <w:rsid w:val="004E3A63"/>
    <w:rsid w:val="004E7125"/>
    <w:rsid w:val="004F080A"/>
    <w:rsid w:val="004F293A"/>
    <w:rsid w:val="004F5447"/>
    <w:rsid w:val="004F5AA4"/>
    <w:rsid w:val="004F5B0E"/>
    <w:rsid w:val="004F5E64"/>
    <w:rsid w:val="004F6683"/>
    <w:rsid w:val="004F7AAA"/>
    <w:rsid w:val="005008DF"/>
    <w:rsid w:val="0050116F"/>
    <w:rsid w:val="00502A4C"/>
    <w:rsid w:val="00502B6D"/>
    <w:rsid w:val="00502F55"/>
    <w:rsid w:val="00510C99"/>
    <w:rsid w:val="00511261"/>
    <w:rsid w:val="005112E4"/>
    <w:rsid w:val="00511C95"/>
    <w:rsid w:val="00512965"/>
    <w:rsid w:val="0051357D"/>
    <w:rsid w:val="00515562"/>
    <w:rsid w:val="00515963"/>
    <w:rsid w:val="00515B7A"/>
    <w:rsid w:val="0052202D"/>
    <w:rsid w:val="00522F4C"/>
    <w:rsid w:val="00523285"/>
    <w:rsid w:val="00523FB2"/>
    <w:rsid w:val="005243D4"/>
    <w:rsid w:val="00524F7C"/>
    <w:rsid w:val="005260E1"/>
    <w:rsid w:val="005279A0"/>
    <w:rsid w:val="005300A9"/>
    <w:rsid w:val="00531804"/>
    <w:rsid w:val="00532D5E"/>
    <w:rsid w:val="00536014"/>
    <w:rsid w:val="0053689C"/>
    <w:rsid w:val="00540F5E"/>
    <w:rsid w:val="005418F7"/>
    <w:rsid w:val="0054296C"/>
    <w:rsid w:val="00544A40"/>
    <w:rsid w:val="005458A3"/>
    <w:rsid w:val="00547F08"/>
    <w:rsid w:val="00550A02"/>
    <w:rsid w:val="00551445"/>
    <w:rsid w:val="00552788"/>
    <w:rsid w:val="00552B52"/>
    <w:rsid w:val="0055348E"/>
    <w:rsid w:val="005565A4"/>
    <w:rsid w:val="005567FF"/>
    <w:rsid w:val="00557E6A"/>
    <w:rsid w:val="005618E8"/>
    <w:rsid w:val="005631F4"/>
    <w:rsid w:val="005652FF"/>
    <w:rsid w:val="005653EA"/>
    <w:rsid w:val="00570824"/>
    <w:rsid w:val="00570F08"/>
    <w:rsid w:val="00571E40"/>
    <w:rsid w:val="00573467"/>
    <w:rsid w:val="00573681"/>
    <w:rsid w:val="00573F25"/>
    <w:rsid w:val="005743CB"/>
    <w:rsid w:val="0057636C"/>
    <w:rsid w:val="005768C6"/>
    <w:rsid w:val="00576ECE"/>
    <w:rsid w:val="00577E6B"/>
    <w:rsid w:val="005820A0"/>
    <w:rsid w:val="0058225F"/>
    <w:rsid w:val="00582585"/>
    <w:rsid w:val="005846A0"/>
    <w:rsid w:val="005853C3"/>
    <w:rsid w:val="005861F0"/>
    <w:rsid w:val="00586A1A"/>
    <w:rsid w:val="00591C8E"/>
    <w:rsid w:val="00591D44"/>
    <w:rsid w:val="00592727"/>
    <w:rsid w:val="00592AB8"/>
    <w:rsid w:val="00593400"/>
    <w:rsid w:val="005971D8"/>
    <w:rsid w:val="005A07BC"/>
    <w:rsid w:val="005A1174"/>
    <w:rsid w:val="005A424E"/>
    <w:rsid w:val="005A517C"/>
    <w:rsid w:val="005A52E5"/>
    <w:rsid w:val="005A55F7"/>
    <w:rsid w:val="005A5E0E"/>
    <w:rsid w:val="005A63A9"/>
    <w:rsid w:val="005A664F"/>
    <w:rsid w:val="005B01A4"/>
    <w:rsid w:val="005B11C8"/>
    <w:rsid w:val="005B19DB"/>
    <w:rsid w:val="005B28F5"/>
    <w:rsid w:val="005B3D7A"/>
    <w:rsid w:val="005B453C"/>
    <w:rsid w:val="005B4671"/>
    <w:rsid w:val="005B4BFE"/>
    <w:rsid w:val="005B4E06"/>
    <w:rsid w:val="005B65BF"/>
    <w:rsid w:val="005B6B2B"/>
    <w:rsid w:val="005C0A37"/>
    <w:rsid w:val="005C4921"/>
    <w:rsid w:val="005C4F32"/>
    <w:rsid w:val="005C5AB6"/>
    <w:rsid w:val="005D0AA1"/>
    <w:rsid w:val="005D17B3"/>
    <w:rsid w:val="005D683A"/>
    <w:rsid w:val="005E1686"/>
    <w:rsid w:val="005E4067"/>
    <w:rsid w:val="005E52FF"/>
    <w:rsid w:val="005E74A9"/>
    <w:rsid w:val="005F17D1"/>
    <w:rsid w:val="005F289C"/>
    <w:rsid w:val="005F4199"/>
    <w:rsid w:val="005F564C"/>
    <w:rsid w:val="005F61E0"/>
    <w:rsid w:val="005F75DD"/>
    <w:rsid w:val="00601B64"/>
    <w:rsid w:val="006070E7"/>
    <w:rsid w:val="006126AF"/>
    <w:rsid w:val="006129FD"/>
    <w:rsid w:val="00614061"/>
    <w:rsid w:val="00614D23"/>
    <w:rsid w:val="006204E4"/>
    <w:rsid w:val="006214E9"/>
    <w:rsid w:val="00621779"/>
    <w:rsid w:val="00622D1A"/>
    <w:rsid w:val="0062592C"/>
    <w:rsid w:val="00626B1E"/>
    <w:rsid w:val="00627D4F"/>
    <w:rsid w:val="0063136C"/>
    <w:rsid w:val="00632825"/>
    <w:rsid w:val="00632E71"/>
    <w:rsid w:val="00633216"/>
    <w:rsid w:val="00635E47"/>
    <w:rsid w:val="00636374"/>
    <w:rsid w:val="006369BC"/>
    <w:rsid w:val="00640E8B"/>
    <w:rsid w:val="0064623F"/>
    <w:rsid w:val="00646B7F"/>
    <w:rsid w:val="006474A2"/>
    <w:rsid w:val="0065171F"/>
    <w:rsid w:val="00652BE3"/>
    <w:rsid w:val="006537DA"/>
    <w:rsid w:val="006549EC"/>
    <w:rsid w:val="00654B80"/>
    <w:rsid w:val="006562B5"/>
    <w:rsid w:val="00663B68"/>
    <w:rsid w:val="00664548"/>
    <w:rsid w:val="00666C96"/>
    <w:rsid w:val="0067019D"/>
    <w:rsid w:val="00672341"/>
    <w:rsid w:val="0067302D"/>
    <w:rsid w:val="00680FF1"/>
    <w:rsid w:val="006820F0"/>
    <w:rsid w:val="0068487B"/>
    <w:rsid w:val="0068597F"/>
    <w:rsid w:val="00686F71"/>
    <w:rsid w:val="006874C9"/>
    <w:rsid w:val="006907EB"/>
    <w:rsid w:val="006A008C"/>
    <w:rsid w:val="006A1378"/>
    <w:rsid w:val="006A13AE"/>
    <w:rsid w:val="006A2B23"/>
    <w:rsid w:val="006A3C84"/>
    <w:rsid w:val="006A4B7C"/>
    <w:rsid w:val="006A4DDF"/>
    <w:rsid w:val="006A7ED1"/>
    <w:rsid w:val="006B009C"/>
    <w:rsid w:val="006B1653"/>
    <w:rsid w:val="006B17E2"/>
    <w:rsid w:val="006B47EE"/>
    <w:rsid w:val="006B5323"/>
    <w:rsid w:val="006B5C08"/>
    <w:rsid w:val="006B71A1"/>
    <w:rsid w:val="006B798A"/>
    <w:rsid w:val="006C15C6"/>
    <w:rsid w:val="006C262C"/>
    <w:rsid w:val="006C4E31"/>
    <w:rsid w:val="006C547A"/>
    <w:rsid w:val="006C5B15"/>
    <w:rsid w:val="006D33E3"/>
    <w:rsid w:val="006D585D"/>
    <w:rsid w:val="006D697A"/>
    <w:rsid w:val="006E0BE7"/>
    <w:rsid w:val="006E0DF5"/>
    <w:rsid w:val="006E1A20"/>
    <w:rsid w:val="006E4728"/>
    <w:rsid w:val="006E6F3A"/>
    <w:rsid w:val="006F1A8C"/>
    <w:rsid w:val="006F2271"/>
    <w:rsid w:val="006F38D4"/>
    <w:rsid w:val="006F41D4"/>
    <w:rsid w:val="006F4768"/>
    <w:rsid w:val="006F5905"/>
    <w:rsid w:val="00702921"/>
    <w:rsid w:val="00702A40"/>
    <w:rsid w:val="00703AC1"/>
    <w:rsid w:val="007045FF"/>
    <w:rsid w:val="00710254"/>
    <w:rsid w:val="007103DE"/>
    <w:rsid w:val="007142EF"/>
    <w:rsid w:val="007143D1"/>
    <w:rsid w:val="0071443E"/>
    <w:rsid w:val="00715C72"/>
    <w:rsid w:val="00717A87"/>
    <w:rsid w:val="0072187C"/>
    <w:rsid w:val="007225C2"/>
    <w:rsid w:val="007228F2"/>
    <w:rsid w:val="00723049"/>
    <w:rsid w:val="0072353F"/>
    <w:rsid w:val="007240AE"/>
    <w:rsid w:val="007250D7"/>
    <w:rsid w:val="0072520F"/>
    <w:rsid w:val="00727689"/>
    <w:rsid w:val="007315B5"/>
    <w:rsid w:val="007333C7"/>
    <w:rsid w:val="00733915"/>
    <w:rsid w:val="007339BC"/>
    <w:rsid w:val="007341E7"/>
    <w:rsid w:val="00735742"/>
    <w:rsid w:val="007375EE"/>
    <w:rsid w:val="00742BF1"/>
    <w:rsid w:val="00743706"/>
    <w:rsid w:val="00743A5E"/>
    <w:rsid w:val="00745150"/>
    <w:rsid w:val="00745BBF"/>
    <w:rsid w:val="0074696B"/>
    <w:rsid w:val="00746F35"/>
    <w:rsid w:val="007508D2"/>
    <w:rsid w:val="007517A5"/>
    <w:rsid w:val="00751FF0"/>
    <w:rsid w:val="00752FEC"/>
    <w:rsid w:val="0075403E"/>
    <w:rsid w:val="00754F7E"/>
    <w:rsid w:val="007638A4"/>
    <w:rsid w:val="00763E6F"/>
    <w:rsid w:val="00766C1A"/>
    <w:rsid w:val="00767398"/>
    <w:rsid w:val="0077074C"/>
    <w:rsid w:val="00774D21"/>
    <w:rsid w:val="007750B6"/>
    <w:rsid w:val="00780704"/>
    <w:rsid w:val="00783363"/>
    <w:rsid w:val="007834D8"/>
    <w:rsid w:val="00785B29"/>
    <w:rsid w:val="00790E2B"/>
    <w:rsid w:val="00793EEF"/>
    <w:rsid w:val="00794F8D"/>
    <w:rsid w:val="007A1B6C"/>
    <w:rsid w:val="007A1CB5"/>
    <w:rsid w:val="007A2349"/>
    <w:rsid w:val="007A4CB8"/>
    <w:rsid w:val="007A6DF4"/>
    <w:rsid w:val="007A70A9"/>
    <w:rsid w:val="007B675E"/>
    <w:rsid w:val="007B762A"/>
    <w:rsid w:val="007B794C"/>
    <w:rsid w:val="007B7961"/>
    <w:rsid w:val="007B7CE6"/>
    <w:rsid w:val="007C14F3"/>
    <w:rsid w:val="007C523B"/>
    <w:rsid w:val="007C67C1"/>
    <w:rsid w:val="007C701E"/>
    <w:rsid w:val="007C79CC"/>
    <w:rsid w:val="007D0860"/>
    <w:rsid w:val="007D2AE5"/>
    <w:rsid w:val="007D3B5A"/>
    <w:rsid w:val="007D3CE8"/>
    <w:rsid w:val="007D4D27"/>
    <w:rsid w:val="007D51C7"/>
    <w:rsid w:val="007D699D"/>
    <w:rsid w:val="007D6FA3"/>
    <w:rsid w:val="007D769C"/>
    <w:rsid w:val="007E0A19"/>
    <w:rsid w:val="007E0A94"/>
    <w:rsid w:val="007E3BB6"/>
    <w:rsid w:val="007E47F4"/>
    <w:rsid w:val="007E598D"/>
    <w:rsid w:val="007E679D"/>
    <w:rsid w:val="007E6EA5"/>
    <w:rsid w:val="007F0472"/>
    <w:rsid w:val="007F04DC"/>
    <w:rsid w:val="007F0DCE"/>
    <w:rsid w:val="007F3D06"/>
    <w:rsid w:val="007F5421"/>
    <w:rsid w:val="007F54EF"/>
    <w:rsid w:val="007F58D5"/>
    <w:rsid w:val="00800F3B"/>
    <w:rsid w:val="00801F3D"/>
    <w:rsid w:val="00801FDD"/>
    <w:rsid w:val="00806BE4"/>
    <w:rsid w:val="008077A5"/>
    <w:rsid w:val="00807AEB"/>
    <w:rsid w:val="00807BB4"/>
    <w:rsid w:val="00807D02"/>
    <w:rsid w:val="00807E25"/>
    <w:rsid w:val="008101FA"/>
    <w:rsid w:val="00810431"/>
    <w:rsid w:val="00812C38"/>
    <w:rsid w:val="008131C2"/>
    <w:rsid w:val="00813A92"/>
    <w:rsid w:val="00814113"/>
    <w:rsid w:val="00814876"/>
    <w:rsid w:val="00820091"/>
    <w:rsid w:val="00820612"/>
    <w:rsid w:val="008209E1"/>
    <w:rsid w:val="00821404"/>
    <w:rsid w:val="00822E61"/>
    <w:rsid w:val="0082691B"/>
    <w:rsid w:val="00826B77"/>
    <w:rsid w:val="00826E8E"/>
    <w:rsid w:val="0082746C"/>
    <w:rsid w:val="00830288"/>
    <w:rsid w:val="0083205D"/>
    <w:rsid w:val="00832359"/>
    <w:rsid w:val="00832FBA"/>
    <w:rsid w:val="0083334B"/>
    <w:rsid w:val="00835E19"/>
    <w:rsid w:val="00835EC0"/>
    <w:rsid w:val="0084016F"/>
    <w:rsid w:val="00840908"/>
    <w:rsid w:val="00841658"/>
    <w:rsid w:val="00841C34"/>
    <w:rsid w:val="00844261"/>
    <w:rsid w:val="008443C7"/>
    <w:rsid w:val="00846D31"/>
    <w:rsid w:val="008473A2"/>
    <w:rsid w:val="00850002"/>
    <w:rsid w:val="0085080D"/>
    <w:rsid w:val="00851669"/>
    <w:rsid w:val="00851EA3"/>
    <w:rsid w:val="00852172"/>
    <w:rsid w:val="00852D73"/>
    <w:rsid w:val="008530F3"/>
    <w:rsid w:val="00854AF9"/>
    <w:rsid w:val="00855D9E"/>
    <w:rsid w:val="00861CD7"/>
    <w:rsid w:val="0086230A"/>
    <w:rsid w:val="008625C8"/>
    <w:rsid w:val="00862C49"/>
    <w:rsid w:val="00864311"/>
    <w:rsid w:val="00865925"/>
    <w:rsid w:val="00870514"/>
    <w:rsid w:val="00873162"/>
    <w:rsid w:val="00875060"/>
    <w:rsid w:val="0087620F"/>
    <w:rsid w:val="008775B4"/>
    <w:rsid w:val="00880355"/>
    <w:rsid w:val="00886EF0"/>
    <w:rsid w:val="00887839"/>
    <w:rsid w:val="00887D33"/>
    <w:rsid w:val="00891AF3"/>
    <w:rsid w:val="0089257C"/>
    <w:rsid w:val="00892986"/>
    <w:rsid w:val="0089335D"/>
    <w:rsid w:val="00893AAE"/>
    <w:rsid w:val="008943A8"/>
    <w:rsid w:val="008949E0"/>
    <w:rsid w:val="008951D9"/>
    <w:rsid w:val="0089572F"/>
    <w:rsid w:val="008970B4"/>
    <w:rsid w:val="008A0610"/>
    <w:rsid w:val="008A0802"/>
    <w:rsid w:val="008A0EB5"/>
    <w:rsid w:val="008A1910"/>
    <w:rsid w:val="008A4F1F"/>
    <w:rsid w:val="008A551E"/>
    <w:rsid w:val="008A63C9"/>
    <w:rsid w:val="008A65A4"/>
    <w:rsid w:val="008A71F1"/>
    <w:rsid w:val="008A7678"/>
    <w:rsid w:val="008B0A23"/>
    <w:rsid w:val="008B2698"/>
    <w:rsid w:val="008B2B9B"/>
    <w:rsid w:val="008B2FD7"/>
    <w:rsid w:val="008B34F8"/>
    <w:rsid w:val="008B6189"/>
    <w:rsid w:val="008B7DF6"/>
    <w:rsid w:val="008C0E12"/>
    <w:rsid w:val="008C1E0B"/>
    <w:rsid w:val="008C22A7"/>
    <w:rsid w:val="008C71D8"/>
    <w:rsid w:val="008D16AD"/>
    <w:rsid w:val="008D364D"/>
    <w:rsid w:val="008D42B2"/>
    <w:rsid w:val="008D4FFD"/>
    <w:rsid w:val="008D549D"/>
    <w:rsid w:val="008D59A4"/>
    <w:rsid w:val="008D5CCE"/>
    <w:rsid w:val="008D6D9C"/>
    <w:rsid w:val="008D70F1"/>
    <w:rsid w:val="008E2E31"/>
    <w:rsid w:val="008E3113"/>
    <w:rsid w:val="008E4AD5"/>
    <w:rsid w:val="008E55DE"/>
    <w:rsid w:val="008E6F06"/>
    <w:rsid w:val="008E7F5C"/>
    <w:rsid w:val="008F22FF"/>
    <w:rsid w:val="008F2988"/>
    <w:rsid w:val="008F5BDB"/>
    <w:rsid w:val="008F6C8B"/>
    <w:rsid w:val="008F79C0"/>
    <w:rsid w:val="00901018"/>
    <w:rsid w:val="0090455B"/>
    <w:rsid w:val="00905C18"/>
    <w:rsid w:val="009061BD"/>
    <w:rsid w:val="009064F6"/>
    <w:rsid w:val="0090677D"/>
    <w:rsid w:val="009072BD"/>
    <w:rsid w:val="00907B4A"/>
    <w:rsid w:val="00907D70"/>
    <w:rsid w:val="00910336"/>
    <w:rsid w:val="0091042C"/>
    <w:rsid w:val="00910442"/>
    <w:rsid w:val="0091189D"/>
    <w:rsid w:val="00914F16"/>
    <w:rsid w:val="009171F4"/>
    <w:rsid w:val="009201EB"/>
    <w:rsid w:val="0092107C"/>
    <w:rsid w:val="009218FF"/>
    <w:rsid w:val="009220C1"/>
    <w:rsid w:val="00923010"/>
    <w:rsid w:val="009238DE"/>
    <w:rsid w:val="009246B7"/>
    <w:rsid w:val="00925E91"/>
    <w:rsid w:val="00925EE6"/>
    <w:rsid w:val="009314BC"/>
    <w:rsid w:val="0093153E"/>
    <w:rsid w:val="00931C8B"/>
    <w:rsid w:val="00935FE4"/>
    <w:rsid w:val="009362D8"/>
    <w:rsid w:val="00937CB1"/>
    <w:rsid w:val="009427CF"/>
    <w:rsid w:val="009436F2"/>
    <w:rsid w:val="0094568A"/>
    <w:rsid w:val="0094678B"/>
    <w:rsid w:val="00946C9A"/>
    <w:rsid w:val="00947AB4"/>
    <w:rsid w:val="00950725"/>
    <w:rsid w:val="00954A26"/>
    <w:rsid w:val="00954DF7"/>
    <w:rsid w:val="00957600"/>
    <w:rsid w:val="00957955"/>
    <w:rsid w:val="00957A1B"/>
    <w:rsid w:val="00962B91"/>
    <w:rsid w:val="0096489D"/>
    <w:rsid w:val="0096647B"/>
    <w:rsid w:val="009664AF"/>
    <w:rsid w:val="009677BF"/>
    <w:rsid w:val="009709F1"/>
    <w:rsid w:val="00971545"/>
    <w:rsid w:val="0097216B"/>
    <w:rsid w:val="009738C8"/>
    <w:rsid w:val="00973D0D"/>
    <w:rsid w:val="00974281"/>
    <w:rsid w:val="009748AC"/>
    <w:rsid w:val="00974913"/>
    <w:rsid w:val="00977FF5"/>
    <w:rsid w:val="00980F3B"/>
    <w:rsid w:val="00980F8E"/>
    <w:rsid w:val="00981867"/>
    <w:rsid w:val="00981E00"/>
    <w:rsid w:val="009824CC"/>
    <w:rsid w:val="009840B0"/>
    <w:rsid w:val="0098685F"/>
    <w:rsid w:val="00987876"/>
    <w:rsid w:val="00991681"/>
    <w:rsid w:val="0099432E"/>
    <w:rsid w:val="00995EF9"/>
    <w:rsid w:val="00996443"/>
    <w:rsid w:val="009A023D"/>
    <w:rsid w:val="009A1618"/>
    <w:rsid w:val="009A1A26"/>
    <w:rsid w:val="009A1F63"/>
    <w:rsid w:val="009A2018"/>
    <w:rsid w:val="009A210D"/>
    <w:rsid w:val="009A2D46"/>
    <w:rsid w:val="009A4E0F"/>
    <w:rsid w:val="009A77CB"/>
    <w:rsid w:val="009B34A7"/>
    <w:rsid w:val="009B4D09"/>
    <w:rsid w:val="009B551D"/>
    <w:rsid w:val="009B5B06"/>
    <w:rsid w:val="009B6109"/>
    <w:rsid w:val="009B61B4"/>
    <w:rsid w:val="009B7380"/>
    <w:rsid w:val="009C135A"/>
    <w:rsid w:val="009C1BDB"/>
    <w:rsid w:val="009C331F"/>
    <w:rsid w:val="009C353D"/>
    <w:rsid w:val="009C37C5"/>
    <w:rsid w:val="009C42A5"/>
    <w:rsid w:val="009C4B02"/>
    <w:rsid w:val="009C6401"/>
    <w:rsid w:val="009C6F18"/>
    <w:rsid w:val="009D04E1"/>
    <w:rsid w:val="009D04EE"/>
    <w:rsid w:val="009D0998"/>
    <w:rsid w:val="009D0F7B"/>
    <w:rsid w:val="009D10AA"/>
    <w:rsid w:val="009D31EA"/>
    <w:rsid w:val="009D4ABC"/>
    <w:rsid w:val="009D55E8"/>
    <w:rsid w:val="009D5DF1"/>
    <w:rsid w:val="009E3727"/>
    <w:rsid w:val="009E3B85"/>
    <w:rsid w:val="009E6198"/>
    <w:rsid w:val="009F0D67"/>
    <w:rsid w:val="009F2D25"/>
    <w:rsid w:val="009F2DB1"/>
    <w:rsid w:val="009F3770"/>
    <w:rsid w:val="009F40BD"/>
    <w:rsid w:val="009F4F6C"/>
    <w:rsid w:val="00A02D7B"/>
    <w:rsid w:val="00A02EC7"/>
    <w:rsid w:val="00A03B86"/>
    <w:rsid w:val="00A03CA2"/>
    <w:rsid w:val="00A03E3E"/>
    <w:rsid w:val="00A04E1E"/>
    <w:rsid w:val="00A04E78"/>
    <w:rsid w:val="00A07502"/>
    <w:rsid w:val="00A079F4"/>
    <w:rsid w:val="00A11934"/>
    <w:rsid w:val="00A13212"/>
    <w:rsid w:val="00A13293"/>
    <w:rsid w:val="00A152B2"/>
    <w:rsid w:val="00A15331"/>
    <w:rsid w:val="00A16423"/>
    <w:rsid w:val="00A1719D"/>
    <w:rsid w:val="00A179F4"/>
    <w:rsid w:val="00A20B3C"/>
    <w:rsid w:val="00A21255"/>
    <w:rsid w:val="00A24ADD"/>
    <w:rsid w:val="00A31892"/>
    <w:rsid w:val="00A3225C"/>
    <w:rsid w:val="00A36905"/>
    <w:rsid w:val="00A36D00"/>
    <w:rsid w:val="00A43B59"/>
    <w:rsid w:val="00A44D59"/>
    <w:rsid w:val="00A47C6F"/>
    <w:rsid w:val="00A5101A"/>
    <w:rsid w:val="00A52B12"/>
    <w:rsid w:val="00A54431"/>
    <w:rsid w:val="00A56C27"/>
    <w:rsid w:val="00A570B1"/>
    <w:rsid w:val="00A57E26"/>
    <w:rsid w:val="00A620B7"/>
    <w:rsid w:val="00A62BFA"/>
    <w:rsid w:val="00A6344F"/>
    <w:rsid w:val="00A6718F"/>
    <w:rsid w:val="00A704F0"/>
    <w:rsid w:val="00A713B4"/>
    <w:rsid w:val="00A72A20"/>
    <w:rsid w:val="00A7312A"/>
    <w:rsid w:val="00A7391E"/>
    <w:rsid w:val="00A769CB"/>
    <w:rsid w:val="00A76FD8"/>
    <w:rsid w:val="00A772C9"/>
    <w:rsid w:val="00A77639"/>
    <w:rsid w:val="00A77AD3"/>
    <w:rsid w:val="00A81EF7"/>
    <w:rsid w:val="00A85173"/>
    <w:rsid w:val="00A901B3"/>
    <w:rsid w:val="00A908D8"/>
    <w:rsid w:val="00A93A0A"/>
    <w:rsid w:val="00A94AA5"/>
    <w:rsid w:val="00A9622B"/>
    <w:rsid w:val="00AA09E8"/>
    <w:rsid w:val="00AA106D"/>
    <w:rsid w:val="00AA1827"/>
    <w:rsid w:val="00AA2720"/>
    <w:rsid w:val="00AA375B"/>
    <w:rsid w:val="00AA3F47"/>
    <w:rsid w:val="00AA4158"/>
    <w:rsid w:val="00AA470C"/>
    <w:rsid w:val="00AA6C11"/>
    <w:rsid w:val="00AA7179"/>
    <w:rsid w:val="00AB04FE"/>
    <w:rsid w:val="00AB058C"/>
    <w:rsid w:val="00AB1939"/>
    <w:rsid w:val="00AB1FC8"/>
    <w:rsid w:val="00AB2FC6"/>
    <w:rsid w:val="00AB3493"/>
    <w:rsid w:val="00AB4E0D"/>
    <w:rsid w:val="00AB617A"/>
    <w:rsid w:val="00AB66C3"/>
    <w:rsid w:val="00AB7D63"/>
    <w:rsid w:val="00AC00CD"/>
    <w:rsid w:val="00AC1AD6"/>
    <w:rsid w:val="00AC2858"/>
    <w:rsid w:val="00AC3A68"/>
    <w:rsid w:val="00AC4721"/>
    <w:rsid w:val="00AC4DE7"/>
    <w:rsid w:val="00AC6E6A"/>
    <w:rsid w:val="00AC7BE4"/>
    <w:rsid w:val="00AD0731"/>
    <w:rsid w:val="00AD097E"/>
    <w:rsid w:val="00AD3872"/>
    <w:rsid w:val="00AD53E0"/>
    <w:rsid w:val="00AD6755"/>
    <w:rsid w:val="00AD72B3"/>
    <w:rsid w:val="00AD7E4D"/>
    <w:rsid w:val="00AD7FEF"/>
    <w:rsid w:val="00AE0257"/>
    <w:rsid w:val="00AE05D7"/>
    <w:rsid w:val="00AE0796"/>
    <w:rsid w:val="00AE3D74"/>
    <w:rsid w:val="00AE50E3"/>
    <w:rsid w:val="00AE7382"/>
    <w:rsid w:val="00AE7B60"/>
    <w:rsid w:val="00AF1003"/>
    <w:rsid w:val="00AF39D0"/>
    <w:rsid w:val="00AF5320"/>
    <w:rsid w:val="00AF58D9"/>
    <w:rsid w:val="00AF6D08"/>
    <w:rsid w:val="00AF6FE5"/>
    <w:rsid w:val="00AF77D5"/>
    <w:rsid w:val="00B0090D"/>
    <w:rsid w:val="00B01B7C"/>
    <w:rsid w:val="00B030F3"/>
    <w:rsid w:val="00B04DC1"/>
    <w:rsid w:val="00B0763E"/>
    <w:rsid w:val="00B1000D"/>
    <w:rsid w:val="00B12523"/>
    <w:rsid w:val="00B133DE"/>
    <w:rsid w:val="00B134B2"/>
    <w:rsid w:val="00B1590A"/>
    <w:rsid w:val="00B17373"/>
    <w:rsid w:val="00B17D9B"/>
    <w:rsid w:val="00B218C4"/>
    <w:rsid w:val="00B2237B"/>
    <w:rsid w:val="00B2414E"/>
    <w:rsid w:val="00B26315"/>
    <w:rsid w:val="00B26B8B"/>
    <w:rsid w:val="00B304CF"/>
    <w:rsid w:val="00B3091D"/>
    <w:rsid w:val="00B327AA"/>
    <w:rsid w:val="00B3566C"/>
    <w:rsid w:val="00B35AD9"/>
    <w:rsid w:val="00B36BB5"/>
    <w:rsid w:val="00B3721C"/>
    <w:rsid w:val="00B3767E"/>
    <w:rsid w:val="00B42E92"/>
    <w:rsid w:val="00B43786"/>
    <w:rsid w:val="00B43BE6"/>
    <w:rsid w:val="00B44197"/>
    <w:rsid w:val="00B44F1A"/>
    <w:rsid w:val="00B44F4C"/>
    <w:rsid w:val="00B4575B"/>
    <w:rsid w:val="00B466DD"/>
    <w:rsid w:val="00B47A6D"/>
    <w:rsid w:val="00B47FFC"/>
    <w:rsid w:val="00B50466"/>
    <w:rsid w:val="00B54427"/>
    <w:rsid w:val="00B5470B"/>
    <w:rsid w:val="00B55062"/>
    <w:rsid w:val="00B55D98"/>
    <w:rsid w:val="00B61874"/>
    <w:rsid w:val="00B61F67"/>
    <w:rsid w:val="00B64F28"/>
    <w:rsid w:val="00B65207"/>
    <w:rsid w:val="00B65EEF"/>
    <w:rsid w:val="00B664CC"/>
    <w:rsid w:val="00B66DDD"/>
    <w:rsid w:val="00B7066C"/>
    <w:rsid w:val="00B72087"/>
    <w:rsid w:val="00B74720"/>
    <w:rsid w:val="00B75108"/>
    <w:rsid w:val="00B75360"/>
    <w:rsid w:val="00B764C0"/>
    <w:rsid w:val="00B765AF"/>
    <w:rsid w:val="00B771D1"/>
    <w:rsid w:val="00B7773E"/>
    <w:rsid w:val="00B7779B"/>
    <w:rsid w:val="00B80B80"/>
    <w:rsid w:val="00B8236C"/>
    <w:rsid w:val="00B82517"/>
    <w:rsid w:val="00B86314"/>
    <w:rsid w:val="00B90719"/>
    <w:rsid w:val="00B91066"/>
    <w:rsid w:val="00B93787"/>
    <w:rsid w:val="00B942C2"/>
    <w:rsid w:val="00B96ABF"/>
    <w:rsid w:val="00BA0630"/>
    <w:rsid w:val="00BA11F3"/>
    <w:rsid w:val="00BA1DC0"/>
    <w:rsid w:val="00BA1FAA"/>
    <w:rsid w:val="00BA2517"/>
    <w:rsid w:val="00BA2EEC"/>
    <w:rsid w:val="00BA4D2B"/>
    <w:rsid w:val="00BA7570"/>
    <w:rsid w:val="00BB0D62"/>
    <w:rsid w:val="00BB0DD7"/>
    <w:rsid w:val="00BB1490"/>
    <w:rsid w:val="00BB21B7"/>
    <w:rsid w:val="00BB4BC0"/>
    <w:rsid w:val="00BB51CC"/>
    <w:rsid w:val="00BB6EA5"/>
    <w:rsid w:val="00BB6F06"/>
    <w:rsid w:val="00BB6FFF"/>
    <w:rsid w:val="00BB7DD8"/>
    <w:rsid w:val="00BB7E59"/>
    <w:rsid w:val="00BC0672"/>
    <w:rsid w:val="00BC098E"/>
    <w:rsid w:val="00BC0C4F"/>
    <w:rsid w:val="00BC130B"/>
    <w:rsid w:val="00BC2427"/>
    <w:rsid w:val="00BC4882"/>
    <w:rsid w:val="00BC6435"/>
    <w:rsid w:val="00BC6735"/>
    <w:rsid w:val="00BD170B"/>
    <w:rsid w:val="00BD317A"/>
    <w:rsid w:val="00BD4D3F"/>
    <w:rsid w:val="00BD67E4"/>
    <w:rsid w:val="00BD6EC3"/>
    <w:rsid w:val="00BD70B1"/>
    <w:rsid w:val="00BD716E"/>
    <w:rsid w:val="00BD7178"/>
    <w:rsid w:val="00BD75FF"/>
    <w:rsid w:val="00BD7F70"/>
    <w:rsid w:val="00BE0971"/>
    <w:rsid w:val="00BE14C7"/>
    <w:rsid w:val="00BE1897"/>
    <w:rsid w:val="00BE3C8A"/>
    <w:rsid w:val="00BE4CB7"/>
    <w:rsid w:val="00BE617C"/>
    <w:rsid w:val="00BE6B96"/>
    <w:rsid w:val="00BF01FB"/>
    <w:rsid w:val="00BF1DC3"/>
    <w:rsid w:val="00BF2930"/>
    <w:rsid w:val="00BF3D37"/>
    <w:rsid w:val="00BF6941"/>
    <w:rsid w:val="00C00D80"/>
    <w:rsid w:val="00C01CA4"/>
    <w:rsid w:val="00C02627"/>
    <w:rsid w:val="00C027FF"/>
    <w:rsid w:val="00C044D0"/>
    <w:rsid w:val="00C05C7F"/>
    <w:rsid w:val="00C07266"/>
    <w:rsid w:val="00C123E4"/>
    <w:rsid w:val="00C12D2B"/>
    <w:rsid w:val="00C14208"/>
    <w:rsid w:val="00C14B87"/>
    <w:rsid w:val="00C17808"/>
    <w:rsid w:val="00C21F93"/>
    <w:rsid w:val="00C221F8"/>
    <w:rsid w:val="00C223F0"/>
    <w:rsid w:val="00C228B3"/>
    <w:rsid w:val="00C23DED"/>
    <w:rsid w:val="00C245EF"/>
    <w:rsid w:val="00C27DF3"/>
    <w:rsid w:val="00C31133"/>
    <w:rsid w:val="00C35DB0"/>
    <w:rsid w:val="00C3640D"/>
    <w:rsid w:val="00C3718D"/>
    <w:rsid w:val="00C37794"/>
    <w:rsid w:val="00C410B3"/>
    <w:rsid w:val="00C41258"/>
    <w:rsid w:val="00C41F12"/>
    <w:rsid w:val="00C4391B"/>
    <w:rsid w:val="00C43A9C"/>
    <w:rsid w:val="00C44677"/>
    <w:rsid w:val="00C44FB8"/>
    <w:rsid w:val="00C452C5"/>
    <w:rsid w:val="00C45E4C"/>
    <w:rsid w:val="00C470A2"/>
    <w:rsid w:val="00C50EF0"/>
    <w:rsid w:val="00C51533"/>
    <w:rsid w:val="00C51603"/>
    <w:rsid w:val="00C5293A"/>
    <w:rsid w:val="00C52C0B"/>
    <w:rsid w:val="00C52C43"/>
    <w:rsid w:val="00C53D22"/>
    <w:rsid w:val="00C61509"/>
    <w:rsid w:val="00C615FC"/>
    <w:rsid w:val="00C62A8F"/>
    <w:rsid w:val="00C63707"/>
    <w:rsid w:val="00C63A79"/>
    <w:rsid w:val="00C63B65"/>
    <w:rsid w:val="00C65869"/>
    <w:rsid w:val="00C70CE7"/>
    <w:rsid w:val="00C72B6D"/>
    <w:rsid w:val="00C740B5"/>
    <w:rsid w:val="00C754A1"/>
    <w:rsid w:val="00C77147"/>
    <w:rsid w:val="00C77C49"/>
    <w:rsid w:val="00C81511"/>
    <w:rsid w:val="00C82533"/>
    <w:rsid w:val="00C83FE3"/>
    <w:rsid w:val="00C843A1"/>
    <w:rsid w:val="00C9058D"/>
    <w:rsid w:val="00C915D4"/>
    <w:rsid w:val="00C91E35"/>
    <w:rsid w:val="00C92464"/>
    <w:rsid w:val="00C943B7"/>
    <w:rsid w:val="00C9471B"/>
    <w:rsid w:val="00C95578"/>
    <w:rsid w:val="00C95683"/>
    <w:rsid w:val="00C96B6A"/>
    <w:rsid w:val="00C97BB7"/>
    <w:rsid w:val="00CA48FB"/>
    <w:rsid w:val="00CA4E1D"/>
    <w:rsid w:val="00CA6822"/>
    <w:rsid w:val="00CA6BCB"/>
    <w:rsid w:val="00CA73F5"/>
    <w:rsid w:val="00CA7C0D"/>
    <w:rsid w:val="00CA7C11"/>
    <w:rsid w:val="00CA7C41"/>
    <w:rsid w:val="00CA7ED3"/>
    <w:rsid w:val="00CB25D8"/>
    <w:rsid w:val="00CB2B1E"/>
    <w:rsid w:val="00CB2E78"/>
    <w:rsid w:val="00CB4312"/>
    <w:rsid w:val="00CB5A98"/>
    <w:rsid w:val="00CB600F"/>
    <w:rsid w:val="00CB6308"/>
    <w:rsid w:val="00CB6E74"/>
    <w:rsid w:val="00CB6E91"/>
    <w:rsid w:val="00CB6F8B"/>
    <w:rsid w:val="00CC103F"/>
    <w:rsid w:val="00CC330F"/>
    <w:rsid w:val="00CC439D"/>
    <w:rsid w:val="00CC6EB0"/>
    <w:rsid w:val="00CC6F78"/>
    <w:rsid w:val="00CC72A0"/>
    <w:rsid w:val="00CC74FE"/>
    <w:rsid w:val="00CD06DB"/>
    <w:rsid w:val="00CD1393"/>
    <w:rsid w:val="00CD2C53"/>
    <w:rsid w:val="00CD3B15"/>
    <w:rsid w:val="00CD3D7C"/>
    <w:rsid w:val="00CD46A8"/>
    <w:rsid w:val="00CE106C"/>
    <w:rsid w:val="00CE1756"/>
    <w:rsid w:val="00CE2729"/>
    <w:rsid w:val="00CE27E5"/>
    <w:rsid w:val="00CE3ECD"/>
    <w:rsid w:val="00CE4D62"/>
    <w:rsid w:val="00CE6602"/>
    <w:rsid w:val="00CE6977"/>
    <w:rsid w:val="00CF087D"/>
    <w:rsid w:val="00CF134A"/>
    <w:rsid w:val="00CF2917"/>
    <w:rsid w:val="00CF2E4D"/>
    <w:rsid w:val="00CF37DF"/>
    <w:rsid w:val="00CF42B9"/>
    <w:rsid w:val="00CF60E5"/>
    <w:rsid w:val="00CF6573"/>
    <w:rsid w:val="00CF6C42"/>
    <w:rsid w:val="00CF7E31"/>
    <w:rsid w:val="00D02318"/>
    <w:rsid w:val="00D04F0F"/>
    <w:rsid w:val="00D06844"/>
    <w:rsid w:val="00D0750E"/>
    <w:rsid w:val="00D12D14"/>
    <w:rsid w:val="00D12F7F"/>
    <w:rsid w:val="00D14ECB"/>
    <w:rsid w:val="00D1638F"/>
    <w:rsid w:val="00D1645B"/>
    <w:rsid w:val="00D21837"/>
    <w:rsid w:val="00D23399"/>
    <w:rsid w:val="00D23720"/>
    <w:rsid w:val="00D24A99"/>
    <w:rsid w:val="00D26F65"/>
    <w:rsid w:val="00D27B58"/>
    <w:rsid w:val="00D309D4"/>
    <w:rsid w:val="00D33259"/>
    <w:rsid w:val="00D33C5C"/>
    <w:rsid w:val="00D374E6"/>
    <w:rsid w:val="00D409DA"/>
    <w:rsid w:val="00D41FDF"/>
    <w:rsid w:val="00D43C1D"/>
    <w:rsid w:val="00D43F4F"/>
    <w:rsid w:val="00D4445F"/>
    <w:rsid w:val="00D44E21"/>
    <w:rsid w:val="00D45D0F"/>
    <w:rsid w:val="00D45F4C"/>
    <w:rsid w:val="00D46440"/>
    <w:rsid w:val="00D47B98"/>
    <w:rsid w:val="00D523AF"/>
    <w:rsid w:val="00D52FCE"/>
    <w:rsid w:val="00D53EC7"/>
    <w:rsid w:val="00D547AF"/>
    <w:rsid w:val="00D54BBA"/>
    <w:rsid w:val="00D553AE"/>
    <w:rsid w:val="00D55554"/>
    <w:rsid w:val="00D556B0"/>
    <w:rsid w:val="00D5576D"/>
    <w:rsid w:val="00D558B7"/>
    <w:rsid w:val="00D559B2"/>
    <w:rsid w:val="00D56F6B"/>
    <w:rsid w:val="00D57EE9"/>
    <w:rsid w:val="00D62117"/>
    <w:rsid w:val="00D621D0"/>
    <w:rsid w:val="00D67782"/>
    <w:rsid w:val="00D7115B"/>
    <w:rsid w:val="00D711AF"/>
    <w:rsid w:val="00D71871"/>
    <w:rsid w:val="00D72511"/>
    <w:rsid w:val="00D727EE"/>
    <w:rsid w:val="00D74BC8"/>
    <w:rsid w:val="00D75164"/>
    <w:rsid w:val="00D75653"/>
    <w:rsid w:val="00D75EB4"/>
    <w:rsid w:val="00D77A3C"/>
    <w:rsid w:val="00D805F2"/>
    <w:rsid w:val="00D81245"/>
    <w:rsid w:val="00D81529"/>
    <w:rsid w:val="00D81F5C"/>
    <w:rsid w:val="00D82F80"/>
    <w:rsid w:val="00D836EA"/>
    <w:rsid w:val="00D83889"/>
    <w:rsid w:val="00D83BF9"/>
    <w:rsid w:val="00D83FA7"/>
    <w:rsid w:val="00D84E26"/>
    <w:rsid w:val="00D84E38"/>
    <w:rsid w:val="00D852B2"/>
    <w:rsid w:val="00D85581"/>
    <w:rsid w:val="00D85CDB"/>
    <w:rsid w:val="00D868F9"/>
    <w:rsid w:val="00D90818"/>
    <w:rsid w:val="00D90DBA"/>
    <w:rsid w:val="00D96D9F"/>
    <w:rsid w:val="00DA02B4"/>
    <w:rsid w:val="00DA135F"/>
    <w:rsid w:val="00DA245E"/>
    <w:rsid w:val="00DA27DD"/>
    <w:rsid w:val="00DA400D"/>
    <w:rsid w:val="00DA5071"/>
    <w:rsid w:val="00DA648C"/>
    <w:rsid w:val="00DA7051"/>
    <w:rsid w:val="00DB1CE1"/>
    <w:rsid w:val="00DB5B0A"/>
    <w:rsid w:val="00DB64A5"/>
    <w:rsid w:val="00DB6B04"/>
    <w:rsid w:val="00DC0E73"/>
    <w:rsid w:val="00DC16BB"/>
    <w:rsid w:val="00DC2327"/>
    <w:rsid w:val="00DC2DE3"/>
    <w:rsid w:val="00DC32AA"/>
    <w:rsid w:val="00DC35DD"/>
    <w:rsid w:val="00DC3BB9"/>
    <w:rsid w:val="00DC5C75"/>
    <w:rsid w:val="00DC69A0"/>
    <w:rsid w:val="00DC7844"/>
    <w:rsid w:val="00DD37E6"/>
    <w:rsid w:val="00DD37F1"/>
    <w:rsid w:val="00DD3F37"/>
    <w:rsid w:val="00DD55B8"/>
    <w:rsid w:val="00DD66BA"/>
    <w:rsid w:val="00DE0F49"/>
    <w:rsid w:val="00DE1635"/>
    <w:rsid w:val="00DE29ED"/>
    <w:rsid w:val="00DE2B1E"/>
    <w:rsid w:val="00DE4D81"/>
    <w:rsid w:val="00DE6A70"/>
    <w:rsid w:val="00DE774C"/>
    <w:rsid w:val="00DE7BE6"/>
    <w:rsid w:val="00DF0B3A"/>
    <w:rsid w:val="00DF0F13"/>
    <w:rsid w:val="00DF1963"/>
    <w:rsid w:val="00DF269B"/>
    <w:rsid w:val="00DF50AA"/>
    <w:rsid w:val="00DF6BFD"/>
    <w:rsid w:val="00DF7798"/>
    <w:rsid w:val="00DF7D6F"/>
    <w:rsid w:val="00DF7E05"/>
    <w:rsid w:val="00E00937"/>
    <w:rsid w:val="00E01420"/>
    <w:rsid w:val="00E01E49"/>
    <w:rsid w:val="00E0233A"/>
    <w:rsid w:val="00E027F3"/>
    <w:rsid w:val="00E03775"/>
    <w:rsid w:val="00E04B22"/>
    <w:rsid w:val="00E055F7"/>
    <w:rsid w:val="00E06687"/>
    <w:rsid w:val="00E06ECB"/>
    <w:rsid w:val="00E07CEA"/>
    <w:rsid w:val="00E07FDE"/>
    <w:rsid w:val="00E11F55"/>
    <w:rsid w:val="00E12065"/>
    <w:rsid w:val="00E12C00"/>
    <w:rsid w:val="00E1522C"/>
    <w:rsid w:val="00E1621E"/>
    <w:rsid w:val="00E20938"/>
    <w:rsid w:val="00E20FA0"/>
    <w:rsid w:val="00E2276E"/>
    <w:rsid w:val="00E24A6A"/>
    <w:rsid w:val="00E25EA6"/>
    <w:rsid w:val="00E30F49"/>
    <w:rsid w:val="00E31230"/>
    <w:rsid w:val="00E31601"/>
    <w:rsid w:val="00E33B48"/>
    <w:rsid w:val="00E34520"/>
    <w:rsid w:val="00E34CDD"/>
    <w:rsid w:val="00E34E49"/>
    <w:rsid w:val="00E35FF7"/>
    <w:rsid w:val="00E3607F"/>
    <w:rsid w:val="00E36578"/>
    <w:rsid w:val="00E40A02"/>
    <w:rsid w:val="00E40E16"/>
    <w:rsid w:val="00E425D0"/>
    <w:rsid w:val="00E431CD"/>
    <w:rsid w:val="00E43537"/>
    <w:rsid w:val="00E43653"/>
    <w:rsid w:val="00E4389C"/>
    <w:rsid w:val="00E43FC2"/>
    <w:rsid w:val="00E44EC0"/>
    <w:rsid w:val="00E47603"/>
    <w:rsid w:val="00E51F44"/>
    <w:rsid w:val="00E51F60"/>
    <w:rsid w:val="00E52126"/>
    <w:rsid w:val="00E529F4"/>
    <w:rsid w:val="00E5395B"/>
    <w:rsid w:val="00E55BBE"/>
    <w:rsid w:val="00E56B6E"/>
    <w:rsid w:val="00E56E2F"/>
    <w:rsid w:val="00E65AA9"/>
    <w:rsid w:val="00E679E0"/>
    <w:rsid w:val="00E7023E"/>
    <w:rsid w:val="00E7068B"/>
    <w:rsid w:val="00E74E4D"/>
    <w:rsid w:val="00E750E9"/>
    <w:rsid w:val="00E75DA3"/>
    <w:rsid w:val="00E75E6B"/>
    <w:rsid w:val="00E76756"/>
    <w:rsid w:val="00E767B1"/>
    <w:rsid w:val="00E7774B"/>
    <w:rsid w:val="00E8005A"/>
    <w:rsid w:val="00E80797"/>
    <w:rsid w:val="00E823C4"/>
    <w:rsid w:val="00E84D39"/>
    <w:rsid w:val="00E84E70"/>
    <w:rsid w:val="00E868F2"/>
    <w:rsid w:val="00E872EA"/>
    <w:rsid w:val="00E909DA"/>
    <w:rsid w:val="00E92D57"/>
    <w:rsid w:val="00E93F91"/>
    <w:rsid w:val="00E94046"/>
    <w:rsid w:val="00E96B05"/>
    <w:rsid w:val="00E978F6"/>
    <w:rsid w:val="00EA09B5"/>
    <w:rsid w:val="00EA0EF6"/>
    <w:rsid w:val="00EA1183"/>
    <w:rsid w:val="00EA205C"/>
    <w:rsid w:val="00EA2267"/>
    <w:rsid w:val="00EA286E"/>
    <w:rsid w:val="00EA4532"/>
    <w:rsid w:val="00EA7512"/>
    <w:rsid w:val="00EA7E01"/>
    <w:rsid w:val="00EC1C4F"/>
    <w:rsid w:val="00EC2E4F"/>
    <w:rsid w:val="00EC30D3"/>
    <w:rsid w:val="00EC3F83"/>
    <w:rsid w:val="00EC58D4"/>
    <w:rsid w:val="00EC5921"/>
    <w:rsid w:val="00EC7E9C"/>
    <w:rsid w:val="00ED7366"/>
    <w:rsid w:val="00EE1585"/>
    <w:rsid w:val="00EE235F"/>
    <w:rsid w:val="00EE2D19"/>
    <w:rsid w:val="00EE664C"/>
    <w:rsid w:val="00EE6C5A"/>
    <w:rsid w:val="00EF2E94"/>
    <w:rsid w:val="00EF53A1"/>
    <w:rsid w:val="00EF5D7E"/>
    <w:rsid w:val="00EF5F2D"/>
    <w:rsid w:val="00EF6389"/>
    <w:rsid w:val="00EF77E1"/>
    <w:rsid w:val="00F004EE"/>
    <w:rsid w:val="00F007AD"/>
    <w:rsid w:val="00F021A1"/>
    <w:rsid w:val="00F02572"/>
    <w:rsid w:val="00F02A57"/>
    <w:rsid w:val="00F02F94"/>
    <w:rsid w:val="00F02FDA"/>
    <w:rsid w:val="00F05203"/>
    <w:rsid w:val="00F06C17"/>
    <w:rsid w:val="00F070B0"/>
    <w:rsid w:val="00F07F41"/>
    <w:rsid w:val="00F10272"/>
    <w:rsid w:val="00F10F06"/>
    <w:rsid w:val="00F11253"/>
    <w:rsid w:val="00F1171C"/>
    <w:rsid w:val="00F15F2D"/>
    <w:rsid w:val="00F170BE"/>
    <w:rsid w:val="00F20810"/>
    <w:rsid w:val="00F20A00"/>
    <w:rsid w:val="00F20B25"/>
    <w:rsid w:val="00F20E72"/>
    <w:rsid w:val="00F21C49"/>
    <w:rsid w:val="00F22519"/>
    <w:rsid w:val="00F3106F"/>
    <w:rsid w:val="00F3231C"/>
    <w:rsid w:val="00F3248E"/>
    <w:rsid w:val="00F3282C"/>
    <w:rsid w:val="00F33166"/>
    <w:rsid w:val="00F33D03"/>
    <w:rsid w:val="00F37395"/>
    <w:rsid w:val="00F40A5A"/>
    <w:rsid w:val="00F40C7C"/>
    <w:rsid w:val="00F414EE"/>
    <w:rsid w:val="00F415C9"/>
    <w:rsid w:val="00F41E39"/>
    <w:rsid w:val="00F42563"/>
    <w:rsid w:val="00F4368E"/>
    <w:rsid w:val="00F451C7"/>
    <w:rsid w:val="00F45223"/>
    <w:rsid w:val="00F454C9"/>
    <w:rsid w:val="00F45D5B"/>
    <w:rsid w:val="00F470F3"/>
    <w:rsid w:val="00F472C5"/>
    <w:rsid w:val="00F47709"/>
    <w:rsid w:val="00F47888"/>
    <w:rsid w:val="00F50493"/>
    <w:rsid w:val="00F5285A"/>
    <w:rsid w:val="00F53094"/>
    <w:rsid w:val="00F5427E"/>
    <w:rsid w:val="00F5571C"/>
    <w:rsid w:val="00F5576E"/>
    <w:rsid w:val="00F55F4B"/>
    <w:rsid w:val="00F5658C"/>
    <w:rsid w:val="00F56DE3"/>
    <w:rsid w:val="00F63734"/>
    <w:rsid w:val="00F6424D"/>
    <w:rsid w:val="00F649B1"/>
    <w:rsid w:val="00F6556E"/>
    <w:rsid w:val="00F66817"/>
    <w:rsid w:val="00F66A64"/>
    <w:rsid w:val="00F718A6"/>
    <w:rsid w:val="00F718C5"/>
    <w:rsid w:val="00F73023"/>
    <w:rsid w:val="00F75065"/>
    <w:rsid w:val="00F755A4"/>
    <w:rsid w:val="00F76183"/>
    <w:rsid w:val="00F76ED7"/>
    <w:rsid w:val="00F77914"/>
    <w:rsid w:val="00F77A26"/>
    <w:rsid w:val="00F77B79"/>
    <w:rsid w:val="00F830D5"/>
    <w:rsid w:val="00F83D1C"/>
    <w:rsid w:val="00F843CF"/>
    <w:rsid w:val="00F847A1"/>
    <w:rsid w:val="00F8565E"/>
    <w:rsid w:val="00F87811"/>
    <w:rsid w:val="00F91DBF"/>
    <w:rsid w:val="00F93E16"/>
    <w:rsid w:val="00F948B5"/>
    <w:rsid w:val="00F960B7"/>
    <w:rsid w:val="00F96A44"/>
    <w:rsid w:val="00F97E1C"/>
    <w:rsid w:val="00FA0453"/>
    <w:rsid w:val="00FA1AFE"/>
    <w:rsid w:val="00FA1C54"/>
    <w:rsid w:val="00FA1DEE"/>
    <w:rsid w:val="00FA2E3A"/>
    <w:rsid w:val="00FA2EE7"/>
    <w:rsid w:val="00FA332A"/>
    <w:rsid w:val="00FA3382"/>
    <w:rsid w:val="00FA398F"/>
    <w:rsid w:val="00FA5EB0"/>
    <w:rsid w:val="00FB0A52"/>
    <w:rsid w:val="00FB0F61"/>
    <w:rsid w:val="00FB1548"/>
    <w:rsid w:val="00FB1DFE"/>
    <w:rsid w:val="00FB2332"/>
    <w:rsid w:val="00FB2831"/>
    <w:rsid w:val="00FB30C8"/>
    <w:rsid w:val="00FB34B6"/>
    <w:rsid w:val="00FB43AF"/>
    <w:rsid w:val="00FB7A77"/>
    <w:rsid w:val="00FC0651"/>
    <w:rsid w:val="00FC4D19"/>
    <w:rsid w:val="00FC5C7E"/>
    <w:rsid w:val="00FD032E"/>
    <w:rsid w:val="00FD1315"/>
    <w:rsid w:val="00FD3A83"/>
    <w:rsid w:val="00FD3C59"/>
    <w:rsid w:val="00FD3CD9"/>
    <w:rsid w:val="00FD4A7B"/>
    <w:rsid w:val="00FD4FF9"/>
    <w:rsid w:val="00FD5418"/>
    <w:rsid w:val="00FD5749"/>
    <w:rsid w:val="00FD586E"/>
    <w:rsid w:val="00FD5EE0"/>
    <w:rsid w:val="00FD65C8"/>
    <w:rsid w:val="00FD6D8E"/>
    <w:rsid w:val="00FD79D8"/>
    <w:rsid w:val="00FE0A55"/>
    <w:rsid w:val="00FE2100"/>
    <w:rsid w:val="00FE21F6"/>
    <w:rsid w:val="00FE2D07"/>
    <w:rsid w:val="00FE3BD7"/>
    <w:rsid w:val="00FE5B55"/>
    <w:rsid w:val="00FE63A9"/>
    <w:rsid w:val="00FE7190"/>
    <w:rsid w:val="00FF0AD5"/>
    <w:rsid w:val="00FF165A"/>
    <w:rsid w:val="00FF1EB5"/>
    <w:rsid w:val="00FF20B2"/>
    <w:rsid w:val="00FF2814"/>
    <w:rsid w:val="00FF2F64"/>
    <w:rsid w:val="00FF4AF7"/>
    <w:rsid w:val="00FF4B3E"/>
    <w:rsid w:val="00FF5EA0"/>
    <w:rsid w:val="00FF68A6"/>
    <w:rsid w:val="00FF7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8F161"/>
  <w15:docId w15:val="{24A37C10-B089-45B6-A683-0009830E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257"/>
    <w:pPr>
      <w:widowControl w:val="0"/>
      <w:jc w:val="both"/>
    </w:pPr>
  </w:style>
  <w:style w:type="paragraph" w:styleId="1">
    <w:name w:val="heading 1"/>
    <w:basedOn w:val="a"/>
    <w:link w:val="10"/>
    <w:uiPriority w:val="9"/>
    <w:qFormat/>
    <w:rsid w:val="003B7D4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E3A"/>
    <w:pPr>
      <w:ind w:firstLineChars="200" w:firstLine="420"/>
    </w:pPr>
  </w:style>
  <w:style w:type="table" w:customStyle="1" w:styleId="TableGrid">
    <w:name w:val="TableGrid"/>
    <w:rsid w:val="009824CC"/>
    <w:rPr>
      <w:rFonts w:cs="Times New Roman"/>
    </w:rPr>
    <w:tblPr>
      <w:tblCellMar>
        <w:top w:w="0" w:type="dxa"/>
        <w:left w:w="0" w:type="dxa"/>
        <w:bottom w:w="0" w:type="dxa"/>
        <w:right w:w="0" w:type="dxa"/>
      </w:tblCellMar>
    </w:tblPr>
  </w:style>
  <w:style w:type="paragraph" w:styleId="a4">
    <w:name w:val="Balloon Text"/>
    <w:basedOn w:val="a"/>
    <w:link w:val="a5"/>
    <w:uiPriority w:val="99"/>
    <w:semiHidden/>
    <w:unhideWhenUsed/>
    <w:rsid w:val="00BE14C7"/>
    <w:rPr>
      <w:sz w:val="18"/>
      <w:szCs w:val="18"/>
    </w:rPr>
  </w:style>
  <w:style w:type="character" w:customStyle="1" w:styleId="a5">
    <w:name w:val="批注框文本 字符"/>
    <w:basedOn w:val="a0"/>
    <w:link w:val="a4"/>
    <w:uiPriority w:val="99"/>
    <w:semiHidden/>
    <w:rsid w:val="00BE14C7"/>
    <w:rPr>
      <w:sz w:val="18"/>
      <w:szCs w:val="18"/>
    </w:rPr>
  </w:style>
  <w:style w:type="paragraph" w:styleId="a6">
    <w:name w:val="header"/>
    <w:basedOn w:val="a"/>
    <w:link w:val="a7"/>
    <w:uiPriority w:val="99"/>
    <w:unhideWhenUsed/>
    <w:rsid w:val="001009D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009D6"/>
    <w:rPr>
      <w:sz w:val="18"/>
      <w:szCs w:val="18"/>
    </w:rPr>
  </w:style>
  <w:style w:type="paragraph" w:styleId="a8">
    <w:name w:val="footer"/>
    <w:basedOn w:val="a"/>
    <w:link w:val="a9"/>
    <w:uiPriority w:val="99"/>
    <w:unhideWhenUsed/>
    <w:rsid w:val="001009D6"/>
    <w:pPr>
      <w:tabs>
        <w:tab w:val="center" w:pos="4153"/>
        <w:tab w:val="right" w:pos="8306"/>
      </w:tabs>
      <w:snapToGrid w:val="0"/>
      <w:jc w:val="left"/>
    </w:pPr>
    <w:rPr>
      <w:sz w:val="18"/>
      <w:szCs w:val="18"/>
    </w:rPr>
  </w:style>
  <w:style w:type="character" w:customStyle="1" w:styleId="a9">
    <w:name w:val="页脚 字符"/>
    <w:basedOn w:val="a0"/>
    <w:link w:val="a8"/>
    <w:uiPriority w:val="99"/>
    <w:rsid w:val="001009D6"/>
    <w:rPr>
      <w:sz w:val="18"/>
      <w:szCs w:val="18"/>
    </w:rPr>
  </w:style>
  <w:style w:type="character" w:styleId="aa">
    <w:name w:val="annotation reference"/>
    <w:basedOn w:val="a0"/>
    <w:uiPriority w:val="99"/>
    <w:semiHidden/>
    <w:unhideWhenUsed/>
    <w:rsid w:val="00432798"/>
    <w:rPr>
      <w:sz w:val="21"/>
      <w:szCs w:val="21"/>
    </w:rPr>
  </w:style>
  <w:style w:type="paragraph" w:styleId="ab">
    <w:name w:val="annotation text"/>
    <w:basedOn w:val="a"/>
    <w:link w:val="ac"/>
    <w:uiPriority w:val="99"/>
    <w:semiHidden/>
    <w:unhideWhenUsed/>
    <w:rsid w:val="00432798"/>
    <w:pPr>
      <w:jc w:val="left"/>
    </w:pPr>
  </w:style>
  <w:style w:type="character" w:customStyle="1" w:styleId="ac">
    <w:name w:val="批注文字 字符"/>
    <w:basedOn w:val="a0"/>
    <w:link w:val="ab"/>
    <w:uiPriority w:val="99"/>
    <w:semiHidden/>
    <w:rsid w:val="00432798"/>
  </w:style>
  <w:style w:type="paragraph" w:styleId="ad">
    <w:name w:val="annotation subject"/>
    <w:basedOn w:val="ab"/>
    <w:next w:val="ab"/>
    <w:link w:val="ae"/>
    <w:uiPriority w:val="99"/>
    <w:semiHidden/>
    <w:unhideWhenUsed/>
    <w:rsid w:val="00432798"/>
    <w:rPr>
      <w:b/>
      <w:bCs/>
    </w:rPr>
  </w:style>
  <w:style w:type="character" w:customStyle="1" w:styleId="ae">
    <w:name w:val="批注主题 字符"/>
    <w:basedOn w:val="ac"/>
    <w:link w:val="ad"/>
    <w:uiPriority w:val="99"/>
    <w:semiHidden/>
    <w:rsid w:val="00432798"/>
    <w:rPr>
      <w:b/>
      <w:bCs/>
    </w:rPr>
  </w:style>
  <w:style w:type="paragraph" w:styleId="af">
    <w:name w:val="Normal (Web)"/>
    <w:basedOn w:val="a"/>
    <w:uiPriority w:val="99"/>
    <w:unhideWhenUsed/>
    <w:rsid w:val="00A704F0"/>
    <w:pPr>
      <w:widowControl/>
      <w:spacing w:before="100" w:beforeAutospacing="1" w:after="100" w:afterAutospacing="1"/>
      <w:jc w:val="left"/>
    </w:pPr>
    <w:rPr>
      <w:rFonts w:ascii="宋体" w:eastAsia="宋体" w:hAnsi="宋体" w:cs="宋体"/>
      <w:kern w:val="0"/>
      <w:sz w:val="24"/>
      <w:szCs w:val="24"/>
    </w:rPr>
  </w:style>
  <w:style w:type="character" w:customStyle="1" w:styleId="005Char">
    <w:name w:val="005正文 Char"/>
    <w:link w:val="005"/>
    <w:qFormat/>
    <w:rsid w:val="00807AEB"/>
    <w:rPr>
      <w:rFonts w:eastAsia="宋体"/>
    </w:rPr>
  </w:style>
  <w:style w:type="paragraph" w:customStyle="1" w:styleId="005">
    <w:name w:val="005正文"/>
    <w:link w:val="005Char"/>
    <w:qFormat/>
    <w:rsid w:val="00807AEB"/>
    <w:pPr>
      <w:widowControl w:val="0"/>
      <w:spacing w:beforeLines="50" w:before="50" w:line="360" w:lineRule="auto"/>
      <w:ind w:firstLineChars="200" w:firstLine="200"/>
      <w:jc w:val="both"/>
    </w:pPr>
    <w:rPr>
      <w:rFonts w:eastAsia="宋体"/>
    </w:rPr>
  </w:style>
  <w:style w:type="character" w:styleId="af0">
    <w:name w:val="Strong"/>
    <w:basedOn w:val="a0"/>
    <w:uiPriority w:val="22"/>
    <w:qFormat/>
    <w:rsid w:val="009F2D25"/>
    <w:rPr>
      <w:b/>
      <w:bCs/>
    </w:rPr>
  </w:style>
  <w:style w:type="character" w:styleId="af1">
    <w:name w:val="Hyperlink"/>
    <w:basedOn w:val="a0"/>
    <w:uiPriority w:val="99"/>
    <w:semiHidden/>
    <w:unhideWhenUsed/>
    <w:rsid w:val="000A61B6"/>
    <w:rPr>
      <w:color w:val="0563C1"/>
      <w:u w:val="single"/>
    </w:rPr>
  </w:style>
  <w:style w:type="character" w:styleId="af2">
    <w:name w:val="FollowedHyperlink"/>
    <w:basedOn w:val="a0"/>
    <w:uiPriority w:val="99"/>
    <w:semiHidden/>
    <w:unhideWhenUsed/>
    <w:rsid w:val="000A61B6"/>
    <w:rPr>
      <w:color w:val="954F72"/>
      <w:u w:val="single"/>
    </w:rPr>
  </w:style>
  <w:style w:type="paragraph" w:customStyle="1" w:styleId="msonormal0">
    <w:name w:val="msonormal"/>
    <w:basedOn w:val="a"/>
    <w:rsid w:val="000A61B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0A61B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0A61B6"/>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0A61B6"/>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8"/>
      <w:szCs w:val="28"/>
    </w:rPr>
  </w:style>
  <w:style w:type="paragraph" w:customStyle="1" w:styleId="xl66">
    <w:name w:val="xl66"/>
    <w:basedOn w:val="a"/>
    <w:rsid w:val="000A61B6"/>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0A61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0A61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0A61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0A61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0A61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2">
    <w:name w:val="xl72"/>
    <w:basedOn w:val="a"/>
    <w:rsid w:val="000A61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Default">
    <w:name w:val="Default"/>
    <w:rsid w:val="002100E3"/>
    <w:pPr>
      <w:widowControl w:val="0"/>
      <w:autoSpaceDE w:val="0"/>
      <w:autoSpaceDN w:val="0"/>
      <w:adjustRightInd w:val="0"/>
    </w:pPr>
    <w:rPr>
      <w:rFonts w:ascii="楷体" w:eastAsia="楷体" w:cs="楷体"/>
      <w:color w:val="000000"/>
      <w:kern w:val="0"/>
      <w:sz w:val="24"/>
      <w:szCs w:val="24"/>
    </w:rPr>
  </w:style>
  <w:style w:type="paragraph" w:styleId="af3">
    <w:name w:val="Revision"/>
    <w:hidden/>
    <w:uiPriority w:val="99"/>
    <w:semiHidden/>
    <w:rsid w:val="00DB1CE1"/>
  </w:style>
  <w:style w:type="character" w:customStyle="1" w:styleId="10">
    <w:name w:val="标题 1 字符"/>
    <w:basedOn w:val="a0"/>
    <w:link w:val="1"/>
    <w:uiPriority w:val="9"/>
    <w:rsid w:val="003B7D40"/>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2354">
      <w:bodyDiv w:val="1"/>
      <w:marLeft w:val="0"/>
      <w:marRight w:val="0"/>
      <w:marTop w:val="0"/>
      <w:marBottom w:val="0"/>
      <w:divBdr>
        <w:top w:val="none" w:sz="0" w:space="0" w:color="auto"/>
        <w:left w:val="none" w:sz="0" w:space="0" w:color="auto"/>
        <w:bottom w:val="none" w:sz="0" w:space="0" w:color="auto"/>
        <w:right w:val="none" w:sz="0" w:space="0" w:color="auto"/>
      </w:divBdr>
    </w:div>
    <w:div w:id="71508286">
      <w:bodyDiv w:val="1"/>
      <w:marLeft w:val="0"/>
      <w:marRight w:val="0"/>
      <w:marTop w:val="0"/>
      <w:marBottom w:val="0"/>
      <w:divBdr>
        <w:top w:val="none" w:sz="0" w:space="0" w:color="auto"/>
        <w:left w:val="none" w:sz="0" w:space="0" w:color="auto"/>
        <w:bottom w:val="none" w:sz="0" w:space="0" w:color="auto"/>
        <w:right w:val="none" w:sz="0" w:space="0" w:color="auto"/>
      </w:divBdr>
    </w:div>
    <w:div w:id="88279228">
      <w:bodyDiv w:val="1"/>
      <w:marLeft w:val="0"/>
      <w:marRight w:val="0"/>
      <w:marTop w:val="0"/>
      <w:marBottom w:val="0"/>
      <w:divBdr>
        <w:top w:val="none" w:sz="0" w:space="0" w:color="auto"/>
        <w:left w:val="none" w:sz="0" w:space="0" w:color="auto"/>
        <w:bottom w:val="none" w:sz="0" w:space="0" w:color="auto"/>
        <w:right w:val="none" w:sz="0" w:space="0" w:color="auto"/>
      </w:divBdr>
    </w:div>
    <w:div w:id="158228624">
      <w:bodyDiv w:val="1"/>
      <w:marLeft w:val="0"/>
      <w:marRight w:val="0"/>
      <w:marTop w:val="0"/>
      <w:marBottom w:val="0"/>
      <w:divBdr>
        <w:top w:val="none" w:sz="0" w:space="0" w:color="auto"/>
        <w:left w:val="none" w:sz="0" w:space="0" w:color="auto"/>
        <w:bottom w:val="none" w:sz="0" w:space="0" w:color="auto"/>
        <w:right w:val="none" w:sz="0" w:space="0" w:color="auto"/>
      </w:divBdr>
    </w:div>
    <w:div w:id="180708845">
      <w:bodyDiv w:val="1"/>
      <w:marLeft w:val="0"/>
      <w:marRight w:val="0"/>
      <w:marTop w:val="0"/>
      <w:marBottom w:val="0"/>
      <w:divBdr>
        <w:top w:val="none" w:sz="0" w:space="0" w:color="auto"/>
        <w:left w:val="none" w:sz="0" w:space="0" w:color="auto"/>
        <w:bottom w:val="none" w:sz="0" w:space="0" w:color="auto"/>
        <w:right w:val="none" w:sz="0" w:space="0" w:color="auto"/>
      </w:divBdr>
    </w:div>
    <w:div w:id="258491558">
      <w:bodyDiv w:val="1"/>
      <w:marLeft w:val="0"/>
      <w:marRight w:val="0"/>
      <w:marTop w:val="0"/>
      <w:marBottom w:val="0"/>
      <w:divBdr>
        <w:top w:val="none" w:sz="0" w:space="0" w:color="auto"/>
        <w:left w:val="none" w:sz="0" w:space="0" w:color="auto"/>
        <w:bottom w:val="none" w:sz="0" w:space="0" w:color="auto"/>
        <w:right w:val="none" w:sz="0" w:space="0" w:color="auto"/>
      </w:divBdr>
    </w:div>
    <w:div w:id="409473975">
      <w:bodyDiv w:val="1"/>
      <w:marLeft w:val="0"/>
      <w:marRight w:val="0"/>
      <w:marTop w:val="0"/>
      <w:marBottom w:val="0"/>
      <w:divBdr>
        <w:top w:val="none" w:sz="0" w:space="0" w:color="auto"/>
        <w:left w:val="none" w:sz="0" w:space="0" w:color="auto"/>
        <w:bottom w:val="none" w:sz="0" w:space="0" w:color="auto"/>
        <w:right w:val="none" w:sz="0" w:space="0" w:color="auto"/>
      </w:divBdr>
    </w:div>
    <w:div w:id="425614255">
      <w:bodyDiv w:val="1"/>
      <w:marLeft w:val="0"/>
      <w:marRight w:val="0"/>
      <w:marTop w:val="0"/>
      <w:marBottom w:val="0"/>
      <w:divBdr>
        <w:top w:val="none" w:sz="0" w:space="0" w:color="auto"/>
        <w:left w:val="none" w:sz="0" w:space="0" w:color="auto"/>
        <w:bottom w:val="none" w:sz="0" w:space="0" w:color="auto"/>
        <w:right w:val="none" w:sz="0" w:space="0" w:color="auto"/>
      </w:divBdr>
    </w:div>
    <w:div w:id="448549971">
      <w:bodyDiv w:val="1"/>
      <w:marLeft w:val="0"/>
      <w:marRight w:val="0"/>
      <w:marTop w:val="0"/>
      <w:marBottom w:val="0"/>
      <w:divBdr>
        <w:top w:val="none" w:sz="0" w:space="0" w:color="auto"/>
        <w:left w:val="none" w:sz="0" w:space="0" w:color="auto"/>
        <w:bottom w:val="none" w:sz="0" w:space="0" w:color="auto"/>
        <w:right w:val="none" w:sz="0" w:space="0" w:color="auto"/>
      </w:divBdr>
    </w:div>
    <w:div w:id="459735223">
      <w:bodyDiv w:val="1"/>
      <w:marLeft w:val="0"/>
      <w:marRight w:val="0"/>
      <w:marTop w:val="0"/>
      <w:marBottom w:val="0"/>
      <w:divBdr>
        <w:top w:val="none" w:sz="0" w:space="0" w:color="auto"/>
        <w:left w:val="none" w:sz="0" w:space="0" w:color="auto"/>
        <w:bottom w:val="none" w:sz="0" w:space="0" w:color="auto"/>
        <w:right w:val="none" w:sz="0" w:space="0" w:color="auto"/>
      </w:divBdr>
    </w:div>
    <w:div w:id="519200170">
      <w:bodyDiv w:val="1"/>
      <w:marLeft w:val="0"/>
      <w:marRight w:val="0"/>
      <w:marTop w:val="0"/>
      <w:marBottom w:val="0"/>
      <w:divBdr>
        <w:top w:val="none" w:sz="0" w:space="0" w:color="auto"/>
        <w:left w:val="none" w:sz="0" w:space="0" w:color="auto"/>
        <w:bottom w:val="none" w:sz="0" w:space="0" w:color="auto"/>
        <w:right w:val="none" w:sz="0" w:space="0" w:color="auto"/>
      </w:divBdr>
    </w:div>
    <w:div w:id="522789041">
      <w:bodyDiv w:val="1"/>
      <w:marLeft w:val="0"/>
      <w:marRight w:val="0"/>
      <w:marTop w:val="0"/>
      <w:marBottom w:val="0"/>
      <w:divBdr>
        <w:top w:val="none" w:sz="0" w:space="0" w:color="auto"/>
        <w:left w:val="none" w:sz="0" w:space="0" w:color="auto"/>
        <w:bottom w:val="none" w:sz="0" w:space="0" w:color="auto"/>
        <w:right w:val="none" w:sz="0" w:space="0" w:color="auto"/>
      </w:divBdr>
    </w:div>
    <w:div w:id="590816665">
      <w:bodyDiv w:val="1"/>
      <w:marLeft w:val="0"/>
      <w:marRight w:val="0"/>
      <w:marTop w:val="0"/>
      <w:marBottom w:val="0"/>
      <w:divBdr>
        <w:top w:val="none" w:sz="0" w:space="0" w:color="auto"/>
        <w:left w:val="none" w:sz="0" w:space="0" w:color="auto"/>
        <w:bottom w:val="none" w:sz="0" w:space="0" w:color="auto"/>
        <w:right w:val="none" w:sz="0" w:space="0" w:color="auto"/>
      </w:divBdr>
    </w:div>
    <w:div w:id="661811888">
      <w:bodyDiv w:val="1"/>
      <w:marLeft w:val="0"/>
      <w:marRight w:val="0"/>
      <w:marTop w:val="0"/>
      <w:marBottom w:val="0"/>
      <w:divBdr>
        <w:top w:val="none" w:sz="0" w:space="0" w:color="auto"/>
        <w:left w:val="none" w:sz="0" w:space="0" w:color="auto"/>
        <w:bottom w:val="none" w:sz="0" w:space="0" w:color="auto"/>
        <w:right w:val="none" w:sz="0" w:space="0" w:color="auto"/>
      </w:divBdr>
    </w:div>
    <w:div w:id="777989448">
      <w:bodyDiv w:val="1"/>
      <w:marLeft w:val="0"/>
      <w:marRight w:val="0"/>
      <w:marTop w:val="0"/>
      <w:marBottom w:val="0"/>
      <w:divBdr>
        <w:top w:val="none" w:sz="0" w:space="0" w:color="auto"/>
        <w:left w:val="none" w:sz="0" w:space="0" w:color="auto"/>
        <w:bottom w:val="none" w:sz="0" w:space="0" w:color="auto"/>
        <w:right w:val="none" w:sz="0" w:space="0" w:color="auto"/>
      </w:divBdr>
    </w:div>
    <w:div w:id="799229012">
      <w:bodyDiv w:val="1"/>
      <w:marLeft w:val="0"/>
      <w:marRight w:val="0"/>
      <w:marTop w:val="0"/>
      <w:marBottom w:val="0"/>
      <w:divBdr>
        <w:top w:val="none" w:sz="0" w:space="0" w:color="auto"/>
        <w:left w:val="none" w:sz="0" w:space="0" w:color="auto"/>
        <w:bottom w:val="none" w:sz="0" w:space="0" w:color="auto"/>
        <w:right w:val="none" w:sz="0" w:space="0" w:color="auto"/>
      </w:divBdr>
    </w:div>
    <w:div w:id="807747968">
      <w:bodyDiv w:val="1"/>
      <w:marLeft w:val="0"/>
      <w:marRight w:val="0"/>
      <w:marTop w:val="0"/>
      <w:marBottom w:val="0"/>
      <w:divBdr>
        <w:top w:val="none" w:sz="0" w:space="0" w:color="auto"/>
        <w:left w:val="none" w:sz="0" w:space="0" w:color="auto"/>
        <w:bottom w:val="none" w:sz="0" w:space="0" w:color="auto"/>
        <w:right w:val="none" w:sz="0" w:space="0" w:color="auto"/>
      </w:divBdr>
    </w:div>
    <w:div w:id="913927803">
      <w:bodyDiv w:val="1"/>
      <w:marLeft w:val="0"/>
      <w:marRight w:val="0"/>
      <w:marTop w:val="0"/>
      <w:marBottom w:val="0"/>
      <w:divBdr>
        <w:top w:val="none" w:sz="0" w:space="0" w:color="auto"/>
        <w:left w:val="none" w:sz="0" w:space="0" w:color="auto"/>
        <w:bottom w:val="none" w:sz="0" w:space="0" w:color="auto"/>
        <w:right w:val="none" w:sz="0" w:space="0" w:color="auto"/>
      </w:divBdr>
    </w:div>
    <w:div w:id="939992075">
      <w:bodyDiv w:val="1"/>
      <w:marLeft w:val="0"/>
      <w:marRight w:val="0"/>
      <w:marTop w:val="0"/>
      <w:marBottom w:val="0"/>
      <w:divBdr>
        <w:top w:val="none" w:sz="0" w:space="0" w:color="auto"/>
        <w:left w:val="none" w:sz="0" w:space="0" w:color="auto"/>
        <w:bottom w:val="none" w:sz="0" w:space="0" w:color="auto"/>
        <w:right w:val="none" w:sz="0" w:space="0" w:color="auto"/>
      </w:divBdr>
    </w:div>
    <w:div w:id="965543477">
      <w:bodyDiv w:val="1"/>
      <w:marLeft w:val="0"/>
      <w:marRight w:val="0"/>
      <w:marTop w:val="0"/>
      <w:marBottom w:val="0"/>
      <w:divBdr>
        <w:top w:val="none" w:sz="0" w:space="0" w:color="auto"/>
        <w:left w:val="none" w:sz="0" w:space="0" w:color="auto"/>
        <w:bottom w:val="none" w:sz="0" w:space="0" w:color="auto"/>
        <w:right w:val="none" w:sz="0" w:space="0" w:color="auto"/>
      </w:divBdr>
    </w:div>
    <w:div w:id="988904842">
      <w:bodyDiv w:val="1"/>
      <w:marLeft w:val="0"/>
      <w:marRight w:val="0"/>
      <w:marTop w:val="0"/>
      <w:marBottom w:val="0"/>
      <w:divBdr>
        <w:top w:val="none" w:sz="0" w:space="0" w:color="auto"/>
        <w:left w:val="none" w:sz="0" w:space="0" w:color="auto"/>
        <w:bottom w:val="none" w:sz="0" w:space="0" w:color="auto"/>
        <w:right w:val="none" w:sz="0" w:space="0" w:color="auto"/>
      </w:divBdr>
    </w:div>
    <w:div w:id="1075014954">
      <w:bodyDiv w:val="1"/>
      <w:marLeft w:val="0"/>
      <w:marRight w:val="0"/>
      <w:marTop w:val="0"/>
      <w:marBottom w:val="0"/>
      <w:divBdr>
        <w:top w:val="none" w:sz="0" w:space="0" w:color="auto"/>
        <w:left w:val="none" w:sz="0" w:space="0" w:color="auto"/>
        <w:bottom w:val="none" w:sz="0" w:space="0" w:color="auto"/>
        <w:right w:val="none" w:sz="0" w:space="0" w:color="auto"/>
      </w:divBdr>
    </w:div>
    <w:div w:id="1160652289">
      <w:bodyDiv w:val="1"/>
      <w:marLeft w:val="0"/>
      <w:marRight w:val="0"/>
      <w:marTop w:val="0"/>
      <w:marBottom w:val="0"/>
      <w:divBdr>
        <w:top w:val="none" w:sz="0" w:space="0" w:color="auto"/>
        <w:left w:val="none" w:sz="0" w:space="0" w:color="auto"/>
        <w:bottom w:val="none" w:sz="0" w:space="0" w:color="auto"/>
        <w:right w:val="none" w:sz="0" w:space="0" w:color="auto"/>
      </w:divBdr>
    </w:div>
    <w:div w:id="1170371640">
      <w:bodyDiv w:val="1"/>
      <w:marLeft w:val="0"/>
      <w:marRight w:val="0"/>
      <w:marTop w:val="0"/>
      <w:marBottom w:val="0"/>
      <w:divBdr>
        <w:top w:val="none" w:sz="0" w:space="0" w:color="auto"/>
        <w:left w:val="none" w:sz="0" w:space="0" w:color="auto"/>
        <w:bottom w:val="none" w:sz="0" w:space="0" w:color="auto"/>
        <w:right w:val="none" w:sz="0" w:space="0" w:color="auto"/>
      </w:divBdr>
    </w:div>
    <w:div w:id="1202479052">
      <w:bodyDiv w:val="1"/>
      <w:marLeft w:val="0"/>
      <w:marRight w:val="0"/>
      <w:marTop w:val="0"/>
      <w:marBottom w:val="0"/>
      <w:divBdr>
        <w:top w:val="none" w:sz="0" w:space="0" w:color="auto"/>
        <w:left w:val="none" w:sz="0" w:space="0" w:color="auto"/>
        <w:bottom w:val="none" w:sz="0" w:space="0" w:color="auto"/>
        <w:right w:val="none" w:sz="0" w:space="0" w:color="auto"/>
      </w:divBdr>
    </w:div>
    <w:div w:id="1263684530">
      <w:bodyDiv w:val="1"/>
      <w:marLeft w:val="0"/>
      <w:marRight w:val="0"/>
      <w:marTop w:val="0"/>
      <w:marBottom w:val="0"/>
      <w:divBdr>
        <w:top w:val="none" w:sz="0" w:space="0" w:color="auto"/>
        <w:left w:val="none" w:sz="0" w:space="0" w:color="auto"/>
        <w:bottom w:val="none" w:sz="0" w:space="0" w:color="auto"/>
        <w:right w:val="none" w:sz="0" w:space="0" w:color="auto"/>
      </w:divBdr>
    </w:div>
    <w:div w:id="1377923570">
      <w:bodyDiv w:val="1"/>
      <w:marLeft w:val="0"/>
      <w:marRight w:val="0"/>
      <w:marTop w:val="0"/>
      <w:marBottom w:val="0"/>
      <w:divBdr>
        <w:top w:val="none" w:sz="0" w:space="0" w:color="auto"/>
        <w:left w:val="none" w:sz="0" w:space="0" w:color="auto"/>
        <w:bottom w:val="none" w:sz="0" w:space="0" w:color="auto"/>
        <w:right w:val="none" w:sz="0" w:space="0" w:color="auto"/>
      </w:divBdr>
    </w:div>
    <w:div w:id="1460103633">
      <w:bodyDiv w:val="1"/>
      <w:marLeft w:val="0"/>
      <w:marRight w:val="0"/>
      <w:marTop w:val="0"/>
      <w:marBottom w:val="0"/>
      <w:divBdr>
        <w:top w:val="none" w:sz="0" w:space="0" w:color="auto"/>
        <w:left w:val="none" w:sz="0" w:space="0" w:color="auto"/>
        <w:bottom w:val="none" w:sz="0" w:space="0" w:color="auto"/>
        <w:right w:val="none" w:sz="0" w:space="0" w:color="auto"/>
      </w:divBdr>
    </w:div>
    <w:div w:id="1555121604">
      <w:bodyDiv w:val="1"/>
      <w:marLeft w:val="0"/>
      <w:marRight w:val="0"/>
      <w:marTop w:val="0"/>
      <w:marBottom w:val="0"/>
      <w:divBdr>
        <w:top w:val="none" w:sz="0" w:space="0" w:color="auto"/>
        <w:left w:val="none" w:sz="0" w:space="0" w:color="auto"/>
        <w:bottom w:val="none" w:sz="0" w:space="0" w:color="auto"/>
        <w:right w:val="none" w:sz="0" w:space="0" w:color="auto"/>
      </w:divBdr>
    </w:div>
    <w:div w:id="1563709719">
      <w:bodyDiv w:val="1"/>
      <w:marLeft w:val="0"/>
      <w:marRight w:val="0"/>
      <w:marTop w:val="0"/>
      <w:marBottom w:val="0"/>
      <w:divBdr>
        <w:top w:val="none" w:sz="0" w:space="0" w:color="auto"/>
        <w:left w:val="none" w:sz="0" w:space="0" w:color="auto"/>
        <w:bottom w:val="none" w:sz="0" w:space="0" w:color="auto"/>
        <w:right w:val="none" w:sz="0" w:space="0" w:color="auto"/>
      </w:divBdr>
    </w:div>
    <w:div w:id="1607233001">
      <w:bodyDiv w:val="1"/>
      <w:marLeft w:val="0"/>
      <w:marRight w:val="0"/>
      <w:marTop w:val="0"/>
      <w:marBottom w:val="0"/>
      <w:divBdr>
        <w:top w:val="none" w:sz="0" w:space="0" w:color="auto"/>
        <w:left w:val="none" w:sz="0" w:space="0" w:color="auto"/>
        <w:bottom w:val="none" w:sz="0" w:space="0" w:color="auto"/>
        <w:right w:val="none" w:sz="0" w:space="0" w:color="auto"/>
      </w:divBdr>
    </w:div>
    <w:div w:id="1627807097">
      <w:bodyDiv w:val="1"/>
      <w:marLeft w:val="0"/>
      <w:marRight w:val="0"/>
      <w:marTop w:val="0"/>
      <w:marBottom w:val="0"/>
      <w:divBdr>
        <w:top w:val="none" w:sz="0" w:space="0" w:color="auto"/>
        <w:left w:val="none" w:sz="0" w:space="0" w:color="auto"/>
        <w:bottom w:val="none" w:sz="0" w:space="0" w:color="auto"/>
        <w:right w:val="none" w:sz="0" w:space="0" w:color="auto"/>
      </w:divBdr>
    </w:div>
    <w:div w:id="1631325349">
      <w:bodyDiv w:val="1"/>
      <w:marLeft w:val="0"/>
      <w:marRight w:val="0"/>
      <w:marTop w:val="0"/>
      <w:marBottom w:val="0"/>
      <w:divBdr>
        <w:top w:val="none" w:sz="0" w:space="0" w:color="auto"/>
        <w:left w:val="none" w:sz="0" w:space="0" w:color="auto"/>
        <w:bottom w:val="none" w:sz="0" w:space="0" w:color="auto"/>
        <w:right w:val="none" w:sz="0" w:space="0" w:color="auto"/>
      </w:divBdr>
    </w:div>
    <w:div w:id="1643729994">
      <w:bodyDiv w:val="1"/>
      <w:marLeft w:val="0"/>
      <w:marRight w:val="0"/>
      <w:marTop w:val="0"/>
      <w:marBottom w:val="0"/>
      <w:divBdr>
        <w:top w:val="none" w:sz="0" w:space="0" w:color="auto"/>
        <w:left w:val="none" w:sz="0" w:space="0" w:color="auto"/>
        <w:bottom w:val="none" w:sz="0" w:space="0" w:color="auto"/>
        <w:right w:val="none" w:sz="0" w:space="0" w:color="auto"/>
      </w:divBdr>
    </w:div>
    <w:div w:id="1665282527">
      <w:bodyDiv w:val="1"/>
      <w:marLeft w:val="0"/>
      <w:marRight w:val="0"/>
      <w:marTop w:val="0"/>
      <w:marBottom w:val="0"/>
      <w:divBdr>
        <w:top w:val="none" w:sz="0" w:space="0" w:color="auto"/>
        <w:left w:val="none" w:sz="0" w:space="0" w:color="auto"/>
        <w:bottom w:val="none" w:sz="0" w:space="0" w:color="auto"/>
        <w:right w:val="none" w:sz="0" w:space="0" w:color="auto"/>
      </w:divBdr>
    </w:div>
    <w:div w:id="1684475902">
      <w:bodyDiv w:val="1"/>
      <w:marLeft w:val="0"/>
      <w:marRight w:val="0"/>
      <w:marTop w:val="0"/>
      <w:marBottom w:val="0"/>
      <w:divBdr>
        <w:top w:val="none" w:sz="0" w:space="0" w:color="auto"/>
        <w:left w:val="none" w:sz="0" w:space="0" w:color="auto"/>
        <w:bottom w:val="none" w:sz="0" w:space="0" w:color="auto"/>
        <w:right w:val="none" w:sz="0" w:space="0" w:color="auto"/>
      </w:divBdr>
    </w:div>
    <w:div w:id="1687749542">
      <w:bodyDiv w:val="1"/>
      <w:marLeft w:val="0"/>
      <w:marRight w:val="0"/>
      <w:marTop w:val="0"/>
      <w:marBottom w:val="0"/>
      <w:divBdr>
        <w:top w:val="none" w:sz="0" w:space="0" w:color="auto"/>
        <w:left w:val="none" w:sz="0" w:space="0" w:color="auto"/>
        <w:bottom w:val="none" w:sz="0" w:space="0" w:color="auto"/>
        <w:right w:val="none" w:sz="0" w:space="0" w:color="auto"/>
      </w:divBdr>
    </w:div>
    <w:div w:id="1742369277">
      <w:bodyDiv w:val="1"/>
      <w:marLeft w:val="0"/>
      <w:marRight w:val="0"/>
      <w:marTop w:val="0"/>
      <w:marBottom w:val="0"/>
      <w:divBdr>
        <w:top w:val="none" w:sz="0" w:space="0" w:color="auto"/>
        <w:left w:val="none" w:sz="0" w:space="0" w:color="auto"/>
        <w:bottom w:val="none" w:sz="0" w:space="0" w:color="auto"/>
        <w:right w:val="none" w:sz="0" w:space="0" w:color="auto"/>
      </w:divBdr>
    </w:div>
    <w:div w:id="1788432168">
      <w:bodyDiv w:val="1"/>
      <w:marLeft w:val="0"/>
      <w:marRight w:val="0"/>
      <w:marTop w:val="0"/>
      <w:marBottom w:val="0"/>
      <w:divBdr>
        <w:top w:val="none" w:sz="0" w:space="0" w:color="auto"/>
        <w:left w:val="none" w:sz="0" w:space="0" w:color="auto"/>
        <w:bottom w:val="none" w:sz="0" w:space="0" w:color="auto"/>
        <w:right w:val="none" w:sz="0" w:space="0" w:color="auto"/>
      </w:divBdr>
    </w:div>
    <w:div w:id="1798794669">
      <w:bodyDiv w:val="1"/>
      <w:marLeft w:val="0"/>
      <w:marRight w:val="0"/>
      <w:marTop w:val="0"/>
      <w:marBottom w:val="0"/>
      <w:divBdr>
        <w:top w:val="none" w:sz="0" w:space="0" w:color="auto"/>
        <w:left w:val="none" w:sz="0" w:space="0" w:color="auto"/>
        <w:bottom w:val="none" w:sz="0" w:space="0" w:color="auto"/>
        <w:right w:val="none" w:sz="0" w:space="0" w:color="auto"/>
      </w:divBdr>
    </w:div>
    <w:div w:id="1800027998">
      <w:bodyDiv w:val="1"/>
      <w:marLeft w:val="0"/>
      <w:marRight w:val="0"/>
      <w:marTop w:val="0"/>
      <w:marBottom w:val="0"/>
      <w:divBdr>
        <w:top w:val="none" w:sz="0" w:space="0" w:color="auto"/>
        <w:left w:val="none" w:sz="0" w:space="0" w:color="auto"/>
        <w:bottom w:val="none" w:sz="0" w:space="0" w:color="auto"/>
        <w:right w:val="none" w:sz="0" w:space="0" w:color="auto"/>
      </w:divBdr>
    </w:div>
    <w:div w:id="1811895059">
      <w:bodyDiv w:val="1"/>
      <w:marLeft w:val="0"/>
      <w:marRight w:val="0"/>
      <w:marTop w:val="0"/>
      <w:marBottom w:val="0"/>
      <w:divBdr>
        <w:top w:val="none" w:sz="0" w:space="0" w:color="auto"/>
        <w:left w:val="none" w:sz="0" w:space="0" w:color="auto"/>
        <w:bottom w:val="none" w:sz="0" w:space="0" w:color="auto"/>
        <w:right w:val="none" w:sz="0" w:space="0" w:color="auto"/>
      </w:divBdr>
    </w:div>
    <w:div w:id="1852143856">
      <w:bodyDiv w:val="1"/>
      <w:marLeft w:val="0"/>
      <w:marRight w:val="0"/>
      <w:marTop w:val="0"/>
      <w:marBottom w:val="0"/>
      <w:divBdr>
        <w:top w:val="none" w:sz="0" w:space="0" w:color="auto"/>
        <w:left w:val="none" w:sz="0" w:space="0" w:color="auto"/>
        <w:bottom w:val="none" w:sz="0" w:space="0" w:color="auto"/>
        <w:right w:val="none" w:sz="0" w:space="0" w:color="auto"/>
      </w:divBdr>
    </w:div>
    <w:div w:id="1857110962">
      <w:bodyDiv w:val="1"/>
      <w:marLeft w:val="0"/>
      <w:marRight w:val="0"/>
      <w:marTop w:val="0"/>
      <w:marBottom w:val="0"/>
      <w:divBdr>
        <w:top w:val="none" w:sz="0" w:space="0" w:color="auto"/>
        <w:left w:val="none" w:sz="0" w:space="0" w:color="auto"/>
        <w:bottom w:val="none" w:sz="0" w:space="0" w:color="auto"/>
        <w:right w:val="none" w:sz="0" w:space="0" w:color="auto"/>
      </w:divBdr>
      <w:divsChild>
        <w:div w:id="903637291">
          <w:marLeft w:val="274"/>
          <w:marRight w:val="0"/>
          <w:marTop w:val="0"/>
          <w:marBottom w:val="120"/>
          <w:divBdr>
            <w:top w:val="none" w:sz="0" w:space="0" w:color="auto"/>
            <w:left w:val="none" w:sz="0" w:space="0" w:color="auto"/>
            <w:bottom w:val="none" w:sz="0" w:space="0" w:color="auto"/>
            <w:right w:val="none" w:sz="0" w:space="0" w:color="auto"/>
          </w:divBdr>
        </w:div>
        <w:div w:id="1018697861">
          <w:marLeft w:val="274"/>
          <w:marRight w:val="0"/>
          <w:marTop w:val="0"/>
          <w:marBottom w:val="120"/>
          <w:divBdr>
            <w:top w:val="none" w:sz="0" w:space="0" w:color="auto"/>
            <w:left w:val="none" w:sz="0" w:space="0" w:color="auto"/>
            <w:bottom w:val="none" w:sz="0" w:space="0" w:color="auto"/>
            <w:right w:val="none" w:sz="0" w:space="0" w:color="auto"/>
          </w:divBdr>
        </w:div>
        <w:div w:id="1294289083">
          <w:marLeft w:val="274"/>
          <w:marRight w:val="0"/>
          <w:marTop w:val="0"/>
          <w:marBottom w:val="120"/>
          <w:divBdr>
            <w:top w:val="none" w:sz="0" w:space="0" w:color="auto"/>
            <w:left w:val="none" w:sz="0" w:space="0" w:color="auto"/>
            <w:bottom w:val="none" w:sz="0" w:space="0" w:color="auto"/>
            <w:right w:val="none" w:sz="0" w:space="0" w:color="auto"/>
          </w:divBdr>
        </w:div>
        <w:div w:id="1368528474">
          <w:marLeft w:val="274"/>
          <w:marRight w:val="0"/>
          <w:marTop w:val="0"/>
          <w:marBottom w:val="120"/>
          <w:divBdr>
            <w:top w:val="none" w:sz="0" w:space="0" w:color="auto"/>
            <w:left w:val="none" w:sz="0" w:space="0" w:color="auto"/>
            <w:bottom w:val="none" w:sz="0" w:space="0" w:color="auto"/>
            <w:right w:val="none" w:sz="0" w:space="0" w:color="auto"/>
          </w:divBdr>
        </w:div>
        <w:div w:id="1468350231">
          <w:marLeft w:val="274"/>
          <w:marRight w:val="0"/>
          <w:marTop w:val="0"/>
          <w:marBottom w:val="120"/>
          <w:divBdr>
            <w:top w:val="none" w:sz="0" w:space="0" w:color="auto"/>
            <w:left w:val="none" w:sz="0" w:space="0" w:color="auto"/>
            <w:bottom w:val="none" w:sz="0" w:space="0" w:color="auto"/>
            <w:right w:val="none" w:sz="0" w:space="0" w:color="auto"/>
          </w:divBdr>
        </w:div>
      </w:divsChild>
    </w:div>
    <w:div w:id="1903564312">
      <w:bodyDiv w:val="1"/>
      <w:marLeft w:val="0"/>
      <w:marRight w:val="0"/>
      <w:marTop w:val="0"/>
      <w:marBottom w:val="0"/>
      <w:divBdr>
        <w:top w:val="none" w:sz="0" w:space="0" w:color="auto"/>
        <w:left w:val="none" w:sz="0" w:space="0" w:color="auto"/>
        <w:bottom w:val="none" w:sz="0" w:space="0" w:color="auto"/>
        <w:right w:val="none" w:sz="0" w:space="0" w:color="auto"/>
      </w:divBdr>
    </w:div>
    <w:div w:id="1932084941">
      <w:bodyDiv w:val="1"/>
      <w:marLeft w:val="0"/>
      <w:marRight w:val="0"/>
      <w:marTop w:val="0"/>
      <w:marBottom w:val="0"/>
      <w:divBdr>
        <w:top w:val="none" w:sz="0" w:space="0" w:color="auto"/>
        <w:left w:val="none" w:sz="0" w:space="0" w:color="auto"/>
        <w:bottom w:val="none" w:sz="0" w:space="0" w:color="auto"/>
        <w:right w:val="none" w:sz="0" w:space="0" w:color="auto"/>
      </w:divBdr>
    </w:div>
    <w:div w:id="1947689671">
      <w:bodyDiv w:val="1"/>
      <w:marLeft w:val="0"/>
      <w:marRight w:val="0"/>
      <w:marTop w:val="0"/>
      <w:marBottom w:val="0"/>
      <w:divBdr>
        <w:top w:val="none" w:sz="0" w:space="0" w:color="auto"/>
        <w:left w:val="none" w:sz="0" w:space="0" w:color="auto"/>
        <w:bottom w:val="none" w:sz="0" w:space="0" w:color="auto"/>
        <w:right w:val="none" w:sz="0" w:space="0" w:color="auto"/>
      </w:divBdr>
    </w:div>
    <w:div w:id="1966496948">
      <w:bodyDiv w:val="1"/>
      <w:marLeft w:val="0"/>
      <w:marRight w:val="0"/>
      <w:marTop w:val="0"/>
      <w:marBottom w:val="0"/>
      <w:divBdr>
        <w:top w:val="none" w:sz="0" w:space="0" w:color="auto"/>
        <w:left w:val="none" w:sz="0" w:space="0" w:color="auto"/>
        <w:bottom w:val="none" w:sz="0" w:space="0" w:color="auto"/>
        <w:right w:val="none" w:sz="0" w:space="0" w:color="auto"/>
      </w:divBdr>
    </w:div>
    <w:div w:id="1997687975">
      <w:bodyDiv w:val="1"/>
      <w:marLeft w:val="0"/>
      <w:marRight w:val="0"/>
      <w:marTop w:val="0"/>
      <w:marBottom w:val="0"/>
      <w:divBdr>
        <w:top w:val="none" w:sz="0" w:space="0" w:color="auto"/>
        <w:left w:val="none" w:sz="0" w:space="0" w:color="auto"/>
        <w:bottom w:val="none" w:sz="0" w:space="0" w:color="auto"/>
        <w:right w:val="none" w:sz="0" w:space="0" w:color="auto"/>
      </w:divBdr>
    </w:div>
    <w:div w:id="1997950870">
      <w:bodyDiv w:val="1"/>
      <w:marLeft w:val="0"/>
      <w:marRight w:val="0"/>
      <w:marTop w:val="0"/>
      <w:marBottom w:val="0"/>
      <w:divBdr>
        <w:top w:val="none" w:sz="0" w:space="0" w:color="auto"/>
        <w:left w:val="none" w:sz="0" w:space="0" w:color="auto"/>
        <w:bottom w:val="none" w:sz="0" w:space="0" w:color="auto"/>
        <w:right w:val="none" w:sz="0" w:space="0" w:color="auto"/>
      </w:divBdr>
    </w:div>
    <w:div w:id="2098166197">
      <w:bodyDiv w:val="1"/>
      <w:marLeft w:val="0"/>
      <w:marRight w:val="0"/>
      <w:marTop w:val="0"/>
      <w:marBottom w:val="0"/>
      <w:divBdr>
        <w:top w:val="none" w:sz="0" w:space="0" w:color="auto"/>
        <w:left w:val="none" w:sz="0" w:space="0" w:color="auto"/>
        <w:bottom w:val="none" w:sz="0" w:space="0" w:color="auto"/>
        <w:right w:val="none" w:sz="0" w:space="0" w:color="auto"/>
      </w:divBdr>
    </w:div>
    <w:div w:id="2113629010">
      <w:bodyDiv w:val="1"/>
      <w:marLeft w:val="0"/>
      <w:marRight w:val="0"/>
      <w:marTop w:val="0"/>
      <w:marBottom w:val="0"/>
      <w:divBdr>
        <w:top w:val="none" w:sz="0" w:space="0" w:color="auto"/>
        <w:left w:val="none" w:sz="0" w:space="0" w:color="auto"/>
        <w:bottom w:val="none" w:sz="0" w:space="0" w:color="auto"/>
        <w:right w:val="none" w:sz="0" w:space="0" w:color="auto"/>
      </w:divBdr>
    </w:div>
    <w:div w:id="2131363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E4C74-3C28-44B1-B017-31356678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230</Words>
  <Characters>1316</Characters>
  <Application>Microsoft Office Word</Application>
  <DocSecurity>0</DocSecurity>
  <Lines>10</Lines>
  <Paragraphs>3</Paragraphs>
  <ScaleCrop>false</ScaleCrop>
  <Company>QN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HYC_财务部_任艺男</dc:creator>
  <cp:keywords/>
  <dc:description/>
  <cp:lastModifiedBy>Yue Ma</cp:lastModifiedBy>
  <cp:revision>11</cp:revision>
  <cp:lastPrinted>2021-07-02T01:50:00Z</cp:lastPrinted>
  <dcterms:created xsi:type="dcterms:W3CDTF">2024-02-02T10:00:00Z</dcterms:created>
  <dcterms:modified xsi:type="dcterms:W3CDTF">2024-02-04T07:43:00Z</dcterms:modified>
</cp:coreProperties>
</file>