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93" w:rsidRPr="004E286B" w:rsidRDefault="00CF18F2">
      <w:pPr>
        <w:pStyle w:val="1"/>
        <w:rPr>
          <w:rFonts w:ascii="Times New Roman" w:eastAsia="宋体" w:hAnsi="Times New Roman" w:cs="Times New Roman"/>
          <w:sz w:val="24"/>
          <w:szCs w:val="24"/>
          <w:lang w:val="en-US"/>
        </w:rPr>
      </w:pPr>
      <w:r w:rsidRPr="004E286B">
        <w:rPr>
          <w:rFonts w:ascii="Times New Roman" w:eastAsia="宋体" w:hAnsi="Times New Roman" w:cs="Times New Roman"/>
          <w:sz w:val="24"/>
          <w:szCs w:val="24"/>
          <w:lang w:val="en-US"/>
        </w:rPr>
        <w:t>证券代码：</w:t>
      </w:r>
      <w:r w:rsidRPr="004E286B">
        <w:rPr>
          <w:rFonts w:ascii="Times New Roman" w:eastAsia="宋体" w:hAnsi="Times New Roman" w:cs="Times New Roman"/>
          <w:sz w:val="24"/>
          <w:szCs w:val="24"/>
          <w:lang w:val="en-US"/>
        </w:rPr>
        <w:t>688</w:t>
      </w:r>
      <w:r w:rsidR="004E286B">
        <w:rPr>
          <w:rFonts w:ascii="Times New Roman" w:eastAsia="宋体" w:hAnsi="Times New Roman" w:cs="Times New Roman" w:hint="eastAsia"/>
          <w:sz w:val="24"/>
          <w:szCs w:val="24"/>
          <w:lang w:val="en-US"/>
        </w:rPr>
        <w:t>372</w:t>
      </w:r>
      <w:r w:rsidRPr="004E286B">
        <w:rPr>
          <w:rFonts w:ascii="Times New Roman" w:eastAsia="宋体" w:hAnsi="Times New Roman" w:cs="Times New Roman"/>
          <w:sz w:val="24"/>
          <w:szCs w:val="24"/>
          <w:lang w:val="en-US"/>
        </w:rPr>
        <w:t xml:space="preserve">        </w:t>
      </w:r>
      <w:r w:rsidR="004E286B">
        <w:rPr>
          <w:rFonts w:ascii="Times New Roman" w:eastAsia="宋体" w:hAnsi="Times New Roman" w:cs="Times New Roman"/>
          <w:sz w:val="24"/>
          <w:szCs w:val="24"/>
          <w:lang w:val="en-US"/>
        </w:rPr>
        <w:t xml:space="preserve">                           </w:t>
      </w:r>
      <w:r w:rsidRPr="004E286B">
        <w:rPr>
          <w:rFonts w:ascii="Times New Roman" w:eastAsia="宋体" w:hAnsi="Times New Roman" w:cs="Times New Roman"/>
          <w:sz w:val="24"/>
          <w:szCs w:val="24"/>
          <w:lang w:val="en-US"/>
        </w:rPr>
        <w:t xml:space="preserve"> </w:t>
      </w:r>
      <w:r w:rsidRPr="004E286B">
        <w:rPr>
          <w:rFonts w:ascii="Times New Roman" w:eastAsia="宋体" w:hAnsi="Times New Roman" w:cs="Times New Roman"/>
          <w:sz w:val="24"/>
          <w:szCs w:val="24"/>
          <w:lang w:val="en-US"/>
        </w:rPr>
        <w:t>证券简称：</w:t>
      </w:r>
      <w:r w:rsidR="004E286B">
        <w:rPr>
          <w:rFonts w:ascii="Times New Roman" w:eastAsia="宋体" w:hAnsi="Times New Roman" w:cs="Times New Roman" w:hint="eastAsia"/>
          <w:sz w:val="24"/>
          <w:szCs w:val="24"/>
          <w:lang w:val="en-US"/>
        </w:rPr>
        <w:t>伟测</w:t>
      </w:r>
      <w:r w:rsidRPr="004E286B">
        <w:rPr>
          <w:rFonts w:ascii="Times New Roman" w:eastAsia="宋体" w:hAnsi="Times New Roman" w:cs="Times New Roman"/>
          <w:sz w:val="24"/>
          <w:szCs w:val="24"/>
          <w:lang w:val="en-US"/>
        </w:rPr>
        <w:t>科技</w:t>
      </w:r>
    </w:p>
    <w:p w:rsidR="0051181D" w:rsidRDefault="0051181D" w:rsidP="0051181D">
      <w:pPr>
        <w:rPr>
          <w:rFonts w:ascii="Times New Roman" w:eastAsia="宋体" w:hAnsi="Times New Roman"/>
          <w:lang w:val="en-US"/>
        </w:rPr>
      </w:pPr>
    </w:p>
    <w:p w:rsidR="00D67CC9" w:rsidRPr="006F672A" w:rsidRDefault="00D67CC9" w:rsidP="0051181D">
      <w:pPr>
        <w:rPr>
          <w:rFonts w:ascii="Times New Roman" w:eastAsia="宋体" w:hAnsi="Times New Roman"/>
          <w:lang w:val="en-US"/>
        </w:rPr>
      </w:pPr>
    </w:p>
    <w:p w:rsidR="00611393" w:rsidRPr="004E286B" w:rsidRDefault="004E286B">
      <w:pPr>
        <w:spacing w:line="360" w:lineRule="auto"/>
        <w:jc w:val="center"/>
        <w:rPr>
          <w:rFonts w:ascii="Times New Roman" w:eastAsia="宋体" w:hAnsi="Times New Roman" w:cs="宋体"/>
          <w:b/>
          <w:bCs/>
          <w:sz w:val="30"/>
          <w:szCs w:val="30"/>
        </w:rPr>
      </w:pPr>
      <w:r w:rsidRPr="004E286B">
        <w:rPr>
          <w:rFonts w:ascii="Times New Roman" w:eastAsia="宋体" w:hAnsi="Times New Roman" w:cs="宋体" w:hint="eastAsia"/>
          <w:b/>
          <w:bCs/>
          <w:sz w:val="30"/>
          <w:szCs w:val="30"/>
        </w:rPr>
        <w:t>上海伟测半导体科技</w:t>
      </w:r>
      <w:r w:rsidR="00CF18F2" w:rsidRPr="004E286B">
        <w:rPr>
          <w:rFonts w:ascii="Times New Roman" w:eastAsia="宋体" w:hAnsi="Times New Roman" w:cs="宋体" w:hint="eastAsia"/>
          <w:b/>
          <w:bCs/>
          <w:sz w:val="30"/>
          <w:szCs w:val="30"/>
        </w:rPr>
        <w:t>股份有限公司</w:t>
      </w:r>
    </w:p>
    <w:p w:rsidR="00611393" w:rsidRPr="004E286B" w:rsidRDefault="00CF18F2">
      <w:pPr>
        <w:spacing w:line="360" w:lineRule="auto"/>
        <w:jc w:val="center"/>
        <w:rPr>
          <w:rFonts w:ascii="Times New Roman" w:eastAsia="宋体" w:hAnsi="Times New Roman" w:cs="宋体"/>
          <w:sz w:val="30"/>
          <w:szCs w:val="30"/>
        </w:rPr>
      </w:pPr>
      <w:r w:rsidRPr="004E286B">
        <w:rPr>
          <w:rFonts w:ascii="Times New Roman" w:eastAsia="宋体" w:hAnsi="Times New Roman" w:cs="宋体" w:hint="eastAsia"/>
          <w:b/>
          <w:bCs/>
          <w:sz w:val="30"/>
          <w:szCs w:val="30"/>
        </w:rPr>
        <w:t>投资者关系活动记录表</w:t>
      </w:r>
    </w:p>
    <w:p w:rsidR="00611393" w:rsidRPr="00A955CE" w:rsidRDefault="00CF18F2" w:rsidP="00675B49">
      <w:pPr>
        <w:spacing w:before="51" w:after="32"/>
        <w:ind w:right="19"/>
        <w:jc w:val="right"/>
        <w:rPr>
          <w:rFonts w:ascii="Times New Roman" w:eastAsia="宋体" w:hAnsi="Times New Roman" w:cs="宋体"/>
          <w:sz w:val="24"/>
          <w:szCs w:val="24"/>
          <w:lang w:val="en-US"/>
        </w:rPr>
      </w:pPr>
      <w:r w:rsidRPr="00A955CE">
        <w:rPr>
          <w:rFonts w:ascii="Times New Roman" w:eastAsia="宋体" w:hAnsi="Times New Roman" w:cs="宋体" w:hint="eastAsia"/>
          <w:sz w:val="24"/>
          <w:szCs w:val="24"/>
        </w:rPr>
        <w:t>编号：</w:t>
      </w:r>
      <w:r w:rsidRPr="00A955CE">
        <w:rPr>
          <w:rFonts w:ascii="Times New Roman" w:eastAsia="宋体" w:hAnsi="Times New Roman" w:cs="宋体" w:hint="eastAsia"/>
          <w:sz w:val="24"/>
          <w:szCs w:val="24"/>
          <w:lang w:val="en-US"/>
        </w:rPr>
        <w:t>202</w:t>
      </w:r>
      <w:r w:rsidR="009A20C4">
        <w:rPr>
          <w:rFonts w:ascii="Times New Roman" w:eastAsia="宋体" w:hAnsi="Times New Roman" w:cs="宋体" w:hint="eastAsia"/>
          <w:sz w:val="24"/>
          <w:szCs w:val="24"/>
          <w:lang w:val="en-US"/>
        </w:rPr>
        <w:t>4</w:t>
      </w:r>
      <w:r w:rsidRPr="00A955CE">
        <w:rPr>
          <w:rFonts w:ascii="Times New Roman" w:eastAsia="宋体" w:hAnsi="Times New Roman" w:cs="宋体" w:hint="eastAsia"/>
          <w:sz w:val="24"/>
          <w:szCs w:val="24"/>
        </w:rPr>
        <w:t>-</w:t>
      </w:r>
      <w:r w:rsidR="00675B49" w:rsidRPr="00A955CE">
        <w:rPr>
          <w:rFonts w:ascii="Times New Roman" w:eastAsia="宋体" w:hAnsi="Times New Roman" w:cs="宋体" w:hint="eastAsia"/>
          <w:sz w:val="24"/>
          <w:szCs w:val="24"/>
        </w:rPr>
        <w:t>00</w:t>
      </w:r>
      <w:r w:rsidR="004E286B" w:rsidRPr="00A955CE">
        <w:rPr>
          <w:rFonts w:ascii="Times New Roman" w:eastAsia="宋体" w:hAnsi="Times New Roman" w:cs="宋体" w:hint="eastAsia"/>
          <w:sz w:val="24"/>
          <w:szCs w:val="24"/>
          <w:lang w:val="en-US"/>
        </w:rPr>
        <w:t>1</w:t>
      </w:r>
    </w:p>
    <w:tbl>
      <w:tblPr>
        <w:tblW w:w="8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6999"/>
      </w:tblGrid>
      <w:tr w:rsidR="00611393" w:rsidRPr="00A955CE" w:rsidTr="0013206B">
        <w:trPr>
          <w:trHeight w:val="2801"/>
          <w:jc w:val="center"/>
        </w:trPr>
        <w:tc>
          <w:tcPr>
            <w:tcW w:w="1603" w:type="dxa"/>
            <w:vAlign w:val="center"/>
          </w:tcPr>
          <w:p w:rsidR="00611393" w:rsidRPr="00A955CE" w:rsidRDefault="00CF18F2" w:rsidP="004146AD">
            <w:pPr>
              <w:pStyle w:val="TableParagraph"/>
              <w:spacing w:line="360" w:lineRule="auto"/>
              <w:jc w:val="center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  <w:r w:rsidRPr="00A955CE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投资者关系活动类别</w:t>
            </w:r>
          </w:p>
        </w:tc>
        <w:tc>
          <w:tcPr>
            <w:tcW w:w="6999" w:type="dxa"/>
          </w:tcPr>
          <w:p w:rsidR="00611393" w:rsidRPr="00E24110" w:rsidRDefault="00611393">
            <w:pPr>
              <w:pStyle w:val="TableParagraph"/>
              <w:spacing w:before="7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11393" w:rsidRPr="00E24110" w:rsidRDefault="009605F6">
            <w:pPr>
              <w:pStyle w:val="TableParagraph"/>
              <w:tabs>
                <w:tab w:val="left" w:pos="2418"/>
              </w:tabs>
              <w:spacing w:before="1"/>
              <w:ind w:left="107"/>
              <w:rPr>
                <w:rFonts w:ascii="宋体" w:eastAsia="宋体" w:hAnsi="宋体" w:cs="宋体"/>
                <w:sz w:val="24"/>
                <w:szCs w:val="24"/>
              </w:rPr>
            </w:pP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249780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2425" w:rsidRPr="00E2411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F18F2" w:rsidRPr="00E24110">
              <w:rPr>
                <w:rFonts w:ascii="宋体" w:eastAsia="宋体" w:hAnsi="宋体" w:cs="宋体" w:hint="eastAsia"/>
                <w:sz w:val="24"/>
                <w:szCs w:val="24"/>
              </w:rPr>
              <w:t>特</w:t>
            </w:r>
            <w:r w:rsidR="00CF18F2" w:rsidRPr="00E24110"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定</w:t>
            </w:r>
            <w:r w:rsidR="00CF18F2" w:rsidRPr="00E24110">
              <w:rPr>
                <w:rFonts w:ascii="宋体" w:eastAsia="宋体" w:hAnsi="宋体" w:cs="宋体" w:hint="eastAsia"/>
                <w:sz w:val="24"/>
                <w:szCs w:val="24"/>
              </w:rPr>
              <w:t>对</w:t>
            </w:r>
            <w:r w:rsidR="00CF18F2" w:rsidRPr="00E24110"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象</w:t>
            </w:r>
            <w:r w:rsidR="00CF18F2" w:rsidRPr="00E24110">
              <w:rPr>
                <w:rFonts w:ascii="宋体" w:eastAsia="宋体" w:hAnsi="宋体" w:cs="宋体" w:hint="eastAsia"/>
                <w:sz w:val="24"/>
                <w:szCs w:val="24"/>
              </w:rPr>
              <w:t>调研</w:t>
            </w:r>
            <w:r w:rsidR="00CF18F2" w:rsidRPr="00E24110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-416875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8F2" w:rsidRPr="00E2411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F18F2" w:rsidRPr="00E24110"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  <w:r w:rsidR="00CF18F2" w:rsidRPr="00E24110"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析</w:t>
            </w:r>
            <w:r w:rsidR="00CF18F2" w:rsidRPr="00E24110">
              <w:rPr>
                <w:rFonts w:ascii="宋体" w:eastAsia="宋体" w:hAnsi="宋体" w:cs="宋体" w:hint="eastAsia"/>
                <w:sz w:val="24"/>
                <w:szCs w:val="24"/>
              </w:rPr>
              <w:t>师</w:t>
            </w:r>
            <w:r w:rsidR="00CF18F2" w:rsidRPr="00E24110"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会</w:t>
            </w:r>
            <w:r w:rsidR="00CF18F2" w:rsidRPr="00E24110">
              <w:rPr>
                <w:rFonts w:ascii="宋体" w:eastAsia="宋体" w:hAnsi="宋体" w:cs="宋体" w:hint="eastAsia"/>
                <w:sz w:val="24"/>
                <w:szCs w:val="24"/>
              </w:rPr>
              <w:t>议</w:t>
            </w:r>
          </w:p>
          <w:p w:rsidR="00611393" w:rsidRPr="00E24110" w:rsidRDefault="00611393">
            <w:pPr>
              <w:pStyle w:val="TableParagraph"/>
              <w:spacing w:before="11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11393" w:rsidRPr="00E24110" w:rsidRDefault="009605F6">
            <w:pPr>
              <w:pStyle w:val="TableParagraph"/>
              <w:tabs>
                <w:tab w:val="left" w:pos="2418"/>
              </w:tabs>
              <w:ind w:left="107"/>
              <w:rPr>
                <w:rFonts w:ascii="宋体" w:eastAsia="宋体" w:hAnsi="宋体" w:cs="宋体"/>
                <w:sz w:val="24"/>
                <w:szCs w:val="24"/>
              </w:rPr>
            </w:pP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1206906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75B49" w:rsidRPr="00E2411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F18F2" w:rsidRPr="00E24110">
              <w:rPr>
                <w:rFonts w:ascii="宋体" w:eastAsia="宋体" w:hAnsi="宋体" w:cs="宋体" w:hint="eastAsia"/>
                <w:sz w:val="24"/>
                <w:szCs w:val="24"/>
              </w:rPr>
              <w:t>媒</w:t>
            </w:r>
            <w:r w:rsidR="00CF18F2" w:rsidRPr="00E24110"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体</w:t>
            </w:r>
            <w:r w:rsidR="00CF18F2" w:rsidRPr="00E24110">
              <w:rPr>
                <w:rFonts w:ascii="宋体" w:eastAsia="宋体" w:hAnsi="宋体" w:cs="宋体" w:hint="eastAsia"/>
                <w:sz w:val="24"/>
                <w:szCs w:val="24"/>
              </w:rPr>
              <w:t>采访</w:t>
            </w:r>
            <w:r w:rsidR="00CF18F2" w:rsidRPr="00E24110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-666589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C549B" w:rsidRPr="00E2411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F18F2" w:rsidRPr="00E24110">
              <w:rPr>
                <w:rFonts w:ascii="宋体" w:eastAsia="宋体" w:hAnsi="宋体" w:cs="宋体" w:hint="eastAsia"/>
                <w:sz w:val="24"/>
                <w:szCs w:val="24"/>
              </w:rPr>
              <w:t>业</w:t>
            </w:r>
            <w:r w:rsidR="00CF18F2" w:rsidRPr="00E24110"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绩</w:t>
            </w:r>
            <w:r w:rsidR="00CF18F2" w:rsidRPr="00E24110">
              <w:rPr>
                <w:rFonts w:ascii="宋体" w:eastAsia="宋体" w:hAnsi="宋体" w:cs="宋体" w:hint="eastAsia"/>
                <w:sz w:val="24"/>
                <w:szCs w:val="24"/>
              </w:rPr>
              <w:t>说</w:t>
            </w:r>
            <w:r w:rsidR="00CF18F2" w:rsidRPr="00E24110"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明</w:t>
            </w:r>
            <w:r w:rsidR="00CF18F2" w:rsidRPr="00E24110">
              <w:rPr>
                <w:rFonts w:ascii="宋体" w:eastAsia="宋体" w:hAnsi="宋体" w:cs="宋体" w:hint="eastAsia"/>
                <w:sz w:val="24"/>
                <w:szCs w:val="24"/>
              </w:rPr>
              <w:t>会</w:t>
            </w:r>
          </w:p>
          <w:p w:rsidR="00611393" w:rsidRPr="00E24110" w:rsidRDefault="00611393">
            <w:pPr>
              <w:pStyle w:val="TableParagraph"/>
              <w:spacing w:before="8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11393" w:rsidRPr="00E24110" w:rsidRDefault="009605F6">
            <w:pPr>
              <w:pStyle w:val="TableParagraph"/>
              <w:tabs>
                <w:tab w:val="left" w:pos="2418"/>
              </w:tabs>
              <w:ind w:left="107"/>
              <w:rPr>
                <w:rFonts w:ascii="宋体" w:eastAsia="宋体" w:hAnsi="宋体" w:cs="宋体"/>
                <w:sz w:val="24"/>
                <w:szCs w:val="24"/>
              </w:rPr>
            </w:pP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-1848167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75B49" w:rsidRPr="00E2411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F18F2" w:rsidRPr="00E24110">
              <w:rPr>
                <w:rFonts w:ascii="宋体" w:eastAsia="宋体" w:hAnsi="宋体" w:cs="宋体" w:hint="eastAsia"/>
                <w:sz w:val="24"/>
                <w:szCs w:val="24"/>
              </w:rPr>
              <w:t>新</w:t>
            </w:r>
            <w:r w:rsidR="00CF18F2" w:rsidRPr="00E24110"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闻</w:t>
            </w:r>
            <w:r w:rsidR="00CF18F2" w:rsidRPr="00E24110">
              <w:rPr>
                <w:rFonts w:ascii="宋体" w:eastAsia="宋体" w:hAnsi="宋体" w:cs="宋体" w:hint="eastAsia"/>
                <w:sz w:val="24"/>
                <w:szCs w:val="24"/>
              </w:rPr>
              <w:t>发</w:t>
            </w:r>
            <w:r w:rsidR="00CF18F2" w:rsidRPr="00E24110"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布</w:t>
            </w:r>
            <w:r w:rsidR="00CF18F2" w:rsidRPr="00E24110">
              <w:rPr>
                <w:rFonts w:ascii="宋体" w:eastAsia="宋体" w:hAnsi="宋体" w:cs="宋体" w:hint="eastAsia"/>
                <w:sz w:val="24"/>
                <w:szCs w:val="24"/>
              </w:rPr>
              <w:t>会</w:t>
            </w:r>
            <w:r w:rsidR="00CF18F2" w:rsidRPr="00E24110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412049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8F2" w:rsidRPr="00E2411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F18F2" w:rsidRPr="00E24110">
              <w:rPr>
                <w:rFonts w:ascii="宋体" w:eastAsia="宋体" w:hAnsi="宋体" w:cs="宋体" w:hint="eastAsia"/>
                <w:sz w:val="24"/>
                <w:szCs w:val="24"/>
              </w:rPr>
              <w:t>路</w:t>
            </w:r>
            <w:r w:rsidR="00CF18F2" w:rsidRPr="00E24110"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演</w:t>
            </w:r>
            <w:r w:rsidR="00CF18F2" w:rsidRPr="00E24110">
              <w:rPr>
                <w:rFonts w:ascii="宋体" w:eastAsia="宋体" w:hAnsi="宋体" w:cs="宋体" w:hint="eastAsia"/>
                <w:sz w:val="24"/>
                <w:szCs w:val="24"/>
              </w:rPr>
              <w:t>活动</w:t>
            </w:r>
          </w:p>
          <w:p w:rsidR="00611393" w:rsidRPr="00E24110" w:rsidRDefault="00611393">
            <w:pPr>
              <w:pStyle w:val="TableParagraph"/>
              <w:spacing w:before="8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11393" w:rsidRPr="00E24110" w:rsidRDefault="009605F6">
            <w:pPr>
              <w:pStyle w:val="TableParagraph"/>
              <w:ind w:left="107"/>
              <w:rPr>
                <w:rFonts w:ascii="宋体" w:eastAsia="宋体" w:hAnsi="宋体" w:cs="宋体"/>
                <w:sz w:val="24"/>
                <w:szCs w:val="24"/>
              </w:rPr>
            </w:pP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-13333669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63BE" w:rsidRPr="00E2411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812425" w:rsidRPr="00E24110">
              <w:rPr>
                <w:rFonts w:ascii="宋体" w:eastAsia="宋体" w:hAnsi="宋体" w:cs="宋体" w:hint="eastAsia"/>
                <w:sz w:val="24"/>
                <w:szCs w:val="24"/>
              </w:rPr>
              <w:t>现场访谈</w:t>
            </w:r>
            <w:r w:rsidR="00A955CE" w:rsidRPr="00E24110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</w:t>
            </w:r>
            <w:r w:rsidR="00812425" w:rsidRPr="00E24110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="00C40873" w:rsidRPr="00E24110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-204411041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63BE" w:rsidRPr="00E24110">
                  <w:rPr>
                    <w:rFonts w:ascii="宋体" w:eastAsia="宋体" w:hAnsi="宋体" w:cs="宋体" w:hint="eastAsia"/>
                    <w:sz w:val="24"/>
                    <w:szCs w:val="24"/>
                  </w:rPr>
                  <w:sym w:font="Wingdings 2" w:char="F052"/>
                </w:r>
              </w:sdtContent>
            </w:sdt>
            <w:r w:rsidR="00C40873" w:rsidRPr="00E24110">
              <w:rPr>
                <w:rFonts w:ascii="宋体" w:eastAsia="宋体" w:hAnsi="宋体" w:cs="宋体" w:hint="eastAsia"/>
                <w:sz w:val="24"/>
                <w:szCs w:val="24"/>
              </w:rPr>
              <w:t>电话会议</w:t>
            </w:r>
          </w:p>
          <w:p w:rsidR="00611393" w:rsidRPr="00E24110" w:rsidRDefault="00611393">
            <w:pPr>
              <w:pStyle w:val="TableParagraph"/>
              <w:spacing w:before="11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11393" w:rsidRPr="00A955CE" w:rsidRDefault="009605F6" w:rsidP="00C40873">
            <w:pPr>
              <w:pStyle w:val="TableParagraph"/>
              <w:ind w:left="107"/>
              <w:rPr>
                <w:rFonts w:ascii="Times New Roman" w:eastAsia="宋体" w:hAnsi="Times New Roman" w:cs="宋体"/>
                <w:sz w:val="24"/>
                <w:szCs w:val="24"/>
              </w:rPr>
            </w:pP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400885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F7C19" w:rsidRPr="00E2411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2C549B" w:rsidRPr="00E24110">
              <w:rPr>
                <w:rFonts w:ascii="宋体" w:eastAsia="宋体" w:hAnsi="宋体" w:cs="宋体" w:hint="eastAsia"/>
                <w:sz w:val="24"/>
                <w:szCs w:val="24"/>
              </w:rPr>
              <w:t xml:space="preserve">其他 </w:t>
            </w:r>
            <w:r w:rsidR="002C549B" w:rsidRPr="00E24110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</w:p>
        </w:tc>
      </w:tr>
      <w:tr w:rsidR="00611393" w:rsidRPr="00A955CE" w:rsidTr="0013206B">
        <w:trPr>
          <w:trHeight w:val="485"/>
          <w:jc w:val="center"/>
        </w:trPr>
        <w:tc>
          <w:tcPr>
            <w:tcW w:w="1603" w:type="dxa"/>
            <w:vAlign w:val="center"/>
          </w:tcPr>
          <w:p w:rsidR="00611393" w:rsidRPr="00A955CE" w:rsidRDefault="00CF18F2" w:rsidP="005540AA">
            <w:pPr>
              <w:pStyle w:val="TableParagraph"/>
              <w:spacing w:line="360" w:lineRule="auto"/>
              <w:jc w:val="center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  <w:r w:rsidRPr="00A955CE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参与单位名称</w:t>
            </w:r>
          </w:p>
        </w:tc>
        <w:tc>
          <w:tcPr>
            <w:tcW w:w="6999" w:type="dxa"/>
            <w:vAlign w:val="center"/>
          </w:tcPr>
          <w:p w:rsidR="00611393" w:rsidRPr="00A955CE" w:rsidRDefault="00A63B43" w:rsidP="00763EA3">
            <w:pPr>
              <w:pStyle w:val="TableParagraph"/>
              <w:spacing w:line="360" w:lineRule="auto"/>
              <w:jc w:val="both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A955CE">
              <w:rPr>
                <w:rFonts w:ascii="Times New Roman" w:eastAsia="宋体" w:hAnsi="Times New Roman" w:cs="宋体" w:hint="eastAsia"/>
                <w:sz w:val="24"/>
                <w:szCs w:val="24"/>
              </w:rPr>
              <w:t>详见附件</w:t>
            </w:r>
          </w:p>
        </w:tc>
      </w:tr>
      <w:tr w:rsidR="00611393" w:rsidRPr="00A955CE" w:rsidTr="0013206B">
        <w:trPr>
          <w:trHeight w:val="558"/>
          <w:jc w:val="center"/>
        </w:trPr>
        <w:tc>
          <w:tcPr>
            <w:tcW w:w="1603" w:type="dxa"/>
            <w:vAlign w:val="center"/>
          </w:tcPr>
          <w:p w:rsidR="00611393" w:rsidRPr="00A955CE" w:rsidRDefault="00CF18F2" w:rsidP="004146AD">
            <w:pPr>
              <w:pStyle w:val="TableParagraph"/>
              <w:spacing w:line="360" w:lineRule="auto"/>
              <w:jc w:val="center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  <w:r w:rsidRPr="00A955CE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999" w:type="dxa"/>
            <w:vAlign w:val="center"/>
          </w:tcPr>
          <w:p w:rsidR="00611393" w:rsidRPr="00A955CE" w:rsidRDefault="006159E3" w:rsidP="006159E3">
            <w:pPr>
              <w:pStyle w:val="TableParagraph"/>
              <w:spacing w:line="360" w:lineRule="auto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A955CE">
              <w:rPr>
                <w:rFonts w:ascii="Times New Roman" w:eastAsia="宋体" w:hAnsi="Times New Roman" w:cs="宋体" w:hint="eastAsia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4</w:t>
            </w:r>
            <w:r w:rsidR="00CF18F2" w:rsidRPr="00A955CE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3</w:t>
            </w:r>
            <w:r w:rsidR="00CF18F2" w:rsidRPr="00A955CE">
              <w:rPr>
                <w:rFonts w:ascii="Times New Roman" w:eastAsia="宋体" w:hAnsi="Times New Roman" w:cs="宋体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22</w:t>
            </w:r>
            <w:r w:rsidR="00CF18F2" w:rsidRPr="00A955CE">
              <w:rPr>
                <w:rFonts w:ascii="Times New Roman" w:eastAsia="宋体" w:hAnsi="Times New Roman" w:cs="宋体" w:hint="eastAsia"/>
                <w:sz w:val="24"/>
                <w:szCs w:val="24"/>
              </w:rPr>
              <w:t>日</w:t>
            </w:r>
          </w:p>
        </w:tc>
      </w:tr>
      <w:tr w:rsidR="00611393" w:rsidRPr="00A955CE" w:rsidTr="0013206B">
        <w:trPr>
          <w:trHeight w:val="561"/>
          <w:jc w:val="center"/>
        </w:trPr>
        <w:tc>
          <w:tcPr>
            <w:tcW w:w="1603" w:type="dxa"/>
            <w:vAlign w:val="center"/>
          </w:tcPr>
          <w:p w:rsidR="00611393" w:rsidRPr="00A955CE" w:rsidRDefault="00CF18F2" w:rsidP="004146AD">
            <w:pPr>
              <w:pStyle w:val="TableParagraph"/>
              <w:spacing w:line="360" w:lineRule="auto"/>
              <w:jc w:val="center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  <w:r w:rsidRPr="00A955CE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6999" w:type="dxa"/>
            <w:vAlign w:val="center"/>
          </w:tcPr>
          <w:p w:rsidR="00611393" w:rsidRPr="00A955CE" w:rsidRDefault="002F63BE" w:rsidP="00A63B43">
            <w:pPr>
              <w:pStyle w:val="TableParagraph"/>
              <w:spacing w:line="360" w:lineRule="auto"/>
              <w:jc w:val="both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电话会议</w:t>
            </w:r>
          </w:p>
        </w:tc>
      </w:tr>
      <w:tr w:rsidR="00611393" w:rsidRPr="00A955CE" w:rsidTr="00E91D05">
        <w:trPr>
          <w:trHeight w:val="834"/>
          <w:jc w:val="center"/>
        </w:trPr>
        <w:tc>
          <w:tcPr>
            <w:tcW w:w="1603" w:type="dxa"/>
            <w:vAlign w:val="center"/>
          </w:tcPr>
          <w:p w:rsidR="00611393" w:rsidRPr="00A955CE" w:rsidRDefault="00CF18F2" w:rsidP="004146AD">
            <w:pPr>
              <w:pStyle w:val="TableParagraph"/>
              <w:spacing w:line="360" w:lineRule="auto"/>
              <w:jc w:val="center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  <w:r w:rsidRPr="00A955CE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上市公司接待人员姓名</w:t>
            </w:r>
          </w:p>
        </w:tc>
        <w:tc>
          <w:tcPr>
            <w:tcW w:w="6999" w:type="dxa"/>
            <w:vAlign w:val="center"/>
          </w:tcPr>
          <w:p w:rsidR="00611393" w:rsidRPr="00A955CE" w:rsidRDefault="004E286B" w:rsidP="00A63B43">
            <w:pPr>
              <w:pStyle w:val="TableParagraph"/>
              <w:spacing w:line="360" w:lineRule="auto"/>
              <w:jc w:val="both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A955CE">
              <w:rPr>
                <w:rFonts w:ascii="Times New Roman" w:eastAsia="宋体" w:hAnsi="Times New Roman" w:cs="宋体"/>
                <w:sz w:val="24"/>
                <w:szCs w:val="24"/>
              </w:rPr>
              <w:t>副总经理</w:t>
            </w:r>
            <w:r w:rsidRPr="00A955CE">
              <w:rPr>
                <w:rFonts w:ascii="Times New Roman" w:eastAsia="宋体" w:hAnsi="Times New Roman" w:cs="宋体" w:hint="eastAsia"/>
                <w:sz w:val="24"/>
                <w:szCs w:val="24"/>
              </w:rPr>
              <w:t>、</w:t>
            </w:r>
            <w:r w:rsidRPr="00A955CE">
              <w:rPr>
                <w:rFonts w:ascii="Times New Roman" w:eastAsia="宋体" w:hAnsi="Times New Roman" w:cs="宋体"/>
                <w:sz w:val="24"/>
                <w:szCs w:val="24"/>
              </w:rPr>
              <w:t>董事会秘书</w:t>
            </w:r>
            <w:r w:rsidRPr="00A955CE">
              <w:rPr>
                <w:rFonts w:ascii="Times New Roman" w:eastAsia="宋体" w:hAnsi="Times New Roman" w:cs="宋体" w:hint="eastAsia"/>
                <w:sz w:val="24"/>
                <w:szCs w:val="24"/>
              </w:rPr>
              <w:t>、</w:t>
            </w:r>
            <w:r w:rsidRPr="00A955CE">
              <w:rPr>
                <w:rFonts w:ascii="Times New Roman" w:eastAsia="宋体" w:hAnsi="Times New Roman" w:cs="宋体"/>
                <w:sz w:val="24"/>
                <w:szCs w:val="24"/>
              </w:rPr>
              <w:t>财务总监王沛女士</w:t>
            </w:r>
          </w:p>
        </w:tc>
      </w:tr>
      <w:tr w:rsidR="00611393" w:rsidRPr="00A955CE" w:rsidTr="0013206B">
        <w:trPr>
          <w:trHeight w:val="2800"/>
          <w:jc w:val="center"/>
        </w:trPr>
        <w:tc>
          <w:tcPr>
            <w:tcW w:w="1603" w:type="dxa"/>
            <w:vAlign w:val="center"/>
          </w:tcPr>
          <w:p w:rsidR="00611393" w:rsidRPr="00A955CE" w:rsidRDefault="00CF18F2" w:rsidP="004146AD">
            <w:pPr>
              <w:pStyle w:val="TableParagraph"/>
              <w:spacing w:line="360" w:lineRule="auto"/>
              <w:jc w:val="center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  <w:r w:rsidRPr="00A955CE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投资者关系活动主要内容介绍</w:t>
            </w:r>
          </w:p>
        </w:tc>
        <w:tc>
          <w:tcPr>
            <w:tcW w:w="6999" w:type="dxa"/>
          </w:tcPr>
          <w:p w:rsidR="004146AD" w:rsidRPr="00A955CE" w:rsidRDefault="002D2CE3" w:rsidP="00A955CE">
            <w:pPr>
              <w:autoSpaceDE/>
              <w:autoSpaceDN/>
              <w:spacing w:line="360" w:lineRule="auto"/>
              <w:ind w:firstLineChars="200" w:firstLine="482"/>
              <w:jc w:val="both"/>
              <w:rPr>
                <w:rFonts w:ascii="Times New Roman" w:eastAsia="宋体" w:hAnsi="Times New Roman" w:cs="宋体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A955CE">
              <w:rPr>
                <w:rFonts w:ascii="Times New Roman" w:eastAsia="宋体" w:hAnsi="Times New Roman" w:cs="宋体" w:hint="eastAsia"/>
                <w:b/>
                <w:bCs/>
                <w:kern w:val="2"/>
                <w:sz w:val="24"/>
                <w:szCs w:val="24"/>
                <w:lang w:val="en-US" w:bidi="ar-SA"/>
              </w:rPr>
              <w:t>1</w:t>
            </w:r>
            <w:r w:rsidRPr="00A955CE">
              <w:rPr>
                <w:rFonts w:ascii="Times New Roman" w:eastAsia="宋体" w:hAnsi="Times New Roman" w:cs="宋体" w:hint="eastAsia"/>
                <w:b/>
                <w:bCs/>
                <w:kern w:val="2"/>
                <w:sz w:val="24"/>
                <w:szCs w:val="24"/>
                <w:lang w:val="en-US" w:bidi="ar-SA"/>
              </w:rPr>
              <w:t>、</w:t>
            </w:r>
            <w:r w:rsidR="004146AD" w:rsidRPr="00A955CE">
              <w:rPr>
                <w:rFonts w:ascii="Times New Roman" w:eastAsia="宋体" w:hAnsi="Times New Roman" w:cs="宋体"/>
                <w:b/>
                <w:bCs/>
                <w:kern w:val="2"/>
                <w:sz w:val="24"/>
                <w:szCs w:val="24"/>
                <w:lang w:val="en-US" w:bidi="ar-SA"/>
              </w:rPr>
              <w:t>公司</w:t>
            </w:r>
            <w:r w:rsidR="004146AD" w:rsidRPr="00A955CE">
              <w:rPr>
                <w:rFonts w:ascii="Times New Roman" w:eastAsia="宋体" w:hAnsi="Times New Roman" w:cs="宋体"/>
                <w:b/>
                <w:bCs/>
                <w:kern w:val="2"/>
                <w:sz w:val="24"/>
                <w:szCs w:val="24"/>
                <w:lang w:val="en-US" w:bidi="ar-SA"/>
              </w:rPr>
              <w:t>2023</w:t>
            </w:r>
            <w:r w:rsidR="004146AD" w:rsidRPr="00A955CE">
              <w:rPr>
                <w:rFonts w:ascii="Times New Roman" w:eastAsia="宋体" w:hAnsi="Times New Roman" w:cs="宋体"/>
                <w:b/>
                <w:bCs/>
                <w:kern w:val="2"/>
                <w:sz w:val="24"/>
                <w:szCs w:val="24"/>
                <w:lang w:val="en-US" w:bidi="ar-SA"/>
              </w:rPr>
              <w:t>年</w:t>
            </w:r>
            <w:r w:rsidR="00960698">
              <w:rPr>
                <w:rFonts w:ascii="Times New Roman" w:eastAsia="宋体" w:hAnsi="Times New Roman" w:cs="宋体" w:hint="eastAsia"/>
                <w:b/>
                <w:bCs/>
                <w:kern w:val="2"/>
                <w:sz w:val="24"/>
                <w:szCs w:val="24"/>
                <w:lang w:val="en-US" w:bidi="ar-SA"/>
              </w:rPr>
              <w:t>度</w:t>
            </w:r>
            <w:r w:rsidR="004146AD" w:rsidRPr="00A955CE">
              <w:rPr>
                <w:rFonts w:ascii="Times New Roman" w:eastAsia="宋体" w:hAnsi="Times New Roman" w:cs="宋体"/>
                <w:b/>
                <w:bCs/>
                <w:kern w:val="2"/>
                <w:sz w:val="24"/>
                <w:szCs w:val="24"/>
                <w:lang w:val="en-US" w:bidi="ar-SA"/>
              </w:rPr>
              <w:t>经营</w:t>
            </w:r>
            <w:r w:rsidRPr="00A955CE">
              <w:rPr>
                <w:rFonts w:ascii="Times New Roman" w:eastAsia="宋体" w:hAnsi="Times New Roman" w:cs="宋体" w:hint="eastAsia"/>
                <w:b/>
                <w:bCs/>
                <w:kern w:val="2"/>
                <w:sz w:val="24"/>
                <w:szCs w:val="24"/>
                <w:lang w:val="en-US" w:bidi="ar-SA"/>
              </w:rPr>
              <w:t>情况</w:t>
            </w:r>
            <w:r w:rsidR="006F4608">
              <w:rPr>
                <w:rFonts w:ascii="Times New Roman" w:eastAsia="宋体" w:hAnsi="Times New Roman" w:cs="宋体" w:hint="eastAsia"/>
                <w:b/>
                <w:bCs/>
                <w:kern w:val="2"/>
                <w:sz w:val="24"/>
                <w:szCs w:val="24"/>
                <w:lang w:val="en-US" w:bidi="ar-SA"/>
              </w:rPr>
              <w:t>？</w:t>
            </w:r>
          </w:p>
          <w:p w:rsidR="00960698" w:rsidRPr="00960698" w:rsidRDefault="00347CB6" w:rsidP="00960698">
            <w:pPr>
              <w:autoSpaceDE/>
              <w:autoSpaceDN/>
              <w:spacing w:line="360" w:lineRule="auto"/>
              <w:ind w:firstLineChars="200" w:firstLine="480"/>
              <w:jc w:val="both"/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答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="000A2828" w:rsidRPr="000A282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</w:t>
            </w:r>
            <w:r w:rsidR="000A2828" w:rsidRPr="000A2828">
              <w:rPr>
                <w:rFonts w:ascii="Times New Roman" w:eastAsia="宋体" w:hAnsi="Times New Roman" w:cs="Times New Roman"/>
                <w:sz w:val="24"/>
                <w:szCs w:val="24"/>
              </w:rPr>
              <w:t>2023</w:t>
            </w:r>
            <w:r w:rsidR="000A2828" w:rsidRPr="000A2828">
              <w:rPr>
                <w:rFonts w:ascii="Times New Roman" w:eastAsia="宋体" w:hAnsi="Times New Roman" w:cs="Times New Roman"/>
                <w:sz w:val="24"/>
                <w:szCs w:val="24"/>
              </w:rPr>
              <w:t>年实现收入</w:t>
            </w:r>
            <w:r w:rsidR="00290116" w:rsidRPr="00290116">
              <w:rPr>
                <w:rFonts w:ascii="Times New Roman" w:eastAsia="宋体" w:hAnsi="Times New Roman" w:cs="Times New Roman"/>
                <w:sz w:val="24"/>
                <w:szCs w:val="24"/>
              </w:rPr>
              <w:t>73,652</w:t>
            </w:r>
            <w:r w:rsidR="00290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</w:t>
            </w:r>
            <w:r w:rsidR="00290116" w:rsidRPr="00290116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="00290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="00290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万元</w:t>
            </w:r>
            <w:r w:rsidR="000A2828" w:rsidRPr="000A2828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="00290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较</w:t>
            </w:r>
            <w:r w:rsidR="000A2828" w:rsidRPr="000A2828">
              <w:rPr>
                <w:rFonts w:ascii="Times New Roman" w:eastAsia="宋体" w:hAnsi="Times New Roman" w:cs="Times New Roman"/>
                <w:sz w:val="24"/>
                <w:szCs w:val="24"/>
              </w:rPr>
              <w:t>去年同比增长</w:t>
            </w:r>
            <w:r w:rsidR="000A2828" w:rsidRPr="000A2828">
              <w:rPr>
                <w:rFonts w:ascii="Times New Roman" w:eastAsia="宋体" w:hAnsi="Times New Roman" w:cs="Times New Roman"/>
                <w:sz w:val="24"/>
                <w:szCs w:val="24"/>
              </w:rPr>
              <w:t>0.48%</w:t>
            </w:r>
            <w:r w:rsidR="000A2828" w:rsidRPr="000A2828">
              <w:rPr>
                <w:rFonts w:ascii="Times New Roman" w:eastAsia="宋体" w:hAnsi="Times New Roman" w:cs="Times New Roman"/>
                <w:sz w:val="24"/>
                <w:szCs w:val="24"/>
              </w:rPr>
              <w:t>；实现</w:t>
            </w:r>
            <w:r w:rsidR="00290116">
              <w:rPr>
                <w:rFonts w:ascii="Times New Roman" w:eastAsia="宋体" w:hAnsi="Times New Roman" w:cs="Times New Roman"/>
                <w:sz w:val="24"/>
                <w:szCs w:val="24"/>
              </w:rPr>
              <w:t>归属于上市公司股东的</w:t>
            </w:r>
            <w:r w:rsidR="000A2828" w:rsidRPr="000A2828">
              <w:rPr>
                <w:rFonts w:ascii="Times New Roman" w:eastAsia="宋体" w:hAnsi="Times New Roman" w:cs="Times New Roman"/>
                <w:sz w:val="24"/>
                <w:szCs w:val="24"/>
              </w:rPr>
              <w:t>净利润</w:t>
            </w:r>
            <w:r w:rsidR="00290116" w:rsidRPr="00290116">
              <w:rPr>
                <w:rFonts w:ascii="Times New Roman" w:eastAsia="宋体" w:hAnsi="Times New Roman" w:cs="Times New Roman"/>
                <w:sz w:val="24"/>
                <w:szCs w:val="24"/>
              </w:rPr>
              <w:t>11,799</w:t>
            </w:r>
            <w:r w:rsidR="00290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</w:t>
            </w:r>
            <w:r w:rsidR="00290116" w:rsidRPr="00290116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="00290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290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万元</w:t>
            </w:r>
            <w:r w:rsidR="000A2828" w:rsidRPr="000A2828">
              <w:rPr>
                <w:rFonts w:ascii="Times New Roman" w:eastAsia="宋体" w:hAnsi="Times New Roman" w:cs="Times New Roman"/>
                <w:sz w:val="24"/>
                <w:szCs w:val="24"/>
              </w:rPr>
              <w:t>，同比减少</w:t>
            </w:r>
            <w:r w:rsidR="000A2828" w:rsidRPr="000A2828">
              <w:rPr>
                <w:rFonts w:ascii="Times New Roman" w:eastAsia="宋体" w:hAnsi="Times New Roman" w:cs="Times New Roman"/>
                <w:sz w:val="24"/>
                <w:szCs w:val="24"/>
              </w:rPr>
              <w:t>51.57%</w:t>
            </w:r>
            <w:r w:rsidR="000A2828" w:rsidRPr="000A2828">
              <w:rPr>
                <w:rFonts w:ascii="Times New Roman" w:eastAsia="宋体" w:hAnsi="Times New Roman" w:cs="Times New Roman"/>
                <w:sz w:val="24"/>
                <w:szCs w:val="24"/>
              </w:rPr>
              <w:t>；扣非</w:t>
            </w:r>
            <w:r w:rsidR="00290116">
              <w:rPr>
                <w:rFonts w:ascii="Times New Roman" w:eastAsia="宋体" w:hAnsi="Times New Roman" w:cs="Times New Roman"/>
                <w:sz w:val="24"/>
                <w:szCs w:val="24"/>
              </w:rPr>
              <w:t>后</w:t>
            </w:r>
            <w:r w:rsidR="000A2828" w:rsidRPr="000A2828">
              <w:rPr>
                <w:rFonts w:ascii="Times New Roman" w:eastAsia="宋体" w:hAnsi="Times New Roman" w:cs="Times New Roman"/>
                <w:sz w:val="24"/>
                <w:szCs w:val="24"/>
              </w:rPr>
              <w:t>净利润</w:t>
            </w:r>
            <w:r w:rsidR="00290116" w:rsidRPr="00290116">
              <w:rPr>
                <w:rFonts w:ascii="Times New Roman" w:eastAsia="宋体" w:hAnsi="Times New Roman" w:cs="Times New Roman"/>
                <w:sz w:val="24"/>
                <w:szCs w:val="24"/>
              </w:rPr>
              <w:t>9,067</w:t>
            </w:r>
            <w:r w:rsidR="00290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</w:t>
            </w:r>
            <w:r w:rsidR="00290116" w:rsidRPr="00290116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="00290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="00290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万元</w:t>
            </w:r>
            <w:r w:rsidR="000A2828" w:rsidRPr="000A2828">
              <w:rPr>
                <w:rFonts w:ascii="Times New Roman" w:eastAsia="宋体" w:hAnsi="Times New Roman" w:cs="Times New Roman"/>
                <w:sz w:val="24"/>
                <w:szCs w:val="24"/>
              </w:rPr>
              <w:t>，同比减少</w:t>
            </w:r>
            <w:r w:rsidR="000A2828" w:rsidRPr="000A2828">
              <w:rPr>
                <w:rFonts w:ascii="Times New Roman" w:eastAsia="宋体" w:hAnsi="Times New Roman" w:cs="Times New Roman"/>
                <w:sz w:val="24"/>
                <w:szCs w:val="24"/>
              </w:rPr>
              <w:t>55.06%</w:t>
            </w:r>
            <w:r w:rsidR="000A2828" w:rsidRPr="000A2828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  <w:r w:rsidR="000A282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</w:t>
            </w:r>
            <w:r w:rsidR="000A2828" w:rsidRPr="000A2828">
              <w:rPr>
                <w:rFonts w:ascii="Times New Roman" w:eastAsia="宋体" w:hAnsi="Times New Roman" w:cs="Times New Roman"/>
                <w:sz w:val="24"/>
                <w:szCs w:val="24"/>
              </w:rPr>
              <w:t>上市以来，公司积极布局高端芯片、车规</w:t>
            </w:r>
            <w:r w:rsidR="000A2828">
              <w:rPr>
                <w:rFonts w:ascii="Times New Roman" w:eastAsia="宋体" w:hAnsi="Times New Roman" w:cs="Times New Roman"/>
                <w:sz w:val="24"/>
                <w:szCs w:val="24"/>
              </w:rPr>
              <w:t>级芯片</w:t>
            </w:r>
            <w:r w:rsidR="000A2828" w:rsidRPr="000A2828">
              <w:rPr>
                <w:rFonts w:ascii="Times New Roman" w:eastAsia="宋体" w:hAnsi="Times New Roman" w:cs="Times New Roman"/>
                <w:sz w:val="24"/>
                <w:szCs w:val="24"/>
              </w:rPr>
              <w:t>和</w:t>
            </w:r>
            <w:r w:rsidR="000A2828" w:rsidRPr="000A2828">
              <w:rPr>
                <w:rFonts w:ascii="Times New Roman" w:eastAsia="宋体" w:hAnsi="Times New Roman" w:cs="Times New Roman"/>
                <w:sz w:val="24"/>
                <w:szCs w:val="24"/>
              </w:rPr>
              <w:t>AI</w:t>
            </w:r>
            <w:r w:rsidR="000A2828">
              <w:rPr>
                <w:rFonts w:ascii="Times New Roman" w:eastAsia="宋体" w:hAnsi="Times New Roman" w:cs="Times New Roman"/>
                <w:sz w:val="24"/>
                <w:szCs w:val="24"/>
              </w:rPr>
              <w:t>芯片</w:t>
            </w:r>
            <w:r w:rsidR="000A2828" w:rsidRPr="000A2828">
              <w:rPr>
                <w:rFonts w:ascii="Times New Roman" w:eastAsia="宋体" w:hAnsi="Times New Roman" w:cs="Times New Roman"/>
                <w:sz w:val="24"/>
                <w:szCs w:val="24"/>
              </w:rPr>
              <w:t>等领域的业务，</w:t>
            </w:r>
            <w:r w:rsidR="00290116">
              <w:rPr>
                <w:rFonts w:ascii="Times New Roman" w:eastAsia="宋体" w:hAnsi="Times New Roman" w:cs="Times New Roman"/>
                <w:sz w:val="24"/>
                <w:szCs w:val="24"/>
              </w:rPr>
              <w:t>在</w:t>
            </w:r>
            <w:r w:rsidR="000A2828" w:rsidRPr="000A2828">
              <w:rPr>
                <w:rFonts w:ascii="Times New Roman" w:eastAsia="宋体" w:hAnsi="Times New Roman" w:cs="Times New Roman"/>
                <w:sz w:val="24"/>
                <w:szCs w:val="24"/>
              </w:rPr>
              <w:t>2023</w:t>
            </w:r>
            <w:r w:rsidR="00290116" w:rsidRPr="000A2828">
              <w:rPr>
                <w:rFonts w:ascii="Times New Roman" w:eastAsia="宋体" w:hAnsi="Times New Roman" w:cs="Times New Roman"/>
                <w:sz w:val="24"/>
                <w:szCs w:val="24"/>
              </w:rPr>
              <w:t>全球半导体市场</w:t>
            </w:r>
            <w:r w:rsidR="00290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处在下行周期的</w:t>
            </w:r>
            <w:r w:rsidR="00616F76">
              <w:rPr>
                <w:rFonts w:ascii="Times New Roman" w:eastAsia="宋体" w:hAnsi="Times New Roman" w:cs="Times New Roman"/>
                <w:sz w:val="24"/>
                <w:szCs w:val="24"/>
              </w:rPr>
              <w:t>情况下</w:t>
            </w:r>
            <w:r w:rsidR="000A2828" w:rsidRPr="000A2828">
              <w:rPr>
                <w:rFonts w:ascii="Times New Roman" w:eastAsia="宋体" w:hAnsi="Times New Roman" w:cs="Times New Roman"/>
                <w:sz w:val="24"/>
                <w:szCs w:val="24"/>
              </w:rPr>
              <w:t>实现营收略有增长。</w:t>
            </w:r>
          </w:p>
          <w:p w:rsidR="000A2828" w:rsidRDefault="00FB597F" w:rsidP="000A2828">
            <w:pPr>
              <w:autoSpaceDE/>
              <w:autoSpaceDN/>
              <w:spacing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从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2023</w:t>
            </w:r>
            <w:r w:rsidR="000A2828" w:rsidRPr="000A282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DE4A1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各</w:t>
            </w:r>
            <w:r w:rsidR="000A2828" w:rsidRPr="000A282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季度</w:t>
            </w:r>
            <w:r w:rsidR="00DE4A1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营业收入的</w:t>
            </w:r>
            <w:r w:rsidR="000A2828" w:rsidRPr="000A282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情况来看，</w:t>
            </w:r>
            <w:r w:rsidR="000A282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去年第</w:t>
            </w:r>
            <w:r w:rsidR="000A2828" w:rsidRPr="000A282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一季度是全年低谷，</w:t>
            </w:r>
            <w:r w:rsidR="000A282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 w:rsidR="000A2828" w:rsidRPr="000A282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二季度开始业务有所恢复，三四季度接连突破历史新高，</w:t>
            </w:r>
            <w:r w:rsidR="000A282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第四季度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单季度营业收入</w:t>
            </w:r>
            <w:r w:rsidR="000A2828" w:rsidRPr="000A282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r w:rsidR="000A2828" w:rsidRPr="008F7496">
              <w:rPr>
                <w:rFonts w:ascii="Times New Roman" w:eastAsia="宋体" w:hAnsi="Times New Roman" w:cs="Times New Roman"/>
                <w:sz w:val="24"/>
                <w:szCs w:val="24"/>
              </w:rPr>
              <w:t>2.2</w:t>
            </w:r>
            <w:r w:rsidR="000A2828" w:rsidRPr="008F7496">
              <w:rPr>
                <w:rFonts w:ascii="Times New Roman" w:eastAsia="宋体" w:hAnsi="Times New Roman" w:cs="Times New Roman"/>
                <w:sz w:val="24"/>
                <w:szCs w:val="24"/>
              </w:rPr>
              <w:t>亿</w:t>
            </w:r>
            <w:r w:rsidR="001818AD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="000A2828" w:rsidRPr="008F7496">
              <w:rPr>
                <w:rFonts w:ascii="Times New Roman" w:eastAsia="宋体" w:hAnsi="Times New Roman" w:cs="Times New Roman"/>
                <w:sz w:val="24"/>
                <w:szCs w:val="24"/>
              </w:rPr>
              <w:t>左右</w:t>
            </w:r>
            <w:r w:rsidR="000A2828" w:rsidRPr="000A2828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:rsidR="00960698" w:rsidRPr="008F7496" w:rsidRDefault="00DE4A17" w:rsidP="000A2828">
            <w:pPr>
              <w:autoSpaceDE/>
              <w:autoSpaceDN/>
              <w:spacing w:line="360" w:lineRule="auto"/>
              <w:ind w:firstLineChars="200" w:firstLine="480"/>
              <w:jc w:val="both"/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2023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年公司净利润较上年出现下滑</w:t>
            </w:r>
            <w:r w:rsidR="000A2828" w:rsidRPr="000A2828">
              <w:rPr>
                <w:rFonts w:ascii="Times New Roman" w:eastAsia="宋体" w:hAnsi="Times New Roman" w:cs="Times New Roman"/>
                <w:sz w:val="24"/>
                <w:szCs w:val="24"/>
              </w:rPr>
              <w:t>，因为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2023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0A2828" w:rsidRPr="000A2828">
              <w:rPr>
                <w:rFonts w:ascii="Times New Roman" w:eastAsia="宋体" w:hAnsi="Times New Roman" w:cs="Times New Roman"/>
                <w:sz w:val="24"/>
                <w:szCs w:val="24"/>
              </w:rPr>
              <w:t>新建产能的产能利用率还处于</w:t>
            </w:r>
            <w:r w:rsidR="000A2828" w:rsidRPr="008F7496">
              <w:rPr>
                <w:rFonts w:ascii="Times New Roman" w:eastAsia="宋体" w:hAnsi="Times New Roman" w:cs="Times New Roman"/>
                <w:sz w:val="24"/>
                <w:szCs w:val="24"/>
              </w:rPr>
              <w:t>爬坡阶段，同时公司</w:t>
            </w:r>
            <w:r w:rsidR="000A2828" w:rsidRPr="008F74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r w:rsidR="000A2828" w:rsidRPr="008F7496">
              <w:rPr>
                <w:rFonts w:ascii="Times New Roman" w:eastAsia="宋体" w:hAnsi="Times New Roman" w:cs="Times New Roman"/>
                <w:sz w:val="24"/>
                <w:szCs w:val="24"/>
              </w:rPr>
              <w:t>固定资产上投入较大，整</w:t>
            </w:r>
            <w:r w:rsidR="000A2828" w:rsidRPr="008F7496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体折旧也在增加，所以利润</w:t>
            </w:r>
            <w:r w:rsidR="000A2828" w:rsidRPr="008F74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有所下降</w:t>
            </w:r>
            <w:r w:rsidR="000A2828" w:rsidRPr="008F7496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  <w:r w:rsidR="000A2828" w:rsidRPr="008F74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2023</w:t>
            </w:r>
            <w:r w:rsidR="000A2828" w:rsidRPr="008F74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0A2828" w:rsidRPr="008F7496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="004E4491">
              <w:rPr>
                <w:rFonts w:ascii="Times New Roman" w:eastAsia="宋体" w:hAnsi="Times New Roman" w:cs="Times New Roman"/>
                <w:sz w:val="24"/>
                <w:szCs w:val="24"/>
              </w:rPr>
              <w:t>因股权激励产生的</w:t>
            </w:r>
            <w:r w:rsidR="000A2828" w:rsidRPr="008F7496">
              <w:rPr>
                <w:rFonts w:ascii="Times New Roman" w:eastAsia="宋体" w:hAnsi="Times New Roman" w:cs="Times New Roman"/>
                <w:sz w:val="24"/>
                <w:szCs w:val="24"/>
              </w:rPr>
              <w:t>股份支付费用为</w:t>
            </w:r>
            <w:r w:rsidR="000A2828" w:rsidRPr="008F7496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8F7496" w:rsidRPr="008F74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,</w:t>
            </w:r>
            <w:r w:rsidR="000A2828" w:rsidRPr="008F7496">
              <w:rPr>
                <w:rFonts w:ascii="Times New Roman" w:eastAsia="宋体" w:hAnsi="Times New Roman" w:cs="Times New Roman"/>
                <w:sz w:val="24"/>
                <w:szCs w:val="24"/>
              </w:rPr>
              <w:t>464</w:t>
            </w:r>
            <w:r w:rsidR="008F7496" w:rsidRPr="008F74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.35</w:t>
            </w:r>
            <w:r w:rsidR="000A2828" w:rsidRPr="008F7496">
              <w:rPr>
                <w:rFonts w:ascii="Times New Roman" w:eastAsia="宋体" w:hAnsi="Times New Roman" w:cs="Times New Roman"/>
                <w:sz w:val="24"/>
                <w:szCs w:val="24"/>
              </w:rPr>
              <w:t>万</w:t>
            </w:r>
            <w:r w:rsidR="008F7496" w:rsidRPr="008F7496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="000A2828" w:rsidRPr="008F7496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="000A2828" w:rsidRPr="008F74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剔除股份支付费用的影响后</w:t>
            </w:r>
            <w:r w:rsidR="000A2828" w:rsidRPr="008F7496">
              <w:rPr>
                <w:rFonts w:ascii="Times New Roman" w:eastAsia="宋体" w:hAnsi="Times New Roman" w:cs="Times New Roman"/>
                <w:sz w:val="24"/>
                <w:szCs w:val="24"/>
              </w:rPr>
              <w:t>，实际上归属于</w:t>
            </w:r>
            <w:r w:rsidR="000A2828" w:rsidRPr="008F74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上市</w:t>
            </w:r>
            <w:r w:rsidR="000A2828" w:rsidRPr="008F7496">
              <w:rPr>
                <w:rFonts w:ascii="Times New Roman" w:eastAsia="宋体" w:hAnsi="Times New Roman" w:cs="Times New Roman"/>
                <w:sz w:val="24"/>
                <w:szCs w:val="24"/>
              </w:rPr>
              <w:t>公司股东的净利润</w:t>
            </w:r>
            <w:r w:rsidR="008F7496" w:rsidRPr="008F74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r w:rsidR="000A2828" w:rsidRPr="008F7496">
              <w:rPr>
                <w:rFonts w:ascii="Times New Roman" w:eastAsia="宋体" w:hAnsi="Times New Roman" w:cs="Times New Roman"/>
                <w:sz w:val="24"/>
                <w:szCs w:val="24"/>
              </w:rPr>
              <w:t>1.53</w:t>
            </w:r>
            <w:r w:rsidR="008F7496" w:rsidRPr="008F7496">
              <w:rPr>
                <w:rFonts w:ascii="Times New Roman" w:eastAsia="宋体" w:hAnsi="Times New Roman" w:cs="Times New Roman"/>
                <w:sz w:val="24"/>
                <w:szCs w:val="24"/>
              </w:rPr>
              <w:t>亿元</w:t>
            </w:r>
            <w:r w:rsidR="000A2828" w:rsidRPr="008F7496">
              <w:rPr>
                <w:rFonts w:ascii="Times New Roman" w:eastAsia="宋体" w:hAnsi="Times New Roman" w:cs="Times New Roman"/>
                <w:sz w:val="24"/>
                <w:szCs w:val="24"/>
              </w:rPr>
              <w:t>左右。</w:t>
            </w:r>
          </w:p>
          <w:p w:rsidR="004146AD" w:rsidRDefault="000A2828" w:rsidP="000A2828">
            <w:pPr>
              <w:autoSpaceDE/>
              <w:autoSpaceDN/>
              <w:spacing w:line="360" w:lineRule="auto"/>
              <w:ind w:firstLineChars="200" w:firstLine="480"/>
              <w:jc w:val="both"/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</w:pPr>
            <w:r w:rsidRPr="008F7496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截至</w:t>
            </w:r>
            <w:r w:rsidRPr="008F7496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2023</w:t>
            </w:r>
            <w:r w:rsidR="009B4901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年年末</w:t>
            </w:r>
            <w:r w:rsidRPr="008F7496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，公司总资产达到</w:t>
            </w:r>
            <w:r w:rsidRPr="008F7496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36</w:t>
            </w:r>
            <w:r w:rsidRPr="008F7496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亿</w:t>
            </w:r>
            <w:r w:rsidR="008F7496" w:rsidRPr="008F7496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元</w:t>
            </w:r>
            <w:r w:rsidR="002F5191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左右</w:t>
            </w:r>
            <w:r w:rsidRPr="008F7496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，净资产达到</w:t>
            </w:r>
            <w:r w:rsidRPr="008F7496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25</w:t>
            </w:r>
            <w:r w:rsidRPr="008F7496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亿</w:t>
            </w:r>
            <w:r w:rsidR="009B4901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元</w:t>
            </w:r>
            <w:r w:rsidRPr="008F7496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左右，其中固定资产</w:t>
            </w:r>
            <w:r w:rsidR="00E46A6A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（绝大部分是测试设备）</w:t>
            </w:r>
            <w:r w:rsidR="008F7496" w:rsidRPr="008F7496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达到了</w:t>
            </w:r>
            <w:r w:rsidRPr="008F7496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19.64</w:t>
            </w:r>
            <w:r w:rsidRPr="008F7496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亿</w:t>
            </w:r>
            <w:r w:rsidR="008F7496" w:rsidRPr="008F7496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元</w:t>
            </w:r>
            <w:r w:rsidR="002F5191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左右，</w:t>
            </w:r>
            <w:r w:rsidR="002F5191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较</w:t>
            </w:r>
            <w:r w:rsidR="002F5191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2022</w:t>
            </w:r>
            <w:r w:rsidR="002F5191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年年末</w:t>
            </w:r>
            <w:r w:rsidRPr="000A2828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增长</w:t>
            </w:r>
            <w:r w:rsidRPr="000A2828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50%</w:t>
            </w:r>
            <w:r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左右</w:t>
            </w:r>
            <w:r w:rsidRPr="000A2828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。</w:t>
            </w:r>
            <w:r w:rsidRPr="000A2828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2023</w:t>
            </w:r>
            <w:r w:rsidRPr="000A2828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年</w:t>
            </w:r>
            <w:r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除了在采购高端设备上</w:t>
            </w:r>
            <w:r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进行投入以外</w:t>
            </w:r>
            <w:r w:rsidRPr="000A2828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，</w:t>
            </w:r>
            <w:r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公司</w:t>
            </w:r>
            <w:r w:rsidRPr="000A2828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同时在研发方面不断提高投入，包括汽车电子车规级、工业级，高可靠性的老化测试，还有高算力、高性能的芯片</w:t>
            </w:r>
            <w:r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测试</w:t>
            </w:r>
            <w:r w:rsidRPr="000A2828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的重点研发。研发费用率从</w:t>
            </w:r>
            <w:r w:rsidRPr="000A2828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2022</w:t>
            </w:r>
            <w:r w:rsidRPr="000A2828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年的</w:t>
            </w:r>
            <w:r w:rsidRPr="000A2828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9.44%</w:t>
            </w:r>
            <w:r w:rsidRPr="000A2828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上升到</w:t>
            </w:r>
            <w:r w:rsidRPr="000A2828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2023</w:t>
            </w:r>
            <w:r w:rsidRPr="000A2828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年的</w:t>
            </w:r>
            <w:r w:rsidRPr="000A2828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14.09%</w:t>
            </w:r>
            <w:r w:rsidR="008F7496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。</w:t>
            </w:r>
          </w:p>
          <w:p w:rsidR="00755F0F" w:rsidRDefault="008F7496" w:rsidP="00755F0F">
            <w:pPr>
              <w:autoSpaceDE/>
              <w:autoSpaceDN/>
              <w:spacing w:line="360" w:lineRule="auto"/>
              <w:ind w:firstLineChars="200" w:firstLine="480"/>
              <w:jc w:val="both"/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在</w:t>
            </w:r>
            <w:r w:rsidR="00755F0F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测试服务的类别方面</w:t>
            </w:r>
            <w:r w:rsidR="00755F0F" w:rsidRPr="00755F0F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，</w:t>
            </w:r>
            <w:r w:rsidR="005B482C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2023</w:t>
            </w:r>
            <w:r w:rsidR="005B482C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年</w:t>
            </w:r>
            <w:r w:rsidR="00755F0F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晶圆测试</w:t>
            </w:r>
            <w:r w:rsidR="000B75BA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的营业收入</w:t>
            </w:r>
            <w:r w:rsidR="00755F0F"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占</w:t>
            </w:r>
            <w:r w:rsidR="009B4901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测试收入</w:t>
            </w:r>
            <w:r w:rsidR="000B75BA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的比重为</w:t>
            </w:r>
            <w:r w:rsidR="00755F0F"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64.42%</w:t>
            </w:r>
            <w:r w:rsidR="00755F0F"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，</w:t>
            </w:r>
            <w:r w:rsidR="00755F0F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芯片</w:t>
            </w:r>
            <w:r w:rsid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成品测试的占比</w:t>
            </w:r>
            <w:r w:rsidR="00755F0F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为</w:t>
            </w:r>
            <w:r w:rsidR="00755F0F"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35.58%</w:t>
            </w:r>
            <w:r w:rsidR="005B482C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；</w:t>
            </w:r>
            <w:r w:rsidR="00755F0F"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2022</w:t>
            </w:r>
            <w:r w:rsidR="00755F0F"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年</w:t>
            </w:r>
            <w:r w:rsidR="00755F0F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晶圆测试</w:t>
            </w:r>
            <w:r w:rsidR="00755F0F"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占比</w:t>
            </w:r>
            <w:r w:rsidR="00755F0F"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60%</w:t>
            </w:r>
            <w:r w:rsidR="000B75BA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左右</w:t>
            </w:r>
            <w:r w:rsidR="00755F0F"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，</w:t>
            </w:r>
            <w:r w:rsidR="00755F0F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芯片</w:t>
            </w:r>
            <w:r w:rsid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成品测试</w:t>
            </w:r>
            <w:r w:rsidR="00755F0F"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占比</w:t>
            </w:r>
            <w:r w:rsidR="00755F0F"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40%</w:t>
            </w:r>
            <w:r w:rsidR="000B75BA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左右</w:t>
            </w:r>
            <w:r w:rsidR="005B482C"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，</w:t>
            </w:r>
            <w:r w:rsidR="005B482C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相比于</w:t>
            </w:r>
            <w:r w:rsidR="005B482C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2022</w:t>
            </w:r>
            <w:r w:rsidR="005B482C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年，</w:t>
            </w:r>
            <w:r w:rsidR="005B482C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2023</w:t>
            </w:r>
            <w:r w:rsidR="005B482C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年晶圆测试的</w:t>
            </w:r>
            <w:r w:rsidR="005B482C"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占比有所提升</w:t>
            </w:r>
            <w:r w:rsidR="00755F0F"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。</w:t>
            </w:r>
          </w:p>
          <w:p w:rsidR="00755F0F" w:rsidRDefault="00755F0F" w:rsidP="00755F0F">
            <w:pPr>
              <w:autoSpaceDE/>
              <w:autoSpaceDN/>
              <w:spacing w:line="360" w:lineRule="auto"/>
              <w:ind w:firstLineChars="200" w:firstLine="480"/>
              <w:jc w:val="both"/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在</w:t>
            </w:r>
            <w:r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测试服务</w:t>
            </w:r>
            <w:r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高中端占比</w:t>
            </w:r>
            <w:r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的</w:t>
            </w:r>
            <w:r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方面</w:t>
            </w:r>
            <w:r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，</w:t>
            </w:r>
            <w:r w:rsidR="00A416C4" w:rsidRPr="00A416C4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高端芯片测试业务</w:t>
            </w:r>
            <w:r w:rsidR="00BF3270" w:rsidRPr="00BF3270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在主营业务收入中的比重</w:t>
            </w:r>
            <w:r w:rsidR="00A416C4" w:rsidRPr="00A416C4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由</w:t>
            </w:r>
            <w:r w:rsidR="00A416C4" w:rsidRPr="00A416C4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2022</w:t>
            </w:r>
            <w:r w:rsidR="00A416C4" w:rsidRPr="00A416C4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年的</w:t>
            </w:r>
            <w:r w:rsidR="00A416C4" w:rsidRPr="00A416C4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68.58%</w:t>
            </w:r>
            <w:r w:rsidR="00A416C4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上升</w:t>
            </w:r>
            <w:r w:rsidR="009B4901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至</w:t>
            </w:r>
            <w:r w:rsidR="00A416C4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2023</w:t>
            </w:r>
            <w:r w:rsidR="00A416C4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年的</w:t>
            </w:r>
            <w:r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75.96%</w:t>
            </w:r>
            <w:r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。</w:t>
            </w:r>
          </w:p>
          <w:p w:rsidR="00755F0F" w:rsidRPr="00A955CE" w:rsidRDefault="00755F0F" w:rsidP="00755F0F">
            <w:pPr>
              <w:autoSpaceDE/>
              <w:autoSpaceDN/>
              <w:spacing w:line="360" w:lineRule="auto"/>
              <w:ind w:firstLineChars="200" w:firstLine="480"/>
              <w:jc w:val="both"/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</w:pPr>
            <w:r w:rsidRPr="00755F0F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公司在去年比计划提前了</w:t>
            </w:r>
            <w:r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3-4</w:t>
            </w:r>
            <w:r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个月完成了</w:t>
            </w:r>
            <w:r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IPO</w:t>
            </w:r>
            <w:r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募投项目的建设</w:t>
            </w:r>
            <w:r w:rsidR="00C06081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，</w:t>
            </w:r>
            <w:r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目前</w:t>
            </w:r>
            <w:r w:rsidR="00FE2093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公司在无锡的</w:t>
            </w:r>
            <w:r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IPO</w:t>
            </w:r>
            <w:r w:rsidR="00FE2093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募投</w:t>
            </w:r>
            <w:r w:rsidR="00FE2093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项目</w:t>
            </w:r>
            <w:r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已经</w:t>
            </w:r>
            <w:r w:rsidR="008E0A51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开始量产</w:t>
            </w:r>
            <w:r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。</w:t>
            </w:r>
            <w:r w:rsidR="00FE2093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公司</w:t>
            </w:r>
            <w:r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同时</w:t>
            </w:r>
            <w:r w:rsidR="00FE2093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使</w:t>
            </w:r>
            <w:r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用超募资金</w:t>
            </w:r>
            <w:r w:rsidR="00FE2093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分别在</w:t>
            </w:r>
            <w:r w:rsidR="00FE2093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无锡和南京投资建设新项目</w:t>
            </w:r>
            <w:r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。其中南京项目的基建已经完成，正在</w:t>
            </w:r>
            <w:r w:rsidR="008E0A51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进行</w:t>
            </w:r>
            <w:r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装修</w:t>
            </w:r>
            <w:r w:rsidR="008E0A51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工作</w:t>
            </w:r>
            <w:r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，预计</w:t>
            </w:r>
            <w:r w:rsidR="00190FE3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今年五月份</w:t>
            </w:r>
            <w:r w:rsidR="00C06081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可以</w:t>
            </w:r>
            <w:r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正式投入使用</w:t>
            </w:r>
            <w:r w:rsidR="00FE2093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；</w:t>
            </w:r>
            <w:r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无锡项目</w:t>
            </w:r>
            <w:r w:rsidR="009B4901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目前</w:t>
            </w:r>
            <w:r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处于前期设计阶段，</w:t>
            </w:r>
            <w:r w:rsidR="008E0A51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已经取得了土地</w:t>
            </w:r>
            <w:r w:rsidR="008E0A51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但尚未</w:t>
            </w:r>
            <w:r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开始建设。</w:t>
            </w:r>
            <w:r w:rsidR="006A57E2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2023</w:t>
            </w:r>
            <w:r w:rsidR="006A57E2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年</w:t>
            </w:r>
            <w:r w:rsidR="000A44DE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下半年</w:t>
            </w:r>
            <w:r w:rsidR="006A57E2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公司</w:t>
            </w:r>
            <w:r w:rsidRPr="00755F0F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在深圳设立了全资子公司，</w:t>
            </w:r>
            <w:r w:rsidR="00B83832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厂房目前为租赁厂房，</w:t>
            </w:r>
            <w:r w:rsidR="00190FE3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目前已经量产</w:t>
            </w:r>
            <w:r w:rsidR="00FE2093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。</w:t>
            </w:r>
          </w:p>
          <w:p w:rsidR="00E40CAC" w:rsidRPr="00A955CE" w:rsidRDefault="00E40CAC" w:rsidP="00A955CE">
            <w:pPr>
              <w:autoSpaceDE/>
              <w:autoSpaceDN/>
              <w:spacing w:line="360" w:lineRule="auto"/>
              <w:ind w:firstLineChars="200" w:firstLine="482"/>
              <w:jc w:val="both"/>
              <w:rPr>
                <w:rFonts w:ascii="Times New Roman" w:eastAsia="宋体" w:hAnsi="Times New Roman" w:cs="宋体"/>
                <w:b/>
                <w:bCs/>
                <w:kern w:val="2"/>
                <w:sz w:val="24"/>
                <w:szCs w:val="24"/>
                <w:lang w:val="en-US" w:bidi="ar-SA"/>
              </w:rPr>
            </w:pPr>
          </w:p>
          <w:p w:rsidR="002D2CE3" w:rsidRPr="00A955CE" w:rsidRDefault="002D2CE3" w:rsidP="00A955CE">
            <w:pPr>
              <w:autoSpaceDE/>
              <w:autoSpaceDN/>
              <w:spacing w:line="360" w:lineRule="auto"/>
              <w:ind w:firstLineChars="200" w:firstLine="482"/>
              <w:jc w:val="both"/>
              <w:rPr>
                <w:rFonts w:ascii="Times New Roman" w:eastAsia="宋体" w:hAnsi="Times New Roman" w:cs="宋体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A955CE">
              <w:rPr>
                <w:rFonts w:ascii="Times New Roman" w:eastAsia="宋体" w:hAnsi="Times New Roman" w:cs="宋体" w:hint="eastAsia"/>
                <w:b/>
                <w:bCs/>
                <w:kern w:val="2"/>
                <w:sz w:val="24"/>
                <w:szCs w:val="24"/>
                <w:lang w:val="en-US" w:bidi="ar-SA"/>
              </w:rPr>
              <w:t>2</w:t>
            </w:r>
            <w:r w:rsidRPr="00A955CE">
              <w:rPr>
                <w:rFonts w:ascii="Times New Roman" w:eastAsia="宋体" w:hAnsi="Times New Roman" w:cs="宋体" w:hint="eastAsia"/>
                <w:b/>
                <w:bCs/>
                <w:kern w:val="2"/>
                <w:sz w:val="24"/>
                <w:szCs w:val="24"/>
                <w:lang w:val="en-US" w:bidi="ar-SA"/>
              </w:rPr>
              <w:t>、</w:t>
            </w:r>
            <w:r w:rsidR="000D658C">
              <w:rPr>
                <w:rFonts w:ascii="Times New Roman" w:eastAsia="宋体" w:hAnsi="Times New Roman" w:cs="宋体" w:hint="eastAsia"/>
                <w:b/>
                <w:bCs/>
                <w:kern w:val="2"/>
                <w:sz w:val="24"/>
                <w:szCs w:val="24"/>
                <w:lang w:val="en-US" w:bidi="ar-SA"/>
              </w:rPr>
              <w:t>各产品类别的复苏状态如何</w:t>
            </w:r>
            <w:r w:rsidR="00525CFE">
              <w:rPr>
                <w:rFonts w:ascii="Times New Roman" w:eastAsia="宋体" w:hAnsi="Times New Roman" w:cs="宋体" w:hint="eastAsia"/>
                <w:b/>
                <w:bCs/>
                <w:kern w:val="2"/>
                <w:sz w:val="24"/>
                <w:szCs w:val="24"/>
                <w:lang w:val="en-US" w:bidi="ar-SA"/>
              </w:rPr>
              <w:t>？</w:t>
            </w:r>
          </w:p>
          <w:p w:rsidR="002D2CE3" w:rsidRDefault="00347CB6" w:rsidP="00A955CE">
            <w:pPr>
              <w:autoSpaceDE/>
              <w:autoSpaceDN/>
              <w:spacing w:line="360" w:lineRule="auto"/>
              <w:ind w:firstLineChars="200" w:firstLine="480"/>
              <w:jc w:val="both"/>
              <w:rPr>
                <w:rFonts w:ascii="Times New Roman" w:eastAsia="宋体" w:hAnsi="Times New Roman" w:cs="宋体"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答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="000D658C" w:rsidRPr="000D65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去年三、四季度主要靠消费电子</w:t>
            </w:r>
            <w:r w:rsidR="00070D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及汽车电子</w:t>
            </w:r>
            <w:r w:rsidR="000D658C" w:rsidRPr="000D65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拉动，</w:t>
            </w:r>
            <w:r w:rsidR="004E43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其中第</w:t>
            </w:r>
            <w:r w:rsidR="000D658C" w:rsidRPr="000D65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四季度也有一些细分领域包括中低端</w:t>
            </w:r>
            <w:r w:rsidR="000D65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产品</w:t>
            </w:r>
            <w:r w:rsidR="000D658C" w:rsidRPr="000D65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="004E43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0D658C" w:rsidRPr="000D658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or </w:t>
            </w:r>
            <w:r w:rsidR="004E43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</w:t>
            </w:r>
            <w:r w:rsidR="000D658C" w:rsidRPr="000D658C">
              <w:rPr>
                <w:rFonts w:ascii="Times New Roman" w:eastAsia="宋体" w:hAnsi="Times New Roman" w:cs="Times New Roman"/>
                <w:sz w:val="24"/>
                <w:szCs w:val="24"/>
              </w:rPr>
              <w:t>lash</w:t>
            </w:r>
            <w:r w:rsidR="000D65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等</w:t>
            </w:r>
            <w:r w:rsidR="000D658C" w:rsidRPr="000D658C">
              <w:rPr>
                <w:rFonts w:ascii="Times New Roman" w:eastAsia="宋体" w:hAnsi="Times New Roman" w:cs="Times New Roman"/>
                <w:sz w:val="24"/>
                <w:szCs w:val="24"/>
              </w:rPr>
              <w:t>在起量。</w:t>
            </w:r>
            <w:r w:rsidR="000D658C">
              <w:rPr>
                <w:rFonts w:ascii="Times New Roman" w:eastAsia="宋体" w:hAnsi="Times New Roman" w:cs="Times New Roman"/>
                <w:sz w:val="24"/>
                <w:szCs w:val="24"/>
              </w:rPr>
              <w:t>一季度是传统淡季</w:t>
            </w:r>
            <w:r w:rsidR="00733C9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0D65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预计</w:t>
            </w:r>
            <w:r w:rsidR="00BE74F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2024</w:t>
            </w:r>
            <w:r w:rsidR="00BE74F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0D658C">
              <w:rPr>
                <w:rFonts w:ascii="Times New Roman" w:eastAsia="宋体" w:hAnsi="Times New Roman" w:cs="Times New Roman"/>
                <w:sz w:val="24"/>
                <w:szCs w:val="24"/>
              </w:rPr>
              <w:t>第</w:t>
            </w:r>
            <w:r w:rsidR="000D658C" w:rsidRPr="000D658C">
              <w:rPr>
                <w:rFonts w:ascii="Times New Roman" w:eastAsia="宋体" w:hAnsi="Times New Roman" w:cs="Times New Roman"/>
                <w:sz w:val="24"/>
                <w:szCs w:val="24"/>
              </w:rPr>
              <w:t>二季度开始</w:t>
            </w:r>
            <w:r w:rsidR="004E43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测试</w:t>
            </w:r>
            <w:r w:rsidR="004E43C1">
              <w:rPr>
                <w:rFonts w:ascii="Times New Roman" w:eastAsia="宋体" w:hAnsi="Times New Roman" w:cs="Times New Roman"/>
                <w:sz w:val="24"/>
                <w:szCs w:val="24"/>
              </w:rPr>
              <w:t>需求将</w:t>
            </w:r>
            <w:r w:rsidR="000D65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存在</w:t>
            </w:r>
            <w:r w:rsidR="000D658C">
              <w:rPr>
                <w:rFonts w:ascii="Times New Roman" w:eastAsia="宋体" w:hAnsi="Times New Roman" w:cs="Times New Roman"/>
                <w:sz w:val="24"/>
                <w:szCs w:val="24"/>
              </w:rPr>
              <w:t>一定的增量</w:t>
            </w:r>
            <w:r w:rsidR="000D658C" w:rsidRPr="000D658C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  <w:r w:rsidR="000D658C">
              <w:rPr>
                <w:rFonts w:ascii="Times New Roman" w:eastAsia="宋体" w:hAnsi="Times New Roman" w:cs="Times New Roman"/>
                <w:sz w:val="24"/>
                <w:szCs w:val="24"/>
              </w:rPr>
              <w:t>从</w:t>
            </w:r>
            <w:r w:rsidR="000D658C" w:rsidRPr="000D658C">
              <w:rPr>
                <w:rFonts w:ascii="Times New Roman" w:eastAsia="宋体" w:hAnsi="Times New Roman" w:cs="Times New Roman"/>
                <w:sz w:val="24"/>
                <w:szCs w:val="24"/>
              </w:rPr>
              <w:t>整体</w:t>
            </w:r>
            <w:r w:rsidR="000D65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</w:t>
            </w:r>
            <w:r w:rsidR="000D658C" w:rsidRPr="000D658C">
              <w:rPr>
                <w:rFonts w:ascii="Times New Roman" w:eastAsia="宋体" w:hAnsi="Times New Roman" w:cs="Times New Roman"/>
                <w:sz w:val="24"/>
                <w:szCs w:val="24"/>
              </w:rPr>
              <w:t>看</w:t>
            </w:r>
            <w:r w:rsidR="000D65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0D658C">
              <w:rPr>
                <w:rFonts w:ascii="Times New Roman" w:eastAsia="宋体" w:hAnsi="Times New Roman" w:cs="Times New Roman"/>
                <w:sz w:val="24"/>
                <w:szCs w:val="24"/>
              </w:rPr>
              <w:t>行业</w:t>
            </w:r>
            <w:r w:rsidR="000D65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处在</w:t>
            </w:r>
            <w:r w:rsidR="000D658C">
              <w:rPr>
                <w:rFonts w:ascii="Times New Roman" w:eastAsia="宋体" w:hAnsi="Times New Roman" w:cs="Times New Roman"/>
                <w:sz w:val="24"/>
                <w:szCs w:val="24"/>
              </w:rPr>
              <w:t>一个逐步</w:t>
            </w:r>
            <w:r w:rsidR="000D658C" w:rsidRPr="000D658C">
              <w:rPr>
                <w:rFonts w:ascii="Times New Roman" w:eastAsia="宋体" w:hAnsi="Times New Roman" w:cs="Times New Roman"/>
                <w:sz w:val="24"/>
                <w:szCs w:val="24"/>
              </w:rPr>
              <w:t>复苏的过程</w:t>
            </w:r>
            <w:r w:rsidR="000D658C">
              <w:rPr>
                <w:rFonts w:ascii="Times New Roman" w:eastAsia="宋体" w:hAnsi="Times New Roman" w:cs="Times New Roman"/>
                <w:sz w:val="24"/>
                <w:szCs w:val="24"/>
              </w:rPr>
              <w:t>中，</w:t>
            </w:r>
            <w:r w:rsidR="000D658C" w:rsidRPr="000D658C">
              <w:rPr>
                <w:rFonts w:ascii="Times New Roman" w:eastAsia="宋体" w:hAnsi="Times New Roman" w:cs="Times New Roman"/>
                <w:sz w:val="24"/>
                <w:szCs w:val="24"/>
              </w:rPr>
              <w:t>整体趋势</w:t>
            </w:r>
            <w:r w:rsidR="000D658C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向好</w:t>
            </w:r>
            <w:r w:rsidR="000D658C" w:rsidRPr="000D658C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:rsidR="00A955CE" w:rsidRPr="00A955CE" w:rsidRDefault="00A955CE" w:rsidP="00A955CE">
            <w:pPr>
              <w:autoSpaceDE/>
              <w:autoSpaceDN/>
              <w:spacing w:line="360" w:lineRule="auto"/>
              <w:ind w:firstLineChars="200" w:firstLine="480"/>
              <w:jc w:val="both"/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</w:pPr>
          </w:p>
          <w:p w:rsidR="002D2CE3" w:rsidRPr="00A955CE" w:rsidRDefault="002D2CE3" w:rsidP="00A955CE">
            <w:pPr>
              <w:autoSpaceDE/>
              <w:autoSpaceDN/>
              <w:spacing w:line="360" w:lineRule="auto"/>
              <w:ind w:firstLineChars="200" w:firstLine="482"/>
              <w:jc w:val="both"/>
              <w:rPr>
                <w:rFonts w:ascii="Times New Roman" w:eastAsia="宋体" w:hAnsi="Times New Roman" w:cs="宋体"/>
                <w:b/>
                <w:kern w:val="2"/>
                <w:sz w:val="24"/>
                <w:szCs w:val="24"/>
                <w:lang w:val="en-US" w:bidi="ar-SA"/>
              </w:rPr>
            </w:pPr>
            <w:r w:rsidRPr="00A955CE">
              <w:rPr>
                <w:rFonts w:ascii="Times New Roman" w:eastAsia="宋体" w:hAnsi="Times New Roman" w:cs="宋体" w:hint="eastAsia"/>
                <w:b/>
                <w:kern w:val="2"/>
                <w:sz w:val="24"/>
                <w:szCs w:val="24"/>
                <w:lang w:val="en-US" w:bidi="ar-SA"/>
              </w:rPr>
              <w:t>3</w:t>
            </w:r>
            <w:r w:rsidRPr="00A955CE">
              <w:rPr>
                <w:rFonts w:ascii="Times New Roman" w:eastAsia="宋体" w:hAnsi="Times New Roman" w:cs="宋体" w:hint="eastAsia"/>
                <w:b/>
                <w:kern w:val="2"/>
                <w:sz w:val="24"/>
                <w:szCs w:val="24"/>
                <w:lang w:val="en-US" w:bidi="ar-SA"/>
              </w:rPr>
              <w:t>、</w:t>
            </w:r>
            <w:r w:rsidR="00696FCC">
              <w:rPr>
                <w:rFonts w:ascii="Times New Roman" w:eastAsia="宋体" w:hAnsi="Times New Roman" w:cs="宋体" w:hint="eastAsia"/>
                <w:b/>
                <w:kern w:val="2"/>
                <w:sz w:val="24"/>
                <w:szCs w:val="24"/>
                <w:lang w:val="en-US" w:bidi="ar-SA"/>
              </w:rPr>
              <w:t>公司测试的芯片产品</w:t>
            </w:r>
            <w:r w:rsidR="00BE74F3">
              <w:rPr>
                <w:rFonts w:ascii="Times New Roman" w:eastAsia="宋体" w:hAnsi="Times New Roman" w:cs="宋体" w:hint="eastAsia"/>
                <w:b/>
                <w:kern w:val="2"/>
                <w:sz w:val="24"/>
                <w:szCs w:val="24"/>
                <w:lang w:val="en-US" w:bidi="ar-SA"/>
              </w:rPr>
              <w:t>种类</w:t>
            </w:r>
            <w:r w:rsidR="00696FCC">
              <w:rPr>
                <w:rFonts w:ascii="Times New Roman" w:eastAsia="宋体" w:hAnsi="Times New Roman" w:cs="宋体" w:hint="eastAsia"/>
                <w:b/>
                <w:kern w:val="2"/>
                <w:sz w:val="24"/>
                <w:szCs w:val="24"/>
                <w:lang w:val="en-US" w:bidi="ar-SA"/>
              </w:rPr>
              <w:t>都有哪些</w:t>
            </w:r>
            <w:r w:rsidR="00525CFE">
              <w:rPr>
                <w:rFonts w:ascii="Times New Roman" w:eastAsia="宋体" w:hAnsi="Times New Roman" w:cs="宋体" w:hint="eastAsia"/>
                <w:b/>
                <w:kern w:val="2"/>
                <w:sz w:val="24"/>
                <w:szCs w:val="24"/>
                <w:lang w:val="en-US" w:bidi="ar-SA"/>
              </w:rPr>
              <w:t>？</w:t>
            </w:r>
          </w:p>
          <w:p w:rsidR="00696FCC" w:rsidRDefault="00347CB6" w:rsidP="00EE617E">
            <w:pPr>
              <w:autoSpaceDE/>
              <w:autoSpaceDN/>
              <w:spacing w:line="360" w:lineRule="auto"/>
              <w:ind w:firstLineChars="200" w:firstLine="480"/>
              <w:jc w:val="both"/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答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="00696FCC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公司</w:t>
            </w:r>
            <w:r w:rsidR="00070D81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当前以消费类电子为基础，逐渐侧重于高端数字芯片如</w:t>
            </w:r>
            <w:r w:rsidR="00696FCC" w:rsidRPr="00696FCC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CPU</w:t>
            </w:r>
            <w:r w:rsidR="00696FCC" w:rsidRPr="00696FCC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、</w:t>
            </w:r>
            <w:r w:rsidR="00696FCC" w:rsidRPr="00696FCC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GPU</w:t>
            </w:r>
            <w:r w:rsidR="00696FCC" w:rsidRPr="00696FCC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、</w:t>
            </w:r>
            <w:r w:rsidR="00696FCC" w:rsidRPr="00696FCC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AI</w:t>
            </w:r>
            <w:r w:rsidR="00070D81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等</w:t>
            </w:r>
            <w:r w:rsidR="00696FCC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相关芯片</w:t>
            </w:r>
            <w:r w:rsidR="00070D81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及高可靠性芯片如汽车电子及工业级芯片，</w:t>
            </w:r>
            <w:r w:rsidR="002676DB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公司将稳住中高端消费类产品的测试，同时大力向高端数字芯片及高可靠性芯片方向发展</w:t>
            </w:r>
          </w:p>
          <w:p w:rsidR="002D2CE3" w:rsidRPr="00A955CE" w:rsidRDefault="00696FCC" w:rsidP="00EE617E">
            <w:pPr>
              <w:autoSpaceDE/>
              <w:autoSpaceDN/>
              <w:spacing w:line="360" w:lineRule="auto"/>
              <w:ind w:firstLineChars="200" w:firstLine="480"/>
              <w:jc w:val="both"/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</w:pPr>
            <w:r w:rsidRPr="00696FCC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公司近年的重心放在</w:t>
            </w:r>
            <w:r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了</w:t>
            </w:r>
            <w:r w:rsidR="0085308D" w:rsidRPr="0085308D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高算力高性能芯片、车规级及工业级高可靠性芯片</w:t>
            </w:r>
            <w:r w:rsidRPr="00696FCC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上。</w:t>
            </w:r>
            <w:r w:rsidR="00C40110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2023</w:t>
            </w:r>
            <w:r w:rsidR="00C40110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年</w:t>
            </w:r>
            <w:r w:rsidR="00BE74F3" w:rsidRPr="00696FCC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公司</w:t>
            </w:r>
            <w:r w:rsidRPr="00696FCC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在无锡</w:t>
            </w:r>
            <w:r w:rsidR="00BE74F3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子公司</w:t>
            </w:r>
            <w:r w:rsidRPr="00696FCC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也建立了一条老化</w:t>
            </w:r>
            <w:r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测试</w:t>
            </w:r>
            <w:r w:rsidRPr="00696FCC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的</w:t>
            </w:r>
            <w:r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生产</w:t>
            </w:r>
            <w:r w:rsidRPr="00696FCC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线，主要服务</w:t>
            </w:r>
            <w:r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于</w:t>
            </w:r>
            <w:r w:rsidRPr="00696FCC">
              <w:rPr>
                <w:rFonts w:ascii="Times New Roman" w:eastAsia="宋体" w:hAnsi="Times New Roman" w:cs="宋体"/>
                <w:kern w:val="2"/>
                <w:sz w:val="24"/>
                <w:szCs w:val="24"/>
                <w:lang w:val="en-US" w:bidi="ar-SA"/>
              </w:rPr>
              <w:t>汽车电子、高算力芯片的客户</w:t>
            </w:r>
            <w:r w:rsidRPr="00696FCC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bidi="ar-SA"/>
              </w:rPr>
              <w:t>。</w:t>
            </w:r>
          </w:p>
          <w:p w:rsidR="00E40CAC" w:rsidRPr="00A955CE" w:rsidRDefault="00E40CAC" w:rsidP="00A955CE">
            <w:pPr>
              <w:pStyle w:val="TableParagraph"/>
              <w:spacing w:line="360" w:lineRule="auto"/>
              <w:ind w:firstLineChars="200" w:firstLine="482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</w:p>
          <w:p w:rsidR="00B05CAA" w:rsidRPr="00A955CE" w:rsidRDefault="002D2CE3" w:rsidP="00A955CE">
            <w:pPr>
              <w:pStyle w:val="TableParagraph"/>
              <w:spacing w:line="360" w:lineRule="auto"/>
              <w:ind w:firstLineChars="200" w:firstLine="482"/>
              <w:rPr>
                <w:rFonts w:ascii="Times New Roman" w:eastAsia="宋体" w:hAnsi="Times New Roman" w:cs="宋体"/>
                <w:b/>
                <w:sz w:val="24"/>
                <w:szCs w:val="24"/>
              </w:rPr>
            </w:pPr>
            <w:r w:rsidRPr="00A955CE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4</w:t>
            </w:r>
            <w:r w:rsidRPr="00A955CE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、</w:t>
            </w:r>
            <w:r w:rsidR="00190FE3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公司业绩增长主要是</w:t>
            </w:r>
            <w:r w:rsidR="009C2464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下游需求回暖</w:t>
            </w:r>
            <w:r w:rsidR="00190FE3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，</w:t>
            </w:r>
            <w:r w:rsidR="009C2464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有客户补库存的因素吗</w:t>
            </w:r>
            <w:r w:rsidR="00FC6286" w:rsidRPr="00FC6286">
              <w:rPr>
                <w:rFonts w:ascii="Times New Roman" w:eastAsia="宋体" w:hAnsi="Times New Roman" w:cs="宋体" w:hint="eastAsia"/>
                <w:b/>
                <w:sz w:val="24"/>
                <w:szCs w:val="24"/>
              </w:rPr>
              <w:t>？</w:t>
            </w:r>
          </w:p>
          <w:p w:rsidR="005F709A" w:rsidRDefault="00347CB6">
            <w:pPr>
              <w:pStyle w:val="TableParagraph"/>
              <w:spacing w:line="360" w:lineRule="auto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答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="00FC6286">
              <w:rPr>
                <w:rFonts w:ascii="Times New Roman" w:eastAsia="宋体" w:hAnsi="Times New Roman" w:cs="宋体" w:hint="eastAsia"/>
                <w:sz w:val="24"/>
                <w:szCs w:val="24"/>
              </w:rPr>
              <w:t>需求端回暖以及补库存的因素</w:t>
            </w:r>
            <w:r w:rsidR="00190FE3">
              <w:rPr>
                <w:rFonts w:ascii="Times New Roman" w:eastAsia="宋体" w:hAnsi="Times New Roman" w:cs="宋体" w:hint="eastAsia"/>
                <w:sz w:val="24"/>
                <w:szCs w:val="24"/>
              </w:rPr>
              <w:t>都有影响</w:t>
            </w:r>
            <w:r w:rsidR="00FC6286" w:rsidRPr="00FC6286">
              <w:rPr>
                <w:rFonts w:ascii="Times New Roman" w:eastAsia="宋体" w:hAnsi="Times New Roman" w:cs="宋体" w:hint="eastAsia"/>
                <w:sz w:val="24"/>
                <w:szCs w:val="24"/>
              </w:rPr>
              <w:t>。</w:t>
            </w:r>
            <w:r w:rsidR="00FC6286">
              <w:rPr>
                <w:rFonts w:ascii="Times New Roman" w:eastAsia="宋体" w:hAnsi="Times New Roman" w:cs="宋体" w:hint="eastAsia"/>
                <w:sz w:val="24"/>
                <w:szCs w:val="24"/>
              </w:rPr>
              <w:t>部分</w:t>
            </w:r>
            <w:r w:rsidR="00FC6286" w:rsidRPr="00FC6286">
              <w:rPr>
                <w:rFonts w:ascii="Times New Roman" w:eastAsia="宋体" w:hAnsi="Times New Roman" w:cs="宋体" w:hint="eastAsia"/>
                <w:sz w:val="24"/>
                <w:szCs w:val="24"/>
              </w:rPr>
              <w:t>设计公司的库存管理相对较好，</w:t>
            </w:r>
            <w:r w:rsidR="00FC6286">
              <w:rPr>
                <w:rFonts w:ascii="Times New Roman" w:eastAsia="宋体" w:hAnsi="Times New Roman" w:cs="宋体" w:hint="eastAsia"/>
                <w:sz w:val="24"/>
                <w:szCs w:val="24"/>
              </w:rPr>
              <w:t>会存在补库存的情况；同时公司也在开拓接洽新客户，会给公司的营业收入</w:t>
            </w:r>
            <w:r w:rsidR="00FC6286" w:rsidRPr="00FC6286">
              <w:rPr>
                <w:rFonts w:ascii="Times New Roman" w:eastAsia="宋体" w:hAnsi="Times New Roman" w:cs="宋体" w:hint="eastAsia"/>
                <w:sz w:val="24"/>
                <w:szCs w:val="24"/>
              </w:rPr>
              <w:t>带来一定的增量。</w:t>
            </w:r>
          </w:p>
          <w:p w:rsidR="004368FF" w:rsidRPr="00A955CE" w:rsidRDefault="004368FF" w:rsidP="00A955CE">
            <w:pPr>
              <w:pStyle w:val="TableParagraph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63EA3" w:rsidRPr="00763EA3" w:rsidRDefault="00EE617E" w:rsidP="00763EA3">
            <w:pPr>
              <w:pStyle w:val="TableParagraph"/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5</w:t>
            </w:r>
            <w:r w:rsidR="00763EA3" w:rsidRPr="00763EA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、</w:t>
            </w:r>
            <w:r w:rsidR="00293238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目前测试服务的价格如何？</w:t>
            </w:r>
          </w:p>
          <w:p w:rsidR="002D355E" w:rsidRDefault="00347CB6" w:rsidP="005D30A7">
            <w:pPr>
              <w:pStyle w:val="TableParagraph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答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="002932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2023</w:t>
            </w:r>
            <w:r w:rsidR="002932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293238" w:rsidRPr="002932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行业</w:t>
            </w:r>
            <w:r w:rsidR="002932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整体</w:t>
            </w:r>
            <w:r w:rsidR="00293238" w:rsidRPr="002932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的产能利用率</w:t>
            </w:r>
            <w:r w:rsidR="002932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不高，</w:t>
            </w:r>
            <w:r w:rsidR="009C24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部分客户的产品在市场上竞争激烈，对供应商也会</w:t>
            </w:r>
            <w:r w:rsidR="009C2464">
              <w:rPr>
                <w:rFonts w:ascii="Times New Roman" w:eastAsia="宋体" w:hAnsi="Times New Roman" w:cs="Times New Roman"/>
                <w:sz w:val="24"/>
                <w:szCs w:val="24"/>
              </w:rPr>
              <w:t>要求</w:t>
            </w:r>
            <w:r w:rsidR="009C24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不同程度</w:t>
            </w:r>
            <w:r w:rsidR="009C2464" w:rsidRPr="00EC0A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的降价</w:t>
            </w:r>
            <w:r w:rsidR="009C24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，但同时部分客户的测试价格近几年保持相对稳定。</w:t>
            </w:r>
            <w:r w:rsidR="006F46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价格</w:t>
            </w:r>
            <w:r w:rsidR="009C24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取决于市场的产能情况以及和</w:t>
            </w:r>
            <w:r w:rsidR="009C2464" w:rsidRPr="00EC0A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客户的商务谈判</w:t>
            </w:r>
            <w:r w:rsidR="009C24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情况。目前价格</w:t>
            </w:r>
            <w:r w:rsidR="006F46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逐步趋向稳定。</w:t>
            </w:r>
          </w:p>
          <w:p w:rsidR="0031357A" w:rsidRDefault="0031357A" w:rsidP="0031357A">
            <w:pPr>
              <w:pStyle w:val="TableParagraph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1357A" w:rsidRPr="005A3F66" w:rsidRDefault="006F4608" w:rsidP="005A3F66">
            <w:pPr>
              <w:pStyle w:val="TableParagraph"/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  <w:r w:rsidR="0031357A" w:rsidRPr="005A3F6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、</w:t>
            </w:r>
            <w:r w:rsidR="005972A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行业不景气的大背景下进行逆周期扩张的原因是什么？</w:t>
            </w:r>
          </w:p>
          <w:p w:rsidR="004350A0" w:rsidRDefault="0031357A" w:rsidP="005972A6">
            <w:pPr>
              <w:pStyle w:val="TableParagraph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答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="009C24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集成电路测试比较特殊的是要有产能了之后才能去跟客户要订单，同时</w:t>
            </w:r>
            <w:r w:rsidR="005972A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测试行业中存在“大者恒大”</w:t>
            </w:r>
            <w:r w:rsidR="005972A6" w:rsidRPr="005972A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的规模效应，</w:t>
            </w:r>
            <w:r w:rsidR="009C24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规模越大才能接大体量的客户。同时测试设备尤其是高端测试设备的交期普遍较长，需要进行逆周期</w:t>
            </w:r>
            <w:r w:rsidR="006F46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扩长以</w:t>
            </w:r>
            <w:r w:rsidR="009C24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满足公司发展的需要</w:t>
            </w:r>
            <w:r w:rsidR="005972A6" w:rsidRPr="005972A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4350A0" w:rsidRDefault="004350A0" w:rsidP="004350A0">
            <w:pPr>
              <w:pStyle w:val="TableParagraph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350A0" w:rsidRPr="005A3F66" w:rsidRDefault="006F4608" w:rsidP="005A3F66">
            <w:pPr>
              <w:pStyle w:val="TableParagraph"/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</w:t>
            </w:r>
            <w:r w:rsidR="004350A0" w:rsidRPr="005A3F6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、</w:t>
            </w:r>
            <w:r w:rsidR="005972A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公司与晶圆厂的合作是如何的？</w:t>
            </w:r>
          </w:p>
          <w:p w:rsidR="004350A0" w:rsidRDefault="004350A0" w:rsidP="007C7017">
            <w:pPr>
              <w:pStyle w:val="TableParagraph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答：</w:t>
            </w:r>
            <w:r w:rsidR="005972A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公司与晶圆厂的直接业务订单相对并不多，</w:t>
            </w:r>
            <w:r w:rsidR="002676D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但是都有合作。</w:t>
            </w:r>
            <w:r w:rsidR="005972A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公司的</w:t>
            </w:r>
            <w:r w:rsidR="00B641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</w:t>
            </w:r>
            <w:r w:rsidR="002676D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直接</w:t>
            </w:r>
            <w:r w:rsidR="005972A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客户是芯片设</w:t>
            </w:r>
            <w:bookmarkStart w:id="0" w:name="_GoBack"/>
            <w:bookmarkEnd w:id="0"/>
            <w:r w:rsidR="005972A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计公司。</w:t>
            </w:r>
          </w:p>
          <w:p w:rsidR="007C7017" w:rsidRDefault="007C7017" w:rsidP="007C7017">
            <w:pPr>
              <w:pStyle w:val="TableParagraph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350A0" w:rsidRPr="005A3F66" w:rsidRDefault="006F4608" w:rsidP="005A3F66">
            <w:pPr>
              <w:pStyle w:val="TableParagraph"/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8</w:t>
            </w:r>
            <w:r w:rsidR="004350A0" w:rsidRPr="005A3F6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、</w:t>
            </w:r>
            <w:r w:rsidR="00443FE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在</w:t>
            </w:r>
            <w:r w:rsidR="00525CF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行业处在</w:t>
            </w:r>
            <w:r w:rsidR="00443FE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下行周期</w:t>
            </w:r>
            <w:r w:rsidR="00525CF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的时候</w:t>
            </w:r>
            <w:r w:rsidR="00443FE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，</w:t>
            </w:r>
            <w:r w:rsidR="005972A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相比于晶圆测试，芯片成品测试的压力是否会大一些？</w:t>
            </w:r>
          </w:p>
          <w:p w:rsidR="00CC322F" w:rsidRDefault="004350A0" w:rsidP="005972A6">
            <w:pPr>
              <w:pStyle w:val="TableParagraph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5972A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因为国内封测厂在芯片成品测试方面有着较大的测试产能，所以在市场景气度不佳的时候，</w:t>
            </w:r>
            <w:r w:rsidR="00544A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封测厂会倾向于留住其芯片成品测试业务的订单，所以对于包括公司在内的独立第三方测试企业来说，</w:t>
            </w:r>
            <w:r w:rsidR="005972A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芯片成品测试的压力相对会大一些。</w:t>
            </w:r>
            <w:r w:rsidR="009C24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总体上芯片成品测试的弹性大一些，市场好的时候，成品测试的增量也会比较大。</w:t>
            </w:r>
          </w:p>
          <w:p w:rsidR="00727DDE" w:rsidRDefault="00727DDE" w:rsidP="005972A6">
            <w:pPr>
              <w:pStyle w:val="TableParagraph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27DDE" w:rsidRPr="00BC0C7F" w:rsidRDefault="006F4608" w:rsidP="00BC0C7F">
            <w:pPr>
              <w:pStyle w:val="TableParagraph"/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9</w:t>
            </w:r>
            <w:r w:rsidR="00727DDE" w:rsidRPr="00BC0C7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、研发投入</w:t>
            </w:r>
            <w:r w:rsidR="00B375A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情况</w:t>
            </w:r>
            <w:r w:rsidR="00727DDE" w:rsidRPr="00BC0C7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？</w:t>
            </w:r>
          </w:p>
          <w:p w:rsidR="00727DDE" w:rsidRDefault="00727DDE" w:rsidP="00507A0D">
            <w:pPr>
              <w:pStyle w:val="TableParagraph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2023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年研发</w:t>
            </w:r>
            <w:r w:rsidR="006F46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费用占营收的比重为</w:t>
            </w:r>
            <w:r w:rsidR="006F46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6F4608">
              <w:rPr>
                <w:rFonts w:ascii="Times New Roman" w:eastAsia="宋体" w:hAnsi="Times New Roman" w:cs="Times New Roman"/>
                <w:sz w:val="24"/>
                <w:szCs w:val="24"/>
              </w:rPr>
              <w:t>4.09%</w:t>
            </w:r>
            <w:r w:rsidR="006F4608">
              <w:rPr>
                <w:rFonts w:ascii="Times New Roman" w:eastAsia="宋体" w:hAnsi="Times New Roman" w:cs="Times New Roman"/>
                <w:sz w:val="24"/>
                <w:szCs w:val="24"/>
              </w:rPr>
              <w:t>，其中</w:t>
            </w:r>
            <w:r w:rsidR="006F46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包括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一部分股份支付费用，采购研发用高端测试机台，同时基于现有平台进行测试方案的开发，</w:t>
            </w:r>
            <w:r w:rsidR="00150BC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对</w:t>
            </w:r>
            <w:r w:rsidR="00507A0D" w:rsidRPr="00507A0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高算力芯片、车规及工业级高可靠性芯片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等</w:t>
            </w:r>
            <w:r w:rsidR="00507A0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方</w:t>
            </w:r>
            <w:r w:rsidR="00150BC8">
              <w:rPr>
                <w:rFonts w:ascii="Times New Roman" w:eastAsia="宋体" w:hAnsi="Times New Roman" w:cs="Times New Roman"/>
                <w:sz w:val="24"/>
                <w:szCs w:val="24"/>
              </w:rPr>
              <w:t>向持续投入，同时</w:t>
            </w:r>
            <w:r w:rsidR="00150BC8" w:rsidRPr="00150BC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招聘储备研发人员</w:t>
            </w:r>
            <w:r w:rsidR="00150BC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，并提高研发人员的薪资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BC0C7F" w:rsidRDefault="00BC0C7F" w:rsidP="005972A6">
            <w:pPr>
              <w:pStyle w:val="TableParagraph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0C7F" w:rsidRPr="00BC0C7F" w:rsidRDefault="006F4608" w:rsidP="00BC0C7F">
            <w:pPr>
              <w:pStyle w:val="TableParagraph"/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10</w:t>
            </w:r>
            <w:r w:rsidR="00BC0C7F" w:rsidRPr="00BC0C7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、</w:t>
            </w:r>
            <w:r w:rsidR="00BC0C7F" w:rsidRPr="00BC0C7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2024</w:t>
            </w:r>
            <w:r w:rsidR="00BC0C7F" w:rsidRPr="00BC0C7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年的股份支付费用如何？</w:t>
            </w:r>
          </w:p>
          <w:p w:rsidR="00BC0C7F" w:rsidRPr="00A955CE" w:rsidRDefault="00BC0C7F" w:rsidP="009C2464">
            <w:pPr>
              <w:pStyle w:val="TableParagraph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7C1D2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测算，</w:t>
            </w:r>
            <w:r w:rsidR="00485A3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2024</w:t>
            </w:r>
            <w:r w:rsidR="00485A3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6B2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 w:rsidR="00485A3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股份支付费用</w:t>
            </w:r>
            <w:r w:rsidR="00C15DB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5,000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万元</w:t>
            </w:r>
            <w:r w:rsidR="009C24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左右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A3445D" w:rsidRPr="00A955CE" w:rsidTr="0013206B">
        <w:trPr>
          <w:trHeight w:val="1433"/>
          <w:jc w:val="center"/>
        </w:trPr>
        <w:tc>
          <w:tcPr>
            <w:tcW w:w="1603" w:type="dxa"/>
            <w:vAlign w:val="center"/>
          </w:tcPr>
          <w:p w:rsidR="00A3445D" w:rsidRPr="00A955CE" w:rsidRDefault="00A3445D" w:rsidP="004146AD">
            <w:pPr>
              <w:pStyle w:val="TableParagraph"/>
              <w:spacing w:line="360" w:lineRule="auto"/>
              <w:jc w:val="center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  <w:r w:rsidRPr="00A3445D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lastRenderedPageBreak/>
              <w:t>风险提示</w:t>
            </w:r>
          </w:p>
        </w:tc>
        <w:tc>
          <w:tcPr>
            <w:tcW w:w="6999" w:type="dxa"/>
          </w:tcPr>
          <w:p w:rsidR="00A3445D" w:rsidRPr="00A3445D" w:rsidRDefault="00A3445D" w:rsidP="009E0D5D">
            <w:pPr>
              <w:autoSpaceDE/>
              <w:autoSpaceDN/>
              <w:spacing w:line="360" w:lineRule="auto"/>
              <w:ind w:firstLineChars="200" w:firstLine="480"/>
              <w:jc w:val="both"/>
              <w:rPr>
                <w:rFonts w:ascii="Times New Roman" w:eastAsia="宋体" w:hAnsi="Times New Roman" w:cs="宋体"/>
                <w:bCs/>
                <w:kern w:val="2"/>
                <w:sz w:val="24"/>
                <w:szCs w:val="24"/>
                <w:lang w:val="en-US" w:bidi="ar-SA"/>
              </w:rPr>
            </w:pPr>
            <w:r w:rsidRPr="00A3445D">
              <w:rPr>
                <w:rFonts w:ascii="Times New Roman" w:eastAsia="宋体" w:hAnsi="Times New Roman" w:cs="宋体" w:hint="eastAsia"/>
                <w:bCs/>
                <w:kern w:val="2"/>
                <w:sz w:val="24"/>
                <w:szCs w:val="24"/>
                <w:lang w:val="en-US" w:bidi="ar-SA"/>
              </w:rPr>
              <w:t>以上如涉及对行业的预测、公司发展规划等相关内容，不代表公司或公司管理层对行业、公司发展或业绩的盈利预测和承诺，不构成公司对投资者的实质性承诺，敬请广大投资者注意投资风险。</w:t>
            </w:r>
          </w:p>
        </w:tc>
      </w:tr>
      <w:tr w:rsidR="00611393" w:rsidRPr="00A955CE" w:rsidTr="0013206B">
        <w:trPr>
          <w:trHeight w:val="561"/>
          <w:jc w:val="center"/>
        </w:trPr>
        <w:tc>
          <w:tcPr>
            <w:tcW w:w="1603" w:type="dxa"/>
            <w:vAlign w:val="center"/>
          </w:tcPr>
          <w:p w:rsidR="00611393" w:rsidRPr="00A955CE" w:rsidRDefault="00CF18F2" w:rsidP="004146AD">
            <w:pPr>
              <w:pStyle w:val="TableParagraph"/>
              <w:spacing w:line="360" w:lineRule="auto"/>
              <w:jc w:val="center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  <w:r w:rsidRPr="00A955CE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附件清单（如有）</w:t>
            </w:r>
          </w:p>
        </w:tc>
        <w:tc>
          <w:tcPr>
            <w:tcW w:w="6999" w:type="dxa"/>
            <w:vAlign w:val="center"/>
          </w:tcPr>
          <w:p w:rsidR="00611393" w:rsidRPr="00A955CE" w:rsidRDefault="004146AD">
            <w:pPr>
              <w:pStyle w:val="TableParagraph"/>
              <w:spacing w:before="100" w:beforeAutospacing="1" w:line="360" w:lineRule="auto"/>
              <w:rPr>
                <w:rFonts w:ascii="Times New Roman" w:eastAsia="宋体" w:hAnsi="Times New Roman" w:cs="宋体"/>
                <w:sz w:val="24"/>
                <w:szCs w:val="24"/>
                <w:lang w:val="en-US" w:eastAsia="zh-Hans"/>
              </w:rPr>
            </w:pPr>
            <w:r w:rsidRPr="00A955CE">
              <w:rPr>
                <w:rFonts w:ascii="Times New Roman" w:eastAsia="宋体" w:hAnsi="Times New Roman" w:cs="宋体" w:hint="eastAsia"/>
                <w:sz w:val="24"/>
                <w:szCs w:val="24"/>
                <w:lang w:val="en-US"/>
              </w:rPr>
              <w:t>参会</w:t>
            </w:r>
            <w:r w:rsidR="00675B49" w:rsidRPr="00A955CE">
              <w:rPr>
                <w:rFonts w:ascii="Times New Roman" w:eastAsia="宋体" w:hAnsi="Times New Roman" w:cs="宋体" w:hint="eastAsia"/>
                <w:sz w:val="24"/>
                <w:szCs w:val="24"/>
                <w:lang w:val="en-US" w:eastAsia="zh-Hans"/>
              </w:rPr>
              <w:t>清单</w:t>
            </w:r>
          </w:p>
        </w:tc>
      </w:tr>
    </w:tbl>
    <w:p w:rsidR="00306A62" w:rsidRDefault="00306A62" w:rsidP="00FF7C19">
      <w:pPr>
        <w:pStyle w:val="paragraph"/>
        <w:spacing w:before="0" w:beforeAutospacing="0" w:afterLines="100" w:after="240" w:afterAutospacing="0"/>
        <w:jc w:val="both"/>
        <w:rPr>
          <w:rFonts w:ascii="Times New Roman" w:eastAsia="宋体" w:hAnsi="Times New Roman"/>
          <w:color w:val="000000"/>
        </w:rPr>
      </w:pPr>
    </w:p>
    <w:p w:rsidR="001C1D90" w:rsidRPr="00D05354" w:rsidRDefault="005540AA" w:rsidP="00FF7C19">
      <w:pPr>
        <w:pStyle w:val="paragraph"/>
        <w:spacing w:before="0" w:beforeAutospacing="0" w:afterLines="100" w:after="240" w:afterAutospacing="0"/>
        <w:jc w:val="both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color w:val="000000"/>
        </w:rPr>
        <w:t>附件：参会</w:t>
      </w:r>
      <w:r w:rsidR="00306A62">
        <w:rPr>
          <w:rFonts w:ascii="Times New Roman" w:eastAsia="宋体" w:hAnsi="Times New Roman" w:hint="eastAsia"/>
          <w:color w:val="000000"/>
        </w:rPr>
        <w:t>清单</w:t>
      </w:r>
    </w:p>
    <w:tbl>
      <w:tblPr>
        <w:tblStyle w:val="a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6875"/>
      </w:tblGrid>
      <w:tr w:rsidR="005540AA" w:rsidRPr="004E4304" w:rsidTr="005540AA">
        <w:tc>
          <w:tcPr>
            <w:tcW w:w="968" w:type="pct"/>
          </w:tcPr>
          <w:p w:rsidR="005540AA" w:rsidRPr="004E4304" w:rsidRDefault="00A061BF" w:rsidP="0093233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032" w:type="pct"/>
          </w:tcPr>
          <w:p w:rsidR="005540AA" w:rsidRPr="004E4304" w:rsidRDefault="005540AA" w:rsidP="0093233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  <w:t>单位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032" w:type="pct"/>
          </w:tcPr>
          <w:p w:rsidR="006159E3" w:rsidRPr="004E4304" w:rsidRDefault="00BC0C7F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P</w:t>
            </w:r>
            <w:r w:rsidR="006159E3"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oint 72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UBS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安华农业保险股份有限公司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安信基金管理有限责任公司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北京宏道投资管理有限公司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博时基金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晨燕资产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创金合信基金管理有限公司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大朴资产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淡水泉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德邦证券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德邦证券资产管理有限公司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东北证券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东吴基金管理有限公司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敦和资产管理有限公司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032" w:type="pct"/>
          </w:tcPr>
          <w:p w:rsidR="006159E3" w:rsidRPr="004E4304" w:rsidRDefault="006159E3" w:rsidP="00A061BF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富敦投资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富国基金管理有限公司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光大保德信基金管理有限公司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广东正圆私募基金管理有限公司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广发基金管理有限公司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国金基金管理有限公司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国金证券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国联证券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国融基金管理有限公司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国寿安保基金管理有限公司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国泰基金管理有限公司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海富通基金管理有限公司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4032" w:type="pct"/>
          </w:tcPr>
          <w:p w:rsidR="006159E3" w:rsidRPr="004E4304" w:rsidRDefault="00A061BF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海通证券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红土创新基金管理有限公司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宏利基金管理有限公司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华富基金管理有限公司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华泰保兴基金管理有限公司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华泰证券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华西基金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汇添富基金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032" w:type="pct"/>
          </w:tcPr>
          <w:p w:rsidR="006159E3" w:rsidRPr="004E4304" w:rsidRDefault="006159E3" w:rsidP="00A061BF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慧琛投资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嘉实基金管理有限公司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建信保险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江苏瑞华投资控股集团有限公司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交银施罗德基金管理有限公司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金鹰基金管理有限公司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景顺长城基金管理有限公司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九泰基金管理有限公司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康曼德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民生加银基金管理有限公司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明世伙伴私募基金管理（珠海）有限公司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摩根基金管理（中国）有限公司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南土资产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农银汇理基金管理有限公司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诺安基金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盘京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鹏华基金管理有限公司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鹏扬基金管理有限公司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平安基金管理有限公司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lastRenderedPageBreak/>
              <w:t>55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平安证券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浦银安盛基金管理有限公司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青岛星元投资管理有限公司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全天候私募证券基金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人保资产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上海东方证券资产管理有限公司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上海光大证券资产管理有限公司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上海海宸投资管理有限公司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上海鹤禧私募基金管理有限公司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上海理臻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上海明河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上海彤源投资发展有限公司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上海潼骁投资发展中心（有限合伙）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上海汐泰投资管理有限公司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上海域秀资产管理有限公司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申万菱信基金管理有限公司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深圳创富兆业金融管理有限公司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盛世景资产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太平基金管理有限公司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太平资产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泰康基金管理有限公司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泰康资产管理有限责任公司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天弘基金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鑫元基金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兴业基金管理有限公司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兴证证券资产管理有限公司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旭鑫资产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亚太财产保险有限公司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易方达基金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弈宸私募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46365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银华基金管理股份有限公司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46365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86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迎水投资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46365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87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圆信永丰基金管理有限公司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长安基金管理有限公司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长城财富保险资管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长盛基金管理有限公司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91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长信基金管理有限责任公司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招商证券</w:t>
            </w:r>
          </w:p>
        </w:tc>
      </w:tr>
      <w:tr w:rsidR="006159E3" w:rsidRPr="004E4304" w:rsidTr="00A061BF">
        <w:trPr>
          <w:trHeight w:val="264"/>
        </w:trPr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93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浙商基金管理有限公司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94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浙商控股集团上海资产管理有限公司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95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中国国际金融股份有限公司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中国人寿资产管理有限公司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97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中国太平洋保险（集团）股份有限公司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98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中海基金管理有限公司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99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中航基金管理有限公司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中金基金管理有限公司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中欧瑞博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中泰国际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中泰证券股份有限公司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lastRenderedPageBreak/>
              <w:t>104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中信保诚基金管理有限公司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中信建投基金管理有限公司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中银国际证券股份有限公司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中银基金管理有限公司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中邮创业基金管理股份有限公司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中邮人寿保险股份有限公司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中邮证券</w:t>
            </w:r>
          </w:p>
        </w:tc>
      </w:tr>
      <w:tr w:rsidR="006159E3" w:rsidRPr="004E4304" w:rsidTr="005540AA">
        <w:tc>
          <w:tcPr>
            <w:tcW w:w="968" w:type="pct"/>
          </w:tcPr>
          <w:p w:rsidR="006159E3" w:rsidRPr="004E4304" w:rsidRDefault="00A061BF" w:rsidP="00932338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4032" w:type="pct"/>
          </w:tcPr>
          <w:p w:rsidR="006159E3" w:rsidRPr="004E4304" w:rsidRDefault="006159E3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E430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中再资产管理有限公司</w:t>
            </w:r>
          </w:p>
        </w:tc>
      </w:tr>
    </w:tbl>
    <w:p w:rsidR="00675B49" w:rsidRPr="00D05354" w:rsidRDefault="00675B49">
      <w:pPr>
        <w:rPr>
          <w:rFonts w:ascii="Times New Roman" w:eastAsia="宋体" w:hAnsi="Times New Roman" w:cs="宋体"/>
          <w:sz w:val="24"/>
          <w:szCs w:val="24"/>
        </w:rPr>
      </w:pPr>
    </w:p>
    <w:sectPr w:rsidR="00675B49" w:rsidRPr="00D05354">
      <w:type w:val="continuous"/>
      <w:pgSz w:w="1191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F6" w:rsidRDefault="009605F6" w:rsidP="00675B49">
      <w:r>
        <w:separator/>
      </w:r>
    </w:p>
  </w:endnote>
  <w:endnote w:type="continuationSeparator" w:id="0">
    <w:p w:rsidR="009605F6" w:rsidRDefault="009605F6" w:rsidP="0067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F6" w:rsidRDefault="009605F6" w:rsidP="00675B49">
      <w:r>
        <w:separator/>
      </w:r>
    </w:p>
  </w:footnote>
  <w:footnote w:type="continuationSeparator" w:id="0">
    <w:p w:rsidR="009605F6" w:rsidRDefault="009605F6" w:rsidP="00675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5MjcwYWNlZThiOGMwZDUyZjM5MDlmNWI1NjUzZGEifQ=="/>
  </w:docVars>
  <w:rsids>
    <w:rsidRoot w:val="00301D32"/>
    <w:rsid w:val="00026CC3"/>
    <w:rsid w:val="00036089"/>
    <w:rsid w:val="00053CFA"/>
    <w:rsid w:val="000577F8"/>
    <w:rsid w:val="000633EC"/>
    <w:rsid w:val="00063804"/>
    <w:rsid w:val="000665A2"/>
    <w:rsid w:val="00070D81"/>
    <w:rsid w:val="000759D7"/>
    <w:rsid w:val="000877AB"/>
    <w:rsid w:val="0009126F"/>
    <w:rsid w:val="000A2828"/>
    <w:rsid w:val="000A44DE"/>
    <w:rsid w:val="000B75BA"/>
    <w:rsid w:val="000B7C08"/>
    <w:rsid w:val="000D12CF"/>
    <w:rsid w:val="000D2D88"/>
    <w:rsid w:val="000D658C"/>
    <w:rsid w:val="000E4B20"/>
    <w:rsid w:val="000F7B52"/>
    <w:rsid w:val="0011418F"/>
    <w:rsid w:val="0012250D"/>
    <w:rsid w:val="0013206B"/>
    <w:rsid w:val="00150BC8"/>
    <w:rsid w:val="00172C24"/>
    <w:rsid w:val="001818AD"/>
    <w:rsid w:val="00190FE3"/>
    <w:rsid w:val="001918C4"/>
    <w:rsid w:val="001B4711"/>
    <w:rsid w:val="001C1D90"/>
    <w:rsid w:val="001D2D55"/>
    <w:rsid w:val="001E59D1"/>
    <w:rsid w:val="001E5EA4"/>
    <w:rsid w:val="002042A7"/>
    <w:rsid w:val="002051AE"/>
    <w:rsid w:val="00205911"/>
    <w:rsid w:val="002146AD"/>
    <w:rsid w:val="002348D1"/>
    <w:rsid w:val="0024262E"/>
    <w:rsid w:val="002676DB"/>
    <w:rsid w:val="00275CB6"/>
    <w:rsid w:val="002800B5"/>
    <w:rsid w:val="00285CD0"/>
    <w:rsid w:val="00290116"/>
    <w:rsid w:val="00293238"/>
    <w:rsid w:val="00295331"/>
    <w:rsid w:val="00295B29"/>
    <w:rsid w:val="0029704C"/>
    <w:rsid w:val="002B45D2"/>
    <w:rsid w:val="002C549B"/>
    <w:rsid w:val="002C6F3D"/>
    <w:rsid w:val="002D2CE3"/>
    <w:rsid w:val="002D355E"/>
    <w:rsid w:val="002D4073"/>
    <w:rsid w:val="002E7098"/>
    <w:rsid w:val="002F5191"/>
    <w:rsid w:val="002F63BE"/>
    <w:rsid w:val="00301D32"/>
    <w:rsid w:val="00306A62"/>
    <w:rsid w:val="0031357A"/>
    <w:rsid w:val="00347CB6"/>
    <w:rsid w:val="0035561C"/>
    <w:rsid w:val="00366FAD"/>
    <w:rsid w:val="0036713B"/>
    <w:rsid w:val="0037105B"/>
    <w:rsid w:val="0039316F"/>
    <w:rsid w:val="003975BA"/>
    <w:rsid w:val="003A74E6"/>
    <w:rsid w:val="003B73DD"/>
    <w:rsid w:val="003D011C"/>
    <w:rsid w:val="003F6D3C"/>
    <w:rsid w:val="00401496"/>
    <w:rsid w:val="00403B08"/>
    <w:rsid w:val="004108C7"/>
    <w:rsid w:val="00412DC2"/>
    <w:rsid w:val="004146AD"/>
    <w:rsid w:val="004350A0"/>
    <w:rsid w:val="004368FF"/>
    <w:rsid w:val="00440041"/>
    <w:rsid w:val="00443FE5"/>
    <w:rsid w:val="00451268"/>
    <w:rsid w:val="004515AD"/>
    <w:rsid w:val="00451857"/>
    <w:rsid w:val="00453516"/>
    <w:rsid w:val="0045629D"/>
    <w:rsid w:val="00457548"/>
    <w:rsid w:val="00461796"/>
    <w:rsid w:val="0046309A"/>
    <w:rsid w:val="00463650"/>
    <w:rsid w:val="00470DB2"/>
    <w:rsid w:val="00483B65"/>
    <w:rsid w:val="00485A3F"/>
    <w:rsid w:val="004925E7"/>
    <w:rsid w:val="00495B11"/>
    <w:rsid w:val="004C4F91"/>
    <w:rsid w:val="004D414E"/>
    <w:rsid w:val="004E286B"/>
    <w:rsid w:val="004E3894"/>
    <w:rsid w:val="004E4304"/>
    <w:rsid w:val="004E43C1"/>
    <w:rsid w:val="004E4491"/>
    <w:rsid w:val="004F6FF3"/>
    <w:rsid w:val="00507A0D"/>
    <w:rsid w:val="0051181D"/>
    <w:rsid w:val="00525CFE"/>
    <w:rsid w:val="00544AD9"/>
    <w:rsid w:val="005540AA"/>
    <w:rsid w:val="00571B49"/>
    <w:rsid w:val="005743AE"/>
    <w:rsid w:val="005972A6"/>
    <w:rsid w:val="005A3F66"/>
    <w:rsid w:val="005B482C"/>
    <w:rsid w:val="005D30A7"/>
    <w:rsid w:val="005D64CA"/>
    <w:rsid w:val="005E5717"/>
    <w:rsid w:val="005E6DB2"/>
    <w:rsid w:val="005F44BD"/>
    <w:rsid w:val="005F709A"/>
    <w:rsid w:val="00611393"/>
    <w:rsid w:val="00611E0E"/>
    <w:rsid w:val="0061433E"/>
    <w:rsid w:val="006159E3"/>
    <w:rsid w:val="00616F76"/>
    <w:rsid w:val="0062246F"/>
    <w:rsid w:val="0062751D"/>
    <w:rsid w:val="00627BB3"/>
    <w:rsid w:val="006354AA"/>
    <w:rsid w:val="00642556"/>
    <w:rsid w:val="00661AFA"/>
    <w:rsid w:val="006726BF"/>
    <w:rsid w:val="00675B49"/>
    <w:rsid w:val="00677B77"/>
    <w:rsid w:val="0068718A"/>
    <w:rsid w:val="006960E7"/>
    <w:rsid w:val="00696FCC"/>
    <w:rsid w:val="006A2286"/>
    <w:rsid w:val="006A2739"/>
    <w:rsid w:val="006A57E2"/>
    <w:rsid w:val="006B5C95"/>
    <w:rsid w:val="006B7293"/>
    <w:rsid w:val="006D737E"/>
    <w:rsid w:val="006E14B0"/>
    <w:rsid w:val="006E66E1"/>
    <w:rsid w:val="006F0108"/>
    <w:rsid w:val="006F4608"/>
    <w:rsid w:val="006F672A"/>
    <w:rsid w:val="00704AE6"/>
    <w:rsid w:val="007153A2"/>
    <w:rsid w:val="00724A68"/>
    <w:rsid w:val="007271BF"/>
    <w:rsid w:val="00727DDE"/>
    <w:rsid w:val="00730DD3"/>
    <w:rsid w:val="00733224"/>
    <w:rsid w:val="00733C9A"/>
    <w:rsid w:val="00741E7A"/>
    <w:rsid w:val="00744BA0"/>
    <w:rsid w:val="00755F0F"/>
    <w:rsid w:val="00763EA3"/>
    <w:rsid w:val="00764128"/>
    <w:rsid w:val="007817AF"/>
    <w:rsid w:val="007824B8"/>
    <w:rsid w:val="00785B39"/>
    <w:rsid w:val="007910DD"/>
    <w:rsid w:val="00795B68"/>
    <w:rsid w:val="007A3EC1"/>
    <w:rsid w:val="007B3368"/>
    <w:rsid w:val="007C10BC"/>
    <w:rsid w:val="007C1D25"/>
    <w:rsid w:val="007C3CA9"/>
    <w:rsid w:val="007C68E1"/>
    <w:rsid w:val="007C7017"/>
    <w:rsid w:val="007D0A69"/>
    <w:rsid w:val="007D64BB"/>
    <w:rsid w:val="007D6DC4"/>
    <w:rsid w:val="007F529A"/>
    <w:rsid w:val="00812425"/>
    <w:rsid w:val="00812598"/>
    <w:rsid w:val="00840FC0"/>
    <w:rsid w:val="0085308D"/>
    <w:rsid w:val="00853463"/>
    <w:rsid w:val="00856D25"/>
    <w:rsid w:val="00876634"/>
    <w:rsid w:val="00890268"/>
    <w:rsid w:val="00893F25"/>
    <w:rsid w:val="00895035"/>
    <w:rsid w:val="008A1E07"/>
    <w:rsid w:val="008B2B14"/>
    <w:rsid w:val="008B6464"/>
    <w:rsid w:val="008C1BE0"/>
    <w:rsid w:val="008C6AED"/>
    <w:rsid w:val="008C7604"/>
    <w:rsid w:val="008E0A51"/>
    <w:rsid w:val="008E1B27"/>
    <w:rsid w:val="008F7496"/>
    <w:rsid w:val="00903379"/>
    <w:rsid w:val="00906975"/>
    <w:rsid w:val="00917F0B"/>
    <w:rsid w:val="00917F8B"/>
    <w:rsid w:val="00932338"/>
    <w:rsid w:val="009605F6"/>
    <w:rsid w:val="00960698"/>
    <w:rsid w:val="00960964"/>
    <w:rsid w:val="00965E4D"/>
    <w:rsid w:val="00986110"/>
    <w:rsid w:val="009A20C4"/>
    <w:rsid w:val="009B1D5C"/>
    <w:rsid w:val="009B4901"/>
    <w:rsid w:val="009C2464"/>
    <w:rsid w:val="009C2E31"/>
    <w:rsid w:val="009D4301"/>
    <w:rsid w:val="009E0D5D"/>
    <w:rsid w:val="009E1955"/>
    <w:rsid w:val="009E7ED5"/>
    <w:rsid w:val="00A061BF"/>
    <w:rsid w:val="00A10245"/>
    <w:rsid w:val="00A330C0"/>
    <w:rsid w:val="00A33784"/>
    <w:rsid w:val="00A3445D"/>
    <w:rsid w:val="00A416C4"/>
    <w:rsid w:val="00A43140"/>
    <w:rsid w:val="00A52607"/>
    <w:rsid w:val="00A527AA"/>
    <w:rsid w:val="00A5684D"/>
    <w:rsid w:val="00A63B43"/>
    <w:rsid w:val="00A75C61"/>
    <w:rsid w:val="00A955CE"/>
    <w:rsid w:val="00A9601B"/>
    <w:rsid w:val="00A9642C"/>
    <w:rsid w:val="00AA02FC"/>
    <w:rsid w:val="00AA0910"/>
    <w:rsid w:val="00AA4348"/>
    <w:rsid w:val="00AB2DDC"/>
    <w:rsid w:val="00AD100E"/>
    <w:rsid w:val="00AE1E36"/>
    <w:rsid w:val="00AF74AA"/>
    <w:rsid w:val="00B03C2F"/>
    <w:rsid w:val="00B05CAA"/>
    <w:rsid w:val="00B07DE9"/>
    <w:rsid w:val="00B15064"/>
    <w:rsid w:val="00B27754"/>
    <w:rsid w:val="00B3167B"/>
    <w:rsid w:val="00B340A3"/>
    <w:rsid w:val="00B36D66"/>
    <w:rsid w:val="00B375AD"/>
    <w:rsid w:val="00B410F5"/>
    <w:rsid w:val="00B546CF"/>
    <w:rsid w:val="00B6280C"/>
    <w:rsid w:val="00B6415C"/>
    <w:rsid w:val="00B671A4"/>
    <w:rsid w:val="00B72CD4"/>
    <w:rsid w:val="00B83832"/>
    <w:rsid w:val="00B85B00"/>
    <w:rsid w:val="00BA4159"/>
    <w:rsid w:val="00BA5BB7"/>
    <w:rsid w:val="00BB56F7"/>
    <w:rsid w:val="00BC0C7F"/>
    <w:rsid w:val="00BE74F3"/>
    <w:rsid w:val="00BF132F"/>
    <w:rsid w:val="00BF3270"/>
    <w:rsid w:val="00BF392F"/>
    <w:rsid w:val="00C06081"/>
    <w:rsid w:val="00C13878"/>
    <w:rsid w:val="00C15DBD"/>
    <w:rsid w:val="00C40110"/>
    <w:rsid w:val="00C40873"/>
    <w:rsid w:val="00C634E9"/>
    <w:rsid w:val="00C9551B"/>
    <w:rsid w:val="00CA1705"/>
    <w:rsid w:val="00CB787F"/>
    <w:rsid w:val="00CC2F08"/>
    <w:rsid w:val="00CC322F"/>
    <w:rsid w:val="00CE1A54"/>
    <w:rsid w:val="00CE3B27"/>
    <w:rsid w:val="00CF18F2"/>
    <w:rsid w:val="00CF4A48"/>
    <w:rsid w:val="00CF5FB6"/>
    <w:rsid w:val="00CF629B"/>
    <w:rsid w:val="00D02518"/>
    <w:rsid w:val="00D05354"/>
    <w:rsid w:val="00D17454"/>
    <w:rsid w:val="00D242D6"/>
    <w:rsid w:val="00D33FBC"/>
    <w:rsid w:val="00D4153D"/>
    <w:rsid w:val="00D67CC9"/>
    <w:rsid w:val="00D7535C"/>
    <w:rsid w:val="00D76302"/>
    <w:rsid w:val="00DA5CE2"/>
    <w:rsid w:val="00DC5238"/>
    <w:rsid w:val="00DD4AAF"/>
    <w:rsid w:val="00DD77DA"/>
    <w:rsid w:val="00DE10E8"/>
    <w:rsid w:val="00DE4A17"/>
    <w:rsid w:val="00DF432F"/>
    <w:rsid w:val="00DF5B93"/>
    <w:rsid w:val="00E16FDA"/>
    <w:rsid w:val="00E22383"/>
    <w:rsid w:val="00E24110"/>
    <w:rsid w:val="00E32F5A"/>
    <w:rsid w:val="00E3505B"/>
    <w:rsid w:val="00E35F58"/>
    <w:rsid w:val="00E36B27"/>
    <w:rsid w:val="00E40CAC"/>
    <w:rsid w:val="00E45BD9"/>
    <w:rsid w:val="00E46A6A"/>
    <w:rsid w:val="00E66FFC"/>
    <w:rsid w:val="00E759D6"/>
    <w:rsid w:val="00E75D35"/>
    <w:rsid w:val="00E82523"/>
    <w:rsid w:val="00E84A8C"/>
    <w:rsid w:val="00E91D05"/>
    <w:rsid w:val="00E97626"/>
    <w:rsid w:val="00E976DE"/>
    <w:rsid w:val="00EA06FF"/>
    <w:rsid w:val="00EC0A5A"/>
    <w:rsid w:val="00EC0F83"/>
    <w:rsid w:val="00EE3187"/>
    <w:rsid w:val="00EE617E"/>
    <w:rsid w:val="00EF4407"/>
    <w:rsid w:val="00EF499B"/>
    <w:rsid w:val="00F13757"/>
    <w:rsid w:val="00F14977"/>
    <w:rsid w:val="00F252DF"/>
    <w:rsid w:val="00F52668"/>
    <w:rsid w:val="00F772C5"/>
    <w:rsid w:val="00FA7F70"/>
    <w:rsid w:val="00FB4A08"/>
    <w:rsid w:val="00FB597F"/>
    <w:rsid w:val="00FC0C2A"/>
    <w:rsid w:val="00FC3C57"/>
    <w:rsid w:val="00FC6286"/>
    <w:rsid w:val="00FD7F8E"/>
    <w:rsid w:val="00FE2093"/>
    <w:rsid w:val="00FF11E4"/>
    <w:rsid w:val="00FF7C19"/>
    <w:rsid w:val="04B072D4"/>
    <w:rsid w:val="05F575D4"/>
    <w:rsid w:val="064249C6"/>
    <w:rsid w:val="08641132"/>
    <w:rsid w:val="09186774"/>
    <w:rsid w:val="0945438F"/>
    <w:rsid w:val="0A71587A"/>
    <w:rsid w:val="0B792C38"/>
    <w:rsid w:val="0C28640C"/>
    <w:rsid w:val="0E90599A"/>
    <w:rsid w:val="0ED720CD"/>
    <w:rsid w:val="12070CAE"/>
    <w:rsid w:val="145F688C"/>
    <w:rsid w:val="15DD2205"/>
    <w:rsid w:val="17072842"/>
    <w:rsid w:val="17A67110"/>
    <w:rsid w:val="1864189B"/>
    <w:rsid w:val="18D73A7D"/>
    <w:rsid w:val="19557370"/>
    <w:rsid w:val="1BD06B6A"/>
    <w:rsid w:val="1F782BDE"/>
    <w:rsid w:val="204A6A53"/>
    <w:rsid w:val="23317869"/>
    <w:rsid w:val="25650CAE"/>
    <w:rsid w:val="26406598"/>
    <w:rsid w:val="28080056"/>
    <w:rsid w:val="28734C1A"/>
    <w:rsid w:val="28C72DDD"/>
    <w:rsid w:val="29EE0E64"/>
    <w:rsid w:val="2BC4020A"/>
    <w:rsid w:val="2EF90F16"/>
    <w:rsid w:val="2F125C63"/>
    <w:rsid w:val="302C3D0A"/>
    <w:rsid w:val="3104598F"/>
    <w:rsid w:val="33DE31BB"/>
    <w:rsid w:val="389C49C0"/>
    <w:rsid w:val="39BC78F4"/>
    <w:rsid w:val="3B35486F"/>
    <w:rsid w:val="3EF1250A"/>
    <w:rsid w:val="40567DB0"/>
    <w:rsid w:val="40FF5CD2"/>
    <w:rsid w:val="42DB40B0"/>
    <w:rsid w:val="43B71B0A"/>
    <w:rsid w:val="44FA0589"/>
    <w:rsid w:val="45A663E3"/>
    <w:rsid w:val="469F09AF"/>
    <w:rsid w:val="4B756271"/>
    <w:rsid w:val="4C8E1CA8"/>
    <w:rsid w:val="4D6D36A4"/>
    <w:rsid w:val="510903EF"/>
    <w:rsid w:val="53F137F4"/>
    <w:rsid w:val="543A6906"/>
    <w:rsid w:val="56850CBB"/>
    <w:rsid w:val="59D8738A"/>
    <w:rsid w:val="5A666D76"/>
    <w:rsid w:val="5B2253C2"/>
    <w:rsid w:val="5CF02E0F"/>
    <w:rsid w:val="603269D2"/>
    <w:rsid w:val="61A52BCA"/>
    <w:rsid w:val="67095496"/>
    <w:rsid w:val="67ED7463"/>
    <w:rsid w:val="681A546A"/>
    <w:rsid w:val="69CB37D4"/>
    <w:rsid w:val="6A0D5B9B"/>
    <w:rsid w:val="6A3B23B1"/>
    <w:rsid w:val="6AEA32DC"/>
    <w:rsid w:val="6CC24AB5"/>
    <w:rsid w:val="6D9271B2"/>
    <w:rsid w:val="6F134790"/>
    <w:rsid w:val="6FE81F5F"/>
    <w:rsid w:val="72446028"/>
    <w:rsid w:val="73076EC0"/>
    <w:rsid w:val="74210CA6"/>
    <w:rsid w:val="746F4E76"/>
    <w:rsid w:val="788C25F5"/>
    <w:rsid w:val="79F72AA9"/>
    <w:rsid w:val="7A144529"/>
    <w:rsid w:val="7DD37FAE"/>
    <w:rsid w:val="7FA7D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1A22F6-498C-4660-88D1-2C17DA8B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</w:style>
  <w:style w:type="paragraph" w:styleId="a4">
    <w:name w:val="Body Text"/>
    <w:basedOn w:val="a"/>
    <w:uiPriority w:val="1"/>
    <w:qFormat/>
    <w:pPr>
      <w:ind w:left="220"/>
    </w:pPr>
    <w:rPr>
      <w:sz w:val="32"/>
      <w:szCs w:val="32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3"/>
    <w:qFormat/>
    <w:rPr>
      <w:b/>
      <w:bCs/>
    </w:rPr>
  </w:style>
  <w:style w:type="character" w:styleId="a9">
    <w:name w:val="annotation reference"/>
    <w:basedOn w:val="a0"/>
    <w:qFormat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2">
    <w:name w:val="页眉 Char"/>
    <w:basedOn w:val="a0"/>
    <w:link w:val="a7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1">
    <w:name w:val="页脚 Char"/>
    <w:basedOn w:val="a0"/>
    <w:link w:val="a6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">
    <w:name w:val="批注文字 Char"/>
    <w:basedOn w:val="a0"/>
    <w:link w:val="a3"/>
    <w:qFormat/>
    <w:rPr>
      <w:rFonts w:ascii="仿宋" w:eastAsia="仿宋" w:hAnsi="仿宋" w:cs="仿宋"/>
      <w:sz w:val="22"/>
      <w:szCs w:val="22"/>
      <w:lang w:val="zh-CN" w:bidi="zh-CN"/>
    </w:rPr>
  </w:style>
  <w:style w:type="character" w:customStyle="1" w:styleId="Char3">
    <w:name w:val="批注主题 Char"/>
    <w:basedOn w:val="Char"/>
    <w:link w:val="a8"/>
    <w:qFormat/>
    <w:rPr>
      <w:rFonts w:ascii="仿宋" w:eastAsia="仿宋" w:hAnsi="仿宋" w:cs="仿宋"/>
      <w:b/>
      <w:bCs/>
      <w:sz w:val="22"/>
      <w:szCs w:val="22"/>
      <w:lang w:val="zh-CN" w:bidi="zh-CN"/>
    </w:rPr>
  </w:style>
  <w:style w:type="character" w:customStyle="1" w:styleId="Char0">
    <w:name w:val="批注框文本 Char"/>
    <w:basedOn w:val="a0"/>
    <w:link w:val="a5"/>
    <w:qFormat/>
    <w:rPr>
      <w:rFonts w:ascii="仿宋" w:eastAsia="仿宋" w:hAnsi="仿宋" w:cs="仿宋"/>
      <w:sz w:val="18"/>
      <w:szCs w:val="18"/>
      <w:lang w:val="zh-CN" w:bidi="zh-CN"/>
    </w:rPr>
  </w:style>
  <w:style w:type="paragraph" w:customStyle="1" w:styleId="paragraph">
    <w:name w:val="paragraph"/>
    <w:basedOn w:val="a"/>
    <w:semiHidden/>
    <w:rsid w:val="001C1D90"/>
    <w:pPr>
      <w:widowControl/>
      <w:autoSpaceDE/>
      <w:autoSpaceDN/>
      <w:spacing w:before="100" w:beforeAutospacing="1" w:after="100" w:afterAutospacing="1"/>
    </w:pPr>
    <w:rPr>
      <w:rFonts w:ascii="等线" w:eastAsia="等线" w:hAnsi="等线" w:cs="Times New Roman"/>
      <w:sz w:val="24"/>
      <w:szCs w:val="24"/>
      <w:lang w:val="en-US" w:bidi="ar-SA"/>
    </w:rPr>
  </w:style>
  <w:style w:type="table" w:styleId="aa">
    <w:name w:val="Table Grid"/>
    <w:basedOn w:val="a1"/>
    <w:uiPriority w:val="39"/>
    <w:rsid w:val="00B05CAA"/>
    <w:rPr>
      <w:kern w:val="2"/>
      <w:sz w:val="21"/>
      <w:szCs w:val="22"/>
    </w:rPr>
    <w:tblPr>
      <w:tblInd w:w="0" w:type="dxa"/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611</Words>
  <Characters>3488</Characters>
  <Application>Microsoft Office Word</Application>
  <DocSecurity>0</DocSecurity>
  <Lines>29</Lines>
  <Paragraphs>8</Paragraphs>
  <ScaleCrop>false</ScaleCrop>
  <Company>P R C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jie.huang</dc:creator>
  <cp:lastModifiedBy>Tony Pian</cp:lastModifiedBy>
  <cp:revision>2</cp:revision>
  <dcterms:created xsi:type="dcterms:W3CDTF">2024-03-26T02:42:00Z</dcterms:created>
  <dcterms:modified xsi:type="dcterms:W3CDTF">2024-03-26T02:42:00Z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57D148DF2F764966BF4E1C38A6255FA2</vt:lpwstr>
  </property>
</Properties>
</file>