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024D6" w14:textId="77777777" w:rsidR="00B2574E" w:rsidRDefault="006B086C">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w:t>
      </w:r>
      <w:r w:rsidRPr="00E56D05">
        <w:rPr>
          <w:rFonts w:hint="eastAsia"/>
          <w:bCs/>
          <w:iCs/>
          <w:color w:val="000000"/>
          <w:sz w:val="24"/>
        </w:rPr>
        <w:t>688165</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证券简称：</w:t>
      </w:r>
      <w:proofErr w:type="gramStart"/>
      <w:r>
        <w:rPr>
          <w:rFonts w:ascii="宋体" w:hAnsi="宋体" w:hint="eastAsia"/>
          <w:bCs/>
          <w:iCs/>
          <w:color w:val="000000"/>
          <w:sz w:val="24"/>
        </w:rPr>
        <w:t>埃夫特</w:t>
      </w:r>
      <w:proofErr w:type="gramEnd"/>
    </w:p>
    <w:p w14:paraId="0BA1F120" w14:textId="77777777" w:rsidR="00B2574E" w:rsidRDefault="006B086C">
      <w:pPr>
        <w:spacing w:beforeLines="50" w:before="156" w:afterLines="50" w:after="156" w:line="400" w:lineRule="exact"/>
        <w:jc w:val="center"/>
        <w:rPr>
          <w:rFonts w:ascii="黑体" w:eastAsia="黑体" w:hAnsi="黑体"/>
          <w:b/>
          <w:bCs/>
          <w:iCs/>
          <w:color w:val="000000"/>
          <w:sz w:val="32"/>
          <w:szCs w:val="32"/>
        </w:rPr>
      </w:pPr>
      <w:r>
        <w:rPr>
          <w:rFonts w:ascii="黑体" w:eastAsia="黑体" w:hAnsi="黑体" w:hint="eastAsia"/>
          <w:b/>
          <w:bCs/>
          <w:iCs/>
          <w:color w:val="000000"/>
          <w:sz w:val="32"/>
          <w:szCs w:val="32"/>
        </w:rPr>
        <w:t>埃夫特智能装备股份有限公司投资者关系活动记录表</w:t>
      </w:r>
    </w:p>
    <w:p w14:paraId="5EAC01C2" w14:textId="7589E9EF" w:rsidR="00B2574E" w:rsidRDefault="006B086C">
      <w:pPr>
        <w:spacing w:line="400" w:lineRule="exact"/>
        <w:rPr>
          <w:rFonts w:ascii="宋体" w:hAnsi="宋体"/>
          <w:bCs/>
          <w:iCs/>
          <w:color w:val="000000"/>
          <w:sz w:val="24"/>
        </w:rPr>
      </w:pPr>
      <w:r>
        <w:rPr>
          <w:rFonts w:ascii="宋体" w:hAnsi="宋体" w:hint="eastAsia"/>
          <w:bCs/>
          <w:iCs/>
          <w:color w:val="000000"/>
          <w:sz w:val="24"/>
        </w:rPr>
        <w:t xml:space="preserve">                                                      编号：</w:t>
      </w:r>
      <w:r w:rsidRPr="00E56D05">
        <w:rPr>
          <w:rFonts w:hint="eastAsia"/>
          <w:bCs/>
          <w:iCs/>
          <w:color w:val="000000"/>
          <w:sz w:val="24"/>
        </w:rPr>
        <w:t>2</w:t>
      </w:r>
      <w:r w:rsidRPr="00E56D05">
        <w:rPr>
          <w:bCs/>
          <w:iCs/>
          <w:color w:val="000000"/>
          <w:sz w:val="24"/>
        </w:rPr>
        <w:t>02</w:t>
      </w:r>
      <w:r w:rsidR="00D01E80">
        <w:rPr>
          <w:bCs/>
          <w:iCs/>
          <w:color w:val="000000"/>
          <w:sz w:val="24"/>
        </w:rPr>
        <w:t>4</w:t>
      </w:r>
      <w:r>
        <w:rPr>
          <w:rFonts w:ascii="宋体" w:hAnsi="宋体"/>
          <w:bCs/>
          <w:iCs/>
          <w:color w:val="000000"/>
          <w:sz w:val="24"/>
        </w:rPr>
        <w:t>-</w:t>
      </w:r>
      <w:r w:rsidRPr="00E56D05">
        <w:rPr>
          <w:bCs/>
          <w:iCs/>
          <w:color w:val="000000"/>
          <w:sz w:val="24"/>
        </w:rPr>
        <w:t>0</w:t>
      </w:r>
      <w:r w:rsidR="00D01E80">
        <w:rPr>
          <w:bCs/>
          <w:iCs/>
          <w:color w:val="000000"/>
          <w:sz w:val="24"/>
        </w:rPr>
        <w:t>0</w:t>
      </w:r>
      <w:r w:rsidR="00E74023">
        <w:rPr>
          <w:bCs/>
          <w:iCs/>
          <w:color w:val="000000"/>
          <w:sz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37"/>
      </w:tblGrid>
      <w:tr w:rsidR="00B2574E" w14:paraId="19DB6D1D" w14:textId="77777777">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07CC64F8"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投资者关系活动类别</w:t>
            </w:r>
          </w:p>
          <w:p w14:paraId="474A2A60" w14:textId="77777777" w:rsidR="00B2574E" w:rsidRDefault="00B2574E">
            <w:pPr>
              <w:spacing w:line="480" w:lineRule="atLeast"/>
              <w:rPr>
                <w:rFonts w:ascii="宋体" w:hAnsi="宋体"/>
                <w:bCs/>
                <w:iCs/>
                <w:color w:val="000000"/>
                <w:sz w:val="24"/>
              </w:rPr>
            </w:pPr>
          </w:p>
        </w:tc>
        <w:tc>
          <w:tcPr>
            <w:tcW w:w="6303" w:type="dxa"/>
            <w:tcBorders>
              <w:top w:val="single" w:sz="4" w:space="0" w:color="auto"/>
              <w:left w:val="single" w:sz="4" w:space="0" w:color="auto"/>
              <w:bottom w:val="single" w:sz="4" w:space="0" w:color="auto"/>
              <w:right w:val="single" w:sz="4" w:space="0" w:color="auto"/>
            </w:tcBorders>
            <w:shd w:val="clear" w:color="auto" w:fill="auto"/>
          </w:tcPr>
          <w:p w14:paraId="03488C21" w14:textId="77777777" w:rsidR="00B2574E" w:rsidRDefault="00DD3168">
            <w:pPr>
              <w:spacing w:line="480" w:lineRule="atLeast"/>
              <w:rPr>
                <w:rFonts w:ascii="宋体" w:hAnsi="宋体"/>
                <w:bCs/>
                <w:iCs/>
                <w:color w:val="000000"/>
                <w:sz w:val="24"/>
              </w:rPr>
            </w:pPr>
            <w:r w:rsidRPr="00E56D05">
              <w:rPr>
                <w:rFonts w:hint="eastAsia"/>
                <w:bCs/>
                <w:iCs/>
                <w:color w:val="000000"/>
                <w:sz w:val="24"/>
              </w:rPr>
              <w:sym w:font="Wingdings 2" w:char="0052"/>
            </w:r>
            <w:r w:rsidR="006B086C">
              <w:rPr>
                <w:rFonts w:ascii="宋体" w:hAnsi="宋体" w:hint="eastAsia"/>
                <w:sz w:val="24"/>
              </w:rPr>
              <w:t xml:space="preserve">特定对象调研       </w:t>
            </w:r>
            <w:r w:rsidR="00D01E80" w:rsidRPr="00E56D05">
              <w:rPr>
                <w:rFonts w:hint="eastAsia"/>
                <w:bCs/>
                <w:iCs/>
                <w:color w:val="000000"/>
                <w:sz w:val="24"/>
              </w:rPr>
              <w:sym w:font="Wingdings 2" w:char="0052"/>
            </w:r>
            <w:r w:rsidR="006B086C">
              <w:rPr>
                <w:rFonts w:ascii="宋体" w:hAnsi="宋体" w:hint="eastAsia"/>
                <w:sz w:val="24"/>
              </w:rPr>
              <w:t>分析师会议</w:t>
            </w:r>
          </w:p>
          <w:p w14:paraId="11348D02"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bCs/>
                <w:iCs/>
                <w:color w:val="000000"/>
                <w:sz w:val="24"/>
              </w:rPr>
              <w:sym w:font="Wingdings 2" w:char="00A3"/>
            </w:r>
            <w:r>
              <w:rPr>
                <w:rFonts w:ascii="宋体" w:hAnsi="宋体" w:hint="eastAsia"/>
                <w:sz w:val="24"/>
              </w:rPr>
              <w:t>业绩说明会</w:t>
            </w:r>
          </w:p>
          <w:p w14:paraId="28122FFE"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sym w:font="Wingdings 2" w:char="00A3"/>
            </w:r>
            <w:r>
              <w:rPr>
                <w:rFonts w:ascii="宋体" w:hAnsi="宋体" w:hint="eastAsia"/>
                <w:sz w:val="24"/>
              </w:rPr>
              <w:t>路演活动</w:t>
            </w:r>
          </w:p>
          <w:p w14:paraId="5CC7D879" w14:textId="77777777" w:rsidR="00B2574E" w:rsidRDefault="008E7E42">
            <w:pPr>
              <w:tabs>
                <w:tab w:val="left" w:pos="3045"/>
                <w:tab w:val="center" w:pos="3199"/>
              </w:tabs>
              <w:spacing w:line="480" w:lineRule="atLeast"/>
              <w:rPr>
                <w:rFonts w:ascii="宋体" w:hAnsi="宋体"/>
                <w:bCs/>
                <w:iCs/>
                <w:color w:val="000000"/>
                <w:sz w:val="24"/>
              </w:rPr>
            </w:pPr>
            <w:r>
              <w:rPr>
                <w:rFonts w:ascii="宋体" w:hAnsi="宋体" w:hint="eastAsia"/>
                <w:bCs/>
                <w:iCs/>
                <w:color w:val="000000"/>
                <w:sz w:val="24"/>
              </w:rPr>
              <w:t>□</w:t>
            </w:r>
            <w:r w:rsidR="006B086C">
              <w:rPr>
                <w:rFonts w:ascii="宋体" w:hAnsi="宋体" w:hint="eastAsia"/>
                <w:sz w:val="24"/>
              </w:rPr>
              <w:t>现场参观</w:t>
            </w:r>
            <w:r w:rsidR="006B086C">
              <w:rPr>
                <w:rFonts w:ascii="宋体" w:hAnsi="宋体" w:hint="eastAsia"/>
                <w:bCs/>
                <w:iCs/>
                <w:color w:val="000000"/>
                <w:sz w:val="24"/>
              </w:rPr>
              <w:tab/>
            </w:r>
          </w:p>
          <w:p w14:paraId="79C87272" w14:textId="77777777" w:rsidR="00B2574E" w:rsidRDefault="007D40CD">
            <w:pPr>
              <w:tabs>
                <w:tab w:val="center" w:pos="3199"/>
              </w:tabs>
              <w:spacing w:line="480" w:lineRule="atLeast"/>
              <w:rPr>
                <w:rFonts w:ascii="宋体" w:hAnsi="宋体"/>
                <w:bCs/>
                <w:iCs/>
                <w:color w:val="000000"/>
                <w:sz w:val="24"/>
              </w:rPr>
            </w:pPr>
            <w:r>
              <w:rPr>
                <w:rFonts w:ascii="宋体" w:hAnsi="宋体" w:hint="eastAsia"/>
                <w:bCs/>
                <w:iCs/>
                <w:color w:val="000000"/>
                <w:sz w:val="24"/>
              </w:rPr>
              <w:t>□</w:t>
            </w:r>
            <w:r w:rsidR="006B086C">
              <w:rPr>
                <w:rFonts w:ascii="宋体" w:hAnsi="宋体" w:hint="eastAsia"/>
                <w:sz w:val="24"/>
              </w:rPr>
              <w:t xml:space="preserve">其他 </w:t>
            </w:r>
          </w:p>
        </w:tc>
      </w:tr>
      <w:tr w:rsidR="00B2574E" w14:paraId="7E037885" w14:textId="77777777">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11F5A204"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参与单位名称</w:t>
            </w:r>
          </w:p>
        </w:tc>
        <w:tc>
          <w:tcPr>
            <w:tcW w:w="6303" w:type="dxa"/>
            <w:tcBorders>
              <w:top w:val="single" w:sz="4" w:space="0" w:color="auto"/>
              <w:left w:val="single" w:sz="4" w:space="0" w:color="auto"/>
              <w:bottom w:val="single" w:sz="4" w:space="0" w:color="auto"/>
              <w:right w:val="single" w:sz="4" w:space="0" w:color="auto"/>
            </w:tcBorders>
            <w:shd w:val="clear" w:color="auto" w:fill="auto"/>
          </w:tcPr>
          <w:p w14:paraId="17553AF0" w14:textId="10C4DB9F" w:rsidR="00D01E80" w:rsidRPr="009C68A1" w:rsidRDefault="00D01E80" w:rsidP="00A74B49">
            <w:pPr>
              <w:spacing w:line="360" w:lineRule="auto"/>
              <w:rPr>
                <w:bCs/>
                <w:iCs/>
                <w:color w:val="000000"/>
                <w:sz w:val="24"/>
              </w:rPr>
            </w:pPr>
            <w:r w:rsidRPr="009C68A1">
              <w:rPr>
                <w:rFonts w:hint="eastAsia"/>
                <w:bCs/>
                <w:iCs/>
                <w:color w:val="000000"/>
                <w:sz w:val="24"/>
              </w:rPr>
              <w:t>2</w:t>
            </w:r>
            <w:r w:rsidRPr="009C68A1">
              <w:rPr>
                <w:bCs/>
                <w:iCs/>
                <w:color w:val="000000"/>
                <w:sz w:val="24"/>
              </w:rPr>
              <w:t>024</w:t>
            </w:r>
            <w:r w:rsidRPr="009C68A1">
              <w:rPr>
                <w:rFonts w:hint="eastAsia"/>
                <w:bCs/>
                <w:iCs/>
                <w:color w:val="000000"/>
                <w:sz w:val="24"/>
              </w:rPr>
              <w:t>年</w:t>
            </w:r>
            <w:r w:rsidR="00287B64">
              <w:rPr>
                <w:bCs/>
                <w:iCs/>
                <w:color w:val="000000"/>
                <w:sz w:val="24"/>
              </w:rPr>
              <w:t>3</w:t>
            </w:r>
            <w:r w:rsidRPr="009C68A1">
              <w:rPr>
                <w:rFonts w:hint="eastAsia"/>
                <w:bCs/>
                <w:iCs/>
                <w:color w:val="000000"/>
                <w:sz w:val="24"/>
              </w:rPr>
              <w:t>月</w:t>
            </w:r>
            <w:r w:rsidR="00E74023">
              <w:rPr>
                <w:bCs/>
                <w:iCs/>
                <w:color w:val="000000"/>
                <w:sz w:val="24"/>
              </w:rPr>
              <w:t>22</w:t>
            </w:r>
            <w:r w:rsidRPr="009C68A1">
              <w:rPr>
                <w:rFonts w:hint="eastAsia"/>
                <w:bCs/>
                <w:iCs/>
                <w:color w:val="000000"/>
                <w:sz w:val="24"/>
              </w:rPr>
              <w:t>日</w:t>
            </w:r>
            <w:r w:rsidR="009C68A1" w:rsidRPr="009C68A1">
              <w:rPr>
                <w:bCs/>
                <w:iCs/>
                <w:color w:val="000000"/>
                <w:sz w:val="24"/>
              </w:rPr>
              <w:t>1</w:t>
            </w:r>
            <w:r w:rsidR="00CE37E3">
              <w:rPr>
                <w:bCs/>
                <w:iCs/>
                <w:color w:val="000000"/>
                <w:sz w:val="24"/>
              </w:rPr>
              <w:t>3</w:t>
            </w:r>
            <w:r w:rsidRPr="009C68A1">
              <w:rPr>
                <w:rFonts w:hint="eastAsia"/>
                <w:bCs/>
                <w:iCs/>
                <w:color w:val="000000"/>
                <w:sz w:val="24"/>
              </w:rPr>
              <w:t>:</w:t>
            </w:r>
            <w:r w:rsidR="00CE37E3">
              <w:rPr>
                <w:bCs/>
                <w:iCs/>
                <w:color w:val="000000"/>
                <w:sz w:val="24"/>
              </w:rPr>
              <w:t>3</w:t>
            </w:r>
            <w:r w:rsidRPr="009C68A1">
              <w:rPr>
                <w:bCs/>
                <w:iCs/>
                <w:color w:val="000000"/>
                <w:sz w:val="24"/>
              </w:rPr>
              <w:t>0-1</w:t>
            </w:r>
            <w:r w:rsidR="00CE37E3">
              <w:rPr>
                <w:bCs/>
                <w:iCs/>
                <w:color w:val="000000"/>
                <w:sz w:val="24"/>
              </w:rPr>
              <w:t>4</w:t>
            </w:r>
            <w:r w:rsidRPr="009C68A1">
              <w:rPr>
                <w:rFonts w:hint="eastAsia"/>
                <w:bCs/>
                <w:iCs/>
                <w:color w:val="000000"/>
                <w:sz w:val="24"/>
              </w:rPr>
              <w:t>:</w:t>
            </w:r>
            <w:r w:rsidR="00CE37E3">
              <w:rPr>
                <w:bCs/>
                <w:iCs/>
                <w:color w:val="000000"/>
                <w:sz w:val="24"/>
              </w:rPr>
              <w:t>3</w:t>
            </w:r>
            <w:r w:rsidR="001360E1" w:rsidRPr="009C68A1">
              <w:rPr>
                <w:bCs/>
                <w:iCs/>
                <w:color w:val="000000"/>
                <w:sz w:val="24"/>
              </w:rPr>
              <w:t>0</w:t>
            </w:r>
            <w:r w:rsidR="00CE37E3">
              <w:rPr>
                <w:bCs/>
                <w:iCs/>
                <w:color w:val="000000"/>
                <w:sz w:val="24"/>
              </w:rPr>
              <w:t xml:space="preserve"> </w:t>
            </w:r>
            <w:r w:rsidR="008D2C55" w:rsidRPr="009C68A1">
              <w:rPr>
                <w:rFonts w:hint="eastAsia"/>
                <w:bCs/>
                <w:iCs/>
                <w:color w:val="000000"/>
                <w:sz w:val="24"/>
              </w:rPr>
              <w:t>现场交流</w:t>
            </w:r>
          </w:p>
          <w:p w14:paraId="00029464" w14:textId="2AD0D63F" w:rsidR="00511245" w:rsidRPr="00D01E80" w:rsidRDefault="00E74023" w:rsidP="00A74B49">
            <w:pPr>
              <w:spacing w:line="360" w:lineRule="auto"/>
              <w:rPr>
                <w:bCs/>
                <w:iCs/>
                <w:color w:val="000000"/>
                <w:sz w:val="24"/>
              </w:rPr>
            </w:pPr>
            <w:r>
              <w:rPr>
                <w:rFonts w:hint="eastAsia"/>
                <w:bCs/>
                <w:iCs/>
                <w:color w:val="000000"/>
                <w:sz w:val="24"/>
              </w:rPr>
              <w:t>中信证券、通用技术创投、</w:t>
            </w:r>
            <w:proofErr w:type="gramStart"/>
            <w:r>
              <w:rPr>
                <w:rFonts w:hint="eastAsia"/>
                <w:bCs/>
                <w:iCs/>
                <w:color w:val="000000"/>
                <w:sz w:val="24"/>
              </w:rPr>
              <w:t>誉辉资本</w:t>
            </w:r>
            <w:proofErr w:type="gramEnd"/>
            <w:r>
              <w:rPr>
                <w:rFonts w:hint="eastAsia"/>
                <w:bCs/>
                <w:iCs/>
                <w:color w:val="000000"/>
                <w:sz w:val="24"/>
              </w:rPr>
              <w:t>、景顺、</w:t>
            </w:r>
            <w:r w:rsidR="00CE37E3">
              <w:rPr>
                <w:rFonts w:hint="eastAsia"/>
                <w:bCs/>
                <w:iCs/>
                <w:color w:val="000000"/>
                <w:sz w:val="24"/>
              </w:rPr>
              <w:t>摩根士丹利</w:t>
            </w:r>
            <w:r>
              <w:rPr>
                <w:rFonts w:hint="eastAsia"/>
                <w:bCs/>
                <w:iCs/>
                <w:color w:val="000000"/>
                <w:sz w:val="24"/>
              </w:rPr>
              <w:t>、兴银理财</w:t>
            </w:r>
            <w:r w:rsidRPr="00CE37E3">
              <w:rPr>
                <w:rFonts w:hint="eastAsia"/>
                <w:bCs/>
                <w:iCs/>
                <w:color w:val="000000"/>
                <w:sz w:val="24"/>
                <w:shd w:val="clear" w:color="auto" w:fill="FFFFFF" w:themeFill="background1"/>
              </w:rPr>
              <w:t>、中</w:t>
            </w:r>
            <w:r w:rsidR="007F0F2D" w:rsidRPr="00CE37E3">
              <w:rPr>
                <w:rFonts w:hint="eastAsia"/>
                <w:bCs/>
                <w:iCs/>
                <w:color w:val="000000"/>
                <w:sz w:val="24"/>
                <w:shd w:val="clear" w:color="auto" w:fill="FFFFFF" w:themeFill="background1"/>
              </w:rPr>
              <w:t>移</w:t>
            </w:r>
            <w:r w:rsidRPr="00CE37E3">
              <w:rPr>
                <w:rFonts w:hint="eastAsia"/>
                <w:bCs/>
                <w:iCs/>
                <w:color w:val="000000"/>
                <w:sz w:val="24"/>
                <w:shd w:val="clear" w:color="auto" w:fill="FFFFFF" w:themeFill="background1"/>
              </w:rPr>
              <w:t>资本、</w:t>
            </w:r>
            <w:r w:rsidR="00CE37E3" w:rsidRPr="00CE37E3">
              <w:rPr>
                <w:bCs/>
                <w:iCs/>
                <w:color w:val="000000"/>
                <w:sz w:val="24"/>
                <w:shd w:val="clear" w:color="auto" w:fill="FFFFFF" w:themeFill="background1"/>
              </w:rPr>
              <w:t>Redgate asset</w:t>
            </w:r>
            <w:r w:rsidRPr="00CE37E3">
              <w:rPr>
                <w:rFonts w:hint="eastAsia"/>
                <w:bCs/>
                <w:iCs/>
                <w:color w:val="000000"/>
                <w:sz w:val="24"/>
                <w:shd w:val="clear" w:color="auto" w:fill="FFFFFF" w:themeFill="background1"/>
              </w:rPr>
              <w:t>、湖南聚力财</w:t>
            </w:r>
            <w:r w:rsidRPr="00E74023">
              <w:rPr>
                <w:rFonts w:hint="eastAsia"/>
                <w:bCs/>
                <w:iCs/>
                <w:color w:val="000000"/>
                <w:sz w:val="24"/>
              </w:rPr>
              <w:t>富</w:t>
            </w:r>
          </w:p>
        </w:tc>
      </w:tr>
      <w:tr w:rsidR="00B2574E" w14:paraId="6B5CF378" w14:textId="77777777">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66338F5C"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时间</w:t>
            </w:r>
          </w:p>
        </w:tc>
        <w:tc>
          <w:tcPr>
            <w:tcW w:w="6303" w:type="dxa"/>
            <w:tcBorders>
              <w:top w:val="single" w:sz="4" w:space="0" w:color="auto"/>
              <w:left w:val="single" w:sz="4" w:space="0" w:color="auto"/>
              <w:bottom w:val="single" w:sz="4" w:space="0" w:color="auto"/>
              <w:right w:val="single" w:sz="4" w:space="0" w:color="auto"/>
            </w:tcBorders>
            <w:shd w:val="clear" w:color="auto" w:fill="auto"/>
          </w:tcPr>
          <w:p w14:paraId="630FAC96" w14:textId="28288FA8" w:rsidR="00511245" w:rsidRDefault="004F62F3" w:rsidP="00452F07">
            <w:pPr>
              <w:spacing w:line="360" w:lineRule="auto"/>
              <w:rPr>
                <w:bCs/>
                <w:iCs/>
                <w:color w:val="000000"/>
                <w:sz w:val="24"/>
              </w:rPr>
            </w:pPr>
            <w:r w:rsidRPr="00E56D05">
              <w:rPr>
                <w:rFonts w:hint="eastAsia"/>
                <w:bCs/>
                <w:iCs/>
                <w:color w:val="000000"/>
                <w:sz w:val="24"/>
              </w:rPr>
              <w:t>2</w:t>
            </w:r>
            <w:r w:rsidRPr="00E56D05">
              <w:rPr>
                <w:bCs/>
                <w:iCs/>
                <w:color w:val="000000"/>
                <w:sz w:val="24"/>
              </w:rPr>
              <w:t>02</w:t>
            </w:r>
            <w:r w:rsidR="00D01E80">
              <w:rPr>
                <w:bCs/>
                <w:iCs/>
                <w:color w:val="000000"/>
                <w:sz w:val="24"/>
              </w:rPr>
              <w:t>4</w:t>
            </w:r>
            <w:r>
              <w:rPr>
                <w:rFonts w:hint="eastAsia"/>
                <w:bCs/>
                <w:iCs/>
                <w:color w:val="000000"/>
                <w:sz w:val="24"/>
              </w:rPr>
              <w:t>年</w:t>
            </w:r>
            <w:r w:rsidR="00287B64">
              <w:rPr>
                <w:bCs/>
                <w:iCs/>
                <w:color w:val="000000"/>
                <w:sz w:val="24"/>
              </w:rPr>
              <w:t>3</w:t>
            </w:r>
            <w:r>
              <w:rPr>
                <w:rFonts w:hint="eastAsia"/>
                <w:bCs/>
                <w:iCs/>
                <w:color w:val="000000"/>
                <w:sz w:val="24"/>
              </w:rPr>
              <w:t>月</w:t>
            </w:r>
            <w:r w:rsidR="00E74023">
              <w:rPr>
                <w:bCs/>
                <w:iCs/>
                <w:color w:val="000000"/>
                <w:sz w:val="24"/>
              </w:rPr>
              <w:t>2</w:t>
            </w:r>
            <w:r w:rsidR="00287B64">
              <w:rPr>
                <w:bCs/>
                <w:iCs/>
                <w:color w:val="000000"/>
                <w:sz w:val="24"/>
              </w:rPr>
              <w:t>2</w:t>
            </w:r>
            <w:r>
              <w:rPr>
                <w:rFonts w:hint="eastAsia"/>
                <w:bCs/>
                <w:iCs/>
                <w:color w:val="000000"/>
                <w:sz w:val="24"/>
              </w:rPr>
              <w:t>日</w:t>
            </w:r>
            <w:r w:rsidRPr="00E56D05" w:rsidDel="004F62F3">
              <w:rPr>
                <w:bCs/>
                <w:iCs/>
                <w:color w:val="000000"/>
                <w:sz w:val="24"/>
              </w:rPr>
              <w:t xml:space="preserve"> </w:t>
            </w:r>
          </w:p>
        </w:tc>
      </w:tr>
      <w:tr w:rsidR="00B2574E" w14:paraId="2EA0843B" w14:textId="77777777">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67F541E5"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地点</w:t>
            </w:r>
          </w:p>
        </w:tc>
        <w:tc>
          <w:tcPr>
            <w:tcW w:w="6303" w:type="dxa"/>
            <w:tcBorders>
              <w:top w:val="single" w:sz="4" w:space="0" w:color="auto"/>
              <w:left w:val="single" w:sz="4" w:space="0" w:color="auto"/>
              <w:bottom w:val="single" w:sz="4" w:space="0" w:color="auto"/>
              <w:right w:val="single" w:sz="4" w:space="0" w:color="auto"/>
            </w:tcBorders>
            <w:shd w:val="clear" w:color="auto" w:fill="auto"/>
          </w:tcPr>
          <w:p w14:paraId="46EDDF68" w14:textId="45DAF038" w:rsidR="00B2574E" w:rsidRDefault="00CD5137">
            <w:pPr>
              <w:spacing w:line="480" w:lineRule="atLeast"/>
              <w:rPr>
                <w:rFonts w:ascii="宋体" w:hAnsi="宋体"/>
                <w:bCs/>
                <w:iCs/>
                <w:color w:val="000000"/>
                <w:sz w:val="24"/>
              </w:rPr>
            </w:pPr>
            <w:r>
              <w:rPr>
                <w:rFonts w:ascii="宋体" w:hAnsi="宋体" w:hint="eastAsia"/>
                <w:bCs/>
                <w:iCs/>
                <w:color w:val="000000"/>
                <w:sz w:val="24"/>
              </w:rPr>
              <w:t>武汉</w:t>
            </w:r>
          </w:p>
        </w:tc>
      </w:tr>
      <w:tr w:rsidR="00B2574E" w14:paraId="0CF6505C" w14:textId="77777777">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5EFD910A"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上市公司接待人员姓名</w:t>
            </w:r>
          </w:p>
        </w:tc>
        <w:tc>
          <w:tcPr>
            <w:tcW w:w="6303" w:type="dxa"/>
            <w:tcBorders>
              <w:top w:val="single" w:sz="4" w:space="0" w:color="auto"/>
              <w:left w:val="single" w:sz="4" w:space="0" w:color="auto"/>
              <w:bottom w:val="single" w:sz="4" w:space="0" w:color="auto"/>
              <w:right w:val="single" w:sz="4" w:space="0" w:color="auto"/>
            </w:tcBorders>
            <w:shd w:val="clear" w:color="auto" w:fill="auto"/>
          </w:tcPr>
          <w:p w14:paraId="40B22305" w14:textId="77777777" w:rsidR="008E7E42" w:rsidRPr="008E7E42" w:rsidRDefault="008E7E42" w:rsidP="00E56D05">
            <w:pPr>
              <w:spacing w:line="360" w:lineRule="auto"/>
              <w:rPr>
                <w:rFonts w:ascii="宋体" w:hAnsi="宋体"/>
                <w:bCs/>
                <w:iCs/>
                <w:color w:val="000000"/>
                <w:sz w:val="24"/>
              </w:rPr>
            </w:pPr>
            <w:r>
              <w:rPr>
                <w:rFonts w:ascii="宋体" w:hAnsi="宋体" w:hint="eastAsia"/>
                <w:bCs/>
                <w:iCs/>
                <w:color w:val="000000"/>
                <w:sz w:val="24"/>
              </w:rPr>
              <w:t>证券事务代表 陈青</w:t>
            </w:r>
          </w:p>
        </w:tc>
      </w:tr>
      <w:tr w:rsidR="00B2574E" w14:paraId="0C2FF461" w14:textId="77777777">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60758F38"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投资者关系活动主要内容介绍</w:t>
            </w:r>
          </w:p>
          <w:p w14:paraId="19044138" w14:textId="77777777" w:rsidR="00B2574E" w:rsidRDefault="00B2574E">
            <w:pPr>
              <w:spacing w:line="480" w:lineRule="atLeast"/>
              <w:rPr>
                <w:rFonts w:ascii="宋体" w:hAnsi="宋体"/>
                <w:bCs/>
                <w:iCs/>
                <w:color w:val="000000"/>
                <w:sz w:val="24"/>
              </w:rPr>
            </w:pPr>
          </w:p>
        </w:tc>
        <w:tc>
          <w:tcPr>
            <w:tcW w:w="6303" w:type="dxa"/>
            <w:tcBorders>
              <w:top w:val="single" w:sz="4" w:space="0" w:color="auto"/>
              <w:left w:val="single" w:sz="4" w:space="0" w:color="auto"/>
              <w:bottom w:val="single" w:sz="4" w:space="0" w:color="auto"/>
              <w:right w:val="single" w:sz="4" w:space="0" w:color="auto"/>
            </w:tcBorders>
            <w:shd w:val="clear" w:color="auto" w:fill="auto"/>
          </w:tcPr>
          <w:p w14:paraId="28E617DE" w14:textId="225D205A" w:rsidR="00287B64" w:rsidRPr="00287B64" w:rsidRDefault="006B086C" w:rsidP="00287B64">
            <w:pPr>
              <w:pStyle w:val="ae"/>
              <w:spacing w:line="360" w:lineRule="auto"/>
              <w:ind w:firstLineChars="0" w:firstLine="0"/>
              <w:rPr>
                <w:rFonts w:ascii="宋体" w:hAnsi="宋体" w:cs="Helvetica"/>
                <w:b/>
                <w:color w:val="393939"/>
                <w:kern w:val="0"/>
                <w:sz w:val="24"/>
              </w:rPr>
            </w:pPr>
            <w:r>
              <w:rPr>
                <w:rFonts w:ascii="宋体" w:hAnsi="宋体" w:cs="Helvetica" w:hint="eastAsia"/>
                <w:b/>
                <w:color w:val="393939"/>
                <w:kern w:val="0"/>
                <w:sz w:val="24"/>
              </w:rPr>
              <w:t>主要问题与回复</w:t>
            </w:r>
          </w:p>
          <w:p w14:paraId="52E7EBD6" w14:textId="7582D67A" w:rsidR="00287B64" w:rsidRPr="00287B64" w:rsidRDefault="00287B64" w:rsidP="00287B64">
            <w:pPr>
              <w:spacing w:line="360" w:lineRule="auto"/>
              <w:rPr>
                <w:rFonts w:ascii="宋体" w:hAnsi="宋体" w:cs="Helvetica"/>
                <w:b/>
                <w:bCs/>
                <w:kern w:val="0"/>
                <w:sz w:val="24"/>
              </w:rPr>
            </w:pPr>
            <w:r w:rsidRPr="00287B64">
              <w:rPr>
                <w:rFonts w:ascii="宋体" w:hAnsi="宋体" w:cs="Helvetica"/>
                <w:b/>
                <w:bCs/>
                <w:kern w:val="0"/>
                <w:sz w:val="24"/>
              </w:rPr>
              <w:t>1</w:t>
            </w:r>
            <w:r w:rsidRPr="00287B64">
              <w:rPr>
                <w:rFonts w:ascii="宋体" w:hAnsi="宋体" w:cs="Helvetica" w:hint="eastAsia"/>
                <w:b/>
                <w:bCs/>
                <w:kern w:val="0"/>
                <w:sz w:val="24"/>
              </w:rPr>
              <w:t>、公司对2</w:t>
            </w:r>
            <w:r w:rsidRPr="00287B64">
              <w:rPr>
                <w:rFonts w:ascii="宋体" w:hAnsi="宋体" w:cs="Helvetica"/>
                <w:b/>
                <w:bCs/>
                <w:kern w:val="0"/>
                <w:sz w:val="24"/>
              </w:rPr>
              <w:t>024</w:t>
            </w:r>
            <w:r w:rsidRPr="00287B64">
              <w:rPr>
                <w:rFonts w:ascii="宋体" w:hAnsi="宋体" w:cs="Helvetica" w:hint="eastAsia"/>
                <w:b/>
                <w:bCs/>
                <w:kern w:val="0"/>
                <w:sz w:val="24"/>
              </w:rPr>
              <w:t>年机器人下游市场的预期？</w:t>
            </w:r>
          </w:p>
          <w:p w14:paraId="264F5CDE" w14:textId="77777777" w:rsidR="00287B64" w:rsidRPr="00287B64" w:rsidRDefault="00287B64" w:rsidP="00287B64">
            <w:pPr>
              <w:spacing w:line="360" w:lineRule="auto"/>
              <w:ind w:firstLineChars="200" w:firstLine="480"/>
              <w:rPr>
                <w:rFonts w:ascii="宋体" w:hAnsi="宋体" w:cs="Helvetica"/>
                <w:bCs/>
                <w:kern w:val="0"/>
                <w:sz w:val="24"/>
              </w:rPr>
            </w:pPr>
            <w:r w:rsidRPr="00287B64">
              <w:rPr>
                <w:rFonts w:ascii="宋体" w:hAnsi="宋体" w:cs="Helvetica" w:hint="eastAsia"/>
                <w:bCs/>
                <w:kern w:val="0"/>
                <w:sz w:val="24"/>
              </w:rPr>
              <w:t>答：从公司收集的市场反馈来看，光</w:t>
            </w:r>
            <w:proofErr w:type="gramStart"/>
            <w:r w:rsidRPr="00287B64">
              <w:rPr>
                <w:rFonts w:ascii="宋体" w:hAnsi="宋体" w:cs="Helvetica" w:hint="eastAsia"/>
                <w:bCs/>
                <w:kern w:val="0"/>
                <w:sz w:val="24"/>
              </w:rPr>
              <w:t>伏领域</w:t>
            </w:r>
            <w:proofErr w:type="gramEnd"/>
            <w:r w:rsidRPr="00287B64">
              <w:rPr>
                <w:rFonts w:ascii="宋体" w:hAnsi="宋体" w:cs="Helvetica" w:hint="eastAsia"/>
                <w:bCs/>
                <w:kern w:val="0"/>
                <w:sz w:val="24"/>
              </w:rPr>
              <w:t>设备投资将呈下降趋势；</w:t>
            </w:r>
            <w:r w:rsidRPr="00287B64">
              <w:rPr>
                <w:rFonts w:cs="Helvetica" w:hint="eastAsia"/>
                <w:bCs/>
                <w:kern w:val="0"/>
                <w:sz w:val="24"/>
              </w:rPr>
              <w:t>3C</w:t>
            </w:r>
            <w:r w:rsidRPr="00287B64">
              <w:rPr>
                <w:rFonts w:ascii="宋体" w:hAnsi="宋体" w:cs="Helvetica" w:hint="eastAsia"/>
                <w:bCs/>
                <w:kern w:val="0"/>
                <w:sz w:val="24"/>
              </w:rPr>
              <w:t>电子行业的投资预计</w:t>
            </w:r>
            <w:r w:rsidRPr="00287B64">
              <w:rPr>
                <w:rFonts w:cs="Helvetica" w:hint="eastAsia"/>
                <w:bCs/>
                <w:kern w:val="0"/>
                <w:sz w:val="24"/>
              </w:rPr>
              <w:t>2024</w:t>
            </w:r>
            <w:r w:rsidRPr="00287B64">
              <w:rPr>
                <w:rFonts w:ascii="宋体" w:hAnsi="宋体" w:cs="Helvetica" w:hint="eastAsia"/>
                <w:bCs/>
                <w:kern w:val="0"/>
                <w:sz w:val="24"/>
              </w:rPr>
              <w:t>年会有一定恢复；锂电行业投资处于调整期，但由于公司刚进入锂电行业，目前的市场占有量较小，对公司来说是一个增量市场；汽车及汽车零部件行业对国产机器人的导入对公司是一个机会；其他通用工业市场在不同行业和不同应用上投资的节奏存在一定的差异性。</w:t>
            </w:r>
          </w:p>
          <w:p w14:paraId="6AFBA4A3" w14:textId="77777777" w:rsidR="00287B64" w:rsidRDefault="00287B64" w:rsidP="00511245">
            <w:pPr>
              <w:spacing w:line="360" w:lineRule="auto"/>
              <w:rPr>
                <w:rFonts w:ascii="宋体" w:hAnsi="宋体" w:cs="Helvetica"/>
                <w:bCs/>
                <w:color w:val="393939"/>
                <w:kern w:val="0"/>
                <w:sz w:val="24"/>
              </w:rPr>
            </w:pPr>
          </w:p>
          <w:p w14:paraId="09DBC531" w14:textId="2BC625FF" w:rsidR="00287B64" w:rsidRPr="00287B64" w:rsidRDefault="00287B64" w:rsidP="00511245">
            <w:pPr>
              <w:spacing w:line="360" w:lineRule="auto"/>
              <w:rPr>
                <w:rFonts w:ascii="宋体" w:hAnsi="宋体" w:cs="Helvetica"/>
                <w:b/>
                <w:bCs/>
                <w:color w:val="393939"/>
                <w:kern w:val="0"/>
                <w:sz w:val="24"/>
              </w:rPr>
            </w:pPr>
            <w:r>
              <w:rPr>
                <w:rFonts w:ascii="宋体" w:hAnsi="宋体" w:cs="Helvetica"/>
                <w:b/>
                <w:bCs/>
                <w:color w:val="393939"/>
                <w:kern w:val="0"/>
                <w:sz w:val="24"/>
              </w:rPr>
              <w:t>2</w:t>
            </w:r>
            <w:r w:rsidRPr="00287B64">
              <w:rPr>
                <w:rFonts w:ascii="宋体" w:hAnsi="宋体" w:cs="Helvetica" w:hint="eastAsia"/>
                <w:b/>
                <w:bCs/>
                <w:color w:val="393939"/>
                <w:kern w:val="0"/>
                <w:sz w:val="24"/>
              </w:rPr>
              <w:t>、</w:t>
            </w:r>
            <w:r w:rsidR="00E74023">
              <w:rPr>
                <w:rFonts w:ascii="宋体" w:hAnsi="宋体" w:cs="Helvetica" w:hint="eastAsia"/>
                <w:b/>
                <w:bCs/>
                <w:color w:val="393939"/>
                <w:kern w:val="0"/>
                <w:sz w:val="24"/>
              </w:rPr>
              <w:t>公司的海外业务主要在哪些地区</w:t>
            </w:r>
            <w:r w:rsidRPr="00287B64">
              <w:rPr>
                <w:rFonts w:ascii="宋体" w:hAnsi="宋体" w:cs="Helvetica" w:hint="eastAsia"/>
                <w:b/>
                <w:bCs/>
                <w:color w:val="393939"/>
                <w:kern w:val="0"/>
                <w:sz w:val="24"/>
              </w:rPr>
              <w:t>？</w:t>
            </w:r>
          </w:p>
          <w:p w14:paraId="32ACF7A0" w14:textId="424537BB" w:rsidR="00287B64" w:rsidRDefault="00287B64" w:rsidP="00287B64">
            <w:pPr>
              <w:spacing w:line="360" w:lineRule="auto"/>
              <w:ind w:firstLineChars="200" w:firstLine="480"/>
              <w:rPr>
                <w:rFonts w:ascii="宋体" w:hAnsi="宋体" w:cs="Helvetica"/>
                <w:bCs/>
                <w:color w:val="393939"/>
                <w:kern w:val="0"/>
                <w:sz w:val="24"/>
              </w:rPr>
            </w:pPr>
            <w:r>
              <w:rPr>
                <w:rFonts w:ascii="宋体" w:hAnsi="宋体" w:cs="Helvetica" w:hint="eastAsia"/>
                <w:bCs/>
                <w:color w:val="393939"/>
                <w:kern w:val="0"/>
                <w:sz w:val="24"/>
              </w:rPr>
              <w:t>答：</w:t>
            </w:r>
            <w:r w:rsidR="00575BAC">
              <w:rPr>
                <w:rFonts w:ascii="宋体" w:hAnsi="宋体" w:cs="Helvetica" w:hint="eastAsia"/>
                <w:bCs/>
                <w:color w:val="393939"/>
                <w:kern w:val="0"/>
                <w:sz w:val="24"/>
              </w:rPr>
              <w:t>公司海外业务主要是汽车行业系统集成业务，</w:t>
            </w:r>
            <w:r w:rsidR="00E74023">
              <w:rPr>
                <w:rFonts w:ascii="宋体" w:hAnsi="宋体" w:cs="Helvetica" w:hint="eastAsia"/>
                <w:bCs/>
                <w:color w:val="393939"/>
                <w:kern w:val="0"/>
                <w:sz w:val="24"/>
              </w:rPr>
              <w:t>根据</w:t>
            </w:r>
            <w:r w:rsidR="00575BAC">
              <w:rPr>
                <w:rFonts w:ascii="宋体" w:hAnsi="宋体" w:cs="Helvetica" w:hint="eastAsia"/>
                <w:bCs/>
                <w:color w:val="393939"/>
                <w:kern w:val="0"/>
                <w:sz w:val="24"/>
              </w:rPr>
              <w:t>汽车厂商</w:t>
            </w:r>
            <w:r w:rsidR="00E74023">
              <w:rPr>
                <w:rFonts w:ascii="宋体" w:hAnsi="宋体" w:cs="Helvetica" w:hint="eastAsia"/>
                <w:bCs/>
                <w:color w:val="393939"/>
                <w:kern w:val="0"/>
                <w:sz w:val="24"/>
              </w:rPr>
              <w:t>的建厂</w:t>
            </w:r>
            <w:r w:rsidR="00575BAC">
              <w:rPr>
                <w:rFonts w:ascii="宋体" w:hAnsi="宋体" w:cs="Helvetica" w:hint="eastAsia"/>
                <w:bCs/>
                <w:color w:val="393939"/>
                <w:kern w:val="0"/>
                <w:sz w:val="24"/>
              </w:rPr>
              <w:t>和改建</w:t>
            </w:r>
            <w:r w:rsidR="00E74023">
              <w:rPr>
                <w:rFonts w:ascii="宋体" w:hAnsi="宋体" w:cs="Helvetica" w:hint="eastAsia"/>
                <w:bCs/>
                <w:color w:val="393939"/>
                <w:kern w:val="0"/>
                <w:sz w:val="24"/>
              </w:rPr>
              <w:t>所在地承接</w:t>
            </w:r>
            <w:r w:rsidR="00575BAC">
              <w:rPr>
                <w:rFonts w:ascii="宋体" w:hAnsi="宋体" w:cs="Helvetica" w:hint="eastAsia"/>
                <w:bCs/>
                <w:color w:val="393939"/>
                <w:kern w:val="0"/>
                <w:sz w:val="24"/>
              </w:rPr>
              <w:t>相应</w:t>
            </w:r>
            <w:r w:rsidR="00E74023">
              <w:rPr>
                <w:rFonts w:ascii="宋体" w:hAnsi="宋体" w:cs="Helvetica" w:hint="eastAsia"/>
                <w:bCs/>
                <w:color w:val="393939"/>
                <w:kern w:val="0"/>
                <w:sz w:val="24"/>
              </w:rPr>
              <w:t>订单</w:t>
            </w:r>
            <w:r w:rsidR="00575BAC">
              <w:rPr>
                <w:rFonts w:ascii="宋体" w:hAnsi="宋体" w:cs="Helvetica" w:hint="eastAsia"/>
                <w:bCs/>
                <w:color w:val="393939"/>
                <w:kern w:val="0"/>
                <w:sz w:val="24"/>
              </w:rPr>
              <w:t>，相关</w:t>
            </w:r>
            <w:r w:rsidR="00575BAC">
              <w:rPr>
                <w:rFonts w:ascii="宋体" w:hAnsi="宋体" w:cs="Helvetica" w:hint="eastAsia"/>
                <w:bCs/>
                <w:color w:val="393939"/>
                <w:kern w:val="0"/>
                <w:sz w:val="24"/>
              </w:rPr>
              <w:lastRenderedPageBreak/>
              <w:t>订单业务涉及地区</w:t>
            </w:r>
            <w:r w:rsidR="0031318D">
              <w:rPr>
                <w:rFonts w:ascii="宋体" w:hAnsi="宋体" w:cs="Helvetica" w:hint="eastAsia"/>
                <w:bCs/>
                <w:color w:val="393939"/>
                <w:kern w:val="0"/>
                <w:sz w:val="24"/>
              </w:rPr>
              <w:t>主要</w:t>
            </w:r>
            <w:r w:rsidR="00575BAC">
              <w:rPr>
                <w:rFonts w:ascii="宋体" w:hAnsi="宋体" w:cs="Helvetica" w:hint="eastAsia"/>
                <w:bCs/>
                <w:color w:val="393939"/>
                <w:kern w:val="0"/>
                <w:sz w:val="24"/>
              </w:rPr>
              <w:t>包括：</w:t>
            </w:r>
            <w:r w:rsidR="0031318D">
              <w:rPr>
                <w:rFonts w:ascii="宋体" w:hAnsi="宋体" w:cs="Helvetica" w:hint="eastAsia"/>
                <w:bCs/>
                <w:color w:val="393939"/>
                <w:kern w:val="0"/>
                <w:sz w:val="24"/>
              </w:rPr>
              <w:t>意大利、</w:t>
            </w:r>
            <w:r w:rsidR="00575BAC">
              <w:rPr>
                <w:rFonts w:ascii="宋体" w:hAnsi="宋体" w:cs="Helvetica" w:hint="eastAsia"/>
                <w:bCs/>
                <w:color w:val="393939"/>
                <w:kern w:val="0"/>
                <w:sz w:val="24"/>
              </w:rPr>
              <w:t>美国、德国、英国等</w:t>
            </w:r>
            <w:r>
              <w:rPr>
                <w:rFonts w:ascii="宋体" w:hAnsi="宋体" w:cs="Helvetica" w:hint="eastAsia"/>
                <w:bCs/>
                <w:color w:val="393939"/>
                <w:kern w:val="0"/>
                <w:sz w:val="24"/>
              </w:rPr>
              <w:t>。</w:t>
            </w:r>
          </w:p>
          <w:p w14:paraId="31784926" w14:textId="3B2D5539" w:rsidR="00287B64" w:rsidRDefault="00287B64" w:rsidP="00511245">
            <w:pPr>
              <w:spacing w:line="360" w:lineRule="auto"/>
              <w:rPr>
                <w:rFonts w:ascii="宋体" w:hAnsi="宋体" w:cs="Helvetica"/>
                <w:bCs/>
                <w:color w:val="393939"/>
                <w:kern w:val="0"/>
                <w:sz w:val="24"/>
              </w:rPr>
            </w:pPr>
          </w:p>
          <w:p w14:paraId="552B4758" w14:textId="442C9FB5" w:rsidR="00E74023" w:rsidRPr="00E74023" w:rsidRDefault="00E74023" w:rsidP="00511245">
            <w:pPr>
              <w:spacing w:line="360" w:lineRule="auto"/>
              <w:rPr>
                <w:rFonts w:ascii="宋体" w:hAnsi="宋体" w:cs="Helvetica"/>
                <w:b/>
                <w:bCs/>
                <w:color w:val="393939"/>
                <w:kern w:val="0"/>
                <w:sz w:val="24"/>
              </w:rPr>
            </w:pPr>
            <w:r w:rsidRPr="00E74023">
              <w:rPr>
                <w:rFonts w:ascii="宋体" w:hAnsi="宋体" w:cs="Helvetica" w:hint="eastAsia"/>
                <w:b/>
                <w:bCs/>
                <w:color w:val="393939"/>
                <w:kern w:val="0"/>
                <w:sz w:val="24"/>
              </w:rPr>
              <w:t>3、机器人整机分行业销售情况？</w:t>
            </w:r>
          </w:p>
          <w:p w14:paraId="7EF7C2E2" w14:textId="53870EF9" w:rsidR="00E74023" w:rsidRDefault="00E74023" w:rsidP="00E74023">
            <w:pPr>
              <w:spacing w:line="360" w:lineRule="auto"/>
              <w:ind w:firstLineChars="200" w:firstLine="480"/>
              <w:rPr>
                <w:rFonts w:ascii="宋体" w:hAnsi="宋体" w:cs="Helvetica"/>
                <w:bCs/>
                <w:color w:val="393939"/>
                <w:kern w:val="0"/>
                <w:sz w:val="24"/>
              </w:rPr>
            </w:pPr>
            <w:r>
              <w:rPr>
                <w:rFonts w:ascii="宋体" w:hAnsi="宋体" w:cs="Helvetica" w:hint="eastAsia"/>
                <w:bCs/>
                <w:color w:val="393939"/>
                <w:kern w:val="0"/>
                <w:sz w:val="24"/>
              </w:rPr>
              <w:t>答：从2</w:t>
            </w:r>
            <w:r>
              <w:rPr>
                <w:rFonts w:ascii="宋体" w:hAnsi="宋体" w:cs="Helvetica"/>
                <w:bCs/>
                <w:color w:val="393939"/>
                <w:kern w:val="0"/>
                <w:sz w:val="24"/>
              </w:rPr>
              <w:t>023</w:t>
            </w:r>
            <w:r>
              <w:rPr>
                <w:rFonts w:ascii="宋体" w:hAnsi="宋体" w:cs="Helvetica" w:hint="eastAsia"/>
                <w:bCs/>
                <w:color w:val="393939"/>
                <w:kern w:val="0"/>
                <w:sz w:val="24"/>
              </w:rPr>
              <w:t>年</w:t>
            </w:r>
            <w:r w:rsidR="00CE37E3">
              <w:rPr>
                <w:rFonts w:ascii="宋体" w:hAnsi="宋体" w:cs="Helvetica" w:hint="eastAsia"/>
                <w:bCs/>
                <w:color w:val="393939"/>
                <w:kern w:val="0"/>
                <w:sz w:val="24"/>
              </w:rPr>
              <w:t>下游行业销量</w:t>
            </w:r>
            <w:r>
              <w:rPr>
                <w:rFonts w:ascii="宋体" w:hAnsi="宋体" w:cs="Helvetica" w:hint="eastAsia"/>
                <w:bCs/>
                <w:color w:val="393939"/>
                <w:kern w:val="0"/>
                <w:sz w:val="24"/>
              </w:rPr>
              <w:t>来看，光</w:t>
            </w:r>
            <w:proofErr w:type="gramStart"/>
            <w:r>
              <w:rPr>
                <w:rFonts w:ascii="宋体" w:hAnsi="宋体" w:cs="Helvetica" w:hint="eastAsia"/>
                <w:bCs/>
                <w:color w:val="393939"/>
                <w:kern w:val="0"/>
                <w:sz w:val="24"/>
              </w:rPr>
              <w:t>伏行业</w:t>
            </w:r>
            <w:proofErr w:type="gramEnd"/>
            <w:r>
              <w:rPr>
                <w:rFonts w:ascii="宋体" w:hAnsi="宋体" w:cs="Helvetica" w:hint="eastAsia"/>
                <w:bCs/>
                <w:color w:val="393939"/>
                <w:kern w:val="0"/>
                <w:sz w:val="24"/>
              </w:rPr>
              <w:t>占整机销售比例达5</w:t>
            </w:r>
            <w:r>
              <w:rPr>
                <w:rFonts w:ascii="宋体" w:hAnsi="宋体" w:cs="Helvetica"/>
                <w:bCs/>
                <w:color w:val="393939"/>
                <w:kern w:val="0"/>
                <w:sz w:val="24"/>
              </w:rPr>
              <w:t>0%</w:t>
            </w:r>
            <w:r>
              <w:rPr>
                <w:rFonts w:ascii="宋体" w:hAnsi="宋体" w:cs="Helvetica" w:hint="eastAsia"/>
                <w:bCs/>
                <w:color w:val="393939"/>
                <w:kern w:val="0"/>
                <w:sz w:val="24"/>
              </w:rPr>
              <w:t>以上。</w:t>
            </w:r>
          </w:p>
          <w:p w14:paraId="483A7AB9" w14:textId="77777777" w:rsidR="00E74023" w:rsidRDefault="00E74023" w:rsidP="00511245">
            <w:pPr>
              <w:spacing w:line="360" w:lineRule="auto"/>
              <w:rPr>
                <w:rFonts w:ascii="宋体" w:hAnsi="宋体" w:cs="Helvetica"/>
                <w:bCs/>
                <w:color w:val="393939"/>
                <w:kern w:val="0"/>
                <w:sz w:val="24"/>
              </w:rPr>
            </w:pPr>
          </w:p>
          <w:p w14:paraId="7CC9EF7E" w14:textId="168D8355" w:rsidR="001360E1" w:rsidRDefault="00E74023" w:rsidP="00511245">
            <w:pPr>
              <w:spacing w:line="360" w:lineRule="auto"/>
              <w:rPr>
                <w:rFonts w:ascii="宋体" w:hAnsi="宋体" w:cs="Helvetica"/>
                <w:b/>
                <w:bCs/>
                <w:color w:val="393939"/>
                <w:kern w:val="0"/>
                <w:sz w:val="24"/>
              </w:rPr>
            </w:pPr>
            <w:r>
              <w:rPr>
                <w:rFonts w:ascii="宋体" w:hAnsi="宋体" w:cs="Helvetica"/>
                <w:b/>
                <w:bCs/>
                <w:color w:val="393939"/>
                <w:kern w:val="0"/>
                <w:sz w:val="24"/>
              </w:rPr>
              <w:t>4</w:t>
            </w:r>
            <w:r w:rsidR="001360E1">
              <w:rPr>
                <w:rFonts w:ascii="宋体" w:hAnsi="宋体" w:cs="Helvetica" w:hint="eastAsia"/>
                <w:b/>
                <w:bCs/>
                <w:color w:val="393939"/>
                <w:kern w:val="0"/>
                <w:sz w:val="24"/>
              </w:rPr>
              <w:t>、公司核心零部件情况</w:t>
            </w:r>
            <w:r w:rsidR="00287B64">
              <w:rPr>
                <w:rFonts w:ascii="宋体" w:hAnsi="宋体" w:cs="Helvetica" w:hint="eastAsia"/>
                <w:b/>
                <w:bCs/>
                <w:color w:val="393939"/>
                <w:kern w:val="0"/>
                <w:sz w:val="24"/>
              </w:rPr>
              <w:t>介绍</w:t>
            </w:r>
            <w:r w:rsidR="001360E1">
              <w:rPr>
                <w:rFonts w:ascii="宋体" w:hAnsi="宋体" w:cs="Helvetica" w:hint="eastAsia"/>
                <w:b/>
                <w:bCs/>
                <w:color w:val="393939"/>
                <w:kern w:val="0"/>
                <w:sz w:val="24"/>
              </w:rPr>
              <w:t>？</w:t>
            </w:r>
          </w:p>
          <w:p w14:paraId="69F5A6E3" w14:textId="77777777" w:rsidR="001360E1" w:rsidRDefault="001360E1" w:rsidP="001360E1">
            <w:pPr>
              <w:spacing w:line="360" w:lineRule="auto"/>
              <w:ind w:firstLineChars="200" w:firstLine="480"/>
              <w:rPr>
                <w:rFonts w:ascii="宋体" w:hAnsi="宋体" w:cs="Helvetica"/>
                <w:bCs/>
                <w:color w:val="393939"/>
                <w:kern w:val="0"/>
                <w:sz w:val="24"/>
              </w:rPr>
            </w:pPr>
            <w:r w:rsidRPr="001360E1">
              <w:rPr>
                <w:rFonts w:ascii="宋体" w:hAnsi="宋体" w:cs="Helvetica" w:hint="eastAsia"/>
                <w:bCs/>
                <w:color w:val="393939"/>
                <w:kern w:val="0"/>
                <w:sz w:val="24"/>
              </w:rPr>
              <w:t>答：控制器：</w:t>
            </w:r>
            <w:r>
              <w:rPr>
                <w:rFonts w:ascii="宋体" w:hAnsi="宋体" w:cs="Helvetica" w:hint="eastAsia"/>
                <w:bCs/>
                <w:color w:val="393939"/>
                <w:kern w:val="0"/>
                <w:sz w:val="24"/>
              </w:rPr>
              <w:t>公司基本实现控制器全面自主化，但存在部分客户由于使用习惯指定控制器的情况。</w:t>
            </w:r>
          </w:p>
          <w:p w14:paraId="101044E2" w14:textId="29E7DC94" w:rsidR="001360E1" w:rsidRDefault="001360E1" w:rsidP="001360E1">
            <w:pPr>
              <w:spacing w:line="360" w:lineRule="auto"/>
              <w:ind w:firstLineChars="200" w:firstLine="480"/>
              <w:rPr>
                <w:rFonts w:ascii="宋体" w:hAnsi="宋体" w:cs="Helvetica"/>
                <w:bCs/>
                <w:color w:val="393939"/>
                <w:kern w:val="0"/>
                <w:sz w:val="24"/>
              </w:rPr>
            </w:pPr>
            <w:r w:rsidRPr="001360E1">
              <w:rPr>
                <w:rFonts w:ascii="宋体" w:hAnsi="宋体" w:cs="Helvetica" w:hint="eastAsia"/>
                <w:bCs/>
                <w:color w:val="393939"/>
                <w:kern w:val="0"/>
                <w:sz w:val="24"/>
              </w:rPr>
              <w:t>减速机：</w:t>
            </w:r>
            <w:r>
              <w:rPr>
                <w:rFonts w:ascii="宋体" w:hAnsi="宋体" w:cs="Helvetica" w:hint="eastAsia"/>
                <w:bCs/>
                <w:color w:val="393939"/>
                <w:kern w:val="0"/>
                <w:sz w:val="24"/>
              </w:rPr>
              <w:t>公司参股了一家</w:t>
            </w:r>
            <w:r w:rsidRPr="00A74B49">
              <w:rPr>
                <w:rFonts w:cs="Helvetica" w:hint="eastAsia"/>
                <w:bCs/>
                <w:color w:val="393939"/>
                <w:kern w:val="0"/>
                <w:sz w:val="24"/>
              </w:rPr>
              <w:t>R</w:t>
            </w:r>
            <w:r w:rsidRPr="00A74B49">
              <w:rPr>
                <w:rFonts w:cs="Helvetica"/>
                <w:bCs/>
                <w:color w:val="393939"/>
                <w:kern w:val="0"/>
                <w:sz w:val="24"/>
              </w:rPr>
              <w:t>V</w:t>
            </w:r>
            <w:r>
              <w:rPr>
                <w:rFonts w:ascii="宋体" w:hAnsi="宋体" w:cs="Helvetica" w:hint="eastAsia"/>
                <w:bCs/>
                <w:color w:val="393939"/>
                <w:kern w:val="0"/>
                <w:sz w:val="24"/>
              </w:rPr>
              <w:t>减速机</w:t>
            </w:r>
            <w:r w:rsidR="009C68A1">
              <w:rPr>
                <w:rFonts w:ascii="宋体" w:hAnsi="宋体" w:cs="Helvetica" w:hint="eastAsia"/>
                <w:bCs/>
                <w:color w:val="393939"/>
                <w:kern w:val="0"/>
                <w:sz w:val="24"/>
              </w:rPr>
              <w:t>，</w:t>
            </w:r>
            <w:r>
              <w:rPr>
                <w:rFonts w:ascii="宋体" w:hAnsi="宋体" w:cs="Helvetica" w:hint="eastAsia"/>
                <w:bCs/>
                <w:color w:val="393939"/>
                <w:kern w:val="0"/>
                <w:sz w:val="24"/>
              </w:rPr>
              <w:t>公司同时引入其他国产减速机厂家。</w:t>
            </w:r>
          </w:p>
          <w:p w14:paraId="5B2F5396" w14:textId="1FA147D5" w:rsidR="001360E1" w:rsidRPr="001360E1" w:rsidRDefault="001360E1" w:rsidP="001360E1">
            <w:pPr>
              <w:spacing w:line="360" w:lineRule="auto"/>
              <w:ind w:firstLineChars="200" w:firstLine="480"/>
              <w:rPr>
                <w:rFonts w:ascii="宋体" w:hAnsi="宋体" w:cs="Helvetica"/>
                <w:bCs/>
                <w:color w:val="393939"/>
                <w:kern w:val="0"/>
                <w:sz w:val="24"/>
              </w:rPr>
            </w:pPr>
            <w:r w:rsidRPr="001360E1">
              <w:rPr>
                <w:rFonts w:ascii="宋体" w:hAnsi="宋体" w:cs="Helvetica" w:hint="eastAsia"/>
                <w:bCs/>
                <w:color w:val="393939"/>
                <w:kern w:val="0"/>
                <w:sz w:val="24"/>
              </w:rPr>
              <w:t>驱动器：</w:t>
            </w:r>
            <w:r>
              <w:rPr>
                <w:rFonts w:ascii="宋体" w:hAnsi="宋体" w:cs="Helvetica" w:hint="eastAsia"/>
                <w:bCs/>
                <w:color w:val="393939"/>
                <w:kern w:val="0"/>
                <w:sz w:val="24"/>
              </w:rPr>
              <w:t>公司驱动器基本</w:t>
            </w:r>
            <w:r w:rsidR="00D859D4">
              <w:rPr>
                <w:rFonts w:ascii="宋体" w:hAnsi="宋体" w:cs="Helvetica" w:hint="eastAsia"/>
                <w:bCs/>
                <w:color w:val="393939"/>
                <w:kern w:val="0"/>
                <w:sz w:val="24"/>
              </w:rPr>
              <w:t>国产化</w:t>
            </w:r>
            <w:r>
              <w:rPr>
                <w:rFonts w:ascii="宋体" w:hAnsi="宋体" w:cs="Helvetica" w:hint="eastAsia"/>
                <w:bCs/>
                <w:color w:val="393939"/>
                <w:kern w:val="0"/>
                <w:sz w:val="24"/>
              </w:rPr>
              <w:t>，同时公司也在做驱动器的自主研发。</w:t>
            </w:r>
          </w:p>
          <w:p w14:paraId="41A69841" w14:textId="77777777" w:rsidR="001360E1" w:rsidRDefault="001360E1" w:rsidP="00511245">
            <w:pPr>
              <w:spacing w:line="360" w:lineRule="auto"/>
              <w:rPr>
                <w:rFonts w:ascii="宋体" w:hAnsi="宋体" w:cs="Helvetica"/>
                <w:b/>
                <w:bCs/>
                <w:color w:val="393939"/>
                <w:kern w:val="0"/>
                <w:sz w:val="24"/>
              </w:rPr>
            </w:pPr>
          </w:p>
          <w:p w14:paraId="2F2BCBA2" w14:textId="38DA798E" w:rsidR="001360E1" w:rsidRPr="00287B64" w:rsidRDefault="00E74023" w:rsidP="00511245">
            <w:pPr>
              <w:spacing w:line="360" w:lineRule="auto"/>
              <w:rPr>
                <w:rFonts w:ascii="宋体" w:hAnsi="宋体" w:cs="Helvetica"/>
                <w:b/>
                <w:bCs/>
                <w:color w:val="393939"/>
                <w:kern w:val="0"/>
                <w:sz w:val="24"/>
              </w:rPr>
            </w:pPr>
            <w:r>
              <w:rPr>
                <w:rFonts w:ascii="宋体" w:hAnsi="宋体" w:cs="Helvetica"/>
                <w:b/>
                <w:bCs/>
                <w:color w:val="393939"/>
                <w:kern w:val="0"/>
                <w:sz w:val="24"/>
              </w:rPr>
              <w:t>5</w:t>
            </w:r>
            <w:r w:rsidR="001360E1" w:rsidRPr="00287B64">
              <w:rPr>
                <w:rFonts w:ascii="宋体" w:hAnsi="宋体" w:cs="Helvetica" w:hint="eastAsia"/>
                <w:b/>
                <w:bCs/>
                <w:color w:val="393939"/>
                <w:kern w:val="0"/>
                <w:sz w:val="24"/>
              </w:rPr>
              <w:t>、机器人行业相较其他高科技行业毛利率不高的主要原因是什么？</w:t>
            </w:r>
          </w:p>
          <w:p w14:paraId="3E2FCD69" w14:textId="36BEBA5E" w:rsidR="001360E1" w:rsidRPr="001360E1" w:rsidRDefault="001360E1" w:rsidP="001360E1">
            <w:pPr>
              <w:spacing w:line="360" w:lineRule="auto"/>
              <w:ind w:firstLineChars="200" w:firstLine="480"/>
              <w:rPr>
                <w:rFonts w:ascii="宋体" w:hAnsi="宋体" w:cs="Helvetica"/>
                <w:bCs/>
                <w:color w:val="393939"/>
                <w:kern w:val="0"/>
                <w:sz w:val="24"/>
              </w:rPr>
            </w:pPr>
            <w:r w:rsidRPr="00287B64">
              <w:rPr>
                <w:rFonts w:ascii="宋体" w:hAnsi="宋体" w:cs="Helvetica" w:hint="eastAsia"/>
                <w:bCs/>
                <w:color w:val="393939"/>
                <w:kern w:val="0"/>
                <w:sz w:val="24"/>
              </w:rPr>
              <w:t>答：机器人行业整体处于成长期。就公司而言，机器人</w:t>
            </w:r>
            <w:r w:rsidR="009C68A1" w:rsidRPr="00287B64">
              <w:rPr>
                <w:rFonts w:ascii="宋体" w:hAnsi="宋体" w:cs="Helvetica" w:hint="eastAsia"/>
                <w:bCs/>
                <w:color w:val="393939"/>
                <w:kern w:val="0"/>
                <w:sz w:val="24"/>
              </w:rPr>
              <w:t>发展初期</w:t>
            </w:r>
            <w:r w:rsidRPr="00287B64">
              <w:rPr>
                <w:rFonts w:ascii="宋体" w:hAnsi="宋体" w:cs="Helvetica" w:hint="eastAsia"/>
                <w:bCs/>
                <w:color w:val="393939"/>
                <w:kern w:val="0"/>
                <w:sz w:val="24"/>
              </w:rPr>
              <w:t>销量较低且产品类型较多，未形成规模效应，因此成本较高。</w:t>
            </w:r>
            <w:r w:rsidR="00D5726B" w:rsidRPr="00287B64">
              <w:rPr>
                <w:rFonts w:ascii="宋体" w:hAnsi="宋体" w:cs="Helvetica" w:hint="eastAsia"/>
                <w:bCs/>
                <w:color w:val="393939"/>
                <w:kern w:val="0"/>
                <w:sz w:val="24"/>
              </w:rPr>
              <w:t>受宏观环境影响，下游厂商投资趋于谨慎</w:t>
            </w:r>
            <w:r w:rsidR="00D5726B">
              <w:rPr>
                <w:rFonts w:ascii="宋体" w:hAnsi="宋体" w:cs="Helvetica" w:hint="eastAsia"/>
                <w:bCs/>
                <w:color w:val="393939"/>
                <w:kern w:val="0"/>
                <w:sz w:val="24"/>
              </w:rPr>
              <w:t>，因此</w:t>
            </w:r>
            <w:r w:rsidRPr="00287B64">
              <w:rPr>
                <w:rFonts w:ascii="宋体" w:hAnsi="宋体" w:cs="Helvetica" w:hint="eastAsia"/>
                <w:bCs/>
                <w:color w:val="393939"/>
                <w:kern w:val="0"/>
                <w:sz w:val="24"/>
              </w:rPr>
              <w:t>机器人市场竞争</w:t>
            </w:r>
            <w:r w:rsidR="00D5726B">
              <w:rPr>
                <w:rFonts w:ascii="宋体" w:hAnsi="宋体" w:cs="Helvetica" w:hint="eastAsia"/>
                <w:bCs/>
                <w:color w:val="393939"/>
                <w:kern w:val="0"/>
                <w:sz w:val="24"/>
              </w:rPr>
              <w:t>较为</w:t>
            </w:r>
            <w:r w:rsidRPr="00287B64">
              <w:rPr>
                <w:rFonts w:ascii="宋体" w:hAnsi="宋体" w:cs="Helvetica" w:hint="eastAsia"/>
                <w:bCs/>
                <w:color w:val="393939"/>
                <w:kern w:val="0"/>
                <w:sz w:val="24"/>
              </w:rPr>
              <w:t>激烈。</w:t>
            </w:r>
            <w:bookmarkStart w:id="0" w:name="_GoBack"/>
            <w:bookmarkEnd w:id="0"/>
          </w:p>
          <w:p w14:paraId="13287AEC" w14:textId="77777777" w:rsidR="001360E1" w:rsidRDefault="001360E1" w:rsidP="00287B64">
            <w:pPr>
              <w:spacing w:line="360" w:lineRule="auto"/>
              <w:rPr>
                <w:rFonts w:ascii="宋体" w:hAnsi="宋体" w:cs="Helvetica"/>
                <w:b/>
                <w:bCs/>
                <w:color w:val="393939"/>
                <w:kern w:val="0"/>
                <w:sz w:val="24"/>
              </w:rPr>
            </w:pPr>
          </w:p>
          <w:p w14:paraId="1300598C" w14:textId="3C7DEE53" w:rsidR="001360E1" w:rsidRPr="00287B64" w:rsidRDefault="00E74023" w:rsidP="00511245">
            <w:pPr>
              <w:spacing w:line="360" w:lineRule="auto"/>
              <w:rPr>
                <w:rFonts w:ascii="宋体" w:hAnsi="宋体" w:cs="Helvetica"/>
                <w:b/>
                <w:bCs/>
                <w:color w:val="393939"/>
                <w:kern w:val="0"/>
                <w:sz w:val="24"/>
              </w:rPr>
            </w:pPr>
            <w:r>
              <w:rPr>
                <w:rFonts w:ascii="宋体" w:hAnsi="宋体" w:cs="Helvetica"/>
                <w:b/>
                <w:bCs/>
                <w:color w:val="393939"/>
                <w:kern w:val="0"/>
                <w:sz w:val="24"/>
              </w:rPr>
              <w:t>6</w:t>
            </w:r>
            <w:r w:rsidR="001360E1" w:rsidRPr="00287B64">
              <w:rPr>
                <w:rFonts w:ascii="宋体" w:hAnsi="宋体" w:cs="Helvetica" w:hint="eastAsia"/>
                <w:b/>
                <w:bCs/>
                <w:color w:val="393939"/>
                <w:kern w:val="0"/>
                <w:sz w:val="24"/>
              </w:rPr>
              <w:t>、公司</w:t>
            </w:r>
            <w:r w:rsidR="00287B64" w:rsidRPr="00287B64">
              <w:rPr>
                <w:rFonts w:ascii="宋体" w:hAnsi="宋体" w:cs="Helvetica" w:hint="eastAsia"/>
                <w:b/>
                <w:bCs/>
                <w:color w:val="393939"/>
                <w:kern w:val="0"/>
                <w:sz w:val="24"/>
              </w:rPr>
              <w:t>毛利提升</w:t>
            </w:r>
            <w:r w:rsidR="001360E1" w:rsidRPr="00287B64">
              <w:rPr>
                <w:rFonts w:ascii="宋体" w:hAnsi="宋体" w:cs="Helvetica" w:hint="eastAsia"/>
                <w:b/>
                <w:bCs/>
                <w:color w:val="393939"/>
                <w:kern w:val="0"/>
                <w:sz w:val="24"/>
              </w:rPr>
              <w:t>的主要原因？</w:t>
            </w:r>
          </w:p>
          <w:p w14:paraId="0F7810FA" w14:textId="02829FE0" w:rsidR="00CD5137" w:rsidRPr="001360E1" w:rsidRDefault="001360E1" w:rsidP="00CD5137">
            <w:pPr>
              <w:spacing w:line="360" w:lineRule="auto"/>
              <w:ind w:firstLineChars="200" w:firstLine="480"/>
              <w:rPr>
                <w:rFonts w:ascii="宋体" w:hAnsi="宋体" w:cs="Helvetica"/>
                <w:bCs/>
                <w:color w:val="393939"/>
                <w:kern w:val="0"/>
                <w:sz w:val="24"/>
              </w:rPr>
            </w:pPr>
            <w:r w:rsidRPr="00287B64">
              <w:rPr>
                <w:rFonts w:ascii="宋体" w:hAnsi="宋体" w:cs="Helvetica" w:hint="eastAsia"/>
                <w:bCs/>
                <w:color w:val="393939"/>
                <w:kern w:val="0"/>
                <w:sz w:val="24"/>
              </w:rPr>
              <w:t>答：</w:t>
            </w:r>
            <w:r w:rsidR="00287B64" w:rsidRPr="00287B64">
              <w:rPr>
                <w:rFonts w:ascii="宋体" w:hAnsi="宋体" w:cs="Helvetica" w:hint="eastAsia"/>
                <w:bCs/>
                <w:color w:val="393939"/>
                <w:kern w:val="0"/>
                <w:sz w:val="24"/>
              </w:rPr>
              <w:t>公司整机毛利提升主要得益于公司资源聚焦、降本</w:t>
            </w:r>
            <w:proofErr w:type="gramStart"/>
            <w:r w:rsidR="00287B64" w:rsidRPr="00287B64">
              <w:rPr>
                <w:rFonts w:ascii="宋体" w:hAnsi="宋体" w:cs="Helvetica" w:hint="eastAsia"/>
                <w:bCs/>
                <w:color w:val="393939"/>
                <w:kern w:val="0"/>
                <w:sz w:val="24"/>
              </w:rPr>
              <w:t>控费逐步</w:t>
            </w:r>
            <w:proofErr w:type="gramEnd"/>
            <w:r w:rsidR="00287B64" w:rsidRPr="00287B64">
              <w:rPr>
                <w:rFonts w:ascii="宋体" w:hAnsi="宋体" w:cs="Helvetica" w:hint="eastAsia"/>
                <w:bCs/>
                <w:color w:val="393939"/>
                <w:kern w:val="0"/>
                <w:sz w:val="24"/>
              </w:rPr>
              <w:t>落地，规模效应逐步体现等。</w:t>
            </w:r>
            <w:r w:rsidR="00287B64" w:rsidRPr="001360E1">
              <w:rPr>
                <w:rFonts w:ascii="宋体" w:hAnsi="宋体" w:cs="Helvetica"/>
                <w:bCs/>
                <w:color w:val="393939"/>
                <w:kern w:val="0"/>
                <w:sz w:val="24"/>
              </w:rPr>
              <w:t xml:space="preserve"> </w:t>
            </w:r>
          </w:p>
        </w:tc>
      </w:tr>
      <w:tr w:rsidR="00217ABB" w14:paraId="66BFBF10" w14:textId="77777777">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26BEF180" w14:textId="77777777" w:rsidR="00217ABB" w:rsidRDefault="00217ABB">
            <w:pPr>
              <w:spacing w:line="480" w:lineRule="atLeast"/>
              <w:rPr>
                <w:rFonts w:ascii="宋体" w:hAnsi="宋体"/>
                <w:bCs/>
                <w:iCs/>
                <w:color w:val="000000"/>
                <w:sz w:val="24"/>
              </w:rPr>
            </w:pPr>
            <w:r>
              <w:rPr>
                <w:rFonts w:ascii="宋体" w:hAnsi="宋体" w:hint="eastAsia"/>
                <w:bCs/>
                <w:iCs/>
                <w:color w:val="000000"/>
                <w:sz w:val="24"/>
              </w:rPr>
              <w:lastRenderedPageBreak/>
              <w:t>是否涉及应当披露重大信息的说明</w:t>
            </w:r>
          </w:p>
        </w:tc>
        <w:tc>
          <w:tcPr>
            <w:tcW w:w="6303" w:type="dxa"/>
            <w:tcBorders>
              <w:top w:val="single" w:sz="4" w:space="0" w:color="auto"/>
              <w:left w:val="single" w:sz="4" w:space="0" w:color="auto"/>
              <w:bottom w:val="single" w:sz="4" w:space="0" w:color="auto"/>
              <w:right w:val="single" w:sz="4" w:space="0" w:color="auto"/>
            </w:tcBorders>
            <w:shd w:val="clear" w:color="auto" w:fill="auto"/>
          </w:tcPr>
          <w:p w14:paraId="06438130" w14:textId="77777777" w:rsidR="00217ABB" w:rsidRPr="00217ABB" w:rsidRDefault="00217ABB">
            <w:pPr>
              <w:pStyle w:val="ae"/>
              <w:spacing w:line="360" w:lineRule="auto"/>
              <w:ind w:firstLineChars="0" w:firstLine="0"/>
              <w:rPr>
                <w:rFonts w:ascii="宋体" w:hAnsi="宋体" w:cs="Helvetica"/>
                <w:color w:val="393939"/>
                <w:kern w:val="0"/>
                <w:sz w:val="24"/>
              </w:rPr>
            </w:pPr>
            <w:r w:rsidRPr="00217ABB">
              <w:rPr>
                <w:rFonts w:ascii="宋体" w:hAnsi="宋体" w:cs="Helvetica" w:hint="eastAsia"/>
                <w:color w:val="393939"/>
                <w:kern w:val="0"/>
                <w:sz w:val="24"/>
              </w:rPr>
              <w:t>否</w:t>
            </w:r>
          </w:p>
        </w:tc>
      </w:tr>
      <w:tr w:rsidR="00B2574E" w14:paraId="75F4ED76" w14:textId="77777777">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6511C498"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附件清单（如有）</w:t>
            </w:r>
          </w:p>
        </w:tc>
        <w:tc>
          <w:tcPr>
            <w:tcW w:w="6303" w:type="dxa"/>
            <w:tcBorders>
              <w:top w:val="single" w:sz="4" w:space="0" w:color="auto"/>
              <w:left w:val="single" w:sz="4" w:space="0" w:color="auto"/>
              <w:bottom w:val="single" w:sz="4" w:space="0" w:color="auto"/>
              <w:right w:val="single" w:sz="4" w:space="0" w:color="auto"/>
            </w:tcBorders>
            <w:shd w:val="clear" w:color="auto" w:fill="auto"/>
          </w:tcPr>
          <w:p w14:paraId="75AFD7C1" w14:textId="77777777" w:rsidR="00B2574E" w:rsidRDefault="00217ABB">
            <w:pPr>
              <w:spacing w:line="480" w:lineRule="atLeast"/>
              <w:rPr>
                <w:rFonts w:ascii="宋体" w:hAnsi="宋体"/>
                <w:bCs/>
                <w:iCs/>
                <w:color w:val="000000"/>
                <w:sz w:val="24"/>
              </w:rPr>
            </w:pPr>
            <w:r>
              <w:rPr>
                <w:rFonts w:ascii="宋体" w:hAnsi="宋体" w:hint="eastAsia"/>
                <w:bCs/>
                <w:iCs/>
                <w:color w:val="000000"/>
                <w:sz w:val="24"/>
              </w:rPr>
              <w:t>无</w:t>
            </w:r>
          </w:p>
        </w:tc>
      </w:tr>
      <w:tr w:rsidR="00B2574E" w14:paraId="502845E1" w14:textId="77777777">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5046CCDD" w14:textId="77777777" w:rsidR="00B2574E" w:rsidRDefault="006B086C">
            <w:pPr>
              <w:spacing w:line="480" w:lineRule="atLeast"/>
              <w:rPr>
                <w:rFonts w:ascii="宋体" w:hAnsi="宋体"/>
                <w:bCs/>
                <w:iCs/>
                <w:color w:val="000000"/>
                <w:sz w:val="24"/>
              </w:rPr>
            </w:pPr>
            <w:r>
              <w:rPr>
                <w:rFonts w:ascii="宋体" w:hAnsi="宋体" w:hint="eastAsia"/>
                <w:bCs/>
                <w:iCs/>
                <w:color w:val="000000"/>
                <w:sz w:val="24"/>
              </w:rPr>
              <w:t>日期</w:t>
            </w:r>
          </w:p>
        </w:tc>
        <w:tc>
          <w:tcPr>
            <w:tcW w:w="6303" w:type="dxa"/>
            <w:tcBorders>
              <w:top w:val="single" w:sz="4" w:space="0" w:color="auto"/>
              <w:left w:val="single" w:sz="4" w:space="0" w:color="auto"/>
              <w:bottom w:val="single" w:sz="4" w:space="0" w:color="auto"/>
              <w:right w:val="single" w:sz="4" w:space="0" w:color="auto"/>
            </w:tcBorders>
            <w:shd w:val="clear" w:color="auto" w:fill="auto"/>
          </w:tcPr>
          <w:p w14:paraId="472E2402" w14:textId="28B73E80" w:rsidR="00B2574E" w:rsidRDefault="00262B29">
            <w:pPr>
              <w:spacing w:line="480" w:lineRule="atLeast"/>
              <w:rPr>
                <w:rFonts w:ascii="宋体" w:hAnsi="宋体"/>
                <w:bCs/>
                <w:iCs/>
                <w:color w:val="000000"/>
                <w:sz w:val="24"/>
              </w:rPr>
            </w:pPr>
            <w:r w:rsidRPr="00E56D05">
              <w:rPr>
                <w:bCs/>
                <w:iCs/>
                <w:color w:val="000000"/>
                <w:sz w:val="24"/>
              </w:rPr>
              <w:t>202</w:t>
            </w:r>
            <w:r w:rsidR="00D01E80">
              <w:rPr>
                <w:bCs/>
                <w:iCs/>
                <w:color w:val="000000"/>
                <w:sz w:val="24"/>
              </w:rPr>
              <w:t>4</w:t>
            </w:r>
            <w:r>
              <w:rPr>
                <w:bCs/>
                <w:iCs/>
                <w:color w:val="000000"/>
                <w:sz w:val="24"/>
              </w:rPr>
              <w:t>年</w:t>
            </w:r>
            <w:r w:rsidR="00287B64">
              <w:rPr>
                <w:bCs/>
                <w:iCs/>
                <w:color w:val="000000"/>
                <w:sz w:val="24"/>
              </w:rPr>
              <w:t>3</w:t>
            </w:r>
            <w:r>
              <w:rPr>
                <w:bCs/>
                <w:iCs/>
                <w:color w:val="000000"/>
                <w:sz w:val="24"/>
              </w:rPr>
              <w:t>月</w:t>
            </w:r>
            <w:r w:rsidR="00E74023">
              <w:rPr>
                <w:bCs/>
                <w:iCs/>
                <w:color w:val="000000"/>
                <w:sz w:val="24"/>
              </w:rPr>
              <w:t>22</w:t>
            </w:r>
            <w:r>
              <w:rPr>
                <w:bCs/>
                <w:iCs/>
                <w:color w:val="000000"/>
                <w:sz w:val="24"/>
              </w:rPr>
              <w:t>日</w:t>
            </w:r>
          </w:p>
        </w:tc>
      </w:tr>
    </w:tbl>
    <w:p w14:paraId="340DAAD2" w14:textId="77777777" w:rsidR="00B2574E" w:rsidRDefault="00B2574E"/>
    <w:sectPr w:rsidR="00B257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189CC" w14:textId="77777777" w:rsidR="001D0D5F" w:rsidRDefault="001D0D5F" w:rsidP="00C72E7D">
      <w:r>
        <w:separator/>
      </w:r>
    </w:p>
  </w:endnote>
  <w:endnote w:type="continuationSeparator" w:id="0">
    <w:p w14:paraId="4F4F9004" w14:textId="77777777" w:rsidR="001D0D5F" w:rsidRDefault="001D0D5F" w:rsidP="00C7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DC46A" w14:textId="77777777" w:rsidR="001D0D5F" w:rsidRDefault="001D0D5F" w:rsidP="00C72E7D">
      <w:r>
        <w:separator/>
      </w:r>
    </w:p>
  </w:footnote>
  <w:footnote w:type="continuationSeparator" w:id="0">
    <w:p w14:paraId="5C5B1DE5" w14:textId="77777777" w:rsidR="001D0D5F" w:rsidRDefault="001D0D5F" w:rsidP="00C7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CE480"/>
    <w:multiLevelType w:val="singleLevel"/>
    <w:tmpl w:val="445CE480"/>
    <w:lvl w:ilvl="0">
      <w:start w:val="2"/>
      <w:numFmt w:val="decimal"/>
      <w:suff w:val="nothing"/>
      <w:lvlText w:val="%1、"/>
      <w:lvlJc w:val="left"/>
    </w:lvl>
  </w:abstractNum>
  <w:abstractNum w:abstractNumId="1" w15:restartNumberingAfterBreak="0">
    <w:nsid w:val="7D242C2D"/>
    <w:multiLevelType w:val="hybridMultilevel"/>
    <w:tmpl w:val="91FE2134"/>
    <w:lvl w:ilvl="0" w:tplc="B52A81B4">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M5MzdhNjY0MmUwZDViYzQ0MTcyNzFmMzYyMjIyMjgifQ=="/>
  </w:docVars>
  <w:rsids>
    <w:rsidRoot w:val="00DB361F"/>
    <w:rsid w:val="00001CD8"/>
    <w:rsid w:val="00001F0C"/>
    <w:rsid w:val="0000207D"/>
    <w:rsid w:val="00003F99"/>
    <w:rsid w:val="000051D1"/>
    <w:rsid w:val="00005DB8"/>
    <w:rsid w:val="00005F02"/>
    <w:rsid w:val="000075A3"/>
    <w:rsid w:val="000118FA"/>
    <w:rsid w:val="00015695"/>
    <w:rsid w:val="00017B2F"/>
    <w:rsid w:val="000261A4"/>
    <w:rsid w:val="000325D9"/>
    <w:rsid w:val="00041FF2"/>
    <w:rsid w:val="00044D6C"/>
    <w:rsid w:val="000462CF"/>
    <w:rsid w:val="00047406"/>
    <w:rsid w:val="000517B5"/>
    <w:rsid w:val="00052C9F"/>
    <w:rsid w:val="00063293"/>
    <w:rsid w:val="00064EC9"/>
    <w:rsid w:val="00071060"/>
    <w:rsid w:val="00072300"/>
    <w:rsid w:val="000824F5"/>
    <w:rsid w:val="00086D21"/>
    <w:rsid w:val="0009150D"/>
    <w:rsid w:val="00092613"/>
    <w:rsid w:val="000947AC"/>
    <w:rsid w:val="000A0631"/>
    <w:rsid w:val="000B0C91"/>
    <w:rsid w:val="000B17EB"/>
    <w:rsid w:val="000B32E7"/>
    <w:rsid w:val="000B37E6"/>
    <w:rsid w:val="000B3BA9"/>
    <w:rsid w:val="000B695F"/>
    <w:rsid w:val="000C407A"/>
    <w:rsid w:val="000C495E"/>
    <w:rsid w:val="000C5E90"/>
    <w:rsid w:val="000D0EB0"/>
    <w:rsid w:val="000D4194"/>
    <w:rsid w:val="000D742B"/>
    <w:rsid w:val="000F3CC4"/>
    <w:rsid w:val="000F3CEC"/>
    <w:rsid w:val="00100743"/>
    <w:rsid w:val="00100F36"/>
    <w:rsid w:val="00101264"/>
    <w:rsid w:val="00110420"/>
    <w:rsid w:val="001117F3"/>
    <w:rsid w:val="00120E2B"/>
    <w:rsid w:val="00127579"/>
    <w:rsid w:val="00131232"/>
    <w:rsid w:val="001315B0"/>
    <w:rsid w:val="00132695"/>
    <w:rsid w:val="00133DF6"/>
    <w:rsid w:val="00133F1E"/>
    <w:rsid w:val="001360E1"/>
    <w:rsid w:val="001366FE"/>
    <w:rsid w:val="001417C0"/>
    <w:rsid w:val="001469CC"/>
    <w:rsid w:val="00157E08"/>
    <w:rsid w:val="00160076"/>
    <w:rsid w:val="00160810"/>
    <w:rsid w:val="001650A0"/>
    <w:rsid w:val="0016710E"/>
    <w:rsid w:val="00173709"/>
    <w:rsid w:val="00176880"/>
    <w:rsid w:val="0018134E"/>
    <w:rsid w:val="001915DF"/>
    <w:rsid w:val="00192F36"/>
    <w:rsid w:val="00194BBA"/>
    <w:rsid w:val="001A2E1E"/>
    <w:rsid w:val="001A643B"/>
    <w:rsid w:val="001B1B4C"/>
    <w:rsid w:val="001B3346"/>
    <w:rsid w:val="001B3789"/>
    <w:rsid w:val="001C72A0"/>
    <w:rsid w:val="001D0D5F"/>
    <w:rsid w:val="001D1277"/>
    <w:rsid w:val="001D1744"/>
    <w:rsid w:val="001E27A1"/>
    <w:rsid w:val="001F0C16"/>
    <w:rsid w:val="001F3F4D"/>
    <w:rsid w:val="00200ADB"/>
    <w:rsid w:val="0020246C"/>
    <w:rsid w:val="00211295"/>
    <w:rsid w:val="002125E8"/>
    <w:rsid w:val="00215BC4"/>
    <w:rsid w:val="00215CB6"/>
    <w:rsid w:val="0021650E"/>
    <w:rsid w:val="00217287"/>
    <w:rsid w:val="00217ABB"/>
    <w:rsid w:val="00236AF6"/>
    <w:rsid w:val="00241416"/>
    <w:rsid w:val="00244550"/>
    <w:rsid w:val="00257031"/>
    <w:rsid w:val="00257878"/>
    <w:rsid w:val="00262B29"/>
    <w:rsid w:val="00264340"/>
    <w:rsid w:val="002700A3"/>
    <w:rsid w:val="00270A81"/>
    <w:rsid w:val="002768CC"/>
    <w:rsid w:val="00276BCB"/>
    <w:rsid w:val="00282B66"/>
    <w:rsid w:val="0028313C"/>
    <w:rsid w:val="002864E6"/>
    <w:rsid w:val="00287B64"/>
    <w:rsid w:val="002926F3"/>
    <w:rsid w:val="00292C1B"/>
    <w:rsid w:val="00293E36"/>
    <w:rsid w:val="00295CED"/>
    <w:rsid w:val="002A02E2"/>
    <w:rsid w:val="002A2C74"/>
    <w:rsid w:val="002A656B"/>
    <w:rsid w:val="002B20A2"/>
    <w:rsid w:val="002B4D32"/>
    <w:rsid w:val="002B6385"/>
    <w:rsid w:val="002C29BA"/>
    <w:rsid w:val="002D549A"/>
    <w:rsid w:val="002D62C9"/>
    <w:rsid w:val="002D7C22"/>
    <w:rsid w:val="002E1D69"/>
    <w:rsid w:val="002E230E"/>
    <w:rsid w:val="002F3005"/>
    <w:rsid w:val="002F3DAB"/>
    <w:rsid w:val="003011B1"/>
    <w:rsid w:val="003031D2"/>
    <w:rsid w:val="003035EA"/>
    <w:rsid w:val="00304159"/>
    <w:rsid w:val="0030531B"/>
    <w:rsid w:val="00305892"/>
    <w:rsid w:val="00306E44"/>
    <w:rsid w:val="00310D01"/>
    <w:rsid w:val="0031318D"/>
    <w:rsid w:val="00316539"/>
    <w:rsid w:val="0032041B"/>
    <w:rsid w:val="00321F23"/>
    <w:rsid w:val="003226B9"/>
    <w:rsid w:val="00325F8A"/>
    <w:rsid w:val="00333F01"/>
    <w:rsid w:val="00342FA9"/>
    <w:rsid w:val="003431D1"/>
    <w:rsid w:val="003456A8"/>
    <w:rsid w:val="0034654F"/>
    <w:rsid w:val="003511E1"/>
    <w:rsid w:val="0035461E"/>
    <w:rsid w:val="003550EC"/>
    <w:rsid w:val="00357F75"/>
    <w:rsid w:val="003603EE"/>
    <w:rsid w:val="003609BA"/>
    <w:rsid w:val="00361814"/>
    <w:rsid w:val="0036554D"/>
    <w:rsid w:val="0037380C"/>
    <w:rsid w:val="0037529D"/>
    <w:rsid w:val="00380D3C"/>
    <w:rsid w:val="00381621"/>
    <w:rsid w:val="003875B4"/>
    <w:rsid w:val="00391A00"/>
    <w:rsid w:val="003A0C93"/>
    <w:rsid w:val="003A1073"/>
    <w:rsid w:val="003B4862"/>
    <w:rsid w:val="003B4986"/>
    <w:rsid w:val="003B6528"/>
    <w:rsid w:val="003C4CF1"/>
    <w:rsid w:val="003E0165"/>
    <w:rsid w:val="003E4363"/>
    <w:rsid w:val="003E45CE"/>
    <w:rsid w:val="003E70FC"/>
    <w:rsid w:val="003F46D4"/>
    <w:rsid w:val="0040180C"/>
    <w:rsid w:val="00404461"/>
    <w:rsid w:val="004122DB"/>
    <w:rsid w:val="00413616"/>
    <w:rsid w:val="004169C5"/>
    <w:rsid w:val="00417AC6"/>
    <w:rsid w:val="00420402"/>
    <w:rsid w:val="00423930"/>
    <w:rsid w:val="00427190"/>
    <w:rsid w:val="00440B2B"/>
    <w:rsid w:val="00446888"/>
    <w:rsid w:val="00446AB4"/>
    <w:rsid w:val="00450586"/>
    <w:rsid w:val="00452F07"/>
    <w:rsid w:val="00472CAE"/>
    <w:rsid w:val="00477342"/>
    <w:rsid w:val="00477997"/>
    <w:rsid w:val="0048198B"/>
    <w:rsid w:val="0048445E"/>
    <w:rsid w:val="00486587"/>
    <w:rsid w:val="004911E3"/>
    <w:rsid w:val="00491ED0"/>
    <w:rsid w:val="00492B3D"/>
    <w:rsid w:val="00492B48"/>
    <w:rsid w:val="004959A9"/>
    <w:rsid w:val="004A2AE5"/>
    <w:rsid w:val="004A3E7C"/>
    <w:rsid w:val="004B1C5C"/>
    <w:rsid w:val="004B36CE"/>
    <w:rsid w:val="004B4487"/>
    <w:rsid w:val="004B5965"/>
    <w:rsid w:val="004C3CFE"/>
    <w:rsid w:val="004D1653"/>
    <w:rsid w:val="004D35F5"/>
    <w:rsid w:val="004D6884"/>
    <w:rsid w:val="004E11FE"/>
    <w:rsid w:val="004E13D3"/>
    <w:rsid w:val="004E5CB0"/>
    <w:rsid w:val="004E607D"/>
    <w:rsid w:val="004F1081"/>
    <w:rsid w:val="004F2048"/>
    <w:rsid w:val="004F62F3"/>
    <w:rsid w:val="004F670B"/>
    <w:rsid w:val="00503ECC"/>
    <w:rsid w:val="00506A2F"/>
    <w:rsid w:val="00511245"/>
    <w:rsid w:val="00515C6D"/>
    <w:rsid w:val="00524963"/>
    <w:rsid w:val="00527FA9"/>
    <w:rsid w:val="00532496"/>
    <w:rsid w:val="00534BE6"/>
    <w:rsid w:val="00535C74"/>
    <w:rsid w:val="005374A2"/>
    <w:rsid w:val="00543487"/>
    <w:rsid w:val="005446E0"/>
    <w:rsid w:val="00545904"/>
    <w:rsid w:val="005507D6"/>
    <w:rsid w:val="00551746"/>
    <w:rsid w:val="00551763"/>
    <w:rsid w:val="005519FA"/>
    <w:rsid w:val="00554247"/>
    <w:rsid w:val="00555D84"/>
    <w:rsid w:val="005656D6"/>
    <w:rsid w:val="00572E15"/>
    <w:rsid w:val="005742E5"/>
    <w:rsid w:val="00575BAC"/>
    <w:rsid w:val="00577D64"/>
    <w:rsid w:val="0058267D"/>
    <w:rsid w:val="00582C58"/>
    <w:rsid w:val="00587168"/>
    <w:rsid w:val="005912D0"/>
    <w:rsid w:val="0059307A"/>
    <w:rsid w:val="00593CDC"/>
    <w:rsid w:val="005973E9"/>
    <w:rsid w:val="00597C91"/>
    <w:rsid w:val="005A10F0"/>
    <w:rsid w:val="005A347E"/>
    <w:rsid w:val="005A37E7"/>
    <w:rsid w:val="005A5335"/>
    <w:rsid w:val="005A6CBA"/>
    <w:rsid w:val="005B2272"/>
    <w:rsid w:val="005B2C33"/>
    <w:rsid w:val="005C508A"/>
    <w:rsid w:val="005D2849"/>
    <w:rsid w:val="005D62EA"/>
    <w:rsid w:val="005E2862"/>
    <w:rsid w:val="005E575F"/>
    <w:rsid w:val="005E57E6"/>
    <w:rsid w:val="005E6BF7"/>
    <w:rsid w:val="005F142C"/>
    <w:rsid w:val="005F32E6"/>
    <w:rsid w:val="005F43C9"/>
    <w:rsid w:val="005F4BD8"/>
    <w:rsid w:val="005F603E"/>
    <w:rsid w:val="00607E67"/>
    <w:rsid w:val="00616E1B"/>
    <w:rsid w:val="00626663"/>
    <w:rsid w:val="00632A9F"/>
    <w:rsid w:val="006333CA"/>
    <w:rsid w:val="00634763"/>
    <w:rsid w:val="006360A6"/>
    <w:rsid w:val="006416BB"/>
    <w:rsid w:val="00642E26"/>
    <w:rsid w:val="006458A4"/>
    <w:rsid w:val="00652AE8"/>
    <w:rsid w:val="006535FF"/>
    <w:rsid w:val="0065509C"/>
    <w:rsid w:val="0066146B"/>
    <w:rsid w:val="00664C31"/>
    <w:rsid w:val="006661C6"/>
    <w:rsid w:val="006725CD"/>
    <w:rsid w:val="006756A6"/>
    <w:rsid w:val="00682FBB"/>
    <w:rsid w:val="0068357F"/>
    <w:rsid w:val="00683BA1"/>
    <w:rsid w:val="006903D5"/>
    <w:rsid w:val="00692814"/>
    <w:rsid w:val="00692868"/>
    <w:rsid w:val="00694BD4"/>
    <w:rsid w:val="00695DE6"/>
    <w:rsid w:val="00696EE0"/>
    <w:rsid w:val="00697A31"/>
    <w:rsid w:val="006A080D"/>
    <w:rsid w:val="006A1930"/>
    <w:rsid w:val="006A4339"/>
    <w:rsid w:val="006A5B89"/>
    <w:rsid w:val="006A78DE"/>
    <w:rsid w:val="006B086C"/>
    <w:rsid w:val="006B25F6"/>
    <w:rsid w:val="006B433E"/>
    <w:rsid w:val="006B61B5"/>
    <w:rsid w:val="006C1DB5"/>
    <w:rsid w:val="006C2D78"/>
    <w:rsid w:val="006C7843"/>
    <w:rsid w:val="006D0FFA"/>
    <w:rsid w:val="006D30F6"/>
    <w:rsid w:val="006D73E0"/>
    <w:rsid w:val="006E14E6"/>
    <w:rsid w:val="006E25A3"/>
    <w:rsid w:val="006F4D96"/>
    <w:rsid w:val="00704189"/>
    <w:rsid w:val="0071154F"/>
    <w:rsid w:val="007163F1"/>
    <w:rsid w:val="007228F4"/>
    <w:rsid w:val="0072306C"/>
    <w:rsid w:val="00723FE8"/>
    <w:rsid w:val="00724789"/>
    <w:rsid w:val="007279EC"/>
    <w:rsid w:val="00727DD2"/>
    <w:rsid w:val="0073175D"/>
    <w:rsid w:val="00734F1F"/>
    <w:rsid w:val="00734F52"/>
    <w:rsid w:val="00735D3F"/>
    <w:rsid w:val="0074049F"/>
    <w:rsid w:val="00740FAE"/>
    <w:rsid w:val="00745DDE"/>
    <w:rsid w:val="007514B2"/>
    <w:rsid w:val="00752405"/>
    <w:rsid w:val="00752966"/>
    <w:rsid w:val="00755188"/>
    <w:rsid w:val="0076511E"/>
    <w:rsid w:val="00773C96"/>
    <w:rsid w:val="00777627"/>
    <w:rsid w:val="00785188"/>
    <w:rsid w:val="00786592"/>
    <w:rsid w:val="00791135"/>
    <w:rsid w:val="00793C57"/>
    <w:rsid w:val="0079691E"/>
    <w:rsid w:val="00797F01"/>
    <w:rsid w:val="007A71DB"/>
    <w:rsid w:val="007A76B5"/>
    <w:rsid w:val="007A77A0"/>
    <w:rsid w:val="007B0F83"/>
    <w:rsid w:val="007B2043"/>
    <w:rsid w:val="007B5120"/>
    <w:rsid w:val="007B693F"/>
    <w:rsid w:val="007C3EF2"/>
    <w:rsid w:val="007C4334"/>
    <w:rsid w:val="007C7584"/>
    <w:rsid w:val="007D1212"/>
    <w:rsid w:val="007D3CDD"/>
    <w:rsid w:val="007D40CD"/>
    <w:rsid w:val="007D79EA"/>
    <w:rsid w:val="007E2A8D"/>
    <w:rsid w:val="007E461A"/>
    <w:rsid w:val="007F0F2D"/>
    <w:rsid w:val="007F30F8"/>
    <w:rsid w:val="0080026A"/>
    <w:rsid w:val="00806279"/>
    <w:rsid w:val="008131DF"/>
    <w:rsid w:val="00816ABF"/>
    <w:rsid w:val="00823C9E"/>
    <w:rsid w:val="008241C3"/>
    <w:rsid w:val="00825B17"/>
    <w:rsid w:val="00827380"/>
    <w:rsid w:val="00843D85"/>
    <w:rsid w:val="0084635A"/>
    <w:rsid w:val="00851C46"/>
    <w:rsid w:val="00852D2D"/>
    <w:rsid w:val="00856763"/>
    <w:rsid w:val="00863E25"/>
    <w:rsid w:val="008644A7"/>
    <w:rsid w:val="008647FD"/>
    <w:rsid w:val="008657F6"/>
    <w:rsid w:val="008670FF"/>
    <w:rsid w:val="00870986"/>
    <w:rsid w:val="008717E5"/>
    <w:rsid w:val="00872874"/>
    <w:rsid w:val="00876620"/>
    <w:rsid w:val="008769C1"/>
    <w:rsid w:val="00887DA7"/>
    <w:rsid w:val="00894FF9"/>
    <w:rsid w:val="0089735A"/>
    <w:rsid w:val="008975C2"/>
    <w:rsid w:val="008A0C73"/>
    <w:rsid w:val="008A5567"/>
    <w:rsid w:val="008B0754"/>
    <w:rsid w:val="008B27EC"/>
    <w:rsid w:val="008B4B4E"/>
    <w:rsid w:val="008C11D9"/>
    <w:rsid w:val="008D2C55"/>
    <w:rsid w:val="008D3F35"/>
    <w:rsid w:val="008E1E61"/>
    <w:rsid w:val="008E6449"/>
    <w:rsid w:val="008E79FC"/>
    <w:rsid w:val="008E7E42"/>
    <w:rsid w:val="008F3590"/>
    <w:rsid w:val="00903CAE"/>
    <w:rsid w:val="00903D3F"/>
    <w:rsid w:val="00905302"/>
    <w:rsid w:val="009068AD"/>
    <w:rsid w:val="00910561"/>
    <w:rsid w:val="009114DE"/>
    <w:rsid w:val="00915CF0"/>
    <w:rsid w:val="00917BFF"/>
    <w:rsid w:val="00917DCB"/>
    <w:rsid w:val="0092219A"/>
    <w:rsid w:val="009302ED"/>
    <w:rsid w:val="00936D85"/>
    <w:rsid w:val="00940403"/>
    <w:rsid w:val="00940882"/>
    <w:rsid w:val="00942BF7"/>
    <w:rsid w:val="00943B70"/>
    <w:rsid w:val="00950AF2"/>
    <w:rsid w:val="00953712"/>
    <w:rsid w:val="00954287"/>
    <w:rsid w:val="009560E2"/>
    <w:rsid w:val="009615EE"/>
    <w:rsid w:val="00983480"/>
    <w:rsid w:val="009870C1"/>
    <w:rsid w:val="00987387"/>
    <w:rsid w:val="0099118A"/>
    <w:rsid w:val="00993DEA"/>
    <w:rsid w:val="00996228"/>
    <w:rsid w:val="009967E3"/>
    <w:rsid w:val="009A29EF"/>
    <w:rsid w:val="009A490D"/>
    <w:rsid w:val="009B0B11"/>
    <w:rsid w:val="009B18CB"/>
    <w:rsid w:val="009B4BE7"/>
    <w:rsid w:val="009C004D"/>
    <w:rsid w:val="009C4752"/>
    <w:rsid w:val="009C486D"/>
    <w:rsid w:val="009C5823"/>
    <w:rsid w:val="009C68A1"/>
    <w:rsid w:val="009C6982"/>
    <w:rsid w:val="009D0024"/>
    <w:rsid w:val="009D7D1C"/>
    <w:rsid w:val="009E17B2"/>
    <w:rsid w:val="009E3A29"/>
    <w:rsid w:val="009E5FF4"/>
    <w:rsid w:val="009E7307"/>
    <w:rsid w:val="009E743C"/>
    <w:rsid w:val="009E7DB3"/>
    <w:rsid w:val="009F003A"/>
    <w:rsid w:val="009F2EF2"/>
    <w:rsid w:val="009F3806"/>
    <w:rsid w:val="009F532E"/>
    <w:rsid w:val="009F67E0"/>
    <w:rsid w:val="00A03EC5"/>
    <w:rsid w:val="00A04458"/>
    <w:rsid w:val="00A05102"/>
    <w:rsid w:val="00A076D6"/>
    <w:rsid w:val="00A1298A"/>
    <w:rsid w:val="00A15F51"/>
    <w:rsid w:val="00A16683"/>
    <w:rsid w:val="00A20DFB"/>
    <w:rsid w:val="00A217BB"/>
    <w:rsid w:val="00A21FB9"/>
    <w:rsid w:val="00A2254C"/>
    <w:rsid w:val="00A23C6A"/>
    <w:rsid w:val="00A24952"/>
    <w:rsid w:val="00A262FE"/>
    <w:rsid w:val="00A27B7D"/>
    <w:rsid w:val="00A340E5"/>
    <w:rsid w:val="00A3791D"/>
    <w:rsid w:val="00A4157A"/>
    <w:rsid w:val="00A42333"/>
    <w:rsid w:val="00A448F5"/>
    <w:rsid w:val="00A56FCD"/>
    <w:rsid w:val="00A6539A"/>
    <w:rsid w:val="00A653B2"/>
    <w:rsid w:val="00A7103B"/>
    <w:rsid w:val="00A74B49"/>
    <w:rsid w:val="00A74BCF"/>
    <w:rsid w:val="00A75D11"/>
    <w:rsid w:val="00A80606"/>
    <w:rsid w:val="00A81A66"/>
    <w:rsid w:val="00A879DA"/>
    <w:rsid w:val="00A94559"/>
    <w:rsid w:val="00A961FF"/>
    <w:rsid w:val="00AA49B0"/>
    <w:rsid w:val="00AA58FC"/>
    <w:rsid w:val="00AA5C58"/>
    <w:rsid w:val="00AB3A7A"/>
    <w:rsid w:val="00AB4D9E"/>
    <w:rsid w:val="00AB6B94"/>
    <w:rsid w:val="00AB7D68"/>
    <w:rsid w:val="00AC1E3E"/>
    <w:rsid w:val="00AC5919"/>
    <w:rsid w:val="00AC7C57"/>
    <w:rsid w:val="00AD5339"/>
    <w:rsid w:val="00AE1015"/>
    <w:rsid w:val="00AE227B"/>
    <w:rsid w:val="00AE4ED3"/>
    <w:rsid w:val="00B03E71"/>
    <w:rsid w:val="00B0582A"/>
    <w:rsid w:val="00B11D7B"/>
    <w:rsid w:val="00B12183"/>
    <w:rsid w:val="00B12A93"/>
    <w:rsid w:val="00B153B8"/>
    <w:rsid w:val="00B17511"/>
    <w:rsid w:val="00B232DD"/>
    <w:rsid w:val="00B23A46"/>
    <w:rsid w:val="00B2574E"/>
    <w:rsid w:val="00B26A5B"/>
    <w:rsid w:val="00B337DF"/>
    <w:rsid w:val="00B403D4"/>
    <w:rsid w:val="00B43432"/>
    <w:rsid w:val="00B46ECA"/>
    <w:rsid w:val="00B558AB"/>
    <w:rsid w:val="00B56953"/>
    <w:rsid w:val="00B70443"/>
    <w:rsid w:val="00B712AF"/>
    <w:rsid w:val="00B72372"/>
    <w:rsid w:val="00B742AA"/>
    <w:rsid w:val="00B756CC"/>
    <w:rsid w:val="00B80C71"/>
    <w:rsid w:val="00B84A06"/>
    <w:rsid w:val="00B900EE"/>
    <w:rsid w:val="00BA0E85"/>
    <w:rsid w:val="00BA2FDA"/>
    <w:rsid w:val="00BA736C"/>
    <w:rsid w:val="00BB17CD"/>
    <w:rsid w:val="00BB7100"/>
    <w:rsid w:val="00BB7A01"/>
    <w:rsid w:val="00BB7CCA"/>
    <w:rsid w:val="00BC3814"/>
    <w:rsid w:val="00BC6766"/>
    <w:rsid w:val="00BC68A5"/>
    <w:rsid w:val="00BD076E"/>
    <w:rsid w:val="00BD11BF"/>
    <w:rsid w:val="00BE0ABB"/>
    <w:rsid w:val="00BE603E"/>
    <w:rsid w:val="00BF027D"/>
    <w:rsid w:val="00BF4245"/>
    <w:rsid w:val="00C0111B"/>
    <w:rsid w:val="00C101AF"/>
    <w:rsid w:val="00C10C38"/>
    <w:rsid w:val="00C140F8"/>
    <w:rsid w:val="00C14408"/>
    <w:rsid w:val="00C16675"/>
    <w:rsid w:val="00C204B5"/>
    <w:rsid w:val="00C31516"/>
    <w:rsid w:val="00C33992"/>
    <w:rsid w:val="00C33C59"/>
    <w:rsid w:val="00C341F0"/>
    <w:rsid w:val="00C351D7"/>
    <w:rsid w:val="00C3692F"/>
    <w:rsid w:val="00C42FB0"/>
    <w:rsid w:val="00C4338A"/>
    <w:rsid w:val="00C45D96"/>
    <w:rsid w:val="00C4788B"/>
    <w:rsid w:val="00C51E1F"/>
    <w:rsid w:val="00C545B7"/>
    <w:rsid w:val="00C56708"/>
    <w:rsid w:val="00C6189F"/>
    <w:rsid w:val="00C70D42"/>
    <w:rsid w:val="00C72E7D"/>
    <w:rsid w:val="00C76DA7"/>
    <w:rsid w:val="00C85CBE"/>
    <w:rsid w:val="00C876C6"/>
    <w:rsid w:val="00CA59AC"/>
    <w:rsid w:val="00CB0E6B"/>
    <w:rsid w:val="00CB1D17"/>
    <w:rsid w:val="00CB2413"/>
    <w:rsid w:val="00CB69B3"/>
    <w:rsid w:val="00CC32A5"/>
    <w:rsid w:val="00CC7854"/>
    <w:rsid w:val="00CD11F3"/>
    <w:rsid w:val="00CD162C"/>
    <w:rsid w:val="00CD405A"/>
    <w:rsid w:val="00CD5137"/>
    <w:rsid w:val="00CE0695"/>
    <w:rsid w:val="00CE37E3"/>
    <w:rsid w:val="00CE5715"/>
    <w:rsid w:val="00CF0E44"/>
    <w:rsid w:val="00CF1F10"/>
    <w:rsid w:val="00D01E80"/>
    <w:rsid w:val="00D039FA"/>
    <w:rsid w:val="00D1349E"/>
    <w:rsid w:val="00D13567"/>
    <w:rsid w:val="00D1571E"/>
    <w:rsid w:val="00D217F8"/>
    <w:rsid w:val="00D3167D"/>
    <w:rsid w:val="00D31994"/>
    <w:rsid w:val="00D31F3D"/>
    <w:rsid w:val="00D41170"/>
    <w:rsid w:val="00D439CD"/>
    <w:rsid w:val="00D46CAB"/>
    <w:rsid w:val="00D479B2"/>
    <w:rsid w:val="00D5237B"/>
    <w:rsid w:val="00D563A9"/>
    <w:rsid w:val="00D57067"/>
    <w:rsid w:val="00D5726B"/>
    <w:rsid w:val="00D60DE6"/>
    <w:rsid w:val="00D62344"/>
    <w:rsid w:val="00D64EDB"/>
    <w:rsid w:val="00D655FB"/>
    <w:rsid w:val="00D723AA"/>
    <w:rsid w:val="00D73EE1"/>
    <w:rsid w:val="00D76784"/>
    <w:rsid w:val="00D837CF"/>
    <w:rsid w:val="00D8481E"/>
    <w:rsid w:val="00D859D4"/>
    <w:rsid w:val="00D8642E"/>
    <w:rsid w:val="00D92980"/>
    <w:rsid w:val="00D92A7F"/>
    <w:rsid w:val="00D93A92"/>
    <w:rsid w:val="00D94345"/>
    <w:rsid w:val="00D9487F"/>
    <w:rsid w:val="00D94F03"/>
    <w:rsid w:val="00DA041C"/>
    <w:rsid w:val="00DA2B3A"/>
    <w:rsid w:val="00DA4F8C"/>
    <w:rsid w:val="00DB08BE"/>
    <w:rsid w:val="00DB361F"/>
    <w:rsid w:val="00DC08F1"/>
    <w:rsid w:val="00DC230A"/>
    <w:rsid w:val="00DC5FDA"/>
    <w:rsid w:val="00DC707A"/>
    <w:rsid w:val="00DD3168"/>
    <w:rsid w:val="00DD4544"/>
    <w:rsid w:val="00DD6432"/>
    <w:rsid w:val="00DE1855"/>
    <w:rsid w:val="00DE4134"/>
    <w:rsid w:val="00DE6C76"/>
    <w:rsid w:val="00DF114B"/>
    <w:rsid w:val="00DF7807"/>
    <w:rsid w:val="00E0657F"/>
    <w:rsid w:val="00E07BB6"/>
    <w:rsid w:val="00E10D9E"/>
    <w:rsid w:val="00E14691"/>
    <w:rsid w:val="00E15CF3"/>
    <w:rsid w:val="00E176D8"/>
    <w:rsid w:val="00E20654"/>
    <w:rsid w:val="00E20F91"/>
    <w:rsid w:val="00E23458"/>
    <w:rsid w:val="00E25E00"/>
    <w:rsid w:val="00E32C7F"/>
    <w:rsid w:val="00E32D00"/>
    <w:rsid w:val="00E365D5"/>
    <w:rsid w:val="00E36ACD"/>
    <w:rsid w:val="00E37B66"/>
    <w:rsid w:val="00E40795"/>
    <w:rsid w:val="00E40800"/>
    <w:rsid w:val="00E40BCB"/>
    <w:rsid w:val="00E42024"/>
    <w:rsid w:val="00E437EA"/>
    <w:rsid w:val="00E52443"/>
    <w:rsid w:val="00E56D05"/>
    <w:rsid w:val="00E66FFE"/>
    <w:rsid w:val="00E74023"/>
    <w:rsid w:val="00E778AE"/>
    <w:rsid w:val="00E83533"/>
    <w:rsid w:val="00E86CB0"/>
    <w:rsid w:val="00E90C5F"/>
    <w:rsid w:val="00E91088"/>
    <w:rsid w:val="00E94E6A"/>
    <w:rsid w:val="00EA0F90"/>
    <w:rsid w:val="00EA35B1"/>
    <w:rsid w:val="00EA36DE"/>
    <w:rsid w:val="00EA4E66"/>
    <w:rsid w:val="00EA61B6"/>
    <w:rsid w:val="00EB0D2E"/>
    <w:rsid w:val="00EB4883"/>
    <w:rsid w:val="00EB5266"/>
    <w:rsid w:val="00EB543C"/>
    <w:rsid w:val="00EC4134"/>
    <w:rsid w:val="00EC46C3"/>
    <w:rsid w:val="00EC7DFF"/>
    <w:rsid w:val="00ED430E"/>
    <w:rsid w:val="00ED7571"/>
    <w:rsid w:val="00EE16F8"/>
    <w:rsid w:val="00EE3D0B"/>
    <w:rsid w:val="00EE53CE"/>
    <w:rsid w:val="00EE5BA1"/>
    <w:rsid w:val="00EF2C67"/>
    <w:rsid w:val="00EF310C"/>
    <w:rsid w:val="00EF3A24"/>
    <w:rsid w:val="00EF68F7"/>
    <w:rsid w:val="00EF6F89"/>
    <w:rsid w:val="00F005D2"/>
    <w:rsid w:val="00F0178A"/>
    <w:rsid w:val="00F067A5"/>
    <w:rsid w:val="00F10265"/>
    <w:rsid w:val="00F10BAE"/>
    <w:rsid w:val="00F11608"/>
    <w:rsid w:val="00F13FBB"/>
    <w:rsid w:val="00F169E4"/>
    <w:rsid w:val="00F21235"/>
    <w:rsid w:val="00F24B7E"/>
    <w:rsid w:val="00F31C16"/>
    <w:rsid w:val="00F35B9E"/>
    <w:rsid w:val="00F37D8B"/>
    <w:rsid w:val="00F407BA"/>
    <w:rsid w:val="00F42506"/>
    <w:rsid w:val="00F428A5"/>
    <w:rsid w:val="00F44130"/>
    <w:rsid w:val="00F505F5"/>
    <w:rsid w:val="00F514E1"/>
    <w:rsid w:val="00F54DF5"/>
    <w:rsid w:val="00F568E2"/>
    <w:rsid w:val="00F604D4"/>
    <w:rsid w:val="00F64822"/>
    <w:rsid w:val="00F65B22"/>
    <w:rsid w:val="00F66E8F"/>
    <w:rsid w:val="00F671B1"/>
    <w:rsid w:val="00F71D18"/>
    <w:rsid w:val="00F73FCE"/>
    <w:rsid w:val="00F80B80"/>
    <w:rsid w:val="00F85878"/>
    <w:rsid w:val="00F86574"/>
    <w:rsid w:val="00F873DC"/>
    <w:rsid w:val="00F9023F"/>
    <w:rsid w:val="00F9572A"/>
    <w:rsid w:val="00F95B18"/>
    <w:rsid w:val="00FA0F08"/>
    <w:rsid w:val="00FA3283"/>
    <w:rsid w:val="00FA3B42"/>
    <w:rsid w:val="00FA462E"/>
    <w:rsid w:val="00FB137D"/>
    <w:rsid w:val="00FB207C"/>
    <w:rsid w:val="00FB5880"/>
    <w:rsid w:val="00FC15C1"/>
    <w:rsid w:val="00FD007B"/>
    <w:rsid w:val="00FD1392"/>
    <w:rsid w:val="00FD71D6"/>
    <w:rsid w:val="00FD7699"/>
    <w:rsid w:val="00FE4C8A"/>
    <w:rsid w:val="00FF3FE0"/>
    <w:rsid w:val="00FF6B9F"/>
    <w:rsid w:val="05E67FAB"/>
    <w:rsid w:val="0CB41A4E"/>
    <w:rsid w:val="10323EC8"/>
    <w:rsid w:val="10D35C37"/>
    <w:rsid w:val="1313022E"/>
    <w:rsid w:val="164C624D"/>
    <w:rsid w:val="176D1F40"/>
    <w:rsid w:val="20F841D4"/>
    <w:rsid w:val="21F2631A"/>
    <w:rsid w:val="2DFF426E"/>
    <w:rsid w:val="2EE322D5"/>
    <w:rsid w:val="46361401"/>
    <w:rsid w:val="49DB3D07"/>
    <w:rsid w:val="4B8B1344"/>
    <w:rsid w:val="4E0963E5"/>
    <w:rsid w:val="55E464CD"/>
    <w:rsid w:val="5BF81635"/>
    <w:rsid w:val="63DE534F"/>
    <w:rsid w:val="6A466091"/>
    <w:rsid w:val="6B4750DC"/>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D1F41"/>
  <w15:docId w15:val="{D53C9BD4-B5F9-43F0-9F0D-22B717DD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08F1"/>
    <w:pPr>
      <w:widowControl w:val="0"/>
      <w:jc w:val="both"/>
    </w:pPr>
    <w:rPr>
      <w:kern w:val="2"/>
      <w:sz w:val="21"/>
      <w:szCs w:val="24"/>
    </w:rPr>
  </w:style>
  <w:style w:type="paragraph" w:styleId="2">
    <w:name w:val="heading 2"/>
    <w:basedOn w:val="a"/>
    <w:next w:val="a"/>
    <w:link w:val="20"/>
    <w:uiPriority w:val="9"/>
    <w:unhideWhenUsed/>
    <w:qFormat/>
    <w:rsid w:val="00F604D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paragraph" w:customStyle="1" w:styleId="1">
    <w:name w:val="修订1"/>
    <w:hidden/>
    <w:uiPriority w:val="99"/>
    <w:semiHidden/>
    <w:qFormat/>
    <w:rPr>
      <w:kern w:val="2"/>
      <w:sz w:val="21"/>
      <w:szCs w:val="24"/>
    </w:rPr>
  </w:style>
  <w:style w:type="character" w:customStyle="1" w:styleId="20">
    <w:name w:val="标题 2 字符"/>
    <w:basedOn w:val="a0"/>
    <w:link w:val="2"/>
    <w:uiPriority w:val="9"/>
    <w:rsid w:val="00F604D4"/>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76626">
      <w:bodyDiv w:val="1"/>
      <w:marLeft w:val="0"/>
      <w:marRight w:val="0"/>
      <w:marTop w:val="0"/>
      <w:marBottom w:val="0"/>
      <w:divBdr>
        <w:top w:val="none" w:sz="0" w:space="0" w:color="auto"/>
        <w:left w:val="none" w:sz="0" w:space="0" w:color="auto"/>
        <w:bottom w:val="none" w:sz="0" w:space="0" w:color="auto"/>
        <w:right w:val="none" w:sz="0" w:space="0" w:color="auto"/>
      </w:divBdr>
    </w:div>
    <w:div w:id="672732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BB87-9FBD-4DF6-9D42-26164D0A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伍玉蓉</cp:lastModifiedBy>
  <cp:revision>2</cp:revision>
  <cp:lastPrinted>2023-07-21T03:23:00Z</cp:lastPrinted>
  <dcterms:created xsi:type="dcterms:W3CDTF">2024-03-26T09:59:00Z</dcterms:created>
  <dcterms:modified xsi:type="dcterms:W3CDTF">2024-03-26T09:59:00Z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90A30673A3524881A3BDC2FC8F0CE4BA_13</vt:lpwstr>
  </property>
</Properties>
</file>