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77777777"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Pr>
          <w:rFonts w:ascii="Times New Roman" w:hAnsiTheme="minorEastAsia" w:cs="Times New Roman"/>
          <w:b/>
          <w:bCs/>
          <w:iCs/>
          <w:sz w:val="24"/>
          <w:szCs w:val="24"/>
        </w:rPr>
        <w:t>证券简称：海天瑞声</w:t>
      </w:r>
      <w:r>
        <w:rPr>
          <w:rFonts w:ascii="Times New Roman" w:hAnsi="Times New Roman" w:cs="Times New Roman"/>
          <w:b/>
          <w:bCs/>
          <w:iCs/>
          <w:sz w:val="24"/>
          <w:szCs w:val="24"/>
        </w:rPr>
        <w:t xml:space="preserve"> </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b/>
          <w:bCs/>
          <w:sz w:val="32"/>
          <w:szCs w:val="32"/>
        </w:rPr>
      </w:pPr>
      <w:r>
        <w:rPr>
          <w:rFonts w:ascii="Times New Roman" w:hAnsiTheme="minorEastAsia" w:cs="Times New Roman"/>
          <w:b/>
          <w:bCs/>
          <w:sz w:val="32"/>
          <w:szCs w:val="32"/>
        </w:rPr>
        <w:t>投资者关系活动记录表</w:t>
      </w:r>
    </w:p>
    <w:p w14:paraId="07704FE4" w14:textId="1133DBB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0B5017">
        <w:rPr>
          <w:rFonts w:ascii="宋体" w:eastAsia="宋体" w:hAnsi="宋体" w:cs="Times New Roman"/>
          <w:b/>
          <w:bCs/>
          <w:sz w:val="24"/>
          <w:szCs w:val="24"/>
        </w:rPr>
        <w:t>0</w:t>
      </w:r>
      <w:r w:rsidR="00E34EE5">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427D5F5A" w:rsidR="009B3F30" w:rsidRDefault="00924E7E">
            <w:pPr>
              <w:spacing w:line="360" w:lineRule="auto"/>
              <w:rPr>
                <w:rFonts w:ascii="Times New Roman" w:hAnsi="Times New Roman" w:cs="Times New Roman"/>
                <w:bCs/>
                <w:iCs/>
                <w:sz w:val="24"/>
                <w:szCs w:val="24"/>
              </w:rPr>
            </w:pP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A0742C">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93A0922"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媒体采访</w:t>
            </w:r>
            <w:r>
              <w:rPr>
                <w:rFonts w:ascii="Times New Roman" w:hAnsi="Times New Roman" w:cs="Times New Roman"/>
                <w:sz w:val="24"/>
                <w:szCs w:val="24"/>
              </w:rPr>
              <w:t xml:space="preserve">            </w:t>
            </w:r>
            <w:r w:rsidR="00924E7E">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77777777"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6D2FAA2A" w:rsidR="009B3F30" w:rsidRDefault="00A0742C">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现场参观</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电话会议</w:t>
            </w:r>
          </w:p>
          <w:p w14:paraId="6C6D0250" w14:textId="77777777" w:rsidR="009B3F30" w:rsidRDefault="0000000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imes New Roman" w:cs="Times New Roman"/>
                <w:sz w:val="24"/>
                <w:szCs w:val="24"/>
              </w:rPr>
              <w:t xml:space="preserve"> </w:t>
            </w:r>
            <w:r>
              <w:rPr>
                <w:rFonts w:ascii="Times New Roman" w:hAnsiTheme="minorEastAsia" w:cs="Times New Roman"/>
                <w:sz w:val="24"/>
                <w:szCs w:val="24"/>
              </w:rPr>
              <w:t>（</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参与单位名称及人员姓名</w:t>
            </w:r>
          </w:p>
        </w:tc>
        <w:tc>
          <w:tcPr>
            <w:tcW w:w="5891" w:type="dxa"/>
            <w:shd w:val="clear" w:color="auto" w:fill="auto"/>
            <w:vAlign w:val="center"/>
          </w:tcPr>
          <w:p w14:paraId="323C895E" w14:textId="77777777" w:rsidR="00217DB0"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Fullerton Fund Management</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Yuxuan</w:t>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Wang</w:t>
            </w:r>
          </w:p>
          <w:p w14:paraId="1012539D" w14:textId="77777777"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BOCI Prudential Asset Management</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John</w:t>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Cai</w:t>
            </w:r>
          </w:p>
          <w:p w14:paraId="29DF8D37" w14:textId="320C57E5"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DeShaw &amp; Co.</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Yongyan</w:t>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Zhu</w:t>
            </w:r>
          </w:p>
          <w:p w14:paraId="5C1F659E" w14:textId="77777777"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hint="eastAsia"/>
                <w:bCs/>
                <w:iCs/>
                <w:sz w:val="24"/>
                <w:szCs w:val="24"/>
              </w:rPr>
              <w:t>国泰君安</w:t>
            </w:r>
            <w:r>
              <w:rPr>
                <w:rFonts w:ascii="Times New Roman" w:hAnsiTheme="minorEastAsia" w:cs="Times New Roman" w:hint="eastAsia"/>
                <w:bCs/>
                <w:iCs/>
                <w:sz w:val="24"/>
                <w:szCs w:val="24"/>
              </w:rPr>
              <w:t>：王</w:t>
            </w:r>
            <w:r w:rsidRPr="00945A9F">
              <w:rPr>
                <w:rFonts w:ascii="Times New Roman" w:hAnsiTheme="minorEastAsia" w:cs="Times New Roman" w:hint="eastAsia"/>
                <w:bCs/>
                <w:iCs/>
                <w:sz w:val="24"/>
                <w:szCs w:val="24"/>
              </w:rPr>
              <w:t>美懿</w:t>
            </w:r>
          </w:p>
          <w:p w14:paraId="620ED5CE" w14:textId="77777777"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UBS</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Wendy Zhang</w:t>
            </w:r>
            <w:r>
              <w:rPr>
                <w:rFonts w:ascii="Times New Roman" w:hAnsiTheme="minorEastAsia" w:cs="Times New Roman" w:hint="eastAsia"/>
                <w:bCs/>
                <w:iCs/>
                <w:sz w:val="24"/>
                <w:szCs w:val="24"/>
              </w:rPr>
              <w:t>、</w:t>
            </w:r>
            <w:proofErr w:type="spellStart"/>
            <w:r w:rsidRPr="00945A9F">
              <w:rPr>
                <w:rFonts w:ascii="Times New Roman" w:hAnsiTheme="minorEastAsia" w:cs="Times New Roman"/>
                <w:bCs/>
                <w:iCs/>
                <w:sz w:val="24"/>
                <w:szCs w:val="24"/>
              </w:rPr>
              <w:t>Fengyi</w:t>
            </w:r>
            <w:proofErr w:type="spellEnd"/>
            <w:r w:rsidRPr="00945A9F">
              <w:rPr>
                <w:rFonts w:ascii="Times New Roman" w:hAnsiTheme="minorEastAsia" w:cs="Times New Roman"/>
                <w:bCs/>
                <w:iCs/>
                <w:sz w:val="24"/>
                <w:szCs w:val="24"/>
              </w:rPr>
              <w:t xml:space="preserve"> Wang</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Yiwen</w:t>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Hong</w:t>
            </w:r>
          </w:p>
          <w:p w14:paraId="22C2EE32" w14:textId="7D6E122E"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Invesco</w:t>
            </w:r>
            <w:r>
              <w:rPr>
                <w:rFonts w:ascii="Times New Roman" w:hAnsiTheme="minorEastAsia" w:cs="Times New Roman" w:hint="eastAsia"/>
                <w:bCs/>
                <w:iCs/>
                <w:sz w:val="24"/>
                <w:szCs w:val="24"/>
              </w:rPr>
              <w:t>：</w:t>
            </w:r>
            <w:proofErr w:type="spellStart"/>
            <w:r w:rsidRPr="00945A9F">
              <w:rPr>
                <w:rFonts w:ascii="Times New Roman" w:hAnsiTheme="minorEastAsia" w:cs="Times New Roman"/>
                <w:bCs/>
                <w:iCs/>
                <w:sz w:val="24"/>
                <w:szCs w:val="24"/>
              </w:rPr>
              <w:t>Sicong</w:t>
            </w:r>
            <w:proofErr w:type="spellEnd"/>
            <w:r w:rsidRPr="00945A9F">
              <w:rPr>
                <w:rFonts w:ascii="Times New Roman" w:hAnsiTheme="minorEastAsia" w:cs="Times New Roman"/>
                <w:bCs/>
                <w:iCs/>
                <w:sz w:val="24"/>
                <w:szCs w:val="24"/>
              </w:rPr>
              <w:tab/>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Lin</w:t>
            </w:r>
          </w:p>
          <w:p w14:paraId="1B65F493" w14:textId="75E8A942" w:rsidR="00945A9F" w:rsidRDefault="00945A9F" w:rsidP="000B5017">
            <w:pPr>
              <w:tabs>
                <w:tab w:val="left" w:pos="1000"/>
              </w:tabs>
              <w:spacing w:line="360" w:lineRule="auto"/>
              <w:rPr>
                <w:rFonts w:ascii="Times New Roman" w:hAnsiTheme="minorEastAsia" w:cs="Times New Roman"/>
                <w:bCs/>
                <w:iCs/>
                <w:sz w:val="24"/>
                <w:szCs w:val="24"/>
              </w:rPr>
            </w:pPr>
            <w:r w:rsidRPr="00945A9F">
              <w:rPr>
                <w:rFonts w:ascii="Times New Roman" w:hAnsiTheme="minorEastAsia" w:cs="Times New Roman"/>
                <w:bCs/>
                <w:iCs/>
                <w:sz w:val="24"/>
                <w:szCs w:val="24"/>
              </w:rPr>
              <w:t>APS Asset Management</w:t>
            </w:r>
            <w:r>
              <w:rPr>
                <w:rFonts w:ascii="Times New Roman" w:hAnsiTheme="minorEastAsia" w:cs="Times New Roman" w:hint="eastAsia"/>
                <w:bCs/>
                <w:iCs/>
                <w:sz w:val="24"/>
                <w:szCs w:val="24"/>
              </w:rPr>
              <w:t>：</w:t>
            </w:r>
            <w:r w:rsidRPr="00945A9F">
              <w:rPr>
                <w:rFonts w:ascii="Times New Roman" w:hAnsiTheme="minorEastAsia" w:cs="Times New Roman"/>
                <w:bCs/>
                <w:iCs/>
                <w:sz w:val="24"/>
                <w:szCs w:val="24"/>
              </w:rPr>
              <w:t>Russell</w:t>
            </w:r>
            <w:r>
              <w:rPr>
                <w:rFonts w:ascii="Times New Roman" w:hAnsiTheme="minorEastAsia" w:cs="Times New Roman" w:hint="eastAsia"/>
                <w:bCs/>
                <w:iCs/>
                <w:sz w:val="24"/>
                <w:szCs w:val="24"/>
              </w:rPr>
              <w:t xml:space="preserve"> </w:t>
            </w:r>
            <w:r w:rsidRPr="00945A9F">
              <w:rPr>
                <w:rFonts w:ascii="Times New Roman" w:hAnsiTheme="minorEastAsia" w:cs="Times New Roman"/>
                <w:bCs/>
                <w:iCs/>
                <w:sz w:val="24"/>
                <w:szCs w:val="24"/>
              </w:rPr>
              <w:t>Cai</w:t>
            </w:r>
          </w:p>
          <w:p w14:paraId="4F510145" w14:textId="26469926" w:rsidR="00945A9F" w:rsidRPr="00945A9F" w:rsidRDefault="00945A9F" w:rsidP="000B5017">
            <w:pPr>
              <w:tabs>
                <w:tab w:val="left" w:pos="1000"/>
              </w:tabs>
              <w:spacing w:line="360" w:lineRule="auto"/>
              <w:rPr>
                <w:rFonts w:ascii="Times New Roman" w:hAnsiTheme="minorEastAsia" w:cs="Times New Roman" w:hint="eastAsia"/>
                <w:bCs/>
                <w:iCs/>
                <w:sz w:val="24"/>
                <w:szCs w:val="24"/>
              </w:rPr>
            </w:pPr>
            <w:r w:rsidRPr="00945A9F">
              <w:rPr>
                <w:rFonts w:ascii="Times New Roman" w:hAnsiTheme="minorEastAsia" w:cs="Times New Roman" w:hint="eastAsia"/>
                <w:bCs/>
                <w:iCs/>
                <w:sz w:val="24"/>
                <w:szCs w:val="24"/>
              </w:rPr>
              <w:t>科威特投资</w:t>
            </w:r>
            <w:r>
              <w:rPr>
                <w:rFonts w:ascii="Times New Roman" w:hAnsiTheme="minorEastAsia" w:cs="Times New Roman" w:hint="eastAsia"/>
                <w:bCs/>
                <w:iCs/>
                <w:sz w:val="24"/>
                <w:szCs w:val="24"/>
              </w:rPr>
              <w:t>：</w:t>
            </w:r>
            <w:r w:rsidRPr="00945A9F">
              <w:rPr>
                <w:rFonts w:ascii="Times New Roman" w:hAnsiTheme="minorEastAsia" w:cs="Times New Roman" w:hint="eastAsia"/>
                <w:bCs/>
                <w:iCs/>
                <w:sz w:val="24"/>
                <w:szCs w:val="24"/>
              </w:rPr>
              <w:t>杨镒繁</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2EB4E437" w:rsidR="009B3F30" w:rsidRDefault="00000000">
            <w:pPr>
              <w:spacing w:line="360" w:lineRule="auto"/>
              <w:rPr>
                <w:rFonts w:ascii="Times New Roman" w:hAnsiTheme="minorEastAsia" w:cs="Times New Roman"/>
                <w:bCs/>
                <w:iCs/>
                <w:sz w:val="24"/>
                <w:szCs w:val="24"/>
              </w:rPr>
            </w:pPr>
            <w:r>
              <w:rPr>
                <w:rFonts w:ascii="Times New Roman" w:hAnsi="Times New Roman" w:cs="Times New Roman"/>
                <w:bCs/>
                <w:iCs/>
                <w:sz w:val="24"/>
                <w:szCs w:val="24"/>
              </w:rPr>
              <w:t>202</w:t>
            </w:r>
            <w:r w:rsidR="000B5017">
              <w:rPr>
                <w:rFonts w:ascii="Times New Roman" w:hAnsi="Times New Roman" w:cs="Times New Roman"/>
                <w:bCs/>
                <w:iCs/>
                <w:sz w:val="24"/>
                <w:szCs w:val="24"/>
              </w:rPr>
              <w:t>4</w:t>
            </w:r>
            <w:r>
              <w:rPr>
                <w:rFonts w:ascii="Times New Roman" w:hAnsiTheme="minorEastAsia" w:cs="Times New Roman"/>
                <w:bCs/>
                <w:iCs/>
                <w:sz w:val="24"/>
                <w:szCs w:val="24"/>
              </w:rPr>
              <w:t>年</w:t>
            </w:r>
            <w:r w:rsidR="000B5017">
              <w:rPr>
                <w:rFonts w:ascii="Times New Roman" w:hAnsiTheme="minorEastAsia" w:cs="Times New Roman" w:hint="eastAsia"/>
                <w:bCs/>
                <w:iCs/>
                <w:sz w:val="24"/>
                <w:szCs w:val="24"/>
              </w:rPr>
              <w:t>3</w:t>
            </w:r>
            <w:r>
              <w:rPr>
                <w:rFonts w:ascii="Times New Roman" w:hAnsiTheme="minorEastAsia" w:cs="Times New Roman"/>
                <w:bCs/>
                <w:iCs/>
                <w:sz w:val="24"/>
                <w:szCs w:val="24"/>
              </w:rPr>
              <w:t>月</w:t>
            </w:r>
            <w:r w:rsidR="00E34EE5">
              <w:rPr>
                <w:rFonts w:ascii="Times New Roman" w:hAnsiTheme="minorEastAsia" w:cs="Times New Roman" w:hint="eastAsia"/>
                <w:bCs/>
                <w:iCs/>
                <w:sz w:val="24"/>
                <w:szCs w:val="24"/>
              </w:rPr>
              <w:t>29</w:t>
            </w:r>
            <w:r>
              <w:rPr>
                <w:rFonts w:ascii="Times New Roman" w:hAnsiTheme="minorEastAsia" w:cs="Times New Roman"/>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584995D5" w:rsidR="009B3F30" w:rsidRDefault="00E34EE5">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zoom</w:t>
            </w:r>
            <w:r w:rsidR="000B5017">
              <w:rPr>
                <w:rFonts w:ascii="Times New Roman" w:hAnsi="Times New Roman" w:cs="Times New Roman" w:hint="eastAsia"/>
                <w:bCs/>
                <w:iCs/>
                <w:sz w:val="24"/>
                <w:szCs w:val="24"/>
              </w:rPr>
              <w:t>会议</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CF5BE58" w:rsidR="009E10A1" w:rsidRPr="007C3F52" w:rsidRDefault="00000000">
            <w:pPr>
              <w:spacing w:line="360" w:lineRule="auto"/>
              <w:rPr>
                <w:rFonts w:ascii="Times New Roman" w:hAnsiTheme="minorEastAsia" w:cs="Times New Roman"/>
                <w:bCs/>
                <w:iCs/>
                <w:sz w:val="24"/>
                <w:szCs w:val="24"/>
              </w:rPr>
            </w:pPr>
            <w:r>
              <w:rPr>
                <w:rFonts w:ascii="Times New Roman" w:hAnsiTheme="minorEastAsia" w:cs="Times New Roman"/>
                <w:bCs/>
                <w:iCs/>
                <w:sz w:val="24"/>
                <w:szCs w:val="24"/>
              </w:rPr>
              <w:t>证券事务代表：张哲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13FAAD3E" w14:textId="77777777"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1、2023年公司业绩出现下滑，主要原因是什么？公司如何应对？</w:t>
            </w:r>
          </w:p>
          <w:p w14:paraId="12D4EC82" w14:textId="198F1364"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2023年内，受境外部分客户进行阶段性裁员、业务方向及研发节奏周期性调整等影响，部分客户2023年预算释放进度放缓，同时叠加2023年上半年数据出境相关法规落地实施的阶段性影响，公司境外收入同比大</w:t>
            </w:r>
            <w:r w:rsidRPr="00FD0748">
              <w:rPr>
                <w:rFonts w:ascii="宋体" w:eastAsia="宋体" w:hAnsi="宋体" w:cs="Times New Roman" w:hint="eastAsia"/>
                <w:bCs/>
                <w:iCs/>
                <w:sz w:val="24"/>
                <w:szCs w:val="24"/>
              </w:rPr>
              <w:lastRenderedPageBreak/>
              <w:t>幅下滑。境内业务方面，虽然宏观</w:t>
            </w:r>
            <w:proofErr w:type="gramStart"/>
            <w:r w:rsidRPr="00FD0748">
              <w:rPr>
                <w:rFonts w:ascii="宋体" w:eastAsia="宋体" w:hAnsi="宋体" w:cs="Times New Roman" w:hint="eastAsia"/>
                <w:bCs/>
                <w:iCs/>
                <w:sz w:val="24"/>
                <w:szCs w:val="24"/>
              </w:rPr>
              <w:t>稳经济</w:t>
            </w:r>
            <w:proofErr w:type="gramEnd"/>
            <w:r w:rsidRPr="00FD0748">
              <w:rPr>
                <w:rFonts w:ascii="宋体" w:eastAsia="宋体" w:hAnsi="宋体" w:cs="Times New Roman" w:hint="eastAsia"/>
                <w:bCs/>
                <w:iCs/>
                <w:sz w:val="24"/>
                <w:szCs w:val="24"/>
              </w:rPr>
              <w:t>政策已初见成效，但国内仍面临复杂严峻的内外部环境考验，部分境内客户对集中性研发投入仍持谨慎态度，基础数据服务领域客户预算及需求释放出现阶段性减缓，叠加行业内竞争加剧，综合导致境内收入同比下滑。此外，为配合整体战略发展及业务拓展目标，公司在营销体系建设等方面加大投入，使得销售费用同期较大幅度增长。与此同时，计提坏账金额阶段性增加、持有外币资产增值幅度较同期下降等因素，导致信用减值损失以及财务费用同比增长。以上因素共同导致2023年度归属于母公司所有者的净利润、归属于母公司所有者的扣除非经常性损益的净利润显著下滑并且出现亏损。</w:t>
            </w:r>
          </w:p>
          <w:p w14:paraId="0D81E78F" w14:textId="77777777"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面对挑战与机遇并存的局面，公司保持战略定力，进行稳健地开拓布局，在以智能驾驶为代表的新兴垂直领域，继续保持有竞争力的研发投入，通过打造具有前瞻性服务能力的数据处理平台，不断提升行业技术领先地位；同时，公司在大模型、数据要素等新兴领域开展前瞻性研究、布局，探索公司潜在增长曲线，为公司长期健康发展奠定基础；此外，海外业务方面，公司积极应对，通过进一步加大境外销售团队建设，以及营销体系布局等方式，增强客户触达，全力推进全球市场业务拓展。</w:t>
            </w:r>
          </w:p>
          <w:p w14:paraId="4B9D127E" w14:textId="77777777"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2、未来是否能看到大模型收入的起量？</w:t>
            </w:r>
          </w:p>
          <w:p w14:paraId="63DB58CB" w14:textId="77777777"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目前公司的较多客户已纷纷开展大模型领域的研发和应用，且其中一些客户的大模型产品已经正式推出上线，大模型业务的主要客户及营销渠道与公司现有业务重合度较高，有助于公司打开市场。以美团、科大讯飞、阿里巴巴、腾讯、百度等公司现有业务的主要客户为例，这些客户亦为大模型领域占据主要市场地位的企</w:t>
            </w:r>
            <w:r w:rsidRPr="00FD0748">
              <w:rPr>
                <w:rFonts w:ascii="宋体" w:eastAsia="宋体" w:hAnsi="宋体" w:cs="Times New Roman" w:hint="eastAsia"/>
                <w:bCs/>
                <w:iCs/>
                <w:sz w:val="24"/>
                <w:szCs w:val="24"/>
              </w:rPr>
              <w:lastRenderedPageBreak/>
              <w:t>业，并与公司签署了大模型领域的业务合同或意向性订单。此外，公司已与其他大模型领域的知名机构签署了合作协议，包括中国科学院自动化研究所、</w:t>
            </w:r>
            <w:proofErr w:type="gramStart"/>
            <w:r w:rsidRPr="00FD0748">
              <w:rPr>
                <w:rFonts w:ascii="宋体" w:eastAsia="宋体" w:hAnsi="宋体" w:cs="Times New Roman" w:hint="eastAsia"/>
                <w:bCs/>
                <w:iCs/>
                <w:sz w:val="24"/>
                <w:szCs w:val="24"/>
              </w:rPr>
              <w:t>澜</w:t>
            </w:r>
            <w:proofErr w:type="gramEnd"/>
            <w:r w:rsidRPr="00FD0748">
              <w:rPr>
                <w:rFonts w:ascii="宋体" w:eastAsia="宋体" w:hAnsi="宋体" w:cs="Times New Roman" w:hint="eastAsia"/>
                <w:bCs/>
                <w:iCs/>
                <w:sz w:val="24"/>
                <w:szCs w:val="24"/>
              </w:rPr>
              <w:t>舟科技、智谱 AI、中国</w:t>
            </w:r>
            <w:proofErr w:type="gramStart"/>
            <w:r w:rsidRPr="00FD0748">
              <w:rPr>
                <w:rFonts w:ascii="宋体" w:eastAsia="宋体" w:hAnsi="宋体" w:cs="Times New Roman" w:hint="eastAsia"/>
                <w:bCs/>
                <w:iCs/>
                <w:sz w:val="24"/>
                <w:szCs w:val="24"/>
              </w:rPr>
              <w:t>信通院等</w:t>
            </w:r>
            <w:proofErr w:type="gramEnd"/>
            <w:r w:rsidRPr="00FD0748">
              <w:rPr>
                <w:rFonts w:ascii="宋体" w:eastAsia="宋体" w:hAnsi="宋体" w:cs="Times New Roman" w:hint="eastAsia"/>
                <w:bCs/>
                <w:iCs/>
                <w:sz w:val="24"/>
                <w:szCs w:val="24"/>
              </w:rPr>
              <w:t>，未来拟围绕人工智能大模型数据处理技术、大模型数据集供给和大模型评测等方面进行合作。</w:t>
            </w:r>
          </w:p>
          <w:p w14:paraId="70EA4899" w14:textId="77777777" w:rsidR="00FD0748" w:rsidRPr="00FD0748" w:rsidRDefault="00FD0748" w:rsidP="00FD0748">
            <w:pPr>
              <w:spacing w:line="360" w:lineRule="auto"/>
              <w:ind w:firstLineChars="202" w:firstLine="485"/>
              <w:rPr>
                <w:rFonts w:ascii="宋体" w:eastAsia="宋体" w:hAnsi="宋体" w:cs="Times New Roman" w:hint="eastAsia"/>
                <w:bCs/>
                <w:iCs/>
                <w:sz w:val="24"/>
                <w:szCs w:val="24"/>
              </w:rPr>
            </w:pPr>
            <w:r w:rsidRPr="00FD0748">
              <w:rPr>
                <w:rFonts w:ascii="宋体" w:eastAsia="宋体" w:hAnsi="宋体" w:cs="Times New Roman" w:hint="eastAsia"/>
                <w:bCs/>
                <w:iCs/>
                <w:sz w:val="24"/>
                <w:szCs w:val="24"/>
              </w:rPr>
              <w:t xml:space="preserve">3、怎么看合成数据这项技术？ </w:t>
            </w:r>
          </w:p>
          <w:p w14:paraId="599EE151" w14:textId="66F00227" w:rsidR="009B3F30" w:rsidRPr="001B19E5" w:rsidRDefault="00FD0748" w:rsidP="00FD0748">
            <w:pPr>
              <w:spacing w:line="360" w:lineRule="auto"/>
              <w:ind w:firstLineChars="202" w:firstLine="485"/>
              <w:rPr>
                <w:rFonts w:ascii="宋体" w:eastAsia="宋体" w:hAnsi="宋体" w:cs="Times New Roman"/>
                <w:bCs/>
                <w:iCs/>
                <w:sz w:val="24"/>
                <w:szCs w:val="24"/>
              </w:rPr>
            </w:pPr>
            <w:r w:rsidRPr="00FD0748">
              <w:rPr>
                <w:rFonts w:ascii="宋体" w:eastAsia="宋体" w:hAnsi="宋体" w:cs="Times New Roman" w:hint="eastAsia"/>
                <w:bCs/>
                <w:iCs/>
                <w:sz w:val="24"/>
                <w:szCs w:val="24"/>
              </w:rPr>
              <w:t>在数据重要性凸显</w:t>
            </w:r>
            <w:proofErr w:type="gramStart"/>
            <w:r w:rsidRPr="00FD0748">
              <w:rPr>
                <w:rFonts w:ascii="宋体" w:eastAsia="宋体" w:hAnsi="宋体" w:cs="Times New Roman" w:hint="eastAsia"/>
                <w:bCs/>
                <w:iCs/>
                <w:sz w:val="24"/>
                <w:szCs w:val="24"/>
              </w:rPr>
              <w:t>且数据</w:t>
            </w:r>
            <w:proofErr w:type="gramEnd"/>
            <w:r w:rsidRPr="00FD0748">
              <w:rPr>
                <w:rFonts w:ascii="宋体" w:eastAsia="宋体" w:hAnsi="宋体" w:cs="Times New Roman" w:hint="eastAsia"/>
                <w:bCs/>
                <w:iCs/>
                <w:sz w:val="24"/>
                <w:szCs w:val="24"/>
              </w:rPr>
              <w:t>需求快速增长的时代，合成数据可以认为是人工智能行业发展到一定阶段的必然产物。数据合成技术可以作为数据采集的有效辅助，但也存在较强的局限性，降低真实世界各类特征的训练效果，因此目前仅可作为数据采集的一种辅助方式。从目前数据服务行业来讲，以计算机视觉场景为例，合成数据主要应用于某些高危的、罕见的corner case的模拟训练当中，但合成数据毕竟是由机器生成的虚拟数据，其数据质量以及真实性仍无法替代真实场景数据，因此按照目前的技术路线，绝大多数企业仍在使用真实场景数据进行模型训练。</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5BB78D6E"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E34EE5">
              <w:rPr>
                <w:rFonts w:ascii="Times New Roman" w:hAnsiTheme="minorEastAsia" w:cs="Times New Roman" w:hint="eastAsia"/>
                <w:iCs/>
                <w:sz w:val="24"/>
                <w:szCs w:val="24"/>
              </w:rPr>
              <w:t>4</w:t>
            </w:r>
            <w:r>
              <w:rPr>
                <w:rFonts w:ascii="Times New Roman" w:hAnsiTheme="minorEastAsia" w:cs="Times New Roman" w:hint="eastAsia"/>
                <w:iCs/>
                <w:sz w:val="24"/>
                <w:szCs w:val="24"/>
              </w:rPr>
              <w:t>月</w:t>
            </w:r>
            <w:r w:rsidR="00E34EE5">
              <w:rPr>
                <w:rFonts w:ascii="Times New Roman" w:hAnsiTheme="minorEastAsia" w:cs="Times New Roman" w:hint="eastAsia"/>
                <w:iCs/>
                <w:sz w:val="24"/>
                <w:szCs w:val="24"/>
              </w:rPr>
              <w:t>2</w:t>
            </w:r>
            <w:r>
              <w:rPr>
                <w:rFonts w:ascii="Times New Roman" w:hAnsiTheme="minorEastAsia" w:cs="Times New Roman" w:hint="eastAsia"/>
                <w:iCs/>
                <w:sz w:val="24"/>
                <w:szCs w:val="24"/>
              </w:rPr>
              <w:t>日</w:t>
            </w:r>
          </w:p>
        </w:tc>
      </w:tr>
    </w:tbl>
    <w:p w14:paraId="5C610D36" w14:textId="77777777" w:rsidR="009B3F30" w:rsidRDefault="009B3F30">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85686" w14:textId="77777777" w:rsidR="00355FDC" w:rsidRDefault="00355FDC" w:rsidP="00443C3B">
      <w:r>
        <w:separator/>
      </w:r>
    </w:p>
  </w:endnote>
  <w:endnote w:type="continuationSeparator" w:id="0">
    <w:p w14:paraId="061E43CF" w14:textId="77777777" w:rsidR="00355FDC" w:rsidRDefault="00355FDC"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AB60" w14:textId="77777777" w:rsidR="00355FDC" w:rsidRDefault="00355FDC" w:rsidP="00443C3B">
      <w:r>
        <w:separator/>
      </w:r>
    </w:p>
  </w:footnote>
  <w:footnote w:type="continuationSeparator" w:id="0">
    <w:p w14:paraId="27CA536B" w14:textId="77777777" w:rsidR="00355FDC" w:rsidRDefault="00355FDC"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num w:numId="1" w16cid:durableId="146342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4055C"/>
    <w:rsid w:val="00042C46"/>
    <w:rsid w:val="00043A25"/>
    <w:rsid w:val="00043B3C"/>
    <w:rsid w:val="000444E5"/>
    <w:rsid w:val="00045AD4"/>
    <w:rsid w:val="00045FD8"/>
    <w:rsid w:val="00046A14"/>
    <w:rsid w:val="00050458"/>
    <w:rsid w:val="00050B21"/>
    <w:rsid w:val="000528A8"/>
    <w:rsid w:val="0005452E"/>
    <w:rsid w:val="00054E0F"/>
    <w:rsid w:val="00054E37"/>
    <w:rsid w:val="0005528A"/>
    <w:rsid w:val="00063DB5"/>
    <w:rsid w:val="0006434F"/>
    <w:rsid w:val="00064E12"/>
    <w:rsid w:val="00064ECA"/>
    <w:rsid w:val="00065EFF"/>
    <w:rsid w:val="0006675C"/>
    <w:rsid w:val="00067CD6"/>
    <w:rsid w:val="0007038F"/>
    <w:rsid w:val="00070593"/>
    <w:rsid w:val="00070C3B"/>
    <w:rsid w:val="00071B11"/>
    <w:rsid w:val="000730DC"/>
    <w:rsid w:val="00077C4E"/>
    <w:rsid w:val="00081B36"/>
    <w:rsid w:val="000828F8"/>
    <w:rsid w:val="00083453"/>
    <w:rsid w:val="00084FFC"/>
    <w:rsid w:val="000853FF"/>
    <w:rsid w:val="00086C90"/>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6362"/>
    <w:rsid w:val="000D72E5"/>
    <w:rsid w:val="000D78DC"/>
    <w:rsid w:val="000E0132"/>
    <w:rsid w:val="000E2717"/>
    <w:rsid w:val="000E275C"/>
    <w:rsid w:val="000F1126"/>
    <w:rsid w:val="000F28F3"/>
    <w:rsid w:val="000F5CF3"/>
    <w:rsid w:val="000F6BEB"/>
    <w:rsid w:val="000F6C28"/>
    <w:rsid w:val="00100089"/>
    <w:rsid w:val="0010147C"/>
    <w:rsid w:val="00103C4E"/>
    <w:rsid w:val="00105CCD"/>
    <w:rsid w:val="0011162F"/>
    <w:rsid w:val="00111EF4"/>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62D2"/>
    <w:rsid w:val="00136998"/>
    <w:rsid w:val="00136BC5"/>
    <w:rsid w:val="0014089A"/>
    <w:rsid w:val="00142876"/>
    <w:rsid w:val="00143385"/>
    <w:rsid w:val="00143A57"/>
    <w:rsid w:val="0014466B"/>
    <w:rsid w:val="00146509"/>
    <w:rsid w:val="0014690C"/>
    <w:rsid w:val="001501F9"/>
    <w:rsid w:val="001506A3"/>
    <w:rsid w:val="001507D4"/>
    <w:rsid w:val="00151B55"/>
    <w:rsid w:val="00154DBD"/>
    <w:rsid w:val="00155919"/>
    <w:rsid w:val="001606D5"/>
    <w:rsid w:val="00163086"/>
    <w:rsid w:val="00164360"/>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092"/>
    <w:rsid w:val="001965A6"/>
    <w:rsid w:val="00197001"/>
    <w:rsid w:val="001A0BE6"/>
    <w:rsid w:val="001A125C"/>
    <w:rsid w:val="001A2C67"/>
    <w:rsid w:val="001B00D8"/>
    <w:rsid w:val="001B011E"/>
    <w:rsid w:val="001B19E5"/>
    <w:rsid w:val="001B1A4B"/>
    <w:rsid w:val="001B508F"/>
    <w:rsid w:val="001B697A"/>
    <w:rsid w:val="001B69FB"/>
    <w:rsid w:val="001B7B58"/>
    <w:rsid w:val="001C0AA4"/>
    <w:rsid w:val="001C391A"/>
    <w:rsid w:val="001C6804"/>
    <w:rsid w:val="001C7C07"/>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20193A"/>
    <w:rsid w:val="00202984"/>
    <w:rsid w:val="002031D7"/>
    <w:rsid w:val="002031DD"/>
    <w:rsid w:val="00205438"/>
    <w:rsid w:val="0020584D"/>
    <w:rsid w:val="0020709A"/>
    <w:rsid w:val="0021020A"/>
    <w:rsid w:val="00210EF6"/>
    <w:rsid w:val="002118DC"/>
    <w:rsid w:val="00211ECB"/>
    <w:rsid w:val="00213185"/>
    <w:rsid w:val="002138C1"/>
    <w:rsid w:val="002144A6"/>
    <w:rsid w:val="00214C8F"/>
    <w:rsid w:val="00216096"/>
    <w:rsid w:val="00216252"/>
    <w:rsid w:val="00217DB0"/>
    <w:rsid w:val="00222125"/>
    <w:rsid w:val="0022214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39C7"/>
    <w:rsid w:val="00273BE7"/>
    <w:rsid w:val="00273D9E"/>
    <w:rsid w:val="0027517E"/>
    <w:rsid w:val="00275386"/>
    <w:rsid w:val="0028148B"/>
    <w:rsid w:val="002816CD"/>
    <w:rsid w:val="00281FF8"/>
    <w:rsid w:val="00283EC1"/>
    <w:rsid w:val="002840BC"/>
    <w:rsid w:val="00284DD9"/>
    <w:rsid w:val="00286F7B"/>
    <w:rsid w:val="00292460"/>
    <w:rsid w:val="0029285E"/>
    <w:rsid w:val="00293FBB"/>
    <w:rsid w:val="00294319"/>
    <w:rsid w:val="002948B3"/>
    <w:rsid w:val="00295236"/>
    <w:rsid w:val="002965C4"/>
    <w:rsid w:val="002A15B6"/>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D15D1"/>
    <w:rsid w:val="002D315B"/>
    <w:rsid w:val="002D3753"/>
    <w:rsid w:val="002D6ABB"/>
    <w:rsid w:val="002D767C"/>
    <w:rsid w:val="002E1C52"/>
    <w:rsid w:val="002F0CA6"/>
    <w:rsid w:val="002F1B04"/>
    <w:rsid w:val="002F1D0F"/>
    <w:rsid w:val="002F2E6F"/>
    <w:rsid w:val="002F4C46"/>
    <w:rsid w:val="002F529C"/>
    <w:rsid w:val="002F6BEF"/>
    <w:rsid w:val="002F6EAD"/>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6191"/>
    <w:rsid w:val="00340A0E"/>
    <w:rsid w:val="003413A5"/>
    <w:rsid w:val="003413FD"/>
    <w:rsid w:val="00342B8D"/>
    <w:rsid w:val="00342E67"/>
    <w:rsid w:val="00343EBB"/>
    <w:rsid w:val="003476AC"/>
    <w:rsid w:val="00347976"/>
    <w:rsid w:val="00347CB3"/>
    <w:rsid w:val="003508D5"/>
    <w:rsid w:val="0035241F"/>
    <w:rsid w:val="003524BC"/>
    <w:rsid w:val="0035251A"/>
    <w:rsid w:val="003549AE"/>
    <w:rsid w:val="0035572A"/>
    <w:rsid w:val="00355FDC"/>
    <w:rsid w:val="00360773"/>
    <w:rsid w:val="0036110B"/>
    <w:rsid w:val="00362CD0"/>
    <w:rsid w:val="00363384"/>
    <w:rsid w:val="00363649"/>
    <w:rsid w:val="00364CE2"/>
    <w:rsid w:val="00365541"/>
    <w:rsid w:val="003657D6"/>
    <w:rsid w:val="00366FF6"/>
    <w:rsid w:val="0037038A"/>
    <w:rsid w:val="003722F1"/>
    <w:rsid w:val="0037245D"/>
    <w:rsid w:val="003724BA"/>
    <w:rsid w:val="003729B5"/>
    <w:rsid w:val="00373C0E"/>
    <w:rsid w:val="003745F1"/>
    <w:rsid w:val="00374A5C"/>
    <w:rsid w:val="0037509B"/>
    <w:rsid w:val="00376EB2"/>
    <w:rsid w:val="00376FFB"/>
    <w:rsid w:val="00377AB7"/>
    <w:rsid w:val="0038034C"/>
    <w:rsid w:val="003803CC"/>
    <w:rsid w:val="00381DFF"/>
    <w:rsid w:val="003822B0"/>
    <w:rsid w:val="00383DBA"/>
    <w:rsid w:val="00386F86"/>
    <w:rsid w:val="00387510"/>
    <w:rsid w:val="00390E74"/>
    <w:rsid w:val="00391BA6"/>
    <w:rsid w:val="00397642"/>
    <w:rsid w:val="003A2E8B"/>
    <w:rsid w:val="003A2EB2"/>
    <w:rsid w:val="003A413A"/>
    <w:rsid w:val="003A69AA"/>
    <w:rsid w:val="003A7062"/>
    <w:rsid w:val="003A76E6"/>
    <w:rsid w:val="003B06C4"/>
    <w:rsid w:val="003B13A4"/>
    <w:rsid w:val="003B32F4"/>
    <w:rsid w:val="003C0892"/>
    <w:rsid w:val="003C0D1D"/>
    <w:rsid w:val="003C12FD"/>
    <w:rsid w:val="003C176D"/>
    <w:rsid w:val="003C2E6C"/>
    <w:rsid w:val="003C491C"/>
    <w:rsid w:val="003C54AD"/>
    <w:rsid w:val="003C57C9"/>
    <w:rsid w:val="003C7D69"/>
    <w:rsid w:val="003D1467"/>
    <w:rsid w:val="003D2A88"/>
    <w:rsid w:val="003D2F73"/>
    <w:rsid w:val="003D40E0"/>
    <w:rsid w:val="003D467C"/>
    <w:rsid w:val="003E5836"/>
    <w:rsid w:val="003E5DAC"/>
    <w:rsid w:val="003E6407"/>
    <w:rsid w:val="003F078B"/>
    <w:rsid w:val="003F0A19"/>
    <w:rsid w:val="003F153B"/>
    <w:rsid w:val="003F1F74"/>
    <w:rsid w:val="003F2A5A"/>
    <w:rsid w:val="003F6D0B"/>
    <w:rsid w:val="00400B90"/>
    <w:rsid w:val="0040142B"/>
    <w:rsid w:val="0040165A"/>
    <w:rsid w:val="00403307"/>
    <w:rsid w:val="00404723"/>
    <w:rsid w:val="0040758C"/>
    <w:rsid w:val="004106EC"/>
    <w:rsid w:val="00411262"/>
    <w:rsid w:val="00411E7D"/>
    <w:rsid w:val="00412D8A"/>
    <w:rsid w:val="00415968"/>
    <w:rsid w:val="00415B45"/>
    <w:rsid w:val="00415FC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6699"/>
    <w:rsid w:val="00437EA7"/>
    <w:rsid w:val="00443C3B"/>
    <w:rsid w:val="0044407A"/>
    <w:rsid w:val="00444C9E"/>
    <w:rsid w:val="00445E7E"/>
    <w:rsid w:val="00450EA9"/>
    <w:rsid w:val="00451023"/>
    <w:rsid w:val="00451D64"/>
    <w:rsid w:val="00452D77"/>
    <w:rsid w:val="00455380"/>
    <w:rsid w:val="004559CF"/>
    <w:rsid w:val="004559E7"/>
    <w:rsid w:val="00460F07"/>
    <w:rsid w:val="0046297F"/>
    <w:rsid w:val="00467B9C"/>
    <w:rsid w:val="00470346"/>
    <w:rsid w:val="0047056B"/>
    <w:rsid w:val="0047094F"/>
    <w:rsid w:val="00470A4A"/>
    <w:rsid w:val="00470A9E"/>
    <w:rsid w:val="00472F77"/>
    <w:rsid w:val="00473F91"/>
    <w:rsid w:val="00474C36"/>
    <w:rsid w:val="004756E8"/>
    <w:rsid w:val="00476ED9"/>
    <w:rsid w:val="00482D5D"/>
    <w:rsid w:val="00483BD1"/>
    <w:rsid w:val="00483BF0"/>
    <w:rsid w:val="004859A7"/>
    <w:rsid w:val="00494960"/>
    <w:rsid w:val="00494D0F"/>
    <w:rsid w:val="00495655"/>
    <w:rsid w:val="00497B92"/>
    <w:rsid w:val="004A00E0"/>
    <w:rsid w:val="004A094C"/>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8D8"/>
    <w:rsid w:val="004C3052"/>
    <w:rsid w:val="004C3E41"/>
    <w:rsid w:val="004C6956"/>
    <w:rsid w:val="004D07CA"/>
    <w:rsid w:val="004D11EA"/>
    <w:rsid w:val="004D1445"/>
    <w:rsid w:val="004D2915"/>
    <w:rsid w:val="004D4156"/>
    <w:rsid w:val="004D545C"/>
    <w:rsid w:val="004D614E"/>
    <w:rsid w:val="004E1E5E"/>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50E2D"/>
    <w:rsid w:val="00551DEC"/>
    <w:rsid w:val="005521AB"/>
    <w:rsid w:val="005544A6"/>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101B4"/>
    <w:rsid w:val="00613DB1"/>
    <w:rsid w:val="006154A3"/>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A2E11"/>
    <w:rsid w:val="006A3184"/>
    <w:rsid w:val="006A3D07"/>
    <w:rsid w:val="006B0B48"/>
    <w:rsid w:val="006B19B0"/>
    <w:rsid w:val="006B3DA6"/>
    <w:rsid w:val="006C14D3"/>
    <w:rsid w:val="006C26CB"/>
    <w:rsid w:val="006C4C93"/>
    <w:rsid w:val="006C60E6"/>
    <w:rsid w:val="006C69E8"/>
    <w:rsid w:val="006C7C6E"/>
    <w:rsid w:val="006D0214"/>
    <w:rsid w:val="006D1A97"/>
    <w:rsid w:val="006D22AC"/>
    <w:rsid w:val="006D3B83"/>
    <w:rsid w:val="006D3FA6"/>
    <w:rsid w:val="006D4281"/>
    <w:rsid w:val="006D433D"/>
    <w:rsid w:val="006D697B"/>
    <w:rsid w:val="006D7565"/>
    <w:rsid w:val="006E0A12"/>
    <w:rsid w:val="006E101B"/>
    <w:rsid w:val="006E3970"/>
    <w:rsid w:val="006E3B82"/>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5474"/>
    <w:rsid w:val="007054AA"/>
    <w:rsid w:val="00705E56"/>
    <w:rsid w:val="007104F7"/>
    <w:rsid w:val="00710607"/>
    <w:rsid w:val="007109AC"/>
    <w:rsid w:val="00710E37"/>
    <w:rsid w:val="0071132C"/>
    <w:rsid w:val="007118F2"/>
    <w:rsid w:val="00711A9B"/>
    <w:rsid w:val="00713A75"/>
    <w:rsid w:val="0071461B"/>
    <w:rsid w:val="007229B2"/>
    <w:rsid w:val="00722B38"/>
    <w:rsid w:val="00722E7F"/>
    <w:rsid w:val="00723E3E"/>
    <w:rsid w:val="007279F3"/>
    <w:rsid w:val="00733488"/>
    <w:rsid w:val="00734D96"/>
    <w:rsid w:val="00735F4D"/>
    <w:rsid w:val="007427E3"/>
    <w:rsid w:val="00746249"/>
    <w:rsid w:val="00746A32"/>
    <w:rsid w:val="00751592"/>
    <w:rsid w:val="00752347"/>
    <w:rsid w:val="00752B63"/>
    <w:rsid w:val="007534DE"/>
    <w:rsid w:val="00753FBA"/>
    <w:rsid w:val="007549F9"/>
    <w:rsid w:val="00756355"/>
    <w:rsid w:val="00756386"/>
    <w:rsid w:val="00756A97"/>
    <w:rsid w:val="00757362"/>
    <w:rsid w:val="00757A2E"/>
    <w:rsid w:val="00760074"/>
    <w:rsid w:val="00760B31"/>
    <w:rsid w:val="0076183F"/>
    <w:rsid w:val="007626FC"/>
    <w:rsid w:val="0076431A"/>
    <w:rsid w:val="00766744"/>
    <w:rsid w:val="00770511"/>
    <w:rsid w:val="00770B29"/>
    <w:rsid w:val="00770B3F"/>
    <w:rsid w:val="00770DDE"/>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6439"/>
    <w:rsid w:val="00796462"/>
    <w:rsid w:val="007A2559"/>
    <w:rsid w:val="007A4905"/>
    <w:rsid w:val="007A55B6"/>
    <w:rsid w:val="007B196F"/>
    <w:rsid w:val="007B7AA5"/>
    <w:rsid w:val="007C0BAB"/>
    <w:rsid w:val="007C39F3"/>
    <w:rsid w:val="007C3F52"/>
    <w:rsid w:val="007C6F32"/>
    <w:rsid w:val="007C7447"/>
    <w:rsid w:val="007C7D09"/>
    <w:rsid w:val="007D33BA"/>
    <w:rsid w:val="007E0761"/>
    <w:rsid w:val="007E1F58"/>
    <w:rsid w:val="007E4494"/>
    <w:rsid w:val="007F10B0"/>
    <w:rsid w:val="007F1EB2"/>
    <w:rsid w:val="007F2176"/>
    <w:rsid w:val="007F2C12"/>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7151"/>
    <w:rsid w:val="00851F23"/>
    <w:rsid w:val="008520CF"/>
    <w:rsid w:val="00852265"/>
    <w:rsid w:val="00856DE9"/>
    <w:rsid w:val="00857AD1"/>
    <w:rsid w:val="00857B50"/>
    <w:rsid w:val="00857E84"/>
    <w:rsid w:val="008615A4"/>
    <w:rsid w:val="00862D18"/>
    <w:rsid w:val="00864792"/>
    <w:rsid w:val="00864DFE"/>
    <w:rsid w:val="008713AF"/>
    <w:rsid w:val="00873293"/>
    <w:rsid w:val="00873F36"/>
    <w:rsid w:val="0087574F"/>
    <w:rsid w:val="00875E95"/>
    <w:rsid w:val="008773B9"/>
    <w:rsid w:val="0088279C"/>
    <w:rsid w:val="008833D4"/>
    <w:rsid w:val="00885919"/>
    <w:rsid w:val="00891241"/>
    <w:rsid w:val="00891319"/>
    <w:rsid w:val="008914C8"/>
    <w:rsid w:val="00892EAD"/>
    <w:rsid w:val="00894406"/>
    <w:rsid w:val="00896448"/>
    <w:rsid w:val="008964DB"/>
    <w:rsid w:val="00896672"/>
    <w:rsid w:val="0089699D"/>
    <w:rsid w:val="008A0463"/>
    <w:rsid w:val="008A120E"/>
    <w:rsid w:val="008A29E3"/>
    <w:rsid w:val="008A3E7C"/>
    <w:rsid w:val="008A5C4B"/>
    <w:rsid w:val="008A62AA"/>
    <w:rsid w:val="008A7A6A"/>
    <w:rsid w:val="008B351E"/>
    <w:rsid w:val="008B3C92"/>
    <w:rsid w:val="008B4886"/>
    <w:rsid w:val="008B49B4"/>
    <w:rsid w:val="008B51A2"/>
    <w:rsid w:val="008C033F"/>
    <w:rsid w:val="008C04C9"/>
    <w:rsid w:val="008C1451"/>
    <w:rsid w:val="008C1D74"/>
    <w:rsid w:val="008C3E67"/>
    <w:rsid w:val="008C4CCA"/>
    <w:rsid w:val="008C4D32"/>
    <w:rsid w:val="008C6899"/>
    <w:rsid w:val="008C6B72"/>
    <w:rsid w:val="008C7588"/>
    <w:rsid w:val="008C7FFB"/>
    <w:rsid w:val="008D15C6"/>
    <w:rsid w:val="008D1C07"/>
    <w:rsid w:val="008D24CF"/>
    <w:rsid w:val="008D2B96"/>
    <w:rsid w:val="008D3726"/>
    <w:rsid w:val="008D46FB"/>
    <w:rsid w:val="008D5A45"/>
    <w:rsid w:val="008D6FE8"/>
    <w:rsid w:val="008D7827"/>
    <w:rsid w:val="008E1EAD"/>
    <w:rsid w:val="008E245B"/>
    <w:rsid w:val="008E4165"/>
    <w:rsid w:val="008E51D0"/>
    <w:rsid w:val="008E5B45"/>
    <w:rsid w:val="008F0196"/>
    <w:rsid w:val="008F052D"/>
    <w:rsid w:val="008F2586"/>
    <w:rsid w:val="008F2615"/>
    <w:rsid w:val="008F2E6E"/>
    <w:rsid w:val="008F5F3A"/>
    <w:rsid w:val="00900BAF"/>
    <w:rsid w:val="00902389"/>
    <w:rsid w:val="00903172"/>
    <w:rsid w:val="00903830"/>
    <w:rsid w:val="009051E2"/>
    <w:rsid w:val="009078D8"/>
    <w:rsid w:val="009108F5"/>
    <w:rsid w:val="00912FB9"/>
    <w:rsid w:val="0091400E"/>
    <w:rsid w:val="00914206"/>
    <w:rsid w:val="009157EF"/>
    <w:rsid w:val="009167E3"/>
    <w:rsid w:val="00916830"/>
    <w:rsid w:val="0091693A"/>
    <w:rsid w:val="0091696D"/>
    <w:rsid w:val="00916F8E"/>
    <w:rsid w:val="00921FD2"/>
    <w:rsid w:val="009222B7"/>
    <w:rsid w:val="009224F5"/>
    <w:rsid w:val="00924412"/>
    <w:rsid w:val="00924E7E"/>
    <w:rsid w:val="0092574C"/>
    <w:rsid w:val="00933B53"/>
    <w:rsid w:val="00935DDA"/>
    <w:rsid w:val="00941172"/>
    <w:rsid w:val="009413B2"/>
    <w:rsid w:val="00941808"/>
    <w:rsid w:val="00942951"/>
    <w:rsid w:val="009457DF"/>
    <w:rsid w:val="00945A9F"/>
    <w:rsid w:val="009478EB"/>
    <w:rsid w:val="0095035C"/>
    <w:rsid w:val="0095317F"/>
    <w:rsid w:val="00954998"/>
    <w:rsid w:val="009553B1"/>
    <w:rsid w:val="00955DB5"/>
    <w:rsid w:val="0096003F"/>
    <w:rsid w:val="0096018C"/>
    <w:rsid w:val="0096048B"/>
    <w:rsid w:val="00963DE9"/>
    <w:rsid w:val="00964359"/>
    <w:rsid w:val="0096442A"/>
    <w:rsid w:val="00964586"/>
    <w:rsid w:val="0096528D"/>
    <w:rsid w:val="00966BC4"/>
    <w:rsid w:val="00966C22"/>
    <w:rsid w:val="009678BF"/>
    <w:rsid w:val="00967F4B"/>
    <w:rsid w:val="00970683"/>
    <w:rsid w:val="0097178F"/>
    <w:rsid w:val="009776A7"/>
    <w:rsid w:val="00980694"/>
    <w:rsid w:val="00985095"/>
    <w:rsid w:val="009868C0"/>
    <w:rsid w:val="009869AD"/>
    <w:rsid w:val="0098795B"/>
    <w:rsid w:val="00987E0B"/>
    <w:rsid w:val="009901B7"/>
    <w:rsid w:val="009905B7"/>
    <w:rsid w:val="00990BFB"/>
    <w:rsid w:val="00990F42"/>
    <w:rsid w:val="00991961"/>
    <w:rsid w:val="00991C8A"/>
    <w:rsid w:val="00997337"/>
    <w:rsid w:val="009A0B55"/>
    <w:rsid w:val="009A41B7"/>
    <w:rsid w:val="009A461E"/>
    <w:rsid w:val="009B1046"/>
    <w:rsid w:val="009B2B17"/>
    <w:rsid w:val="009B3F30"/>
    <w:rsid w:val="009B4E81"/>
    <w:rsid w:val="009C06A4"/>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8DC"/>
    <w:rsid w:val="00A00E6F"/>
    <w:rsid w:val="00A01CEB"/>
    <w:rsid w:val="00A02EA1"/>
    <w:rsid w:val="00A02F31"/>
    <w:rsid w:val="00A03AA1"/>
    <w:rsid w:val="00A04996"/>
    <w:rsid w:val="00A05042"/>
    <w:rsid w:val="00A066B1"/>
    <w:rsid w:val="00A06A96"/>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69D"/>
    <w:rsid w:val="00A3095E"/>
    <w:rsid w:val="00A30D06"/>
    <w:rsid w:val="00A31B20"/>
    <w:rsid w:val="00A32919"/>
    <w:rsid w:val="00A32ADD"/>
    <w:rsid w:val="00A32B73"/>
    <w:rsid w:val="00A32ED1"/>
    <w:rsid w:val="00A3679D"/>
    <w:rsid w:val="00A37775"/>
    <w:rsid w:val="00A40825"/>
    <w:rsid w:val="00A40FF5"/>
    <w:rsid w:val="00A41A06"/>
    <w:rsid w:val="00A44873"/>
    <w:rsid w:val="00A458C4"/>
    <w:rsid w:val="00A47682"/>
    <w:rsid w:val="00A47EF9"/>
    <w:rsid w:val="00A54A03"/>
    <w:rsid w:val="00A56101"/>
    <w:rsid w:val="00A56210"/>
    <w:rsid w:val="00A57863"/>
    <w:rsid w:val="00A6487E"/>
    <w:rsid w:val="00A64AF7"/>
    <w:rsid w:val="00A64C89"/>
    <w:rsid w:val="00A6657E"/>
    <w:rsid w:val="00A702D4"/>
    <w:rsid w:val="00A70EC0"/>
    <w:rsid w:val="00A71BFD"/>
    <w:rsid w:val="00A754EE"/>
    <w:rsid w:val="00A76601"/>
    <w:rsid w:val="00A76F0C"/>
    <w:rsid w:val="00A807DE"/>
    <w:rsid w:val="00A82778"/>
    <w:rsid w:val="00A84B4F"/>
    <w:rsid w:val="00A8597C"/>
    <w:rsid w:val="00A8634F"/>
    <w:rsid w:val="00A86BC9"/>
    <w:rsid w:val="00A8771A"/>
    <w:rsid w:val="00A878CB"/>
    <w:rsid w:val="00A904AC"/>
    <w:rsid w:val="00A953BD"/>
    <w:rsid w:val="00A962A0"/>
    <w:rsid w:val="00A97143"/>
    <w:rsid w:val="00A97D76"/>
    <w:rsid w:val="00AA1FEB"/>
    <w:rsid w:val="00AA5487"/>
    <w:rsid w:val="00AA567B"/>
    <w:rsid w:val="00AA5B60"/>
    <w:rsid w:val="00AA5E76"/>
    <w:rsid w:val="00AA65A0"/>
    <w:rsid w:val="00AA7900"/>
    <w:rsid w:val="00AB03BB"/>
    <w:rsid w:val="00AB260B"/>
    <w:rsid w:val="00AB45D6"/>
    <w:rsid w:val="00AC3C3A"/>
    <w:rsid w:val="00AC5400"/>
    <w:rsid w:val="00AD02A4"/>
    <w:rsid w:val="00AD0C62"/>
    <w:rsid w:val="00AD15D9"/>
    <w:rsid w:val="00AD18BF"/>
    <w:rsid w:val="00AD1A50"/>
    <w:rsid w:val="00AD237A"/>
    <w:rsid w:val="00AD3288"/>
    <w:rsid w:val="00AD348F"/>
    <w:rsid w:val="00AD445E"/>
    <w:rsid w:val="00AD4B08"/>
    <w:rsid w:val="00AD5B7C"/>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6144"/>
    <w:rsid w:val="00B1669A"/>
    <w:rsid w:val="00B212FF"/>
    <w:rsid w:val="00B26AF0"/>
    <w:rsid w:val="00B27C19"/>
    <w:rsid w:val="00B302DB"/>
    <w:rsid w:val="00B33995"/>
    <w:rsid w:val="00B35E4D"/>
    <w:rsid w:val="00B36724"/>
    <w:rsid w:val="00B36A53"/>
    <w:rsid w:val="00B4298C"/>
    <w:rsid w:val="00B42CEA"/>
    <w:rsid w:val="00B446BA"/>
    <w:rsid w:val="00B4639D"/>
    <w:rsid w:val="00B47853"/>
    <w:rsid w:val="00B505CD"/>
    <w:rsid w:val="00B55960"/>
    <w:rsid w:val="00B57667"/>
    <w:rsid w:val="00B577E9"/>
    <w:rsid w:val="00B61BCB"/>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22C8"/>
    <w:rsid w:val="00B92412"/>
    <w:rsid w:val="00B92D2A"/>
    <w:rsid w:val="00B92F6D"/>
    <w:rsid w:val="00B93D2F"/>
    <w:rsid w:val="00B948F2"/>
    <w:rsid w:val="00B95F5D"/>
    <w:rsid w:val="00B9736E"/>
    <w:rsid w:val="00B973EF"/>
    <w:rsid w:val="00B97C20"/>
    <w:rsid w:val="00BA0881"/>
    <w:rsid w:val="00BA1F84"/>
    <w:rsid w:val="00BA227B"/>
    <w:rsid w:val="00BA3179"/>
    <w:rsid w:val="00BA4146"/>
    <w:rsid w:val="00BA4BC4"/>
    <w:rsid w:val="00BA64E5"/>
    <w:rsid w:val="00BA77CE"/>
    <w:rsid w:val="00BB20B3"/>
    <w:rsid w:val="00BB2310"/>
    <w:rsid w:val="00BB3020"/>
    <w:rsid w:val="00BB3D90"/>
    <w:rsid w:val="00BB4108"/>
    <w:rsid w:val="00BB63D8"/>
    <w:rsid w:val="00BC0621"/>
    <w:rsid w:val="00BC07F9"/>
    <w:rsid w:val="00BC1A4D"/>
    <w:rsid w:val="00BC1B83"/>
    <w:rsid w:val="00BC1F5D"/>
    <w:rsid w:val="00BC28DD"/>
    <w:rsid w:val="00BC2D7F"/>
    <w:rsid w:val="00BD0BC7"/>
    <w:rsid w:val="00BD2D8E"/>
    <w:rsid w:val="00BD6397"/>
    <w:rsid w:val="00BD6F55"/>
    <w:rsid w:val="00BE0789"/>
    <w:rsid w:val="00BE20BB"/>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E88"/>
    <w:rsid w:val="00C1636B"/>
    <w:rsid w:val="00C16C4A"/>
    <w:rsid w:val="00C17B92"/>
    <w:rsid w:val="00C2067F"/>
    <w:rsid w:val="00C207C2"/>
    <w:rsid w:val="00C22276"/>
    <w:rsid w:val="00C2502C"/>
    <w:rsid w:val="00C27D37"/>
    <w:rsid w:val="00C32714"/>
    <w:rsid w:val="00C33958"/>
    <w:rsid w:val="00C34BFD"/>
    <w:rsid w:val="00C37AAB"/>
    <w:rsid w:val="00C37F34"/>
    <w:rsid w:val="00C40B1A"/>
    <w:rsid w:val="00C41039"/>
    <w:rsid w:val="00C42788"/>
    <w:rsid w:val="00C440F1"/>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310E"/>
    <w:rsid w:val="00C85187"/>
    <w:rsid w:val="00C860DF"/>
    <w:rsid w:val="00C91519"/>
    <w:rsid w:val="00C9168C"/>
    <w:rsid w:val="00C91888"/>
    <w:rsid w:val="00C91FD9"/>
    <w:rsid w:val="00C941E5"/>
    <w:rsid w:val="00C951AA"/>
    <w:rsid w:val="00C96471"/>
    <w:rsid w:val="00CA0774"/>
    <w:rsid w:val="00CA1703"/>
    <w:rsid w:val="00CA4A57"/>
    <w:rsid w:val="00CA559B"/>
    <w:rsid w:val="00CA5615"/>
    <w:rsid w:val="00CA5F85"/>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E00"/>
    <w:rsid w:val="00CD419D"/>
    <w:rsid w:val="00CD55A2"/>
    <w:rsid w:val="00CD5CAD"/>
    <w:rsid w:val="00CD65D6"/>
    <w:rsid w:val="00CD66E0"/>
    <w:rsid w:val="00CE1477"/>
    <w:rsid w:val="00CE3F14"/>
    <w:rsid w:val="00CE46EC"/>
    <w:rsid w:val="00CE6D72"/>
    <w:rsid w:val="00CE6E13"/>
    <w:rsid w:val="00CF04DA"/>
    <w:rsid w:val="00CF3893"/>
    <w:rsid w:val="00CF43CD"/>
    <w:rsid w:val="00CF553A"/>
    <w:rsid w:val="00CF6C72"/>
    <w:rsid w:val="00CF6F6C"/>
    <w:rsid w:val="00CF7E5F"/>
    <w:rsid w:val="00D00EBA"/>
    <w:rsid w:val="00D100A7"/>
    <w:rsid w:val="00D11392"/>
    <w:rsid w:val="00D118A0"/>
    <w:rsid w:val="00D11E80"/>
    <w:rsid w:val="00D11FB3"/>
    <w:rsid w:val="00D12992"/>
    <w:rsid w:val="00D12BD7"/>
    <w:rsid w:val="00D13CFA"/>
    <w:rsid w:val="00D13F57"/>
    <w:rsid w:val="00D1442A"/>
    <w:rsid w:val="00D1627D"/>
    <w:rsid w:val="00D170E1"/>
    <w:rsid w:val="00D208A4"/>
    <w:rsid w:val="00D23D43"/>
    <w:rsid w:val="00D27EFD"/>
    <w:rsid w:val="00D327C1"/>
    <w:rsid w:val="00D328A2"/>
    <w:rsid w:val="00D333CA"/>
    <w:rsid w:val="00D336C0"/>
    <w:rsid w:val="00D372F1"/>
    <w:rsid w:val="00D37CB6"/>
    <w:rsid w:val="00D40C13"/>
    <w:rsid w:val="00D41D95"/>
    <w:rsid w:val="00D41E36"/>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6FB9"/>
    <w:rsid w:val="00DA1196"/>
    <w:rsid w:val="00DA182B"/>
    <w:rsid w:val="00DA2044"/>
    <w:rsid w:val="00DA2282"/>
    <w:rsid w:val="00DA4962"/>
    <w:rsid w:val="00DA5894"/>
    <w:rsid w:val="00DB1B40"/>
    <w:rsid w:val="00DB1D3C"/>
    <w:rsid w:val="00DB4923"/>
    <w:rsid w:val="00DB5D47"/>
    <w:rsid w:val="00DB77FB"/>
    <w:rsid w:val="00DC05BC"/>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1AEC"/>
    <w:rsid w:val="00E1270B"/>
    <w:rsid w:val="00E127BE"/>
    <w:rsid w:val="00E16869"/>
    <w:rsid w:val="00E17930"/>
    <w:rsid w:val="00E24E3D"/>
    <w:rsid w:val="00E24E41"/>
    <w:rsid w:val="00E25A56"/>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7013"/>
    <w:rsid w:val="00E72B1E"/>
    <w:rsid w:val="00E7589E"/>
    <w:rsid w:val="00E7692D"/>
    <w:rsid w:val="00E76941"/>
    <w:rsid w:val="00E774EC"/>
    <w:rsid w:val="00E778BA"/>
    <w:rsid w:val="00E803AB"/>
    <w:rsid w:val="00E8504D"/>
    <w:rsid w:val="00E86452"/>
    <w:rsid w:val="00E86E87"/>
    <w:rsid w:val="00E93ADF"/>
    <w:rsid w:val="00E93B28"/>
    <w:rsid w:val="00E93DA5"/>
    <w:rsid w:val="00E9424C"/>
    <w:rsid w:val="00EA16A6"/>
    <w:rsid w:val="00EA1C3B"/>
    <w:rsid w:val="00EA3651"/>
    <w:rsid w:val="00EA5EDE"/>
    <w:rsid w:val="00EA6288"/>
    <w:rsid w:val="00EB0B91"/>
    <w:rsid w:val="00EB54C1"/>
    <w:rsid w:val="00EB5568"/>
    <w:rsid w:val="00EC10E4"/>
    <w:rsid w:val="00EC1ED4"/>
    <w:rsid w:val="00EC203E"/>
    <w:rsid w:val="00EC2746"/>
    <w:rsid w:val="00EC28FD"/>
    <w:rsid w:val="00EC5215"/>
    <w:rsid w:val="00EC5FEC"/>
    <w:rsid w:val="00ED048B"/>
    <w:rsid w:val="00ED11CF"/>
    <w:rsid w:val="00ED14BE"/>
    <w:rsid w:val="00ED223F"/>
    <w:rsid w:val="00ED3306"/>
    <w:rsid w:val="00ED3AB2"/>
    <w:rsid w:val="00ED53EA"/>
    <w:rsid w:val="00EE0210"/>
    <w:rsid w:val="00EE02A6"/>
    <w:rsid w:val="00EE0920"/>
    <w:rsid w:val="00EE16DD"/>
    <w:rsid w:val="00EE26CD"/>
    <w:rsid w:val="00EE2929"/>
    <w:rsid w:val="00EE35CC"/>
    <w:rsid w:val="00EE3D38"/>
    <w:rsid w:val="00EE47D0"/>
    <w:rsid w:val="00EE5FFD"/>
    <w:rsid w:val="00EE7C85"/>
    <w:rsid w:val="00EF1ED8"/>
    <w:rsid w:val="00EF2BA9"/>
    <w:rsid w:val="00F0006B"/>
    <w:rsid w:val="00F056D7"/>
    <w:rsid w:val="00F06B8F"/>
    <w:rsid w:val="00F07E16"/>
    <w:rsid w:val="00F10A0F"/>
    <w:rsid w:val="00F1117D"/>
    <w:rsid w:val="00F11DE7"/>
    <w:rsid w:val="00F12158"/>
    <w:rsid w:val="00F1256C"/>
    <w:rsid w:val="00F12628"/>
    <w:rsid w:val="00F135DF"/>
    <w:rsid w:val="00F13A1A"/>
    <w:rsid w:val="00F142F3"/>
    <w:rsid w:val="00F147C2"/>
    <w:rsid w:val="00F16554"/>
    <w:rsid w:val="00F20399"/>
    <w:rsid w:val="00F20AA1"/>
    <w:rsid w:val="00F2550A"/>
    <w:rsid w:val="00F30898"/>
    <w:rsid w:val="00F3163A"/>
    <w:rsid w:val="00F32FC6"/>
    <w:rsid w:val="00F33299"/>
    <w:rsid w:val="00F34D88"/>
    <w:rsid w:val="00F36187"/>
    <w:rsid w:val="00F36829"/>
    <w:rsid w:val="00F37674"/>
    <w:rsid w:val="00F41DD1"/>
    <w:rsid w:val="00F41EFC"/>
    <w:rsid w:val="00F42E00"/>
    <w:rsid w:val="00F44B47"/>
    <w:rsid w:val="00F50CF4"/>
    <w:rsid w:val="00F50F83"/>
    <w:rsid w:val="00F51380"/>
    <w:rsid w:val="00F51912"/>
    <w:rsid w:val="00F5385A"/>
    <w:rsid w:val="00F558A9"/>
    <w:rsid w:val="00F57A51"/>
    <w:rsid w:val="00F6068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30E4"/>
    <w:rsid w:val="00F93AD8"/>
    <w:rsid w:val="00F93B1F"/>
    <w:rsid w:val="00F93BAE"/>
    <w:rsid w:val="00F9738B"/>
    <w:rsid w:val="00FA0BDD"/>
    <w:rsid w:val="00FA0FE2"/>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袁 璐</cp:lastModifiedBy>
  <cp:revision>31</cp:revision>
  <cp:lastPrinted>2021-09-01T01:13:00Z</cp:lastPrinted>
  <dcterms:created xsi:type="dcterms:W3CDTF">2023-05-31T02:19:00Z</dcterms:created>
  <dcterms:modified xsi:type="dcterms:W3CDTF">2024-04-02T03:28:00Z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