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29" w:rsidRPr="00B05CF0" w:rsidRDefault="000C1DFC">
      <w:pPr>
        <w:rPr>
          <w:rFonts w:ascii="方正仿宋_GBK" w:eastAsia="方正仿宋_GBK" w:hAnsiTheme="minorEastAsia"/>
          <w:color w:val="000000" w:themeColor="text1"/>
          <w:sz w:val="28"/>
          <w:szCs w:val="28"/>
        </w:rPr>
      </w:pPr>
      <w:r w:rsidRPr="00B05CF0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>证券代码：600</w:t>
      </w:r>
      <w:r w:rsidR="00544814" w:rsidRPr="00B05CF0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>279</w:t>
      </w:r>
      <w:r w:rsidRPr="00B05CF0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 xml:space="preserve">                         证券简称：</w:t>
      </w:r>
      <w:r w:rsidR="00544814" w:rsidRPr="00B05CF0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>重庆港</w:t>
      </w:r>
    </w:p>
    <w:p w:rsidR="00124829" w:rsidRDefault="00544814" w:rsidP="00544814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重庆港</w:t>
      </w:r>
      <w:r w:rsidR="0025778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股份有限公司投资者关系活动记录</w:t>
      </w:r>
    </w:p>
    <w:p w:rsidR="00124829" w:rsidRPr="00B05CF0" w:rsidRDefault="000C1DFC">
      <w:pPr>
        <w:jc w:val="right"/>
        <w:rPr>
          <w:rFonts w:ascii="方正仿宋_GBK" w:eastAsia="方正仿宋_GBK" w:hAnsiTheme="minorEastAsia"/>
          <w:color w:val="000000" w:themeColor="text1"/>
          <w:sz w:val="28"/>
          <w:szCs w:val="28"/>
        </w:rPr>
      </w:pPr>
      <w:r w:rsidRPr="00B05CF0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>编号：202</w:t>
      </w:r>
      <w:r w:rsidR="00501BD5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>4</w:t>
      </w:r>
      <w:r w:rsidRPr="00B05CF0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>-0</w:t>
      </w:r>
      <w:r w:rsidR="00544814" w:rsidRPr="00B05CF0">
        <w:rPr>
          <w:rFonts w:ascii="方正仿宋_GBK" w:eastAsia="方正仿宋_GBK" w:hAnsiTheme="minorEastAsia" w:hint="eastAsia"/>
          <w:color w:val="000000" w:themeColor="text1"/>
          <w:sz w:val="28"/>
          <w:szCs w:val="28"/>
        </w:rPr>
        <w:t>1</w:t>
      </w:r>
    </w:p>
    <w:tbl>
      <w:tblPr>
        <w:tblStyle w:val="a7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6663"/>
      </w:tblGrid>
      <w:tr w:rsidR="00124829" w:rsidTr="00867A6B">
        <w:trPr>
          <w:jc w:val="center"/>
        </w:trPr>
        <w:tc>
          <w:tcPr>
            <w:tcW w:w="2552" w:type="dxa"/>
            <w:vAlign w:val="center"/>
          </w:tcPr>
          <w:p w:rsidR="00334E01" w:rsidRDefault="000C1DFC" w:rsidP="00334E0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投资者关系</w:t>
            </w:r>
          </w:p>
          <w:p w:rsidR="00124829" w:rsidRDefault="000C1DFC" w:rsidP="00334E0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活动类别</w:t>
            </w:r>
          </w:p>
        </w:tc>
        <w:tc>
          <w:tcPr>
            <w:tcW w:w="6663" w:type="dxa"/>
            <w:vAlign w:val="center"/>
          </w:tcPr>
          <w:p w:rsidR="00124829" w:rsidRDefault="000C1DFC" w:rsidP="00867A6B">
            <w:pPr>
              <w:spacing w:line="5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√特定对象调研 </w:t>
            </w:r>
            <w:r w:rsidR="00334E0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</w:t>
            </w:r>
            <w:r w:rsidR="0054481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分析师会议</w:t>
            </w:r>
          </w:p>
          <w:p w:rsidR="00124829" w:rsidRDefault="000C1DFC" w:rsidP="00867A6B">
            <w:pPr>
              <w:spacing w:line="5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□媒体采访 </w:t>
            </w:r>
            <w:r w:rsidR="00334E0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□业绩说明会（电话会议）</w:t>
            </w:r>
          </w:p>
          <w:p w:rsidR="00124829" w:rsidRDefault="000C1DFC" w:rsidP="00867A6B">
            <w:pPr>
              <w:spacing w:line="5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□新闻发布会 </w:t>
            </w:r>
            <w:r w:rsidR="00334E0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□路演活动</w:t>
            </w:r>
          </w:p>
          <w:p w:rsidR="00124829" w:rsidRDefault="000C1DFC" w:rsidP="00867A6B">
            <w:pPr>
              <w:spacing w:line="5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□现场参观 </w:t>
            </w:r>
            <w:r w:rsidR="00334E0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□其他</w:t>
            </w:r>
          </w:p>
        </w:tc>
      </w:tr>
      <w:tr w:rsidR="00124829" w:rsidTr="00867A6B">
        <w:trPr>
          <w:jc w:val="center"/>
        </w:trPr>
        <w:tc>
          <w:tcPr>
            <w:tcW w:w="2552" w:type="dxa"/>
            <w:vAlign w:val="center"/>
          </w:tcPr>
          <w:p w:rsidR="00334E01" w:rsidRDefault="00544814" w:rsidP="00867A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参与单位名称</w:t>
            </w:r>
          </w:p>
          <w:p w:rsidR="00124829" w:rsidRDefault="00544814" w:rsidP="00867A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及人员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663" w:type="dxa"/>
            <w:vAlign w:val="center"/>
          </w:tcPr>
          <w:p w:rsidR="00124829" w:rsidRPr="00E226D9" w:rsidRDefault="00501BD5" w:rsidP="00501BD5">
            <w:pPr>
              <w:jc w:val="left"/>
              <w:rPr>
                <w:rFonts w:ascii="方正仿宋_GBK" w:eastAsia="方正仿宋_GBK" w:hAnsiTheme="minorEastAsia"/>
                <w:color w:val="000000" w:themeColor="text1"/>
                <w:sz w:val="28"/>
                <w:szCs w:val="28"/>
              </w:rPr>
            </w:pPr>
            <w:r w:rsidRPr="00501BD5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上海申银万国证券研究所</w:t>
            </w:r>
            <w:r w:rsidR="006369F6" w:rsidRPr="006369F6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交运物流分析师</w:t>
            </w:r>
            <w:r w:rsidR="00114601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501BD5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严天鹏</w:t>
            </w:r>
            <w:r w:rsidR="00E226D9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24829" w:rsidTr="00867A6B">
        <w:trPr>
          <w:jc w:val="center"/>
        </w:trPr>
        <w:tc>
          <w:tcPr>
            <w:tcW w:w="2552" w:type="dxa"/>
            <w:vAlign w:val="center"/>
          </w:tcPr>
          <w:p w:rsidR="00124829" w:rsidRDefault="000C1DFC" w:rsidP="00334E0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时</w:t>
            </w:r>
            <w:r w:rsidR="00334E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6663" w:type="dxa"/>
            <w:vAlign w:val="center"/>
          </w:tcPr>
          <w:p w:rsidR="00124829" w:rsidRPr="00E226D9" w:rsidRDefault="0079047F" w:rsidP="00544814">
            <w:pPr>
              <w:jc w:val="left"/>
              <w:rPr>
                <w:rFonts w:ascii="方正仿宋_GBK" w:eastAsia="方正仿宋_GBK" w:hAnsiTheme="minorEastAsia"/>
                <w:color w:val="000000" w:themeColor="text1"/>
                <w:sz w:val="28"/>
                <w:szCs w:val="28"/>
              </w:rPr>
            </w:pPr>
            <w:r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202</w:t>
            </w:r>
            <w:r w:rsidR="00501BD5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4</w:t>
            </w:r>
            <w:r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年</w:t>
            </w:r>
            <w:r w:rsidR="00501BD5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4</w:t>
            </w:r>
            <w:r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月2日</w:t>
            </w:r>
          </w:p>
        </w:tc>
      </w:tr>
      <w:tr w:rsidR="00124829" w:rsidTr="00867A6B">
        <w:trPr>
          <w:jc w:val="center"/>
        </w:trPr>
        <w:tc>
          <w:tcPr>
            <w:tcW w:w="2552" w:type="dxa"/>
            <w:vAlign w:val="center"/>
          </w:tcPr>
          <w:p w:rsidR="00124829" w:rsidRDefault="000C1DFC" w:rsidP="00334E0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地</w:t>
            </w:r>
            <w:r w:rsidR="00334E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点</w:t>
            </w:r>
          </w:p>
        </w:tc>
        <w:tc>
          <w:tcPr>
            <w:tcW w:w="6663" w:type="dxa"/>
            <w:vAlign w:val="center"/>
          </w:tcPr>
          <w:p w:rsidR="00124829" w:rsidRPr="00E226D9" w:rsidRDefault="000C1DFC" w:rsidP="00544814">
            <w:pPr>
              <w:jc w:val="left"/>
              <w:rPr>
                <w:rFonts w:ascii="方正仿宋_GBK" w:eastAsia="方正仿宋_GBK" w:hAnsiTheme="minorEastAsia"/>
                <w:color w:val="000000" w:themeColor="text1"/>
                <w:sz w:val="28"/>
                <w:szCs w:val="28"/>
              </w:rPr>
            </w:pPr>
            <w:r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重庆</w:t>
            </w:r>
            <w:r w:rsidR="00544814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市江北区海尔路298号公司</w:t>
            </w:r>
            <w:r w:rsidR="0079047F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2</w:t>
            </w:r>
            <w:r w:rsidR="00501BD5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0</w:t>
            </w:r>
            <w:r w:rsidR="0079047F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楼</w:t>
            </w:r>
            <w:r w:rsidR="00544814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会议室</w:t>
            </w:r>
          </w:p>
        </w:tc>
      </w:tr>
      <w:tr w:rsidR="00124829" w:rsidTr="00867A6B">
        <w:trPr>
          <w:jc w:val="center"/>
        </w:trPr>
        <w:tc>
          <w:tcPr>
            <w:tcW w:w="2552" w:type="dxa"/>
            <w:vAlign w:val="center"/>
          </w:tcPr>
          <w:p w:rsidR="00334E01" w:rsidRDefault="000C1DFC" w:rsidP="00867A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上市公司</w:t>
            </w:r>
          </w:p>
          <w:p w:rsidR="00124829" w:rsidRDefault="000C1DFC" w:rsidP="00867A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接待人员名称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124829" w:rsidRPr="00E226D9" w:rsidRDefault="00501BD5" w:rsidP="00194D42">
            <w:pPr>
              <w:tabs>
                <w:tab w:val="left" w:pos="2530"/>
              </w:tabs>
              <w:spacing w:line="5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财务总监刘红伟</w:t>
            </w:r>
            <w:r w:rsidR="0079047F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，资产证券部</w:t>
            </w:r>
            <w:r w:rsidR="00194D42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E226D9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财务部</w:t>
            </w:r>
            <w:r w:rsidR="00194D42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、港航物流部、</w:t>
            </w:r>
            <w:r w:rsidRPr="00501BD5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贸易物流部</w:t>
            </w:r>
            <w:r w:rsidR="00194D42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等</w:t>
            </w:r>
            <w:r w:rsidR="00B7588C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部门</w:t>
            </w:r>
            <w:r w:rsidR="00194D42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相关</w:t>
            </w:r>
            <w:r w:rsidR="00194D42">
              <w:rPr>
                <w:rFonts w:ascii="方正仿宋_GBK" w:eastAsia="方正仿宋_GBK" w:hAnsiTheme="minorEastAsia"/>
                <w:color w:val="000000" w:themeColor="text1"/>
                <w:sz w:val="28"/>
                <w:szCs w:val="28"/>
              </w:rPr>
              <w:t>人员</w:t>
            </w:r>
            <w:r w:rsidR="0079047F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24829" w:rsidTr="00867A6B">
        <w:trPr>
          <w:trHeight w:val="630"/>
          <w:jc w:val="center"/>
        </w:trPr>
        <w:tc>
          <w:tcPr>
            <w:tcW w:w="2552" w:type="dxa"/>
            <w:vAlign w:val="center"/>
          </w:tcPr>
          <w:p w:rsidR="00124829" w:rsidRDefault="000C1DFC" w:rsidP="00334E0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投资者关系活动主要内容介绍</w:t>
            </w:r>
          </w:p>
        </w:tc>
        <w:tc>
          <w:tcPr>
            <w:tcW w:w="6663" w:type="dxa"/>
            <w:vAlign w:val="center"/>
          </w:tcPr>
          <w:p w:rsidR="00124829" w:rsidRPr="00E226D9" w:rsidRDefault="00E226D9" w:rsidP="009D6E2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调研</w:t>
            </w:r>
            <w:r w:rsidRPr="00E226D9">
              <w:rPr>
                <w:rFonts w:ascii="方正仿宋_GBK" w:eastAsia="方正仿宋_GBK" w:hAnsiTheme="minorEastAsia"/>
                <w:color w:val="000000" w:themeColor="text1"/>
                <w:sz w:val="28"/>
                <w:szCs w:val="28"/>
              </w:rPr>
              <w:t>交流情况</w:t>
            </w:r>
            <w:r w:rsidR="000C1DFC" w:rsidRPr="00E226D9">
              <w:rPr>
                <w:rFonts w:ascii="方正仿宋_GBK" w:eastAsia="方正仿宋_GBK" w:hAnsiTheme="minorEastAsia" w:hint="eastAsia"/>
                <w:color w:val="000000" w:themeColor="text1"/>
                <w:sz w:val="28"/>
                <w:szCs w:val="28"/>
              </w:rPr>
              <w:t>如下：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1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请公司领导介绍下公司基本情况及发展历程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重庆港股份有限公司（股票代码“600279”）于1999年1月经重庆市人民政府批准设立，于2000年7月31日在上海证券交易所挂牌上市，是长江内河港口第一家上市公司，全国5A级物流企业。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重庆港拥有分公司2户、全资及控股二级企业12户、参股二级企业3户，主要经营管理重庆市内重点公共港口码头。目前已形成集装箱、件杂散货、商品车和化工等现代化、专业化码头集群，年货物吞吐能力近7,000万吨、集装箱吞吐能力267万TEU；拥有果园港、万州红溪沟、江津兰家沱和珞璜港4个铁水联运港区，铁路专用线49公里，铁路年作业能力3,100万吨。港口年集装箱吞吐量占全市90%以上，年铁水联运量占全市95%以上，对长江上游及西部地区具有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lastRenderedPageBreak/>
              <w:t>强劲的物流集聚辐射影响力。所属果园港是国家发展改革委、交通运输部、重庆市重点规划建设的第三代现代化内河港口，也是全国首批港口型国家物流枢纽、国家一类开放口岸、国家多式联运示范工程项目和长江上游航运中心建设的标志性工程，其集装箱码头是长江上游地区首家“四星级绿色港口”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自上市以来，重庆港分别于2010年以资产置换暨非公开发行股份方式购买控股股东10亿元港口航运资产，2014年非公开发行股票募集货币资金12亿元，2019年再次以发行股份方式购买控股股东及国投交通公司18.57亿元港口物流资产，先后将万州红溪沟、江南沱口作业区、寸滩港、果园集装箱码头、江津珞璜港等优质资产注入，总资产较上市初扩大16倍，主营业务收入提高70倍，港口货物吞吐能力增加12倍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2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请公司领导介绍下公司2023年年报情况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（</w:t>
            </w:r>
            <w:r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1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）主要经营指标完成情况</w:t>
            </w:r>
          </w:p>
          <w:p w:rsid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2023年度，公司完成营业收入494,886.40万元，同比下降0.25%；完成利润总额137,529.21万元，同比增长502.01%；实现归属于上市公司股东的净利润62,716.58万元，同比增长339.70%；归属于上市公司股东的扣除非经常性损益的净利润1,978.91万元，同比增长10.85%。</w:t>
            </w:r>
          </w:p>
          <w:p w:rsidR="006369F6" w:rsidRPr="00FA4686" w:rsidRDefault="006369F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6369F6"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2023年，公司营业收入同比下降0.25%，主要系商贸板块业务受宏观经济影响，大宗商品价格下降，导致商品贸易业务收入同比下降。另一方面，公司深入践行大客户战略，积极维护原有大客户，培育新客户，保障货源稳中有升，同时提升长江通道运行质量，深化港铁战略合作，货物吞吐量、装卸自然吨、集装箱吞吐量以及装卸业务收入和综合物流业务收入均有所上升；再加上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2023年公司根据《企业会计准则》的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lastRenderedPageBreak/>
              <w:t>相关规定对</w:t>
            </w:r>
            <w:r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寸滩港</w:t>
            </w:r>
            <w:r w:rsidRPr="006369F6"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第一期征收补偿协议约定移交的土地及地上建（构）筑物等资产确认资产处置收益，因此在营业收入略有下降的情况下，公司</w:t>
            </w:r>
            <w:r w:rsidR="00B7588C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利润总额</w:t>
            </w:r>
            <w:r w:rsidRPr="006369F6"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、归属于上市公司股东的净利润及归属于上市公司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股东的扣除非经常性损益的净利润同比分别增长</w:t>
            </w:r>
            <w:r w:rsidR="00B7588C"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502.01</w:t>
            </w:r>
            <w:r w:rsidRPr="006369F6"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%、339.70%、10.85%。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截至2023年末，公司资产总额1,339,212.99万元，负债552,008.49万元，所有者权益787,204.50万元，归属于上市公司股东的净资产625,150.59万元，资产负债率41.22%。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（</w:t>
            </w:r>
            <w:r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2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）2023年重点工作开展情况</w:t>
            </w:r>
          </w:p>
          <w:p w:rsidR="00FA4686" w:rsidRPr="00FA4686" w:rsidRDefault="006369F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一是</w:t>
            </w:r>
            <w:r w:rsidRPr="006369F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坚持当前与长远相统筹，经济运行稳中有进、稳中向好</w:t>
            </w:r>
            <w:r w:rsidR="00B7588C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，</w:t>
            </w:r>
            <w:r w:rsidRPr="006369F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港航板块量质齐升</w:t>
            </w:r>
            <w:r w:rsidR="00B7588C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，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商贸板块运行稳定</w:t>
            </w:r>
            <w:r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。</w:t>
            </w:r>
            <w:r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二</w:t>
            </w:r>
            <w:r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是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统筹推进规划、建设与管理，不断夯实发展基础。</w:t>
            </w:r>
            <w:r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三</w:t>
            </w:r>
            <w:r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是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深化企业治理，增强高质量发展新动能。</w:t>
            </w:r>
            <w:r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四</w:t>
            </w:r>
            <w:r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是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着力国资国企改革，有效激发企业活力。五是统筹安全智慧环保工作，港区面貌日益焕新。六</w:t>
            </w:r>
            <w:r w:rsidRPr="006369F6"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是</w:t>
            </w:r>
            <w:r w:rsidRPr="006369F6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全面落实新时代党的建设总要求，坚决扛起管党治党政治责任。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3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2023年营收变化不大，归母大幅增长的原因？寸滩港第一期征收补偿款影响多大</w:t>
            </w:r>
          </w:p>
          <w:p w:rsidR="00FA4686" w:rsidRPr="00FA4686" w:rsidRDefault="0062649A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主要原因</w:t>
            </w:r>
            <w:r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是</w:t>
            </w:r>
            <w:r w:rsidR="00FA4686"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2023年</w:t>
            </w:r>
            <w:r w:rsidRPr="0062649A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公司根据企业会计准则的相关规定,将</w:t>
            </w:r>
            <w:r w:rsidR="00B7588C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寸滩港</w:t>
            </w:r>
            <w:r w:rsidRPr="0062649A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《征收补偿协议》（两江〔2022〕邮轮母港征收第001号）约定的征收补偿金额21</w:t>
            </w:r>
            <w:r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.</w:t>
            </w:r>
            <w:r w:rsidRPr="0062649A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3</w:t>
            </w:r>
            <w:r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亿</w:t>
            </w:r>
            <w:r w:rsidRPr="0062649A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元与第一期移交资产账面价值的差额全额确认资产处置损益，该事项导致果集司2023年度实现资产处置收益约</w:t>
            </w:r>
            <w:r w:rsidR="00FA4686"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12.46亿元。因此在营业收入</w:t>
            </w:r>
            <w:r w:rsidR="00C03CBF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变化不大</w:t>
            </w:r>
            <w:r w:rsidR="00FA4686"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的情况下，公司实现归母净利润62,716.58万元，同比增长339.70%。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4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公司主要操作货物类型和客户群体？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lastRenderedPageBreak/>
              <w:t>目前，公司货物种类主要有煤炭、化工、金属矿石、钢铁、矿建、非金属矿、化肥、粮食、集装箱、商滚车。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客户群体主要为：贸易物流企业、货代企业、能源企业、加工制造企业、粮油企业等。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5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装卸及客货代理业务近况？</w:t>
            </w:r>
          </w:p>
          <w:p w:rsidR="00FA4686" w:rsidRPr="00FA4686" w:rsidRDefault="0062649A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62649A">
              <w:rPr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2023年，公司完成装卸及客货代理业务收入14.88亿元，同比增长8.23%。</w:t>
            </w:r>
          </w:p>
          <w:p w:rsidR="00FA4686" w:rsidRPr="00B7588C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6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全程物流业务增速如何？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2023年，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公司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充分发挥全程物流、多式联运品牌优势，完善“港口+全程物流+贸易”供应链物流模式，全程物流货运量同比增长11.1%。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7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商品贸易板块未来如何规划？</w:t>
            </w:r>
          </w:p>
          <w:p w:rsidR="00FA4686" w:rsidRPr="00FA4686" w:rsidRDefault="0062649A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公司</w:t>
            </w:r>
            <w:r w:rsidR="00FA4686"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坚持“物流促贸易、贸易聚物流”的发展理念，积极响应市场变化，在房地产市场低迷、建筑钢材需求收紧的情况下，积极拓展制造业用钢以及铜材、铝材等其他金属产品货源，保障果园港钢材市场的业内龙头地位。同时，在稳定拓展钢材、矿石、煤炭等现有贸易业务的基础上，进一步开拓粮、油等商品贸易业务，丰富大宗商品交易市场品类。结合现代产业链、供应链运营模式，高度整合商流、物流、信息流、资金流，提升“物流+贸易+产业+科技”的综合服务能力，不断优化增值服务，实现产业链、供应链、价值链数字化转型延伸，促进企业多元化发展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8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公司未来3年整体战略规划？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重庆港立足新时代新发展，将时刻牢记习近平总书记在视察果园港时提出的“三个好”“四个一流”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lastRenderedPageBreak/>
              <w:t>“三个服务好”殷殷嘱托，紧紧围绕“一带一路”发展、长江经济带建设、成渝地区双城经济圈建设、西部陆海新通道建设、交通强国建设等国家战略，</w:t>
            </w:r>
            <w:r w:rsidR="00B7588C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持续提升</w:t>
            </w:r>
            <w:r w:rsidR="00B7588C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公司治理水平、经营质效、股东回报和市场表现，积极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为重庆建设长江上游航运中心、打造内陆开放高地贡献港口力量。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具体而言，</w:t>
            </w:r>
            <w:r w:rsidR="00B7588C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未来几年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我们计划通过以下几个方面</w:t>
            </w:r>
            <w:r w:rsidR="00B7588C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的</w:t>
            </w:r>
            <w:r w:rsidR="00B7588C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举措来推动实现公司高质量发展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：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一是</w:t>
            </w:r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积极推进专业化码头转型改造，提升行业影响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力；</w:t>
            </w:r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二是加强通道建设，大力发展多式联运，提升市场竞争力；三是加快数字化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建设</w:t>
            </w:r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，提升创新发展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能</w:t>
            </w:r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力；四是加强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绿色生态</w:t>
            </w:r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港口建设，提升公司可持续发展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能</w:t>
            </w:r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力；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五</w:t>
            </w:r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是加强市场沟通，提升市值管理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能</w:t>
            </w:r>
            <w:bookmarkStart w:id="0" w:name="_GoBack"/>
            <w:bookmarkEnd w:id="0"/>
            <w:r w:rsidR="0062649A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力</w:t>
            </w:r>
            <w:r w:rsidR="00B7588C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；</w:t>
            </w:r>
            <w:r w:rsidR="00B7588C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六是</w:t>
            </w:r>
            <w:r w:rsidR="00B7588C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优化人才队伍建设</w:t>
            </w:r>
            <w:r w:rsidR="00B7588C">
              <w:rPr>
                <w:rStyle w:val="s1"/>
                <w:rFonts w:ascii="方正仿宋_GBK" w:eastAsia="方正仿宋_GBK" w:hAnsi="仿宋_GB2312" w:cs="仿宋_GB2312"/>
                <w:bCs/>
                <w:sz w:val="28"/>
                <w:szCs w:val="28"/>
              </w:rPr>
              <w:t>和绩效激励机制，进一步激发企业活力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。</w:t>
            </w: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</w:p>
          <w:p w:rsidR="00FA4686" w:rsidRPr="00FA4686" w:rsidRDefault="00FA4686" w:rsidP="009D6E2C">
            <w:pPr>
              <w:pStyle w:val="p1"/>
              <w:widowControl/>
              <w:spacing w:line="440" w:lineRule="exact"/>
              <w:ind w:firstLineChars="200" w:firstLine="562"/>
              <w:jc w:val="both"/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9</w:t>
            </w:r>
            <w:r>
              <w:rPr>
                <w:rStyle w:val="s1"/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  <w:t xml:space="preserve">. 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请介绍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无水港培育</w:t>
            </w:r>
            <w:r w:rsidR="0062649A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情况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？</w:t>
            </w:r>
          </w:p>
          <w:p w:rsidR="00924FA1" w:rsidRPr="00C03CBF" w:rsidRDefault="00FA4686" w:rsidP="009D6E2C">
            <w:pPr>
              <w:pStyle w:val="p1"/>
              <w:widowControl/>
              <w:spacing w:line="440" w:lineRule="exact"/>
              <w:ind w:firstLineChars="200" w:firstLine="560"/>
              <w:jc w:val="both"/>
              <w:rPr>
                <w:rFonts w:ascii="方正仿宋_GBK" w:eastAsia="方正仿宋_GBK" w:hAnsi="仿宋_GB2312" w:cs="仿宋_GB2312"/>
                <w:bCs/>
                <w:sz w:val="28"/>
                <w:szCs w:val="28"/>
              </w:rPr>
            </w:pP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继成功打造成都无水港后，</w:t>
            </w:r>
            <w:r w:rsidR="00C03CBF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公司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大力推进攀枝花（果园）无水港建设，攀枝花（果园）无水港于2023年9月15日挂牌成立，成功将果园港多式联运优势辐射到攀枝花周边地区，助力成渝双城经济圈建设。目前</w:t>
            </w:r>
            <w:r w:rsidR="00C03CBF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公司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正在西北地区开拓无水港合作机会，发挥中欧班列、西部陆海新通道“穿针引线”作用，进一步丰富通道覆盖网络体系，优化资源配置，降低综合物流成本，</w:t>
            </w:r>
            <w:r w:rsidR="00C03CBF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促进公司</w:t>
            </w:r>
            <w:r w:rsidRPr="00FA4686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扩大腹地，增加新疆地区货源</w:t>
            </w:r>
            <w:r w:rsidR="00C03CBF">
              <w:rPr>
                <w:rStyle w:val="s1"/>
                <w:rFonts w:ascii="方正仿宋_GBK" w:eastAsia="方正仿宋_GBK" w:hAnsi="仿宋_GB2312" w:cs="仿宋_GB2312" w:hint="eastAsia"/>
                <w:bCs/>
                <w:sz w:val="28"/>
                <w:szCs w:val="28"/>
              </w:rPr>
              <w:t>。</w:t>
            </w:r>
          </w:p>
        </w:tc>
      </w:tr>
      <w:tr w:rsidR="00867A6B" w:rsidTr="00867A6B">
        <w:trPr>
          <w:trHeight w:val="630"/>
          <w:jc w:val="center"/>
        </w:trPr>
        <w:tc>
          <w:tcPr>
            <w:tcW w:w="2552" w:type="dxa"/>
            <w:vAlign w:val="center"/>
          </w:tcPr>
          <w:p w:rsidR="00867A6B" w:rsidRDefault="00867A6B" w:rsidP="00867A6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附件清单（如有）</w:t>
            </w:r>
          </w:p>
        </w:tc>
        <w:tc>
          <w:tcPr>
            <w:tcW w:w="6663" w:type="dxa"/>
            <w:vAlign w:val="center"/>
          </w:tcPr>
          <w:p w:rsidR="00867A6B" w:rsidRPr="00584E7D" w:rsidRDefault="00867A6B" w:rsidP="00867A6B">
            <w:pPr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4E7D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无</w:t>
            </w:r>
          </w:p>
        </w:tc>
      </w:tr>
      <w:tr w:rsidR="00867A6B" w:rsidTr="00867A6B">
        <w:trPr>
          <w:trHeight w:val="630"/>
          <w:jc w:val="center"/>
        </w:trPr>
        <w:tc>
          <w:tcPr>
            <w:tcW w:w="2552" w:type="dxa"/>
            <w:vAlign w:val="center"/>
          </w:tcPr>
          <w:p w:rsidR="00867A6B" w:rsidRDefault="00867A6B" w:rsidP="00867A6B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867A6B" w:rsidRPr="00584E7D" w:rsidRDefault="00867A6B" w:rsidP="00867A6B">
            <w:pPr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4E7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2</w:t>
            </w:r>
            <w:r w:rsidRPr="00584E7D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4</w:t>
            </w:r>
            <w:r w:rsidRPr="00584E7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4</w:t>
            </w:r>
            <w:r w:rsidRPr="00584E7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3</w:t>
            </w:r>
            <w:r w:rsidRPr="00584E7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124829" w:rsidRPr="0079047F" w:rsidRDefault="00124829" w:rsidP="00867A6B">
      <w:pPr>
        <w:widowControl/>
        <w:jc w:val="left"/>
        <w:rPr>
          <w:color w:val="000000" w:themeColor="text1"/>
        </w:rPr>
      </w:pPr>
    </w:p>
    <w:sectPr w:rsidR="00124829" w:rsidRPr="007904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DC" w:rsidRDefault="00B006DC">
      <w:r>
        <w:separator/>
      </w:r>
    </w:p>
  </w:endnote>
  <w:endnote w:type="continuationSeparator" w:id="0">
    <w:p w:rsidR="00B006DC" w:rsidRDefault="00B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Microsoft YaHei UI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38838"/>
      <w:showingPlcHdr/>
    </w:sdtPr>
    <w:sdtEndPr/>
    <w:sdtContent>
      <w:p w:rsidR="00124829" w:rsidRDefault="00924FA1">
        <w:pPr>
          <w:pStyle w:val="a4"/>
          <w:jc w:val="center"/>
        </w:pPr>
        <w:r>
          <w:t xml:space="preserve">     </w:t>
        </w:r>
      </w:p>
    </w:sdtContent>
  </w:sdt>
  <w:p w:rsidR="00124829" w:rsidRDefault="001248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DC" w:rsidRDefault="00B006DC">
      <w:r>
        <w:separator/>
      </w:r>
    </w:p>
  </w:footnote>
  <w:footnote w:type="continuationSeparator" w:id="0">
    <w:p w:rsidR="00B006DC" w:rsidRDefault="00B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3A9D15"/>
    <w:multiLevelType w:val="singleLevel"/>
    <w:tmpl w:val="E93A9D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YjU3Y2NjNjdjMmM2ZTg1ZDQ3ZTZjY2Y2NTQ1MTAifQ=="/>
  </w:docVars>
  <w:rsids>
    <w:rsidRoot w:val="00DD01C5"/>
    <w:rsid w:val="00003052"/>
    <w:rsid w:val="00004C21"/>
    <w:rsid w:val="0000578E"/>
    <w:rsid w:val="00006E25"/>
    <w:rsid w:val="000178CB"/>
    <w:rsid w:val="000217E3"/>
    <w:rsid w:val="0002775F"/>
    <w:rsid w:val="00040243"/>
    <w:rsid w:val="000432D8"/>
    <w:rsid w:val="000437FF"/>
    <w:rsid w:val="000447AE"/>
    <w:rsid w:val="00045F96"/>
    <w:rsid w:val="0004684F"/>
    <w:rsid w:val="00046ABF"/>
    <w:rsid w:val="00047B41"/>
    <w:rsid w:val="00047CC6"/>
    <w:rsid w:val="00052E32"/>
    <w:rsid w:val="00060C40"/>
    <w:rsid w:val="000642CB"/>
    <w:rsid w:val="00067A3B"/>
    <w:rsid w:val="00072F3D"/>
    <w:rsid w:val="00077D7E"/>
    <w:rsid w:val="000856CB"/>
    <w:rsid w:val="00086687"/>
    <w:rsid w:val="00092E36"/>
    <w:rsid w:val="000A6E8E"/>
    <w:rsid w:val="000A6F28"/>
    <w:rsid w:val="000B06A3"/>
    <w:rsid w:val="000C1DFC"/>
    <w:rsid w:val="000D3DD7"/>
    <w:rsid w:val="000D5EEC"/>
    <w:rsid w:val="000E5C81"/>
    <w:rsid w:val="000F7CBE"/>
    <w:rsid w:val="00112053"/>
    <w:rsid w:val="00113B24"/>
    <w:rsid w:val="00114601"/>
    <w:rsid w:val="00114978"/>
    <w:rsid w:val="00120D31"/>
    <w:rsid w:val="00121F50"/>
    <w:rsid w:val="00124829"/>
    <w:rsid w:val="0012601F"/>
    <w:rsid w:val="00126A56"/>
    <w:rsid w:val="00135EE8"/>
    <w:rsid w:val="001435CC"/>
    <w:rsid w:val="001565FC"/>
    <w:rsid w:val="00162408"/>
    <w:rsid w:val="00175C6D"/>
    <w:rsid w:val="00175EDC"/>
    <w:rsid w:val="001761C2"/>
    <w:rsid w:val="00180D5E"/>
    <w:rsid w:val="00181F14"/>
    <w:rsid w:val="0018208C"/>
    <w:rsid w:val="001824F6"/>
    <w:rsid w:val="00187450"/>
    <w:rsid w:val="001920AE"/>
    <w:rsid w:val="0019242E"/>
    <w:rsid w:val="001947BE"/>
    <w:rsid w:val="00194D42"/>
    <w:rsid w:val="00197D62"/>
    <w:rsid w:val="001A1871"/>
    <w:rsid w:val="001A1CC6"/>
    <w:rsid w:val="001A39A9"/>
    <w:rsid w:val="001A44FE"/>
    <w:rsid w:val="001A5043"/>
    <w:rsid w:val="001B1191"/>
    <w:rsid w:val="001B723E"/>
    <w:rsid w:val="001B7710"/>
    <w:rsid w:val="001C2A4B"/>
    <w:rsid w:val="001D44AE"/>
    <w:rsid w:val="001D664A"/>
    <w:rsid w:val="001E16A7"/>
    <w:rsid w:val="001E17B5"/>
    <w:rsid w:val="001E1E43"/>
    <w:rsid w:val="001F5A2F"/>
    <w:rsid w:val="001F5E6C"/>
    <w:rsid w:val="00202745"/>
    <w:rsid w:val="00210B66"/>
    <w:rsid w:val="00214410"/>
    <w:rsid w:val="002208B7"/>
    <w:rsid w:val="002253B4"/>
    <w:rsid w:val="00226EC9"/>
    <w:rsid w:val="00247CF5"/>
    <w:rsid w:val="0025048A"/>
    <w:rsid w:val="00250FBA"/>
    <w:rsid w:val="00252913"/>
    <w:rsid w:val="00252B6A"/>
    <w:rsid w:val="00256B91"/>
    <w:rsid w:val="00257786"/>
    <w:rsid w:val="002622A5"/>
    <w:rsid w:val="00263C3B"/>
    <w:rsid w:val="00263F37"/>
    <w:rsid w:val="00265C2F"/>
    <w:rsid w:val="002717F7"/>
    <w:rsid w:val="00272102"/>
    <w:rsid w:val="00273A03"/>
    <w:rsid w:val="002974B9"/>
    <w:rsid w:val="002A5733"/>
    <w:rsid w:val="002B55CF"/>
    <w:rsid w:val="002C1955"/>
    <w:rsid w:val="002C4EB5"/>
    <w:rsid w:val="002C71A9"/>
    <w:rsid w:val="002D1C9E"/>
    <w:rsid w:val="002D2376"/>
    <w:rsid w:val="002D6E39"/>
    <w:rsid w:val="002D798E"/>
    <w:rsid w:val="002D7BF2"/>
    <w:rsid w:val="002E30FB"/>
    <w:rsid w:val="002E4DF7"/>
    <w:rsid w:val="00302C7F"/>
    <w:rsid w:val="00316D55"/>
    <w:rsid w:val="00326A08"/>
    <w:rsid w:val="003307FF"/>
    <w:rsid w:val="00334E01"/>
    <w:rsid w:val="00337D40"/>
    <w:rsid w:val="0034363F"/>
    <w:rsid w:val="00344FAB"/>
    <w:rsid w:val="003519F5"/>
    <w:rsid w:val="00357108"/>
    <w:rsid w:val="00372377"/>
    <w:rsid w:val="003737DB"/>
    <w:rsid w:val="003758C0"/>
    <w:rsid w:val="00376AE7"/>
    <w:rsid w:val="00396C9D"/>
    <w:rsid w:val="00397A80"/>
    <w:rsid w:val="003A19A9"/>
    <w:rsid w:val="003A4828"/>
    <w:rsid w:val="003A56D7"/>
    <w:rsid w:val="003A6A5F"/>
    <w:rsid w:val="003B050E"/>
    <w:rsid w:val="003C4053"/>
    <w:rsid w:val="003C5AB0"/>
    <w:rsid w:val="003C70CA"/>
    <w:rsid w:val="003E0602"/>
    <w:rsid w:val="003E1894"/>
    <w:rsid w:val="003E2D77"/>
    <w:rsid w:val="00403BA5"/>
    <w:rsid w:val="004104AF"/>
    <w:rsid w:val="00410C2C"/>
    <w:rsid w:val="00413876"/>
    <w:rsid w:val="004236E6"/>
    <w:rsid w:val="00426A96"/>
    <w:rsid w:val="00431207"/>
    <w:rsid w:val="00432E9D"/>
    <w:rsid w:val="00451665"/>
    <w:rsid w:val="004526DF"/>
    <w:rsid w:val="00455B5B"/>
    <w:rsid w:val="00455FD4"/>
    <w:rsid w:val="0045766D"/>
    <w:rsid w:val="00462EB3"/>
    <w:rsid w:val="00466AF3"/>
    <w:rsid w:val="00472AD8"/>
    <w:rsid w:val="00474807"/>
    <w:rsid w:val="004754C5"/>
    <w:rsid w:val="00487FF2"/>
    <w:rsid w:val="004B0150"/>
    <w:rsid w:val="004C3C4D"/>
    <w:rsid w:val="004C57B5"/>
    <w:rsid w:val="004D55E0"/>
    <w:rsid w:val="004E0245"/>
    <w:rsid w:val="004E313D"/>
    <w:rsid w:val="004F1467"/>
    <w:rsid w:val="004F1F14"/>
    <w:rsid w:val="004F2E6B"/>
    <w:rsid w:val="004F6A3A"/>
    <w:rsid w:val="004F7315"/>
    <w:rsid w:val="0050191C"/>
    <w:rsid w:val="00501BD5"/>
    <w:rsid w:val="00506637"/>
    <w:rsid w:val="0050758A"/>
    <w:rsid w:val="0052081B"/>
    <w:rsid w:val="0052269B"/>
    <w:rsid w:val="00525A3F"/>
    <w:rsid w:val="005410D7"/>
    <w:rsid w:val="0054154B"/>
    <w:rsid w:val="00541D46"/>
    <w:rsid w:val="00544814"/>
    <w:rsid w:val="005466D9"/>
    <w:rsid w:val="005571F1"/>
    <w:rsid w:val="0056034C"/>
    <w:rsid w:val="00565C42"/>
    <w:rsid w:val="00574E39"/>
    <w:rsid w:val="005853D5"/>
    <w:rsid w:val="00586A8D"/>
    <w:rsid w:val="00590371"/>
    <w:rsid w:val="005941DC"/>
    <w:rsid w:val="005A2A33"/>
    <w:rsid w:val="005B0415"/>
    <w:rsid w:val="005B3DDA"/>
    <w:rsid w:val="005B55C1"/>
    <w:rsid w:val="005D199D"/>
    <w:rsid w:val="005D1C48"/>
    <w:rsid w:val="005D24DE"/>
    <w:rsid w:val="005D5248"/>
    <w:rsid w:val="005D59A8"/>
    <w:rsid w:val="005E60C3"/>
    <w:rsid w:val="00620D56"/>
    <w:rsid w:val="006215AD"/>
    <w:rsid w:val="0062649A"/>
    <w:rsid w:val="00631256"/>
    <w:rsid w:val="006369F6"/>
    <w:rsid w:val="00643E13"/>
    <w:rsid w:val="00647B19"/>
    <w:rsid w:val="00655538"/>
    <w:rsid w:val="0065575D"/>
    <w:rsid w:val="00656367"/>
    <w:rsid w:val="006567F8"/>
    <w:rsid w:val="00656E3F"/>
    <w:rsid w:val="006604C6"/>
    <w:rsid w:val="0066541D"/>
    <w:rsid w:val="0066656C"/>
    <w:rsid w:val="006768E7"/>
    <w:rsid w:val="00687AF0"/>
    <w:rsid w:val="006915BE"/>
    <w:rsid w:val="006A7638"/>
    <w:rsid w:val="006C0098"/>
    <w:rsid w:val="006C062C"/>
    <w:rsid w:val="006C1ABC"/>
    <w:rsid w:val="006C42F5"/>
    <w:rsid w:val="006D058F"/>
    <w:rsid w:val="006D369C"/>
    <w:rsid w:val="006D7972"/>
    <w:rsid w:val="006E035C"/>
    <w:rsid w:val="006E05C9"/>
    <w:rsid w:val="006E5BC3"/>
    <w:rsid w:val="006E7E23"/>
    <w:rsid w:val="006F1CDA"/>
    <w:rsid w:val="00707B25"/>
    <w:rsid w:val="00717754"/>
    <w:rsid w:val="00734F0D"/>
    <w:rsid w:val="00744071"/>
    <w:rsid w:val="00752F4A"/>
    <w:rsid w:val="0075509E"/>
    <w:rsid w:val="007641CD"/>
    <w:rsid w:val="00772F1C"/>
    <w:rsid w:val="0077507D"/>
    <w:rsid w:val="0079047F"/>
    <w:rsid w:val="007912C6"/>
    <w:rsid w:val="0079389D"/>
    <w:rsid w:val="007A5BBD"/>
    <w:rsid w:val="007A6643"/>
    <w:rsid w:val="007B1AA9"/>
    <w:rsid w:val="007B4E25"/>
    <w:rsid w:val="007D18F9"/>
    <w:rsid w:val="007D4F27"/>
    <w:rsid w:val="007D702A"/>
    <w:rsid w:val="007E36B2"/>
    <w:rsid w:val="007E6011"/>
    <w:rsid w:val="007F0B66"/>
    <w:rsid w:val="00800409"/>
    <w:rsid w:val="00803E9D"/>
    <w:rsid w:val="0080691A"/>
    <w:rsid w:val="0081571D"/>
    <w:rsid w:val="008254EC"/>
    <w:rsid w:val="0083148C"/>
    <w:rsid w:val="00833931"/>
    <w:rsid w:val="00835E78"/>
    <w:rsid w:val="008466C1"/>
    <w:rsid w:val="0085119E"/>
    <w:rsid w:val="00857770"/>
    <w:rsid w:val="008646BC"/>
    <w:rsid w:val="0086746D"/>
    <w:rsid w:val="00867A6B"/>
    <w:rsid w:val="00881CF9"/>
    <w:rsid w:val="00885ED2"/>
    <w:rsid w:val="008925D1"/>
    <w:rsid w:val="00895002"/>
    <w:rsid w:val="00895CF5"/>
    <w:rsid w:val="008A3B9A"/>
    <w:rsid w:val="008A6EC2"/>
    <w:rsid w:val="008B15F1"/>
    <w:rsid w:val="008B7802"/>
    <w:rsid w:val="008C17F5"/>
    <w:rsid w:val="008D168C"/>
    <w:rsid w:val="008D53C2"/>
    <w:rsid w:val="008E3144"/>
    <w:rsid w:val="008F4A91"/>
    <w:rsid w:val="008F5158"/>
    <w:rsid w:val="00902082"/>
    <w:rsid w:val="0090376D"/>
    <w:rsid w:val="00910597"/>
    <w:rsid w:val="00912860"/>
    <w:rsid w:val="00912F25"/>
    <w:rsid w:val="00913B7D"/>
    <w:rsid w:val="00924FA1"/>
    <w:rsid w:val="00931362"/>
    <w:rsid w:val="00934CA0"/>
    <w:rsid w:val="009354EC"/>
    <w:rsid w:val="009536D0"/>
    <w:rsid w:val="00956EA8"/>
    <w:rsid w:val="0095710A"/>
    <w:rsid w:val="00961D7E"/>
    <w:rsid w:val="00970910"/>
    <w:rsid w:val="00972C5E"/>
    <w:rsid w:val="009743F1"/>
    <w:rsid w:val="009862A3"/>
    <w:rsid w:val="009940C5"/>
    <w:rsid w:val="00995210"/>
    <w:rsid w:val="00995797"/>
    <w:rsid w:val="009A19E8"/>
    <w:rsid w:val="009A2694"/>
    <w:rsid w:val="009A5B91"/>
    <w:rsid w:val="009A7113"/>
    <w:rsid w:val="009B27D3"/>
    <w:rsid w:val="009C1C63"/>
    <w:rsid w:val="009D5DED"/>
    <w:rsid w:val="009D6E2C"/>
    <w:rsid w:val="009E2BFE"/>
    <w:rsid w:val="009E767A"/>
    <w:rsid w:val="009E7BCB"/>
    <w:rsid w:val="00A0005B"/>
    <w:rsid w:val="00A0427D"/>
    <w:rsid w:val="00A1241B"/>
    <w:rsid w:val="00A177AB"/>
    <w:rsid w:val="00A17C92"/>
    <w:rsid w:val="00A23D38"/>
    <w:rsid w:val="00A24195"/>
    <w:rsid w:val="00A34F23"/>
    <w:rsid w:val="00A4073E"/>
    <w:rsid w:val="00A442D8"/>
    <w:rsid w:val="00A60464"/>
    <w:rsid w:val="00A70D31"/>
    <w:rsid w:val="00A75FBE"/>
    <w:rsid w:val="00A838F1"/>
    <w:rsid w:val="00A83C02"/>
    <w:rsid w:val="00A842C0"/>
    <w:rsid w:val="00A8686C"/>
    <w:rsid w:val="00A90DC2"/>
    <w:rsid w:val="00A97EC5"/>
    <w:rsid w:val="00AA31CB"/>
    <w:rsid w:val="00AA6DEE"/>
    <w:rsid w:val="00AB0F33"/>
    <w:rsid w:val="00AB2A9E"/>
    <w:rsid w:val="00AB4927"/>
    <w:rsid w:val="00AC704D"/>
    <w:rsid w:val="00AD38C6"/>
    <w:rsid w:val="00AE7E21"/>
    <w:rsid w:val="00AF13B9"/>
    <w:rsid w:val="00AF14EF"/>
    <w:rsid w:val="00B006DC"/>
    <w:rsid w:val="00B00CEB"/>
    <w:rsid w:val="00B05CF0"/>
    <w:rsid w:val="00B074EE"/>
    <w:rsid w:val="00B17519"/>
    <w:rsid w:val="00B178FA"/>
    <w:rsid w:val="00B23C5B"/>
    <w:rsid w:val="00B31041"/>
    <w:rsid w:val="00B341E4"/>
    <w:rsid w:val="00B5041F"/>
    <w:rsid w:val="00B5153C"/>
    <w:rsid w:val="00B542C8"/>
    <w:rsid w:val="00B55D87"/>
    <w:rsid w:val="00B606F2"/>
    <w:rsid w:val="00B63949"/>
    <w:rsid w:val="00B7197F"/>
    <w:rsid w:val="00B7588C"/>
    <w:rsid w:val="00B763FA"/>
    <w:rsid w:val="00B7683B"/>
    <w:rsid w:val="00B90E59"/>
    <w:rsid w:val="00BA1132"/>
    <w:rsid w:val="00BA3717"/>
    <w:rsid w:val="00BA47EB"/>
    <w:rsid w:val="00BA4F95"/>
    <w:rsid w:val="00BB0592"/>
    <w:rsid w:val="00BB0882"/>
    <w:rsid w:val="00BC144C"/>
    <w:rsid w:val="00BD4B1B"/>
    <w:rsid w:val="00BE2665"/>
    <w:rsid w:val="00BE4394"/>
    <w:rsid w:val="00BF4B68"/>
    <w:rsid w:val="00BF53F3"/>
    <w:rsid w:val="00C01EDD"/>
    <w:rsid w:val="00C01FB2"/>
    <w:rsid w:val="00C03CBF"/>
    <w:rsid w:val="00C07F0D"/>
    <w:rsid w:val="00C1486C"/>
    <w:rsid w:val="00C256C0"/>
    <w:rsid w:val="00C358A0"/>
    <w:rsid w:val="00C405F6"/>
    <w:rsid w:val="00C46C7C"/>
    <w:rsid w:val="00C50748"/>
    <w:rsid w:val="00C509EA"/>
    <w:rsid w:val="00C540F4"/>
    <w:rsid w:val="00C54217"/>
    <w:rsid w:val="00C56D17"/>
    <w:rsid w:val="00C77462"/>
    <w:rsid w:val="00C80DDB"/>
    <w:rsid w:val="00C812E1"/>
    <w:rsid w:val="00C813AB"/>
    <w:rsid w:val="00C817E4"/>
    <w:rsid w:val="00C843CB"/>
    <w:rsid w:val="00C9095F"/>
    <w:rsid w:val="00C951B7"/>
    <w:rsid w:val="00C959F0"/>
    <w:rsid w:val="00C9749A"/>
    <w:rsid w:val="00C97C3B"/>
    <w:rsid w:val="00CA2E92"/>
    <w:rsid w:val="00CB6D23"/>
    <w:rsid w:val="00CC0208"/>
    <w:rsid w:val="00CC2D5B"/>
    <w:rsid w:val="00CD0ED2"/>
    <w:rsid w:val="00CD3D2F"/>
    <w:rsid w:val="00CD562E"/>
    <w:rsid w:val="00CD70E5"/>
    <w:rsid w:val="00CE21B2"/>
    <w:rsid w:val="00CE5A79"/>
    <w:rsid w:val="00CF4645"/>
    <w:rsid w:val="00D01625"/>
    <w:rsid w:val="00D052BE"/>
    <w:rsid w:val="00D07FF8"/>
    <w:rsid w:val="00D14BCC"/>
    <w:rsid w:val="00D26695"/>
    <w:rsid w:val="00D53C1B"/>
    <w:rsid w:val="00D5464D"/>
    <w:rsid w:val="00D57325"/>
    <w:rsid w:val="00D7231B"/>
    <w:rsid w:val="00D7568A"/>
    <w:rsid w:val="00D76583"/>
    <w:rsid w:val="00D80364"/>
    <w:rsid w:val="00D83E9C"/>
    <w:rsid w:val="00D85BCC"/>
    <w:rsid w:val="00D87CA9"/>
    <w:rsid w:val="00D92A3B"/>
    <w:rsid w:val="00D93051"/>
    <w:rsid w:val="00D94C87"/>
    <w:rsid w:val="00D952B2"/>
    <w:rsid w:val="00D961E6"/>
    <w:rsid w:val="00DA05ED"/>
    <w:rsid w:val="00DA7262"/>
    <w:rsid w:val="00DB36F6"/>
    <w:rsid w:val="00DB6D04"/>
    <w:rsid w:val="00DC08F8"/>
    <w:rsid w:val="00DC54F0"/>
    <w:rsid w:val="00DC56CF"/>
    <w:rsid w:val="00DD01C5"/>
    <w:rsid w:val="00DE0D56"/>
    <w:rsid w:val="00DE549D"/>
    <w:rsid w:val="00DF30A8"/>
    <w:rsid w:val="00DF70C0"/>
    <w:rsid w:val="00E05DB4"/>
    <w:rsid w:val="00E06218"/>
    <w:rsid w:val="00E114BB"/>
    <w:rsid w:val="00E17088"/>
    <w:rsid w:val="00E226D9"/>
    <w:rsid w:val="00E2566B"/>
    <w:rsid w:val="00E30BF6"/>
    <w:rsid w:val="00E45417"/>
    <w:rsid w:val="00E51E50"/>
    <w:rsid w:val="00E57D5D"/>
    <w:rsid w:val="00E602BD"/>
    <w:rsid w:val="00E64ADB"/>
    <w:rsid w:val="00E64C74"/>
    <w:rsid w:val="00E65839"/>
    <w:rsid w:val="00E813AD"/>
    <w:rsid w:val="00E875DF"/>
    <w:rsid w:val="00E90279"/>
    <w:rsid w:val="00EC356B"/>
    <w:rsid w:val="00EC4B42"/>
    <w:rsid w:val="00ED0566"/>
    <w:rsid w:val="00EE078D"/>
    <w:rsid w:val="00EE3891"/>
    <w:rsid w:val="00EE546D"/>
    <w:rsid w:val="00EE6261"/>
    <w:rsid w:val="00EF001A"/>
    <w:rsid w:val="00EF0E5A"/>
    <w:rsid w:val="00EF230B"/>
    <w:rsid w:val="00EF35FA"/>
    <w:rsid w:val="00EF63BD"/>
    <w:rsid w:val="00F1335B"/>
    <w:rsid w:val="00F26913"/>
    <w:rsid w:val="00F27D7F"/>
    <w:rsid w:val="00F320D0"/>
    <w:rsid w:val="00F32123"/>
    <w:rsid w:val="00F47098"/>
    <w:rsid w:val="00F47A41"/>
    <w:rsid w:val="00F52A63"/>
    <w:rsid w:val="00F71DD6"/>
    <w:rsid w:val="00F725BD"/>
    <w:rsid w:val="00F8133C"/>
    <w:rsid w:val="00F86926"/>
    <w:rsid w:val="00F92355"/>
    <w:rsid w:val="00FA062E"/>
    <w:rsid w:val="00FA4686"/>
    <w:rsid w:val="00FA60E1"/>
    <w:rsid w:val="00FB013D"/>
    <w:rsid w:val="00FB0EBC"/>
    <w:rsid w:val="00FB521A"/>
    <w:rsid w:val="00FB57E7"/>
    <w:rsid w:val="00FC3291"/>
    <w:rsid w:val="00FD08EE"/>
    <w:rsid w:val="00FD3F3B"/>
    <w:rsid w:val="00FD65D2"/>
    <w:rsid w:val="00FF0C20"/>
    <w:rsid w:val="00FF10D3"/>
    <w:rsid w:val="00FF5AD1"/>
    <w:rsid w:val="00FF7584"/>
    <w:rsid w:val="015A278C"/>
    <w:rsid w:val="01841AD9"/>
    <w:rsid w:val="01F42225"/>
    <w:rsid w:val="035D41B7"/>
    <w:rsid w:val="06380C2D"/>
    <w:rsid w:val="065546FA"/>
    <w:rsid w:val="065B0DB4"/>
    <w:rsid w:val="07FA6993"/>
    <w:rsid w:val="09784E53"/>
    <w:rsid w:val="0AE16324"/>
    <w:rsid w:val="0B0E051C"/>
    <w:rsid w:val="0B733CF6"/>
    <w:rsid w:val="0BC25540"/>
    <w:rsid w:val="0DAC1ABD"/>
    <w:rsid w:val="0EF3685E"/>
    <w:rsid w:val="0F586E52"/>
    <w:rsid w:val="1052374C"/>
    <w:rsid w:val="10EF1D90"/>
    <w:rsid w:val="1173042C"/>
    <w:rsid w:val="12503FC7"/>
    <w:rsid w:val="126604E0"/>
    <w:rsid w:val="133E0542"/>
    <w:rsid w:val="13496AD0"/>
    <w:rsid w:val="1606331B"/>
    <w:rsid w:val="1617568F"/>
    <w:rsid w:val="170840C9"/>
    <w:rsid w:val="17CC542D"/>
    <w:rsid w:val="18D71869"/>
    <w:rsid w:val="19033E95"/>
    <w:rsid w:val="1B824AF9"/>
    <w:rsid w:val="1BAE5FB6"/>
    <w:rsid w:val="1BD05EE4"/>
    <w:rsid w:val="1C485FCA"/>
    <w:rsid w:val="1C676ADD"/>
    <w:rsid w:val="1C9603CC"/>
    <w:rsid w:val="1E465D52"/>
    <w:rsid w:val="20980DD7"/>
    <w:rsid w:val="209E1BD1"/>
    <w:rsid w:val="20A06FFF"/>
    <w:rsid w:val="20D1684E"/>
    <w:rsid w:val="213A2E9A"/>
    <w:rsid w:val="21BE1799"/>
    <w:rsid w:val="22B71EAB"/>
    <w:rsid w:val="24FD1246"/>
    <w:rsid w:val="26317C2E"/>
    <w:rsid w:val="27036E0A"/>
    <w:rsid w:val="2A0C2A72"/>
    <w:rsid w:val="2A461F39"/>
    <w:rsid w:val="2E133D9A"/>
    <w:rsid w:val="2F7D7D2F"/>
    <w:rsid w:val="311F752F"/>
    <w:rsid w:val="321C0C74"/>
    <w:rsid w:val="33B006D5"/>
    <w:rsid w:val="34AD7C43"/>
    <w:rsid w:val="36445017"/>
    <w:rsid w:val="36F30723"/>
    <w:rsid w:val="391207AE"/>
    <w:rsid w:val="392C3965"/>
    <w:rsid w:val="3AF17846"/>
    <w:rsid w:val="3B062CE4"/>
    <w:rsid w:val="3B471872"/>
    <w:rsid w:val="3BA11C66"/>
    <w:rsid w:val="3C770EB3"/>
    <w:rsid w:val="3D0F315F"/>
    <w:rsid w:val="3D5F2A23"/>
    <w:rsid w:val="3E6A5786"/>
    <w:rsid w:val="3EB57BCB"/>
    <w:rsid w:val="3F161D6E"/>
    <w:rsid w:val="3F285F96"/>
    <w:rsid w:val="411A5BC1"/>
    <w:rsid w:val="41840B99"/>
    <w:rsid w:val="419F5DB5"/>
    <w:rsid w:val="41AA4870"/>
    <w:rsid w:val="43BB72E2"/>
    <w:rsid w:val="43F67429"/>
    <w:rsid w:val="441B32B1"/>
    <w:rsid w:val="44844C23"/>
    <w:rsid w:val="44EA4526"/>
    <w:rsid w:val="477E6CD0"/>
    <w:rsid w:val="47E43FFE"/>
    <w:rsid w:val="48175A4C"/>
    <w:rsid w:val="482D2B1B"/>
    <w:rsid w:val="493C6A78"/>
    <w:rsid w:val="4AA71836"/>
    <w:rsid w:val="4BE04E6C"/>
    <w:rsid w:val="4D382393"/>
    <w:rsid w:val="51DA5E53"/>
    <w:rsid w:val="523C5982"/>
    <w:rsid w:val="5256137D"/>
    <w:rsid w:val="52804889"/>
    <w:rsid w:val="533E6734"/>
    <w:rsid w:val="54C22117"/>
    <w:rsid w:val="56EE666F"/>
    <w:rsid w:val="57417094"/>
    <w:rsid w:val="57BD4A32"/>
    <w:rsid w:val="57CF2865"/>
    <w:rsid w:val="59013D38"/>
    <w:rsid w:val="5A4B1B2F"/>
    <w:rsid w:val="5B1C5E42"/>
    <w:rsid w:val="5CBE4F25"/>
    <w:rsid w:val="5D8B722E"/>
    <w:rsid w:val="5D953FE0"/>
    <w:rsid w:val="5E9A15CE"/>
    <w:rsid w:val="5FA559DA"/>
    <w:rsid w:val="5FDB2E14"/>
    <w:rsid w:val="606721D5"/>
    <w:rsid w:val="60A61921"/>
    <w:rsid w:val="611721D5"/>
    <w:rsid w:val="625E0A5E"/>
    <w:rsid w:val="62614F86"/>
    <w:rsid w:val="64DB03E4"/>
    <w:rsid w:val="654204C3"/>
    <w:rsid w:val="65DF45BB"/>
    <w:rsid w:val="660F53AE"/>
    <w:rsid w:val="668F7D8F"/>
    <w:rsid w:val="66DD25FD"/>
    <w:rsid w:val="67C7632F"/>
    <w:rsid w:val="680C4F78"/>
    <w:rsid w:val="697F5E1B"/>
    <w:rsid w:val="6981105B"/>
    <w:rsid w:val="6D182CDF"/>
    <w:rsid w:val="70F974A3"/>
    <w:rsid w:val="72B96C74"/>
    <w:rsid w:val="73E3171A"/>
    <w:rsid w:val="74E50F8A"/>
    <w:rsid w:val="753B103F"/>
    <w:rsid w:val="754C6CA4"/>
    <w:rsid w:val="758A5270"/>
    <w:rsid w:val="758D3AD9"/>
    <w:rsid w:val="76124C3A"/>
    <w:rsid w:val="767443E1"/>
    <w:rsid w:val="76845EAC"/>
    <w:rsid w:val="7BA80408"/>
    <w:rsid w:val="7C747128"/>
    <w:rsid w:val="7DEA02BE"/>
    <w:rsid w:val="7E206F3B"/>
    <w:rsid w:val="7F01246C"/>
    <w:rsid w:val="7F79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F8D8B1-F29E-4834-881F-D45D54D6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E226D9"/>
    <w:pPr>
      <w:jc w:val="left"/>
    </w:pPr>
    <w:rPr>
      <w:rFonts w:ascii="pingfang sc" w:eastAsia="pingfang sc" w:hAnsi="pingfang sc" w:cs="Times New Roman"/>
      <w:color w:val="000000"/>
      <w:kern w:val="0"/>
      <w:sz w:val="22"/>
    </w:rPr>
  </w:style>
  <w:style w:type="character" w:customStyle="1" w:styleId="s1">
    <w:name w:val="s1"/>
    <w:basedOn w:val="a0"/>
    <w:rsid w:val="00E226D9"/>
    <w:rPr>
      <w:rFonts w:ascii="Helvetica Neue" w:eastAsia="Helvetica Neue" w:hAnsi="Helvetica Neue" w:cs="Helvetica Neu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468</Words>
  <Characters>2669</Characters>
  <Application>Microsoft Office Word</Application>
  <DocSecurity>0</DocSecurity>
  <Lines>22</Lines>
  <Paragraphs>6</Paragraphs>
  <ScaleCrop>false</ScaleCrop>
  <Company>tj.com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林巧</dc:creator>
  <cp:lastModifiedBy>赵鑫</cp:lastModifiedBy>
  <cp:revision>7</cp:revision>
  <cp:lastPrinted>2024-04-03T06:26:00Z</cp:lastPrinted>
  <dcterms:created xsi:type="dcterms:W3CDTF">2024-04-02T11:05:00Z</dcterms:created>
  <dcterms:modified xsi:type="dcterms:W3CDTF">2024-04-03T06:26:00Z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E9CD4925F46E40BEB6D9D5D306452FF3</vt:lpwstr>
  </property>
</Properties>
</file>