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A24" w:rsidRPr="00B85D64" w:rsidRDefault="00B23F95" w:rsidP="00B85D64">
      <w:pPr>
        <w:pStyle w:val="a3"/>
        <w:numPr>
          <w:ilvl w:val="0"/>
          <w:numId w:val="1"/>
        </w:numPr>
        <w:ind w:firstLineChars="0"/>
        <w:rPr>
          <w:szCs w:val="21"/>
        </w:rPr>
      </w:pPr>
      <w:r w:rsidRPr="00B85D64">
        <w:rPr>
          <w:rFonts w:hint="eastAsia"/>
          <w:szCs w:val="21"/>
        </w:rPr>
        <w:t>能否介绍一下板翅式换热器行业的竞争格局以及公司的行业地位？</w:t>
      </w:r>
    </w:p>
    <w:p w:rsidR="00B85D64" w:rsidRPr="00B85D64" w:rsidRDefault="00B85D64" w:rsidP="00B85D64">
      <w:pPr>
        <w:pStyle w:val="a3"/>
        <w:ind w:left="360" w:firstLineChars="0" w:firstLine="0"/>
        <w:rPr>
          <w:rFonts w:hint="eastAsia"/>
          <w:szCs w:val="21"/>
        </w:rPr>
      </w:pPr>
    </w:p>
    <w:p w:rsidR="00B23F95" w:rsidRPr="00B85D64" w:rsidRDefault="00B23F95" w:rsidP="00B23F95">
      <w:pPr>
        <w:widowControl/>
        <w:rPr>
          <w:rFonts w:ascii="Arial" w:eastAsia="宋体" w:hAnsi="Arial" w:cs="Arial"/>
          <w:kern w:val="0"/>
          <w:szCs w:val="21"/>
        </w:rPr>
      </w:pPr>
      <w:r w:rsidRPr="00B23F95">
        <w:rPr>
          <w:rFonts w:ascii="Arial" w:eastAsia="宋体" w:hAnsi="Arial" w:cs="Arial"/>
          <w:kern w:val="0"/>
          <w:szCs w:val="21"/>
        </w:rPr>
        <w:t>尊敬的投资者您好：铝板翅式换热器行业是换热器行业里面的细分领域，目前主要应用与非道路机械，空气化工，工业制冷，风力发电等领域。行业头部企业目前主要在欧美，随着多年的发展，宏</w:t>
      </w:r>
      <w:proofErr w:type="gramStart"/>
      <w:r w:rsidRPr="00B23F95">
        <w:rPr>
          <w:rFonts w:ascii="Arial" w:eastAsia="宋体" w:hAnsi="Arial" w:cs="Arial"/>
          <w:kern w:val="0"/>
          <w:szCs w:val="21"/>
        </w:rPr>
        <w:t>盛目前</w:t>
      </w:r>
      <w:proofErr w:type="gramEnd"/>
      <w:r w:rsidRPr="00B23F95">
        <w:rPr>
          <w:rFonts w:ascii="Arial" w:eastAsia="宋体" w:hAnsi="Arial" w:cs="Arial"/>
          <w:kern w:val="0"/>
          <w:szCs w:val="21"/>
        </w:rPr>
        <w:t>在国内处于行业第一梯队，同时也有了与欧美头部企业在国际市场竞争的能力。感谢您的关注！</w:t>
      </w:r>
    </w:p>
    <w:p w:rsidR="00B23F95" w:rsidRPr="00B85D64" w:rsidRDefault="00B23F95">
      <w:pPr>
        <w:rPr>
          <w:szCs w:val="21"/>
        </w:rPr>
      </w:pPr>
    </w:p>
    <w:p w:rsidR="00B85D64" w:rsidRPr="00B85D64" w:rsidRDefault="00B85D64" w:rsidP="00B85D64">
      <w:pPr>
        <w:pStyle w:val="a3"/>
        <w:widowControl/>
        <w:numPr>
          <w:ilvl w:val="0"/>
          <w:numId w:val="1"/>
        </w:numPr>
        <w:ind w:firstLineChars="0"/>
        <w:rPr>
          <w:rFonts w:ascii="Arial" w:eastAsia="宋体" w:hAnsi="Arial" w:cs="Arial"/>
          <w:kern w:val="0"/>
          <w:szCs w:val="21"/>
        </w:rPr>
      </w:pPr>
      <w:r w:rsidRPr="00B85D64">
        <w:rPr>
          <w:rFonts w:ascii="Arial" w:eastAsia="宋体" w:hAnsi="Arial" w:cs="Arial"/>
          <w:kern w:val="0"/>
          <w:szCs w:val="21"/>
        </w:rPr>
        <w:t>能否</w:t>
      </w:r>
      <w:proofErr w:type="gramStart"/>
      <w:r w:rsidRPr="00B85D64">
        <w:rPr>
          <w:rFonts w:ascii="Arial" w:eastAsia="宋体" w:hAnsi="Arial" w:cs="Arial"/>
          <w:kern w:val="0"/>
          <w:szCs w:val="21"/>
        </w:rPr>
        <w:t>分海外</w:t>
      </w:r>
      <w:proofErr w:type="gramEnd"/>
      <w:r w:rsidRPr="00B85D64">
        <w:rPr>
          <w:rFonts w:ascii="Arial" w:eastAsia="宋体" w:hAnsi="Arial" w:cs="Arial"/>
          <w:kern w:val="0"/>
          <w:szCs w:val="21"/>
        </w:rPr>
        <w:t>和国内介绍当前板翅式换热器下游各个行业的景气度？</w:t>
      </w:r>
      <w:r w:rsidRPr="00B85D64">
        <w:rPr>
          <w:rFonts w:ascii="Arial" w:eastAsia="宋体" w:hAnsi="Arial" w:cs="Arial"/>
          <w:kern w:val="0"/>
          <w:szCs w:val="21"/>
        </w:rPr>
        <w:t xml:space="preserve"> </w:t>
      </w:r>
      <w:r w:rsidRPr="00B85D64">
        <w:rPr>
          <w:rFonts w:ascii="Arial" w:eastAsia="宋体" w:hAnsi="Arial" w:cs="Arial"/>
          <w:kern w:val="0"/>
          <w:szCs w:val="21"/>
        </w:rPr>
        <w:t>以及展望一下</w:t>
      </w:r>
      <w:r w:rsidRPr="00B85D64">
        <w:rPr>
          <w:rFonts w:ascii="Arial" w:eastAsia="宋体" w:hAnsi="Arial" w:cs="Arial"/>
          <w:kern w:val="0"/>
          <w:szCs w:val="21"/>
        </w:rPr>
        <w:t>24-25</w:t>
      </w:r>
      <w:r w:rsidRPr="00B85D64">
        <w:rPr>
          <w:rFonts w:ascii="Arial" w:eastAsia="宋体" w:hAnsi="Arial" w:cs="Arial"/>
          <w:kern w:val="0"/>
          <w:szCs w:val="21"/>
        </w:rPr>
        <w:t>年的情况</w:t>
      </w:r>
    </w:p>
    <w:p w:rsidR="00B85D64" w:rsidRPr="00B85D64" w:rsidRDefault="00B85D64" w:rsidP="00B85D64">
      <w:pPr>
        <w:pStyle w:val="a3"/>
        <w:widowControl/>
        <w:ind w:left="360" w:firstLineChars="0" w:firstLine="0"/>
        <w:rPr>
          <w:rFonts w:ascii="Arial" w:eastAsia="宋体" w:hAnsi="Arial" w:cs="Arial" w:hint="eastAsia"/>
          <w:kern w:val="0"/>
          <w:szCs w:val="21"/>
        </w:rPr>
      </w:pPr>
    </w:p>
    <w:p w:rsidR="00B85D64" w:rsidRPr="00B85D64" w:rsidRDefault="00B85D64" w:rsidP="00B85D64">
      <w:pPr>
        <w:widowControl/>
        <w:rPr>
          <w:rFonts w:ascii="Arial" w:eastAsia="宋体" w:hAnsi="Arial" w:cs="Arial"/>
          <w:kern w:val="0"/>
          <w:szCs w:val="21"/>
        </w:rPr>
      </w:pPr>
      <w:r w:rsidRPr="00B85D64">
        <w:rPr>
          <w:rFonts w:ascii="Arial" w:eastAsia="宋体" w:hAnsi="Arial" w:cs="Arial"/>
          <w:kern w:val="0"/>
          <w:szCs w:val="21"/>
        </w:rPr>
        <w:t>尊敬的投资者您好：从我司了解到的部分市场情况来看，海外呈现两极分化的态势，欧洲</w:t>
      </w:r>
      <w:r>
        <w:rPr>
          <w:rFonts w:ascii="Arial" w:eastAsia="宋体" w:hAnsi="Arial" w:cs="Arial"/>
          <w:kern w:val="0"/>
          <w:szCs w:val="21"/>
        </w:rPr>
        <w:t>24-25</w:t>
      </w:r>
      <w:r w:rsidRPr="00B85D64">
        <w:rPr>
          <w:rFonts w:ascii="Arial" w:eastAsia="宋体" w:hAnsi="Arial" w:cs="Arial"/>
          <w:kern w:val="0"/>
          <w:szCs w:val="21"/>
        </w:rPr>
        <w:t>年会是先抑后扬的状态，头部企业相对稳定，中小型企业相对困难。美国、日本及部分亚太市场目前相对稳定，预计下滑的态势相对欧洲要迟缓一些，预测</w:t>
      </w:r>
      <w:r w:rsidRPr="00B85D64">
        <w:rPr>
          <w:rFonts w:ascii="Arial" w:eastAsia="宋体" w:hAnsi="Arial" w:cs="Arial"/>
          <w:kern w:val="0"/>
          <w:szCs w:val="21"/>
        </w:rPr>
        <w:t>2024</w:t>
      </w:r>
      <w:r w:rsidRPr="00B85D64">
        <w:rPr>
          <w:rFonts w:ascii="Arial" w:eastAsia="宋体" w:hAnsi="Arial" w:cs="Arial"/>
          <w:kern w:val="0"/>
          <w:szCs w:val="21"/>
        </w:rPr>
        <w:t>年的市场整体情况和</w:t>
      </w:r>
      <w:r w:rsidRPr="00B85D64">
        <w:rPr>
          <w:rFonts w:ascii="Arial" w:eastAsia="宋体" w:hAnsi="Arial" w:cs="Arial"/>
          <w:kern w:val="0"/>
          <w:szCs w:val="21"/>
        </w:rPr>
        <w:t>2023</w:t>
      </w:r>
      <w:r w:rsidRPr="00B85D64">
        <w:rPr>
          <w:rFonts w:ascii="Arial" w:eastAsia="宋体" w:hAnsi="Arial" w:cs="Arial"/>
          <w:kern w:val="0"/>
          <w:szCs w:val="21"/>
        </w:rPr>
        <w:t>年差不多。国内部分传统行业相对稳定，工程机械周期性调整预计将在</w:t>
      </w:r>
      <w:r w:rsidRPr="00B85D64">
        <w:rPr>
          <w:rFonts w:ascii="Arial" w:eastAsia="宋体" w:hAnsi="Arial" w:cs="Arial"/>
          <w:kern w:val="0"/>
          <w:szCs w:val="21"/>
        </w:rPr>
        <w:t>2025</w:t>
      </w:r>
      <w:r w:rsidRPr="00B85D64">
        <w:rPr>
          <w:rFonts w:ascii="Arial" w:eastAsia="宋体" w:hAnsi="Arial" w:cs="Arial"/>
          <w:kern w:val="0"/>
          <w:szCs w:val="21"/>
        </w:rPr>
        <w:t>年结束，市场重</w:t>
      </w:r>
      <w:proofErr w:type="gramStart"/>
      <w:r w:rsidRPr="00B85D64">
        <w:rPr>
          <w:rFonts w:ascii="Arial" w:eastAsia="宋体" w:hAnsi="Arial" w:cs="Arial"/>
          <w:kern w:val="0"/>
          <w:szCs w:val="21"/>
        </w:rPr>
        <w:t>归合理</w:t>
      </w:r>
      <w:proofErr w:type="gramEnd"/>
      <w:r w:rsidRPr="00B85D64">
        <w:rPr>
          <w:rFonts w:ascii="Arial" w:eastAsia="宋体" w:hAnsi="Arial" w:cs="Arial"/>
          <w:kern w:val="0"/>
          <w:szCs w:val="21"/>
        </w:rPr>
        <w:t>状态，新能源、数据中心等新兴行业发展火热，预计</w:t>
      </w:r>
      <w:r w:rsidRPr="00B85D64">
        <w:rPr>
          <w:rFonts w:ascii="Arial" w:eastAsia="宋体" w:hAnsi="Arial" w:cs="Arial"/>
          <w:kern w:val="0"/>
          <w:szCs w:val="21"/>
        </w:rPr>
        <w:t>2024-2025</w:t>
      </w:r>
      <w:r w:rsidRPr="00B85D64">
        <w:rPr>
          <w:rFonts w:ascii="Arial" w:eastAsia="宋体" w:hAnsi="Arial" w:cs="Arial"/>
          <w:kern w:val="0"/>
          <w:szCs w:val="21"/>
        </w:rPr>
        <w:t>年市场还是会处于上升通道。感谢您的关注！</w:t>
      </w:r>
    </w:p>
    <w:p w:rsidR="00B85D64" w:rsidRPr="00B85D64" w:rsidRDefault="00B85D64">
      <w:pPr>
        <w:rPr>
          <w:szCs w:val="21"/>
        </w:rPr>
      </w:pPr>
    </w:p>
    <w:p w:rsidR="00B85D64" w:rsidRPr="00B85D64" w:rsidRDefault="00B85D64" w:rsidP="00B85D64">
      <w:pPr>
        <w:pStyle w:val="a3"/>
        <w:widowControl/>
        <w:numPr>
          <w:ilvl w:val="0"/>
          <w:numId w:val="1"/>
        </w:numPr>
        <w:ind w:firstLineChars="0"/>
        <w:rPr>
          <w:rFonts w:ascii="Arial" w:eastAsia="宋体" w:hAnsi="Arial" w:cs="Arial"/>
          <w:kern w:val="0"/>
          <w:szCs w:val="21"/>
        </w:rPr>
      </w:pPr>
      <w:r w:rsidRPr="00B85D64">
        <w:rPr>
          <w:rFonts w:ascii="Arial" w:eastAsia="宋体" w:hAnsi="Arial" w:cs="Arial"/>
          <w:kern w:val="0"/>
          <w:szCs w:val="21"/>
        </w:rPr>
        <w:t>尊敬的领导，下午好！作为中小投资者，有以下问题：</w:t>
      </w:r>
      <w:r w:rsidRPr="00B85D64">
        <w:rPr>
          <w:rFonts w:ascii="Arial" w:eastAsia="宋体" w:hAnsi="Arial" w:cs="Arial"/>
          <w:kern w:val="0"/>
          <w:szCs w:val="21"/>
        </w:rPr>
        <w:t>1</w:t>
      </w:r>
      <w:r w:rsidRPr="00B85D64">
        <w:rPr>
          <w:rFonts w:ascii="Arial" w:eastAsia="宋体" w:hAnsi="Arial" w:cs="Arial"/>
          <w:kern w:val="0"/>
          <w:szCs w:val="21"/>
        </w:rPr>
        <w:t>、作为</w:t>
      </w:r>
      <w:r w:rsidRPr="00B85D64">
        <w:rPr>
          <w:rFonts w:ascii="Arial" w:eastAsia="宋体" w:hAnsi="Arial" w:cs="Arial"/>
          <w:kern w:val="0"/>
          <w:szCs w:val="21"/>
        </w:rPr>
        <w:t>“</w:t>
      </w:r>
      <w:r w:rsidRPr="00B85D64">
        <w:rPr>
          <w:rFonts w:ascii="Arial" w:eastAsia="宋体" w:hAnsi="Arial" w:cs="Arial"/>
          <w:kern w:val="0"/>
          <w:szCs w:val="21"/>
        </w:rPr>
        <w:t>新质生产力</w:t>
      </w:r>
      <w:r w:rsidRPr="00B85D64">
        <w:rPr>
          <w:rFonts w:ascii="Arial" w:eastAsia="宋体" w:hAnsi="Arial" w:cs="Arial"/>
          <w:kern w:val="0"/>
          <w:szCs w:val="21"/>
        </w:rPr>
        <w:t>”</w:t>
      </w:r>
      <w:proofErr w:type="gramStart"/>
      <w:r w:rsidRPr="00B85D64">
        <w:rPr>
          <w:rFonts w:ascii="Arial" w:eastAsia="宋体" w:hAnsi="Arial" w:cs="Arial"/>
          <w:kern w:val="0"/>
          <w:szCs w:val="21"/>
        </w:rPr>
        <w:t>主题周高端</w:t>
      </w:r>
      <w:proofErr w:type="gramEnd"/>
      <w:r w:rsidRPr="00B85D64">
        <w:rPr>
          <w:rFonts w:ascii="Arial" w:eastAsia="宋体" w:hAnsi="Arial" w:cs="Arial"/>
          <w:kern w:val="0"/>
          <w:szCs w:val="21"/>
        </w:rPr>
        <w:t>制造上市企业代表，请问公司在哪些方面能体现出新质生产力的独特优势？为此公司做了哪些行之有效的工作？</w:t>
      </w:r>
      <w:r w:rsidRPr="00B85D64">
        <w:rPr>
          <w:rFonts w:ascii="Arial" w:eastAsia="宋体" w:hAnsi="Arial" w:cs="Arial"/>
          <w:kern w:val="0"/>
          <w:szCs w:val="21"/>
        </w:rPr>
        <w:t>2</w:t>
      </w:r>
      <w:r w:rsidRPr="00B85D64">
        <w:rPr>
          <w:rFonts w:ascii="Arial" w:eastAsia="宋体" w:hAnsi="Arial" w:cs="Arial"/>
          <w:kern w:val="0"/>
          <w:szCs w:val="21"/>
        </w:rPr>
        <w:t>、作为个人投资者，近期是否可以来公司实地调研</w:t>
      </w:r>
      <w:r w:rsidRPr="00B85D64">
        <w:rPr>
          <w:rFonts w:ascii="Arial" w:eastAsia="宋体" w:hAnsi="Arial" w:cs="Arial"/>
          <w:kern w:val="0"/>
          <w:szCs w:val="21"/>
        </w:rPr>
        <w:t>?</w:t>
      </w:r>
      <w:r w:rsidRPr="00B85D64">
        <w:rPr>
          <w:rFonts w:ascii="Arial" w:eastAsia="宋体" w:hAnsi="Arial" w:cs="Arial"/>
          <w:kern w:val="0"/>
          <w:szCs w:val="21"/>
        </w:rPr>
        <w:t>也能就公司在新质生产力的落地，有所体验。</w:t>
      </w:r>
    </w:p>
    <w:p w:rsidR="00B85D64" w:rsidRPr="00B85D64" w:rsidRDefault="00B85D64" w:rsidP="00B85D64">
      <w:pPr>
        <w:pStyle w:val="a3"/>
        <w:widowControl/>
        <w:ind w:left="360" w:firstLineChars="0" w:firstLine="0"/>
        <w:rPr>
          <w:rFonts w:ascii="Arial" w:eastAsia="宋体" w:hAnsi="Arial" w:cs="Arial" w:hint="eastAsia"/>
          <w:kern w:val="0"/>
          <w:szCs w:val="21"/>
        </w:rPr>
      </w:pPr>
    </w:p>
    <w:p w:rsidR="00B85D64" w:rsidRPr="00B85D64" w:rsidRDefault="00B85D64" w:rsidP="00B85D64">
      <w:pPr>
        <w:widowControl/>
        <w:rPr>
          <w:rFonts w:ascii="Arial" w:eastAsia="宋体" w:hAnsi="Arial" w:cs="Arial"/>
          <w:kern w:val="0"/>
          <w:szCs w:val="21"/>
        </w:rPr>
      </w:pPr>
      <w:r w:rsidRPr="00B85D64">
        <w:rPr>
          <w:rFonts w:ascii="Arial" w:eastAsia="宋体" w:hAnsi="Arial" w:cs="Arial"/>
          <w:kern w:val="0"/>
          <w:szCs w:val="21"/>
        </w:rPr>
        <w:t>尊敬的投资者您好：新质生产力是相对于传统生产力而言的，是指以科技创新为驱动，以信息技术、人工智能、生物技术等新兴技术为引领，以新产业、新业态、新模式快速涌现为重要特征的先进生产力形态。宏</w:t>
      </w:r>
      <w:proofErr w:type="gramStart"/>
      <w:r w:rsidRPr="00B85D64">
        <w:rPr>
          <w:rFonts w:ascii="Arial" w:eastAsia="宋体" w:hAnsi="Arial" w:cs="Arial"/>
          <w:kern w:val="0"/>
          <w:szCs w:val="21"/>
        </w:rPr>
        <w:t>盛股份</w:t>
      </w:r>
      <w:proofErr w:type="gramEnd"/>
      <w:r w:rsidRPr="00B85D64">
        <w:rPr>
          <w:rFonts w:ascii="Arial" w:eastAsia="宋体" w:hAnsi="Arial" w:cs="Arial"/>
          <w:kern w:val="0"/>
          <w:szCs w:val="21"/>
        </w:rPr>
        <w:t>结合自身发展状态以及</w:t>
      </w:r>
      <w:proofErr w:type="gramStart"/>
      <w:r w:rsidRPr="00B85D64">
        <w:rPr>
          <w:rFonts w:ascii="Arial" w:eastAsia="宋体" w:hAnsi="Arial" w:cs="Arial"/>
          <w:kern w:val="0"/>
          <w:szCs w:val="21"/>
        </w:rPr>
        <w:t>行业机遇</w:t>
      </w:r>
      <w:proofErr w:type="gramEnd"/>
      <w:r w:rsidRPr="00B85D64">
        <w:rPr>
          <w:rFonts w:ascii="Arial" w:eastAsia="宋体" w:hAnsi="Arial" w:cs="Arial"/>
          <w:kern w:val="0"/>
          <w:szCs w:val="21"/>
        </w:rPr>
        <w:t>作为新质生产力的重要载体，以科技创新为核心，推动产业升级和数字化转型，不断提升生产力和竞争力。以创新驱动发展，持续加大研发投入，加强关键核心技术攻关，不断提升自主创新能力。以智能制造为转型方向，积极应用人工智能、大数据、物联网等新技术，改造提升传统制造模式，构建智能化生产体系。以</w:t>
      </w:r>
      <w:proofErr w:type="gramStart"/>
      <w:r w:rsidRPr="00B85D64">
        <w:rPr>
          <w:rFonts w:ascii="Arial" w:eastAsia="宋体" w:hAnsi="Arial" w:cs="Arial"/>
          <w:kern w:val="0"/>
          <w:szCs w:val="21"/>
        </w:rPr>
        <w:t>人才强企为</w:t>
      </w:r>
      <w:proofErr w:type="gramEnd"/>
      <w:r w:rsidRPr="00B85D64">
        <w:rPr>
          <w:rFonts w:ascii="Arial" w:eastAsia="宋体" w:hAnsi="Arial" w:cs="Arial"/>
          <w:kern w:val="0"/>
          <w:szCs w:val="21"/>
        </w:rPr>
        <w:t>战略，引进和培养高素质人才队伍，为新质生产力发展提供人才支撑。积极参与国际科技合作与交流，共享全球创新资源，提升国际竞争力。感谢您的关注！</w:t>
      </w:r>
    </w:p>
    <w:p w:rsidR="00B85D64" w:rsidRPr="00B85D64" w:rsidRDefault="00B85D64">
      <w:pPr>
        <w:rPr>
          <w:szCs w:val="21"/>
        </w:rPr>
      </w:pPr>
    </w:p>
    <w:p w:rsidR="00B85D64" w:rsidRPr="00B85D64" w:rsidRDefault="00B85D64" w:rsidP="00B85D64">
      <w:pPr>
        <w:pStyle w:val="a3"/>
        <w:widowControl/>
        <w:numPr>
          <w:ilvl w:val="0"/>
          <w:numId w:val="1"/>
        </w:numPr>
        <w:ind w:firstLineChars="0"/>
        <w:rPr>
          <w:rFonts w:ascii="Arial" w:eastAsia="宋体" w:hAnsi="Arial" w:cs="Arial"/>
          <w:kern w:val="0"/>
          <w:szCs w:val="21"/>
        </w:rPr>
      </w:pPr>
      <w:r w:rsidRPr="00B85D64">
        <w:rPr>
          <w:rFonts w:ascii="Arial" w:eastAsia="宋体" w:hAnsi="Arial" w:cs="Arial"/>
          <w:kern w:val="0"/>
          <w:szCs w:val="21"/>
        </w:rPr>
        <w:t>贵公司控股子公司深圳宏盛朗朗医疗投资有限公司为公司开展口腔医疗业务的投资和管理平台</w:t>
      </w:r>
      <w:r w:rsidRPr="00B85D64">
        <w:rPr>
          <w:rFonts w:ascii="Arial" w:eastAsia="宋体" w:hAnsi="Arial" w:cs="Arial"/>
          <w:kern w:val="0"/>
          <w:szCs w:val="21"/>
        </w:rPr>
        <w:t>,</w:t>
      </w:r>
      <w:r w:rsidRPr="00B85D64">
        <w:rPr>
          <w:rFonts w:ascii="Arial" w:eastAsia="宋体" w:hAnsi="Arial" w:cs="Arial"/>
          <w:kern w:val="0"/>
          <w:szCs w:val="21"/>
        </w:rPr>
        <w:t>请问贵公司目前牙科医疗业务板块发展情况如何，以及未来有何规划，谢谢！</w:t>
      </w:r>
    </w:p>
    <w:p w:rsidR="00B85D64" w:rsidRPr="00B85D64" w:rsidRDefault="00B85D64" w:rsidP="00B85D64">
      <w:pPr>
        <w:pStyle w:val="a3"/>
        <w:widowControl/>
        <w:ind w:left="360" w:firstLineChars="0" w:firstLine="0"/>
        <w:rPr>
          <w:rFonts w:ascii="Arial" w:eastAsia="宋体" w:hAnsi="Arial" w:cs="Arial" w:hint="eastAsia"/>
          <w:kern w:val="0"/>
          <w:szCs w:val="21"/>
        </w:rPr>
      </w:pPr>
      <w:bookmarkStart w:id="0" w:name="_GoBack"/>
      <w:bookmarkEnd w:id="0"/>
    </w:p>
    <w:p w:rsidR="00B85D64" w:rsidRPr="00B85D64" w:rsidRDefault="00B85D64" w:rsidP="00B85D64">
      <w:pPr>
        <w:widowControl/>
        <w:rPr>
          <w:rFonts w:ascii="Arial" w:eastAsia="宋体" w:hAnsi="Arial" w:cs="Arial"/>
          <w:kern w:val="0"/>
          <w:szCs w:val="21"/>
        </w:rPr>
      </w:pPr>
      <w:r w:rsidRPr="00B85D64">
        <w:rPr>
          <w:rFonts w:ascii="Arial" w:eastAsia="宋体" w:hAnsi="Arial" w:cs="Arial"/>
          <w:kern w:val="0"/>
          <w:szCs w:val="21"/>
        </w:rPr>
        <w:t>尊敬的投资者您好：医疗业务板块是公司对新业务的一次探索尝试，投资规模很小，未来公司将根据公司的业务发展情况进行相应的调整。感谢您的关注！</w:t>
      </w:r>
    </w:p>
    <w:p w:rsidR="00B85D64" w:rsidRPr="00B85D64" w:rsidRDefault="00B85D64">
      <w:pPr>
        <w:rPr>
          <w:rFonts w:hint="eastAsia"/>
        </w:rPr>
      </w:pPr>
    </w:p>
    <w:sectPr w:rsidR="00B85D64" w:rsidRPr="00B85D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06572"/>
    <w:multiLevelType w:val="hybridMultilevel"/>
    <w:tmpl w:val="F16E9438"/>
    <w:lvl w:ilvl="0" w:tplc="1B2253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A6"/>
    <w:rsid w:val="00010263"/>
    <w:rsid w:val="000542A6"/>
    <w:rsid w:val="000742AB"/>
    <w:rsid w:val="00091A4B"/>
    <w:rsid w:val="000C02BD"/>
    <w:rsid w:val="000C084B"/>
    <w:rsid w:val="000C5E8D"/>
    <w:rsid w:val="000D4563"/>
    <w:rsid w:val="000F54BD"/>
    <w:rsid w:val="000F62D2"/>
    <w:rsid w:val="00115302"/>
    <w:rsid w:val="00143110"/>
    <w:rsid w:val="00151D80"/>
    <w:rsid w:val="001A555E"/>
    <w:rsid w:val="001E7959"/>
    <w:rsid w:val="001F35B6"/>
    <w:rsid w:val="002000AC"/>
    <w:rsid w:val="00211567"/>
    <w:rsid w:val="0023224A"/>
    <w:rsid w:val="0024378E"/>
    <w:rsid w:val="00292317"/>
    <w:rsid w:val="002A5725"/>
    <w:rsid w:val="002B0979"/>
    <w:rsid w:val="002B514E"/>
    <w:rsid w:val="002D2EF4"/>
    <w:rsid w:val="002D3DAD"/>
    <w:rsid w:val="002F7E51"/>
    <w:rsid w:val="00306AD8"/>
    <w:rsid w:val="003160EA"/>
    <w:rsid w:val="0037569B"/>
    <w:rsid w:val="00391CEF"/>
    <w:rsid w:val="003A7223"/>
    <w:rsid w:val="003D4D47"/>
    <w:rsid w:val="003E78CD"/>
    <w:rsid w:val="003F1044"/>
    <w:rsid w:val="003F75C1"/>
    <w:rsid w:val="004452CA"/>
    <w:rsid w:val="0045119E"/>
    <w:rsid w:val="004A5843"/>
    <w:rsid w:val="004C1D3C"/>
    <w:rsid w:val="004D32D9"/>
    <w:rsid w:val="005044E1"/>
    <w:rsid w:val="005204FE"/>
    <w:rsid w:val="00525187"/>
    <w:rsid w:val="00555D7E"/>
    <w:rsid w:val="0056160E"/>
    <w:rsid w:val="005D6233"/>
    <w:rsid w:val="006104DA"/>
    <w:rsid w:val="00630118"/>
    <w:rsid w:val="00664CCC"/>
    <w:rsid w:val="006669C5"/>
    <w:rsid w:val="006767A6"/>
    <w:rsid w:val="00686FC4"/>
    <w:rsid w:val="00692F33"/>
    <w:rsid w:val="006B5FCA"/>
    <w:rsid w:val="007034C3"/>
    <w:rsid w:val="00711A15"/>
    <w:rsid w:val="007572E9"/>
    <w:rsid w:val="0076404A"/>
    <w:rsid w:val="00772A24"/>
    <w:rsid w:val="00786CD1"/>
    <w:rsid w:val="007C4780"/>
    <w:rsid w:val="007D0133"/>
    <w:rsid w:val="007E2E95"/>
    <w:rsid w:val="007E47EF"/>
    <w:rsid w:val="00800946"/>
    <w:rsid w:val="00824EE5"/>
    <w:rsid w:val="008454BA"/>
    <w:rsid w:val="00846804"/>
    <w:rsid w:val="008534CA"/>
    <w:rsid w:val="008637FE"/>
    <w:rsid w:val="00867690"/>
    <w:rsid w:val="008805AF"/>
    <w:rsid w:val="00885BA4"/>
    <w:rsid w:val="00891CCF"/>
    <w:rsid w:val="008A3473"/>
    <w:rsid w:val="008C0E90"/>
    <w:rsid w:val="008C49A7"/>
    <w:rsid w:val="008E7C1A"/>
    <w:rsid w:val="009670AB"/>
    <w:rsid w:val="009A4CA0"/>
    <w:rsid w:val="009B2441"/>
    <w:rsid w:val="00A07761"/>
    <w:rsid w:val="00A1098E"/>
    <w:rsid w:val="00A13B61"/>
    <w:rsid w:val="00A17D9A"/>
    <w:rsid w:val="00A45CAD"/>
    <w:rsid w:val="00A572C9"/>
    <w:rsid w:val="00A67BDE"/>
    <w:rsid w:val="00A7331E"/>
    <w:rsid w:val="00A92EE9"/>
    <w:rsid w:val="00AB1309"/>
    <w:rsid w:val="00AB3FE4"/>
    <w:rsid w:val="00AE5835"/>
    <w:rsid w:val="00AF378B"/>
    <w:rsid w:val="00B2044E"/>
    <w:rsid w:val="00B204EE"/>
    <w:rsid w:val="00B23F95"/>
    <w:rsid w:val="00B2790F"/>
    <w:rsid w:val="00B7455F"/>
    <w:rsid w:val="00B8446E"/>
    <w:rsid w:val="00B85D64"/>
    <w:rsid w:val="00BD3B36"/>
    <w:rsid w:val="00BF0152"/>
    <w:rsid w:val="00C148E6"/>
    <w:rsid w:val="00C15B67"/>
    <w:rsid w:val="00C6750F"/>
    <w:rsid w:val="00C71A5C"/>
    <w:rsid w:val="00C87E02"/>
    <w:rsid w:val="00CB42BC"/>
    <w:rsid w:val="00CC5C30"/>
    <w:rsid w:val="00CD354B"/>
    <w:rsid w:val="00CD6B21"/>
    <w:rsid w:val="00CF3021"/>
    <w:rsid w:val="00D66C71"/>
    <w:rsid w:val="00DF03E4"/>
    <w:rsid w:val="00E00D90"/>
    <w:rsid w:val="00E44D25"/>
    <w:rsid w:val="00EA5AB2"/>
    <w:rsid w:val="00EE055F"/>
    <w:rsid w:val="00F00DA8"/>
    <w:rsid w:val="00F03068"/>
    <w:rsid w:val="00F111CF"/>
    <w:rsid w:val="00F275C5"/>
    <w:rsid w:val="00F27B80"/>
    <w:rsid w:val="00F51B8C"/>
    <w:rsid w:val="00F731B1"/>
    <w:rsid w:val="00F80AF6"/>
    <w:rsid w:val="00FB0724"/>
    <w:rsid w:val="00FB3559"/>
    <w:rsid w:val="00FB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DF3CE-2DF0-4A1E-8E9A-453DE53F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D6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32367">
      <w:bodyDiv w:val="1"/>
      <w:marLeft w:val="0"/>
      <w:marRight w:val="0"/>
      <w:marTop w:val="0"/>
      <w:marBottom w:val="0"/>
      <w:divBdr>
        <w:top w:val="none" w:sz="0" w:space="0" w:color="auto"/>
        <w:left w:val="none" w:sz="0" w:space="0" w:color="auto"/>
        <w:bottom w:val="none" w:sz="0" w:space="0" w:color="auto"/>
        <w:right w:val="none" w:sz="0" w:space="0" w:color="auto"/>
      </w:divBdr>
    </w:div>
    <w:div w:id="968097957">
      <w:bodyDiv w:val="1"/>
      <w:marLeft w:val="0"/>
      <w:marRight w:val="0"/>
      <w:marTop w:val="0"/>
      <w:marBottom w:val="0"/>
      <w:divBdr>
        <w:top w:val="none" w:sz="0" w:space="0" w:color="auto"/>
        <w:left w:val="none" w:sz="0" w:space="0" w:color="auto"/>
        <w:bottom w:val="none" w:sz="0" w:space="0" w:color="auto"/>
        <w:right w:val="none" w:sz="0" w:space="0" w:color="auto"/>
      </w:divBdr>
    </w:div>
    <w:div w:id="1222642237">
      <w:bodyDiv w:val="1"/>
      <w:marLeft w:val="0"/>
      <w:marRight w:val="0"/>
      <w:marTop w:val="0"/>
      <w:marBottom w:val="0"/>
      <w:divBdr>
        <w:top w:val="none" w:sz="0" w:space="0" w:color="auto"/>
        <w:left w:val="none" w:sz="0" w:space="0" w:color="auto"/>
        <w:bottom w:val="none" w:sz="0" w:space="0" w:color="auto"/>
        <w:right w:val="none" w:sz="0" w:space="0" w:color="auto"/>
      </w:divBdr>
    </w:div>
    <w:div w:id="1270963680">
      <w:bodyDiv w:val="1"/>
      <w:marLeft w:val="0"/>
      <w:marRight w:val="0"/>
      <w:marTop w:val="0"/>
      <w:marBottom w:val="0"/>
      <w:divBdr>
        <w:top w:val="none" w:sz="0" w:space="0" w:color="auto"/>
        <w:left w:val="none" w:sz="0" w:space="0" w:color="auto"/>
        <w:bottom w:val="none" w:sz="0" w:space="0" w:color="auto"/>
        <w:right w:val="none" w:sz="0" w:space="0" w:color="auto"/>
      </w:divBdr>
    </w:div>
    <w:div w:id="1689061764">
      <w:bodyDiv w:val="1"/>
      <w:marLeft w:val="0"/>
      <w:marRight w:val="0"/>
      <w:marTop w:val="0"/>
      <w:marBottom w:val="0"/>
      <w:divBdr>
        <w:top w:val="none" w:sz="0" w:space="0" w:color="auto"/>
        <w:left w:val="none" w:sz="0" w:space="0" w:color="auto"/>
        <w:bottom w:val="none" w:sz="0" w:space="0" w:color="auto"/>
        <w:right w:val="none" w:sz="0" w:space="0" w:color="auto"/>
      </w:divBdr>
    </w:div>
    <w:div w:id="1848985739">
      <w:bodyDiv w:val="1"/>
      <w:marLeft w:val="0"/>
      <w:marRight w:val="0"/>
      <w:marTop w:val="0"/>
      <w:marBottom w:val="0"/>
      <w:divBdr>
        <w:top w:val="none" w:sz="0" w:space="0" w:color="auto"/>
        <w:left w:val="none" w:sz="0" w:space="0" w:color="auto"/>
        <w:bottom w:val="none" w:sz="0" w:space="0" w:color="auto"/>
        <w:right w:val="none" w:sz="0" w:space="0" w:color="auto"/>
      </w:divBdr>
    </w:div>
    <w:div w:id="20849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2024-04-10T01:52:00Z</dcterms:created>
  <dcterms:modified xsi:type="dcterms:W3CDTF">2024-04-10T02:52:00Z</dcterms:modified>
</cp:coreProperties>
</file>